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02CF5C" w14:textId="185DAEDF" w:rsidR="00833FF3" w:rsidRPr="0073122A" w:rsidRDefault="00833FF3" w:rsidP="0073122A">
      <w:pPr>
        <w:pStyle w:val="a3"/>
      </w:pPr>
    </w:p>
    <w:tbl>
      <w:tblPr>
        <w:tblStyle w:val="a4"/>
        <w:tblW w:w="10393" w:type="dxa"/>
        <w:tblLook w:val="04A0" w:firstRow="1" w:lastRow="0" w:firstColumn="1" w:lastColumn="0" w:noHBand="0" w:noVBand="1"/>
      </w:tblPr>
      <w:tblGrid>
        <w:gridCol w:w="5196"/>
        <w:gridCol w:w="5197"/>
      </w:tblGrid>
      <w:tr w:rsidR="00833FF3" w14:paraId="77FB6EEE" w14:textId="77777777" w:rsidTr="009A0A02">
        <w:trPr>
          <w:trHeight w:val="2205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F5879BC" w14:textId="77777777" w:rsidR="0073122A" w:rsidRDefault="0073122A" w:rsidP="0073122A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МІНІСТЕРСТВО ОСВІТИ І НАУКИ УКРАЇНИ</w:t>
            </w:r>
          </w:p>
          <w:p w14:paraId="31BFAD1F" w14:textId="77777777" w:rsidR="0073122A" w:rsidRDefault="0073122A" w:rsidP="0073122A">
            <w:r>
              <w:t>КРЕМЕНЧУЦЬКИЙ НАЦІОНАЛЬНИЙ УНІВЕРСИТЕТ</w:t>
            </w:r>
          </w:p>
          <w:p w14:paraId="28AA2836" w14:textId="77777777" w:rsidR="0073122A" w:rsidRDefault="0073122A" w:rsidP="0073122A">
            <w:r>
              <w:t>ІМЕНІ МИХАЙЛА ОСТРОГРАДСЬКОГО</w:t>
            </w:r>
          </w:p>
          <w:p w14:paraId="0E39B364" w14:textId="77777777" w:rsidR="0073122A" w:rsidRDefault="0073122A" w:rsidP="0073122A">
            <w:r>
              <w:t>НАВЧАЛЬНО НАУКОВИЙ ІНСТИТУТ ЕЛЕКТРИЧНОЇ ІНЖЕНЕРІЇ</w:t>
            </w:r>
          </w:p>
          <w:p w14:paraId="0D61B222" w14:textId="400FDA7D" w:rsidR="0073122A" w:rsidRPr="0073122A" w:rsidRDefault="0073122A" w:rsidP="0073122A">
            <w:r>
              <w:t>ТА ІНФОРМАЦІЙНИХ ТЕХНОЛОГІЙ</w:t>
            </w:r>
          </w:p>
        </w:tc>
      </w:tr>
      <w:tr w:rsidR="00833FF3" w14:paraId="007915D5" w14:textId="77777777" w:rsidTr="009A0A02">
        <w:trPr>
          <w:trHeight w:val="69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C1F868A" w14:textId="77C62BF6" w:rsidR="00833FF3" w:rsidRPr="0073122A" w:rsidRDefault="0073122A" w:rsidP="00B80CB9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Кафедра автоматизації та інформаційних систем</w:t>
            </w:r>
          </w:p>
        </w:tc>
      </w:tr>
      <w:tr w:rsidR="00833FF3" w14:paraId="2C0E75F1" w14:textId="77777777" w:rsidTr="009A0A02">
        <w:trPr>
          <w:trHeight w:val="966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D902FA" w14:textId="77777777" w:rsidR="0073122A" w:rsidRDefault="0073122A" w:rsidP="0073122A">
            <w:r>
              <w:t>Осв</w:t>
            </w:r>
            <w:r w:rsidR="00E52B1F">
              <w:t>ітній компонент</w:t>
            </w:r>
          </w:p>
          <w:p w14:paraId="07A04F4A" w14:textId="04437416" w:rsidR="00E52B1F" w:rsidRPr="00E52B1F" w:rsidRDefault="00E52B1F" w:rsidP="00F44215">
            <w:pPr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  <w:r w:rsidR="00FF78CC">
              <w:rPr>
                <w:b/>
                <w:bCs/>
              </w:rPr>
              <w:t>Організація баз даних</w:t>
            </w:r>
            <w:r>
              <w:rPr>
                <w:b/>
                <w:bCs/>
              </w:rPr>
              <w:t>»</w:t>
            </w:r>
            <w:r w:rsidR="00F44215">
              <w:rPr>
                <w:b/>
                <w:bCs/>
              </w:rPr>
              <w:t xml:space="preserve"> </w:t>
            </w:r>
          </w:p>
        </w:tc>
      </w:tr>
      <w:tr w:rsidR="00833FF3" w14:paraId="60B68A52" w14:textId="77777777" w:rsidTr="009A0A02">
        <w:trPr>
          <w:trHeight w:val="939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544EE1" w14:textId="77777777" w:rsidR="00833FF3" w:rsidRDefault="00E52B1F" w:rsidP="00B80CB9">
            <w:pPr>
              <w:pStyle w:val="a3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ЗВІТ</w:t>
            </w:r>
          </w:p>
          <w:p w14:paraId="4E2AF2EF" w14:textId="2B39F07E" w:rsidR="00E52B1F" w:rsidRPr="00E52B1F" w:rsidRDefault="00F43E0E" w:rsidP="00E52B1F">
            <w:r>
              <w:t>з</w:t>
            </w:r>
            <w:r w:rsidR="00E52B1F">
              <w:t xml:space="preserve"> </w:t>
            </w:r>
            <w:r w:rsidR="00273C7B">
              <w:rPr>
                <w:noProof/>
              </w:rPr>
              <w:fldChar w:fldCharType="begin"/>
            </w:r>
            <w:r w:rsidR="00273C7B">
              <w:rPr>
                <w:noProof/>
              </w:rPr>
              <w:instrText xml:space="preserve"> MERGEFIELD Тип </w:instrText>
            </w:r>
            <w:r w:rsidR="00273C7B">
              <w:rPr>
                <w:noProof/>
              </w:rPr>
              <w:fldChar w:fldCharType="separate"/>
            </w:r>
            <w:r w:rsidR="00A32DC2" w:rsidRPr="000E12E4">
              <w:rPr>
                <w:noProof/>
              </w:rPr>
              <w:t>лабораторної</w:t>
            </w:r>
            <w:r w:rsidR="00273C7B">
              <w:rPr>
                <w:noProof/>
              </w:rPr>
              <w:fldChar w:fldCharType="end"/>
            </w:r>
            <w:r w:rsidR="00D11C72">
              <w:t xml:space="preserve"> </w:t>
            </w:r>
            <w:r>
              <w:t>роботи</w:t>
            </w:r>
            <w:r w:rsidR="00E52B1F">
              <w:t xml:space="preserve"> №1</w:t>
            </w:r>
          </w:p>
        </w:tc>
      </w:tr>
      <w:tr w:rsidR="00833FF3" w14:paraId="16DDB6F1" w14:textId="77777777" w:rsidTr="009A0A02">
        <w:trPr>
          <w:trHeight w:val="2452"/>
        </w:trPr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</w:tcPr>
          <w:p w14:paraId="55E56147" w14:textId="77777777" w:rsidR="00833FF3" w:rsidRDefault="00833FF3" w:rsidP="00B80CB9">
            <w:pPr>
              <w:pStyle w:val="a3"/>
            </w:pPr>
          </w:p>
        </w:tc>
        <w:tc>
          <w:tcPr>
            <w:tcW w:w="51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D796D" w14:textId="5E33A0E3" w:rsidR="00833FF3" w:rsidRDefault="00E52B1F" w:rsidP="00E52B1F">
            <w:pPr>
              <w:pStyle w:val="a3"/>
              <w:jc w:val="left"/>
              <w:rPr>
                <w:i w:val="0"/>
                <w:iCs w:val="0"/>
              </w:rPr>
            </w:pPr>
            <w:r>
              <w:rPr>
                <w:i w:val="0"/>
                <w:iCs w:val="0"/>
              </w:rPr>
              <w:t>Виконав:</w:t>
            </w:r>
          </w:p>
          <w:p w14:paraId="5BF54F96" w14:textId="77777777" w:rsidR="00E52B1F" w:rsidRDefault="00E52B1F" w:rsidP="00E52B1F">
            <w:pPr>
              <w:jc w:val="left"/>
            </w:pPr>
            <w:r>
              <w:t>Студент групи КН-25-1</w:t>
            </w:r>
          </w:p>
          <w:p w14:paraId="68D1ED6C" w14:textId="77777777" w:rsidR="00E52B1F" w:rsidRDefault="00E52B1F" w:rsidP="00E52B1F">
            <w:pPr>
              <w:jc w:val="left"/>
            </w:pPr>
            <w:r>
              <w:t>Гнатюк Є.М.</w:t>
            </w:r>
          </w:p>
          <w:p w14:paraId="2E0141FC" w14:textId="29B0DA31" w:rsidR="00E52B1F" w:rsidRDefault="00E52B1F" w:rsidP="00E52B1F">
            <w:pPr>
              <w:jc w:val="left"/>
            </w:pPr>
            <w:r>
              <w:t>Перевір</w:t>
            </w:r>
            <w:r w:rsidR="00FF78CC">
              <w:t>ив</w:t>
            </w:r>
            <w:r>
              <w:t>:</w:t>
            </w:r>
          </w:p>
          <w:p w14:paraId="7F73801C" w14:textId="15FC5091" w:rsidR="00FF78CC" w:rsidRDefault="00FF78CC" w:rsidP="00E52B1F">
            <w:pPr>
              <w:jc w:val="left"/>
              <w:rPr>
                <w:noProof/>
              </w:rPr>
            </w:pPr>
            <w:r>
              <w:rPr>
                <w:noProof/>
              </w:rPr>
              <w:t>Викладач</w:t>
            </w:r>
          </w:p>
          <w:p w14:paraId="5BD1B370" w14:textId="6A1D41D5" w:rsidR="00F44215" w:rsidRPr="00273C7B" w:rsidRDefault="00FF78CC" w:rsidP="00E52B1F">
            <w:pPr>
              <w:jc w:val="left"/>
            </w:pPr>
            <w:r>
              <w:t>Андреєв П.І.</w:t>
            </w:r>
          </w:p>
        </w:tc>
      </w:tr>
      <w:tr w:rsidR="00833FF3" w14:paraId="51941788" w14:textId="77777777" w:rsidTr="009A0A02">
        <w:trPr>
          <w:trHeight w:val="964"/>
        </w:trPr>
        <w:tc>
          <w:tcPr>
            <w:tcW w:w="1039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884E7D" w14:textId="2E146925" w:rsidR="00833FF3" w:rsidRDefault="00833FF3" w:rsidP="00B80CB9">
            <w:pPr>
              <w:pStyle w:val="a3"/>
              <w:rPr>
                <w:i w:val="0"/>
                <w:iCs w:val="0"/>
              </w:rPr>
            </w:pPr>
          </w:p>
          <w:p w14:paraId="60128615" w14:textId="41AEC512" w:rsidR="00686800" w:rsidRDefault="00686800" w:rsidP="00686800"/>
          <w:p w14:paraId="68CB1D87" w14:textId="5338A3A7" w:rsidR="00686800" w:rsidRDefault="00686800" w:rsidP="00686800"/>
          <w:p w14:paraId="3EEB0ED1" w14:textId="5AA436E6" w:rsidR="00686800" w:rsidRDefault="00686800" w:rsidP="00686800"/>
          <w:p w14:paraId="68DB00A0" w14:textId="34B3E99F" w:rsidR="00686800" w:rsidRDefault="00686800" w:rsidP="00686800"/>
          <w:p w14:paraId="75163706" w14:textId="7049DF35" w:rsidR="00686800" w:rsidRDefault="00686800" w:rsidP="00686800"/>
          <w:p w14:paraId="5D04E22C" w14:textId="1F659DCF" w:rsidR="00686800" w:rsidRDefault="00686800" w:rsidP="00686800"/>
          <w:p w14:paraId="1863D04A" w14:textId="483A624D" w:rsidR="00686800" w:rsidRDefault="00686800" w:rsidP="00686800"/>
          <w:p w14:paraId="02D9FF64" w14:textId="00274386" w:rsidR="00686800" w:rsidRDefault="00686800" w:rsidP="00686800"/>
          <w:p w14:paraId="7D5614E4" w14:textId="6A6C5BEA" w:rsidR="00686800" w:rsidRDefault="00686800" w:rsidP="00686800"/>
          <w:p w14:paraId="5A0F2202" w14:textId="11988630" w:rsidR="00686800" w:rsidRDefault="00686800" w:rsidP="00686800"/>
          <w:p w14:paraId="2360A2A6" w14:textId="4D4C9185" w:rsidR="00686800" w:rsidRDefault="00686800" w:rsidP="00686800"/>
          <w:p w14:paraId="0D7785A5" w14:textId="3D4EB4C0" w:rsidR="00686800" w:rsidRDefault="00686800" w:rsidP="00686800"/>
          <w:p w14:paraId="0F79113B" w14:textId="3296B1FE" w:rsidR="00686800" w:rsidRDefault="00686800" w:rsidP="00686800"/>
          <w:p w14:paraId="5A372188" w14:textId="100E4A75" w:rsidR="00686800" w:rsidRDefault="00686800" w:rsidP="00686800"/>
          <w:p w14:paraId="0F4B1B23" w14:textId="4F5CBCC5" w:rsidR="00686800" w:rsidRDefault="00686800" w:rsidP="00686800"/>
          <w:p w14:paraId="33C2AE1B" w14:textId="4E9E01CC" w:rsidR="00686800" w:rsidRDefault="00686800" w:rsidP="00686800"/>
          <w:p w14:paraId="1EB7CD99" w14:textId="0C571BEF" w:rsidR="00686800" w:rsidRDefault="00686800" w:rsidP="00686800"/>
          <w:p w14:paraId="04D75FE4" w14:textId="77777777" w:rsidR="00686800" w:rsidRPr="00686800" w:rsidRDefault="00686800" w:rsidP="00686800"/>
          <w:p w14:paraId="29FC5D4D" w14:textId="259A17FD" w:rsidR="00E52B1F" w:rsidRPr="00E52B1F" w:rsidRDefault="00E52B1F" w:rsidP="009A0A02">
            <w:r>
              <w:t xml:space="preserve">Кременчук </w:t>
            </w:r>
            <w:r>
              <w:fldChar w:fldCharType="begin"/>
            </w:r>
            <w:r w:rsidR="009A0A02">
              <w:instrText xml:space="preserve"> </w:instrText>
            </w:r>
            <w:r w:rsidR="009A0A02" w:rsidRPr="009A0A02">
              <w:instrText>DATE \@ "yyyy"</w:instrText>
            </w:r>
            <w:r w:rsidR="009A0A02">
              <w:instrText xml:space="preserve"> </w:instrText>
            </w:r>
            <w:r>
              <w:fldChar w:fldCharType="separate"/>
            </w:r>
            <w:r w:rsidR="0094040D">
              <w:rPr>
                <w:noProof/>
              </w:rPr>
              <w:t>2026</w:t>
            </w:r>
            <w:r>
              <w:fldChar w:fldCharType="end"/>
            </w:r>
          </w:p>
        </w:tc>
      </w:tr>
    </w:tbl>
    <w:p w14:paraId="1E75AE1F" w14:textId="3CBF4B34" w:rsidR="009A0A02" w:rsidRDefault="009A0A02" w:rsidP="00B80CB9">
      <w:pPr>
        <w:pStyle w:val="a3"/>
      </w:pPr>
      <w:r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8215"/>
      </w:tblGrid>
      <w:tr w:rsidR="009A0A02" w14:paraId="1DC01A6E" w14:textId="77777777" w:rsidTr="009A0A02">
        <w:tc>
          <w:tcPr>
            <w:tcW w:w="1413" w:type="dxa"/>
          </w:tcPr>
          <w:p w14:paraId="043329FB" w14:textId="5024C9B4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lastRenderedPageBreak/>
              <w:t>Тема:</w:t>
            </w:r>
          </w:p>
        </w:tc>
        <w:tc>
          <w:tcPr>
            <w:tcW w:w="8215" w:type="dxa"/>
          </w:tcPr>
          <w:p w14:paraId="39DE3C67" w14:textId="751CB290" w:rsidR="009A0A02" w:rsidRPr="009A0A02" w:rsidRDefault="00FF78CC" w:rsidP="00E63BD6">
            <w:pPr>
              <w:pStyle w:val="a3"/>
              <w:jc w:val="both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 xml:space="preserve">Концептуальне </w:t>
            </w:r>
            <w:proofErr w:type="spellStart"/>
            <w:r>
              <w:rPr>
                <w:b/>
                <w:bCs/>
                <w:i w:val="0"/>
                <w:iCs w:val="0"/>
              </w:rPr>
              <w:t>проєктування</w:t>
            </w:r>
            <w:proofErr w:type="spellEnd"/>
            <w:r>
              <w:rPr>
                <w:b/>
                <w:bCs/>
                <w:i w:val="0"/>
                <w:iCs w:val="0"/>
              </w:rPr>
              <w:t xml:space="preserve"> предметної галузі</w:t>
            </w:r>
          </w:p>
        </w:tc>
      </w:tr>
      <w:tr w:rsidR="009A0A02" w14:paraId="7C80D407" w14:textId="77777777" w:rsidTr="009A0A02">
        <w:tc>
          <w:tcPr>
            <w:tcW w:w="1413" w:type="dxa"/>
          </w:tcPr>
          <w:p w14:paraId="6DC2ADB9" w14:textId="77649D27" w:rsidR="009A0A02" w:rsidRPr="009A0A02" w:rsidRDefault="009A0A02" w:rsidP="00B80CB9">
            <w:pPr>
              <w:pStyle w:val="a3"/>
              <w:rPr>
                <w:b/>
                <w:bCs/>
                <w:i w:val="0"/>
                <w:iCs w:val="0"/>
              </w:rPr>
            </w:pPr>
            <w:r>
              <w:rPr>
                <w:b/>
                <w:bCs/>
                <w:i w:val="0"/>
                <w:iCs w:val="0"/>
              </w:rPr>
              <w:t>Мета:</w:t>
            </w:r>
          </w:p>
        </w:tc>
        <w:tc>
          <w:tcPr>
            <w:tcW w:w="8215" w:type="dxa"/>
          </w:tcPr>
          <w:p w14:paraId="608F8226" w14:textId="75925530" w:rsidR="009A0A02" w:rsidRPr="00FF78CC" w:rsidRDefault="00FF78CC" w:rsidP="00273C7B">
            <w:pPr>
              <w:pStyle w:val="a3"/>
              <w:jc w:val="both"/>
              <w:rPr>
                <w:i w:val="0"/>
                <w:iCs w:val="0"/>
                <w:lang w:val="en-US"/>
              </w:rPr>
            </w:pPr>
            <w:r>
              <w:rPr>
                <w:i w:val="0"/>
                <w:iCs w:val="0"/>
              </w:rPr>
              <w:t xml:space="preserve">Ознайомлення та вивчення принципів розробки БД, отримання навичок аналізу предметної області та побудови діаграм </w:t>
            </w:r>
            <w:r w:rsidRPr="00FF78CC">
              <w:rPr>
                <w:bCs/>
                <w:i w:val="0"/>
              </w:rPr>
              <w:t>«</w:t>
            </w:r>
            <w:r>
              <w:rPr>
                <w:bCs/>
                <w:i w:val="0"/>
              </w:rPr>
              <w:t>сутність-зв</w:t>
            </w:r>
            <w:r>
              <w:rPr>
                <w:bCs/>
                <w:i w:val="0"/>
                <w:lang w:val="en-US"/>
              </w:rPr>
              <w:t>’</w:t>
            </w:r>
            <w:proofErr w:type="spellStart"/>
            <w:r>
              <w:rPr>
                <w:bCs/>
                <w:i w:val="0"/>
              </w:rPr>
              <w:t>язок</w:t>
            </w:r>
            <w:proofErr w:type="spellEnd"/>
            <w:r w:rsidR="0050302D" w:rsidRPr="0050302D">
              <w:rPr>
                <w:bCs/>
                <w:i w:val="0"/>
              </w:rPr>
              <w:t>»</w:t>
            </w:r>
          </w:p>
        </w:tc>
      </w:tr>
    </w:tbl>
    <w:p w14:paraId="4ACE4045" w14:textId="658480F0" w:rsidR="00E040AC" w:rsidRDefault="00E040AC" w:rsidP="00E040AC"/>
    <w:p w14:paraId="27536A47" w14:textId="7895063F" w:rsidR="00E040AC" w:rsidRDefault="0055470E" w:rsidP="00E040AC">
      <w:pPr>
        <w:rPr>
          <w:b/>
          <w:bCs/>
        </w:rPr>
      </w:pPr>
      <w:r>
        <w:rPr>
          <w:b/>
          <w:bCs/>
        </w:rPr>
        <w:t>Порядок виконання роботи</w:t>
      </w:r>
    </w:p>
    <w:p w14:paraId="081DA816" w14:textId="1BC9F6CD" w:rsidR="00007AD6" w:rsidRPr="000B609B" w:rsidRDefault="000B609B" w:rsidP="000B609B">
      <w:pPr>
        <w:pStyle w:val="ac"/>
        <w:numPr>
          <w:ilvl w:val="0"/>
          <w:numId w:val="5"/>
        </w:numPr>
        <w:jc w:val="both"/>
        <w:rPr>
          <w:bCs/>
        </w:rPr>
      </w:pPr>
      <w:r w:rsidRPr="00C912CF">
        <w:t xml:space="preserve">Доповнити </w:t>
      </w:r>
      <w:r w:rsidRPr="00C912CF">
        <w:rPr>
          <w:lang w:val="en-US"/>
        </w:rPr>
        <w:t>ER</w:t>
      </w:r>
      <w:r w:rsidRPr="00C912CF">
        <w:t>-діаграму предметної області, наведену на рис. 1</w:t>
      </w:r>
      <w:r>
        <w:t>.2</w:t>
      </w:r>
      <w:r w:rsidRPr="00C912CF">
        <w:t xml:space="preserve">, вказавши назви та типи </w:t>
      </w:r>
      <w:proofErr w:type="spellStart"/>
      <w:r w:rsidRPr="00C912CF">
        <w:t>зв’язків</w:t>
      </w:r>
      <w:proofErr w:type="spellEnd"/>
      <w:r w:rsidRPr="00C912CF">
        <w:t xml:space="preserve"> між сутностями відповідно до опису, поданого в теоретичних відомостях. За необхідності </w:t>
      </w:r>
      <w:proofErr w:type="spellStart"/>
      <w:r w:rsidRPr="00C912CF">
        <w:t>внести</w:t>
      </w:r>
      <w:proofErr w:type="spellEnd"/>
      <w:r w:rsidRPr="00C912CF">
        <w:t xml:space="preserve"> зміни до структури </w:t>
      </w:r>
      <w:r w:rsidRPr="00C912CF">
        <w:rPr>
          <w:lang w:val="en-US"/>
        </w:rPr>
        <w:t>ER</w:t>
      </w:r>
      <w:r w:rsidRPr="00C912CF">
        <w:t>-діаграми</w:t>
      </w:r>
    </w:p>
    <w:p w14:paraId="2E0DCB73" w14:textId="77777777" w:rsidR="000B609B" w:rsidRPr="000B609B" w:rsidRDefault="000B609B" w:rsidP="000B609B">
      <w:pPr>
        <w:ind w:left="360"/>
        <w:jc w:val="both"/>
        <w:rPr>
          <w:bCs/>
        </w:rPr>
      </w:pPr>
    </w:p>
    <w:p w14:paraId="326EAC3D" w14:textId="4B29D76C" w:rsidR="00247F99" w:rsidRDefault="000B609B" w:rsidP="00007AD6">
      <w:pPr>
        <w:rPr>
          <w:lang w:val="en-US"/>
        </w:rPr>
      </w:pPr>
      <w:r w:rsidRPr="00007AD6">
        <w:rPr>
          <w:lang w:val="en-US"/>
        </w:rPr>
        <w:object w:dxaOrig="9793" w:dyaOrig="9948" w14:anchorId="1904CC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8.8pt;height:425.4pt" o:ole="">
            <v:imagedata r:id="rId8" o:title=""/>
          </v:shape>
          <o:OLEObject Type="Embed" ProgID="Visio.Drawing.11" ShapeID="_x0000_i1025" DrawAspect="Content" ObjectID="_1851491950" r:id="rId9"/>
        </w:object>
      </w:r>
    </w:p>
    <w:p w14:paraId="21962AD7" w14:textId="75854E87" w:rsidR="00CF6374" w:rsidRDefault="00CF6374" w:rsidP="00CF6374">
      <w:pPr>
        <w:pStyle w:val="3"/>
        <w:numPr>
          <w:ilvl w:val="0"/>
          <w:numId w:val="5"/>
        </w:numPr>
        <w:tabs>
          <w:tab w:val="left" w:pos="1080"/>
          <w:tab w:val="left" w:pos="1362"/>
        </w:tabs>
        <w:spacing w:line="360" w:lineRule="auto"/>
        <w:jc w:val="both"/>
        <w:rPr>
          <w:sz w:val="28"/>
          <w:szCs w:val="28"/>
          <w:lang w:val="uk-UA"/>
        </w:rPr>
      </w:pPr>
      <w:r>
        <w:rPr>
          <w:sz w:val="28"/>
          <w:lang w:val="uk-UA"/>
        </w:rPr>
        <w:t>Обрати 5 варіантів</w:t>
      </w:r>
      <w:r w:rsidRPr="00284EF9">
        <w:rPr>
          <w:sz w:val="28"/>
          <w:lang w:val="uk-UA"/>
        </w:rPr>
        <w:t xml:space="preserve"> предметної області</w:t>
      </w:r>
      <w:r>
        <w:rPr>
          <w:sz w:val="28"/>
          <w:lang w:val="uk-UA"/>
        </w:rPr>
        <w:t xml:space="preserve"> (ПО) для проектування БД. Для кожного з них</w:t>
      </w:r>
      <w:r w:rsidRPr="00284EF9">
        <w:rPr>
          <w:sz w:val="28"/>
          <w:lang w:val="uk-UA"/>
        </w:rPr>
        <w:t xml:space="preserve"> дати короткий опис інформаційних потреб користувачів </w:t>
      </w:r>
      <w:r w:rsidRPr="00284EF9">
        <w:rPr>
          <w:sz w:val="28"/>
          <w:lang w:val="uk-UA"/>
        </w:rPr>
        <w:lastRenderedPageBreak/>
        <w:t>проектованої БД</w:t>
      </w:r>
      <w:r>
        <w:rPr>
          <w:sz w:val="28"/>
          <w:lang w:val="uk-UA"/>
        </w:rPr>
        <w:t>, виділити сутності (не менше 5) та зв</w:t>
      </w:r>
      <w:r w:rsidRPr="00DE632B">
        <w:rPr>
          <w:sz w:val="28"/>
        </w:rPr>
        <w:t>’</w:t>
      </w:r>
      <w:proofErr w:type="spellStart"/>
      <w:r>
        <w:rPr>
          <w:sz w:val="28"/>
          <w:lang w:val="uk-UA"/>
        </w:rPr>
        <w:t>язки</w:t>
      </w:r>
      <w:proofErr w:type="spellEnd"/>
      <w:r>
        <w:rPr>
          <w:sz w:val="28"/>
          <w:lang w:val="uk-UA"/>
        </w:rPr>
        <w:t xml:space="preserve"> між ними. Р</w:t>
      </w:r>
      <w:r w:rsidRPr="00284EF9">
        <w:rPr>
          <w:sz w:val="28"/>
          <w:lang w:val="uk-UA"/>
        </w:rPr>
        <w:t>озробити концептуальн</w:t>
      </w:r>
      <w:r>
        <w:rPr>
          <w:sz w:val="28"/>
          <w:lang w:val="uk-UA"/>
        </w:rPr>
        <w:t>і</w:t>
      </w:r>
      <w:r w:rsidRPr="00284EF9">
        <w:rPr>
          <w:sz w:val="28"/>
          <w:lang w:val="uk-UA"/>
        </w:rPr>
        <w:t xml:space="preserve"> схем</w:t>
      </w:r>
      <w:r>
        <w:rPr>
          <w:sz w:val="28"/>
          <w:lang w:val="uk-UA"/>
        </w:rPr>
        <w:t>и БД для обраних варіантів ПО</w:t>
      </w:r>
      <w:r w:rsidRPr="00284EF9">
        <w:rPr>
          <w:sz w:val="28"/>
          <w:lang w:val="uk-UA"/>
        </w:rPr>
        <w:t xml:space="preserve">. </w:t>
      </w:r>
      <w:r w:rsidRPr="00C912CF">
        <w:rPr>
          <w:sz w:val="28"/>
          <w:szCs w:val="28"/>
          <w:lang w:val="uk-UA"/>
        </w:rPr>
        <w:t xml:space="preserve">Описи сутностей </w:t>
      </w:r>
      <w:r>
        <w:rPr>
          <w:sz w:val="28"/>
          <w:szCs w:val="28"/>
          <w:lang w:val="uk-UA"/>
        </w:rPr>
        <w:t>с</w:t>
      </w:r>
      <w:r w:rsidRPr="00C912CF">
        <w:rPr>
          <w:sz w:val="28"/>
          <w:szCs w:val="28"/>
          <w:lang w:val="uk-UA"/>
        </w:rPr>
        <w:t>класти за зразком, поданим у табл. 1</w:t>
      </w:r>
      <w:r w:rsidRPr="00284EF9">
        <w:rPr>
          <w:sz w:val="28"/>
          <w:lang w:val="uk-UA"/>
        </w:rPr>
        <w:t>.</w:t>
      </w:r>
      <w:r>
        <w:rPr>
          <w:sz w:val="28"/>
          <w:lang w:val="uk-UA"/>
        </w:rPr>
        <w:t xml:space="preserve">1, </w:t>
      </w:r>
      <w:r w:rsidRPr="00C912CF">
        <w:rPr>
          <w:sz w:val="28"/>
          <w:szCs w:val="28"/>
          <w:lang w:val="uk-UA"/>
        </w:rPr>
        <w:t xml:space="preserve">описи структури таблиць </w:t>
      </w:r>
      <w:r>
        <w:rPr>
          <w:sz w:val="28"/>
          <w:szCs w:val="28"/>
          <w:lang w:val="uk-UA"/>
        </w:rPr>
        <w:t xml:space="preserve">скласти </w:t>
      </w:r>
      <w:r w:rsidRPr="00C912CF">
        <w:rPr>
          <w:sz w:val="28"/>
          <w:szCs w:val="28"/>
          <w:lang w:val="uk-UA"/>
        </w:rPr>
        <w:t xml:space="preserve">за зразком, поданим у табл. </w:t>
      </w:r>
      <w:r>
        <w:rPr>
          <w:sz w:val="28"/>
          <w:szCs w:val="28"/>
          <w:lang w:val="uk-UA"/>
        </w:rPr>
        <w:t>1.</w:t>
      </w:r>
      <w:r w:rsidRPr="00C912CF">
        <w:rPr>
          <w:sz w:val="28"/>
          <w:szCs w:val="28"/>
          <w:lang w:val="uk-UA"/>
        </w:rPr>
        <w:t>2.</w:t>
      </w:r>
    </w:p>
    <w:p w14:paraId="16228436" w14:textId="4536C623" w:rsidR="00BE16EF" w:rsidRDefault="00BE16EF" w:rsidP="00BE16EF">
      <w:pPr>
        <w:pStyle w:val="3"/>
        <w:tabs>
          <w:tab w:val="left" w:pos="1080"/>
          <w:tab w:val="left" w:pos="1362"/>
        </w:tabs>
        <w:spacing w:line="360" w:lineRule="auto"/>
        <w:ind w:hanging="222"/>
        <w:jc w:val="both"/>
        <w:rPr>
          <w:sz w:val="28"/>
          <w:szCs w:val="28"/>
          <w:lang w:val="uk-UA"/>
        </w:rPr>
      </w:pPr>
    </w:p>
    <w:p w14:paraId="1279DA69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t>1. Інтернет-магазин комп'ютерної техніки</w:t>
      </w:r>
    </w:p>
    <w:p w14:paraId="67BC9E79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t>Інформаційні потреби користувачів:</w:t>
      </w:r>
      <w:r w:rsidRPr="00BE16EF">
        <w:rPr>
          <w:rFonts w:eastAsia="Times New Roman"/>
          <w:color w:val="000000"/>
          <w:lang w:eastAsia="uk-UA"/>
        </w:rPr>
        <w:t xml:space="preserve"> облік номенклатури товарів за категоріями, збереження контактних даних клієнтів, реєстрація та відстеження замовлень, деталізація куплених товарних позицій і кількості на складі.</w:t>
      </w:r>
    </w:p>
    <w:p w14:paraId="4A1867DD" w14:textId="040B9700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t>Сутності</w:t>
      </w:r>
      <w:bookmarkStart w:id="0" w:name="_GoBack"/>
      <w:bookmarkEnd w:id="0"/>
      <w:r w:rsidRPr="00BE16EF">
        <w:rPr>
          <w:rFonts w:eastAsia="Times New Roman"/>
          <w:b/>
          <w:bCs/>
          <w:color w:val="000000"/>
          <w:lang w:eastAsia="uk-UA"/>
        </w:rPr>
        <w:t>:</w:t>
      </w:r>
      <w:r w:rsidRPr="00BE16EF">
        <w:rPr>
          <w:rFonts w:eastAsia="Times New Roman"/>
          <w:color w:val="000000"/>
          <w:lang w:eastAsia="uk-UA"/>
        </w:rPr>
        <w:t xml:space="preserve"> </w:t>
      </w:r>
      <w:proofErr w:type="spellStart"/>
      <w:r w:rsidRPr="00BE16EF">
        <w:rPr>
          <w:rFonts w:eastAsia="Times New Roman"/>
          <w:color w:val="000000"/>
          <w:lang w:eastAsia="uk-UA"/>
        </w:rPr>
        <w:t>Category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(Категорія), </w:t>
      </w:r>
      <w:proofErr w:type="spellStart"/>
      <w:r w:rsidRPr="00BE16EF">
        <w:rPr>
          <w:rFonts w:eastAsia="Times New Roman"/>
          <w:color w:val="000000"/>
          <w:lang w:eastAsia="uk-UA"/>
        </w:rPr>
        <w:t>Product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(Товар), </w:t>
      </w:r>
      <w:proofErr w:type="spellStart"/>
      <w:r w:rsidRPr="00BE16EF">
        <w:rPr>
          <w:rFonts w:eastAsia="Times New Roman"/>
          <w:color w:val="000000"/>
          <w:lang w:eastAsia="uk-UA"/>
        </w:rPr>
        <w:t>Customer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(Клієнт), </w:t>
      </w:r>
      <w:proofErr w:type="spellStart"/>
      <w:r w:rsidRPr="00BE16EF">
        <w:rPr>
          <w:rFonts w:eastAsia="Times New Roman"/>
          <w:color w:val="000000"/>
          <w:lang w:eastAsia="uk-UA"/>
        </w:rPr>
        <w:t>Order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(Замовлення), </w:t>
      </w:r>
      <w:proofErr w:type="spellStart"/>
      <w:r w:rsidRPr="00BE16EF">
        <w:rPr>
          <w:rFonts w:eastAsia="Times New Roman"/>
          <w:color w:val="000000"/>
          <w:lang w:eastAsia="uk-UA"/>
        </w:rPr>
        <w:t>OrderItem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(Позиція замовлення).</w:t>
      </w:r>
    </w:p>
    <w:p w14:paraId="2555764F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t>Зв'язки та схема:</w:t>
      </w:r>
      <w:r w:rsidRPr="00BE16EF">
        <w:rPr>
          <w:rFonts w:eastAsia="Times New Roman"/>
          <w:color w:val="000000"/>
          <w:lang w:eastAsia="uk-UA"/>
        </w:rPr>
        <w:t xml:space="preserve"> </w:t>
      </w:r>
      <w:proofErr w:type="spellStart"/>
      <w:r w:rsidRPr="00BE16EF">
        <w:rPr>
          <w:rFonts w:eastAsia="Times New Roman"/>
          <w:color w:val="000000"/>
          <w:lang w:eastAsia="uk-UA"/>
        </w:rPr>
        <w:t>Category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(1) — (M) </w:t>
      </w:r>
      <w:proofErr w:type="spellStart"/>
      <w:r w:rsidRPr="00BE16EF">
        <w:rPr>
          <w:rFonts w:eastAsia="Times New Roman"/>
          <w:color w:val="000000"/>
          <w:lang w:eastAsia="uk-UA"/>
        </w:rPr>
        <w:t>Product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(1) — (M) </w:t>
      </w:r>
      <w:proofErr w:type="spellStart"/>
      <w:r w:rsidRPr="00BE16EF">
        <w:rPr>
          <w:rFonts w:eastAsia="Times New Roman"/>
          <w:color w:val="000000"/>
          <w:lang w:eastAsia="uk-UA"/>
        </w:rPr>
        <w:t>OrderItem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(M) — (1) </w:t>
      </w:r>
      <w:proofErr w:type="spellStart"/>
      <w:r w:rsidRPr="00BE16EF">
        <w:rPr>
          <w:rFonts w:eastAsia="Times New Roman"/>
          <w:color w:val="000000"/>
          <w:lang w:eastAsia="uk-UA"/>
        </w:rPr>
        <w:t>Order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(M) — (1) </w:t>
      </w:r>
      <w:proofErr w:type="spellStart"/>
      <w:r w:rsidRPr="00BE16EF">
        <w:rPr>
          <w:rFonts w:eastAsia="Times New Roman"/>
          <w:color w:val="000000"/>
          <w:lang w:eastAsia="uk-UA"/>
        </w:rPr>
        <w:t>Customer</w:t>
      </w:r>
      <w:proofErr w:type="spellEnd"/>
      <w:r w:rsidRPr="00BE16EF">
        <w:rPr>
          <w:rFonts w:eastAsia="Times New Roman"/>
          <w:color w:val="000000"/>
          <w:lang w:eastAsia="uk-UA"/>
        </w:rPr>
        <w:t>.</w:t>
      </w:r>
    </w:p>
    <w:p w14:paraId="5AA87330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t>Таблиця 1.1 — Специфікація атрибутів сутності «</w:t>
      </w:r>
      <w:proofErr w:type="spellStart"/>
      <w:r w:rsidRPr="00BE16EF">
        <w:rPr>
          <w:rFonts w:eastAsia="Times New Roman"/>
          <w:b/>
          <w:bCs/>
          <w:color w:val="000000"/>
          <w:lang w:eastAsia="uk-UA"/>
        </w:rPr>
        <w:t>Product</w:t>
      </w:r>
      <w:proofErr w:type="spellEnd"/>
      <w:r w:rsidRPr="00BE16EF">
        <w:rPr>
          <w:rFonts w:eastAsia="Times New Roman"/>
          <w:b/>
          <w:bCs/>
          <w:color w:val="000000"/>
          <w:lang w:eastAsia="uk-UA"/>
        </w:rPr>
        <w:t>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2650"/>
        <w:gridCol w:w="3314"/>
      </w:tblGrid>
      <w:tr w:rsidR="00BE16EF" w:rsidRPr="00BE16EF" w14:paraId="083721AF" w14:textId="77777777" w:rsidTr="00BE16EF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57E503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F95F22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Тип даних і формат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C37A4A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Обмеження</w:t>
            </w:r>
          </w:p>
        </w:tc>
      </w:tr>
      <w:tr w:rsidR="00BE16EF" w:rsidRPr="00BE16EF" w14:paraId="31D73502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13DDE9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Код товару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351B59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Цілий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66E7CC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PK, унікальний, не пустий</w:t>
            </w:r>
          </w:p>
        </w:tc>
      </w:tr>
      <w:tr w:rsidR="00BE16EF" w:rsidRPr="00BE16EF" w14:paraId="4EE52454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196B8A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Назва товару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3F507E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100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FFD6EE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Не пустий</w:t>
            </w:r>
          </w:p>
        </w:tc>
      </w:tr>
      <w:tr w:rsidR="00BE16EF" w:rsidRPr="00BE16EF" w14:paraId="526CE365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AF8961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Код категорії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361712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Цілий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1FD64C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FK, не пустий</w:t>
            </w:r>
          </w:p>
        </w:tc>
      </w:tr>
      <w:tr w:rsidR="00BE16EF" w:rsidRPr="00BE16EF" w14:paraId="64AACF23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5C85F7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Ціна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68C1A44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Дійсний (грошовий)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D86BC3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&gt; 0, не пустий</w:t>
            </w:r>
          </w:p>
        </w:tc>
      </w:tr>
      <w:tr w:rsidR="00BE16EF" w:rsidRPr="00BE16EF" w14:paraId="043CCAA6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D94D81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Кількість на складі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7F14E5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Цілий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517686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&gt;= 0, не пустий</w:t>
            </w:r>
          </w:p>
        </w:tc>
      </w:tr>
    </w:tbl>
    <w:p w14:paraId="2B36FF39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color w:val="000000"/>
          <w:lang w:eastAsia="uk-UA"/>
        </w:rPr>
        <w:t> </w:t>
      </w:r>
    </w:p>
    <w:p w14:paraId="77E9FB08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t xml:space="preserve">Таблиця 1.2 — Структура таблиці </w:t>
      </w:r>
      <w:proofErr w:type="spellStart"/>
      <w:r w:rsidRPr="00BE16EF">
        <w:rPr>
          <w:rFonts w:eastAsia="Times New Roman"/>
          <w:b/>
          <w:bCs/>
          <w:color w:val="000000"/>
          <w:lang w:eastAsia="uk-UA"/>
        </w:rPr>
        <w:t>Products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2731"/>
        <w:gridCol w:w="2126"/>
        <w:gridCol w:w="3525"/>
      </w:tblGrid>
      <w:tr w:rsidR="00BE16EF" w:rsidRPr="00BE16EF" w14:paraId="344E6C71" w14:textId="77777777" w:rsidTr="00BE16EF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504D20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№ поля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ABC222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Найменування поля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434F58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Тип даних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47B744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Призначення поля</w:t>
            </w:r>
          </w:p>
        </w:tc>
      </w:tr>
      <w:tr w:rsidR="00BE16EF" w:rsidRPr="00BE16EF" w14:paraId="45CAFCFA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A3027E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A374A3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proofErr w:type="spellStart"/>
            <w:r w:rsidRPr="00BE16EF">
              <w:rPr>
                <w:rFonts w:eastAsia="Times New Roman"/>
                <w:color w:val="000000"/>
                <w:lang w:eastAsia="uk-UA"/>
              </w:rPr>
              <w:t>id_product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BE7B63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906DA4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Унікальний код товару (PK)</w:t>
            </w:r>
          </w:p>
        </w:tc>
      </w:tr>
      <w:tr w:rsidR="00BE16EF" w:rsidRPr="00BE16EF" w14:paraId="786C8BEC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57D8D7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2677AA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proofErr w:type="spellStart"/>
            <w:r w:rsidRPr="00BE16EF">
              <w:rPr>
                <w:rFonts w:eastAsia="Times New Roman"/>
                <w:color w:val="000000"/>
                <w:lang w:eastAsia="uk-UA"/>
              </w:rPr>
              <w:t>product_name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C97A23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25F9890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Назва товару</w:t>
            </w:r>
          </w:p>
        </w:tc>
      </w:tr>
      <w:tr w:rsidR="00BE16EF" w:rsidRPr="00BE16EF" w14:paraId="6BEF5BBF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40E51A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A206C4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proofErr w:type="spellStart"/>
            <w:r w:rsidRPr="00BE16EF">
              <w:rPr>
                <w:rFonts w:eastAsia="Times New Roman"/>
                <w:color w:val="000000"/>
                <w:lang w:eastAsia="uk-UA"/>
              </w:rPr>
              <w:t>id_category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EA4B78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85E1243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Код категорії (FK)</w:t>
            </w:r>
          </w:p>
        </w:tc>
      </w:tr>
      <w:tr w:rsidR="00BE16EF" w:rsidRPr="00BE16EF" w14:paraId="1DF4325A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9F8C32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D243E2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proofErr w:type="spellStart"/>
            <w:r w:rsidRPr="00BE16EF">
              <w:rPr>
                <w:rFonts w:eastAsia="Times New Roman"/>
                <w:color w:val="000000"/>
                <w:lang w:eastAsia="uk-UA"/>
              </w:rPr>
              <w:t>price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83409E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DECIMAL(10,2)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52CFA1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Ціна за одиницю</w:t>
            </w:r>
          </w:p>
        </w:tc>
      </w:tr>
      <w:tr w:rsidR="00BE16EF" w:rsidRPr="00BE16EF" w14:paraId="7F91FE5E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3C5886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1CDE80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proofErr w:type="spellStart"/>
            <w:r w:rsidRPr="00BE16EF">
              <w:rPr>
                <w:rFonts w:eastAsia="Times New Roman"/>
                <w:color w:val="000000"/>
                <w:lang w:eastAsia="uk-UA"/>
              </w:rPr>
              <w:t>stock_qty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90BBD3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3827A13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Кількість на складі</w:t>
            </w:r>
          </w:p>
        </w:tc>
      </w:tr>
    </w:tbl>
    <w:p w14:paraId="1ED869B1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color w:val="000000"/>
          <w:lang w:eastAsia="uk-UA"/>
        </w:rPr>
        <w:t> </w:t>
      </w:r>
    </w:p>
    <w:p w14:paraId="6F5B636B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t>2. Інформаційна система поліклініки</w:t>
      </w:r>
    </w:p>
    <w:p w14:paraId="200201F3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t>Інформаційні потреби користувачів:</w:t>
      </w:r>
      <w:r w:rsidRPr="00BE16EF">
        <w:rPr>
          <w:rFonts w:eastAsia="Times New Roman"/>
          <w:color w:val="000000"/>
          <w:lang w:eastAsia="uk-UA"/>
        </w:rPr>
        <w:t xml:space="preserve"> облік лікарів за відділеннями та спеціальностями, ведення карток пацієнтів, реєстрація записів на прийом із часом візиту та фіксація поставлених діагнозів.</w:t>
      </w:r>
    </w:p>
    <w:p w14:paraId="08118758" w14:textId="37077B23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t>Сутності:</w:t>
      </w:r>
      <w:r w:rsidRPr="00BE16EF">
        <w:rPr>
          <w:rFonts w:eastAsia="Times New Roman"/>
          <w:color w:val="000000"/>
          <w:lang w:eastAsia="uk-UA"/>
        </w:rPr>
        <w:t xml:space="preserve"> </w:t>
      </w:r>
      <w:proofErr w:type="spellStart"/>
      <w:r w:rsidRPr="00BE16EF">
        <w:rPr>
          <w:rFonts w:eastAsia="Times New Roman"/>
          <w:color w:val="000000"/>
          <w:lang w:eastAsia="uk-UA"/>
        </w:rPr>
        <w:t>Department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(Відділення), </w:t>
      </w:r>
      <w:proofErr w:type="spellStart"/>
      <w:r w:rsidRPr="00BE16EF">
        <w:rPr>
          <w:rFonts w:eastAsia="Times New Roman"/>
          <w:color w:val="000000"/>
          <w:lang w:eastAsia="uk-UA"/>
        </w:rPr>
        <w:t>Doctor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(Лікар), </w:t>
      </w:r>
      <w:proofErr w:type="spellStart"/>
      <w:r w:rsidRPr="00BE16EF">
        <w:rPr>
          <w:rFonts w:eastAsia="Times New Roman"/>
          <w:color w:val="000000"/>
          <w:lang w:eastAsia="uk-UA"/>
        </w:rPr>
        <w:t>Patient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(Пацієнт), </w:t>
      </w:r>
      <w:proofErr w:type="spellStart"/>
      <w:r w:rsidRPr="00BE16EF">
        <w:rPr>
          <w:rFonts w:eastAsia="Times New Roman"/>
          <w:color w:val="000000"/>
          <w:lang w:eastAsia="uk-UA"/>
        </w:rPr>
        <w:t>Appointment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(Прийом), </w:t>
      </w:r>
      <w:proofErr w:type="spellStart"/>
      <w:r w:rsidRPr="00BE16EF">
        <w:rPr>
          <w:rFonts w:eastAsia="Times New Roman"/>
          <w:color w:val="000000"/>
          <w:lang w:eastAsia="uk-UA"/>
        </w:rPr>
        <w:t>MedicalRecord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(Медичний висновок).</w:t>
      </w:r>
    </w:p>
    <w:p w14:paraId="2381FA0F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lastRenderedPageBreak/>
        <w:t>Зв'язки та схема:</w:t>
      </w:r>
      <w:r w:rsidRPr="00BE16EF">
        <w:rPr>
          <w:rFonts w:eastAsia="Times New Roman"/>
          <w:color w:val="000000"/>
          <w:lang w:eastAsia="uk-UA"/>
        </w:rPr>
        <w:t xml:space="preserve"> </w:t>
      </w:r>
      <w:proofErr w:type="spellStart"/>
      <w:r w:rsidRPr="00BE16EF">
        <w:rPr>
          <w:rFonts w:eastAsia="Times New Roman"/>
          <w:color w:val="000000"/>
          <w:lang w:eastAsia="uk-UA"/>
        </w:rPr>
        <w:t>Department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(1) — (M) </w:t>
      </w:r>
      <w:proofErr w:type="spellStart"/>
      <w:r w:rsidRPr="00BE16EF">
        <w:rPr>
          <w:rFonts w:eastAsia="Times New Roman"/>
          <w:color w:val="000000"/>
          <w:lang w:eastAsia="uk-UA"/>
        </w:rPr>
        <w:t>Doctor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(1) — (M) </w:t>
      </w:r>
      <w:proofErr w:type="spellStart"/>
      <w:r w:rsidRPr="00BE16EF">
        <w:rPr>
          <w:rFonts w:eastAsia="Times New Roman"/>
          <w:color w:val="000000"/>
          <w:lang w:eastAsia="uk-UA"/>
        </w:rPr>
        <w:t>Appointment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(1) — (1) </w:t>
      </w:r>
      <w:proofErr w:type="spellStart"/>
      <w:r w:rsidRPr="00BE16EF">
        <w:rPr>
          <w:rFonts w:eastAsia="Times New Roman"/>
          <w:color w:val="000000"/>
          <w:lang w:eastAsia="uk-UA"/>
        </w:rPr>
        <w:t>MedicalRecord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; </w:t>
      </w:r>
      <w:proofErr w:type="spellStart"/>
      <w:r w:rsidRPr="00BE16EF">
        <w:rPr>
          <w:rFonts w:eastAsia="Times New Roman"/>
          <w:color w:val="000000"/>
          <w:lang w:eastAsia="uk-UA"/>
        </w:rPr>
        <w:t>Patient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(1) — (M) </w:t>
      </w:r>
      <w:proofErr w:type="spellStart"/>
      <w:r w:rsidRPr="00BE16EF">
        <w:rPr>
          <w:rFonts w:eastAsia="Times New Roman"/>
          <w:color w:val="000000"/>
          <w:lang w:eastAsia="uk-UA"/>
        </w:rPr>
        <w:t>Appointment</w:t>
      </w:r>
      <w:proofErr w:type="spellEnd"/>
      <w:r w:rsidRPr="00BE16EF">
        <w:rPr>
          <w:rFonts w:eastAsia="Times New Roman"/>
          <w:color w:val="000000"/>
          <w:lang w:eastAsia="uk-UA"/>
        </w:rPr>
        <w:t>.</w:t>
      </w:r>
    </w:p>
    <w:p w14:paraId="4C62E90A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t>Таблиця 2.1 — Специфікація атрибутів сутності «</w:t>
      </w:r>
      <w:proofErr w:type="spellStart"/>
      <w:r w:rsidRPr="00BE16EF">
        <w:rPr>
          <w:rFonts w:eastAsia="Times New Roman"/>
          <w:b/>
          <w:bCs/>
          <w:color w:val="000000"/>
          <w:lang w:eastAsia="uk-UA"/>
        </w:rPr>
        <w:t>Doctor</w:t>
      </w:r>
      <w:proofErr w:type="spellEnd"/>
      <w:r w:rsidRPr="00BE16EF">
        <w:rPr>
          <w:rFonts w:eastAsia="Times New Roman"/>
          <w:b/>
          <w:bCs/>
          <w:color w:val="000000"/>
          <w:lang w:eastAsia="uk-UA"/>
        </w:rPr>
        <w:t>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5"/>
        <w:gridCol w:w="2650"/>
        <w:gridCol w:w="3314"/>
      </w:tblGrid>
      <w:tr w:rsidR="00BE16EF" w:rsidRPr="00BE16EF" w14:paraId="0127EF0C" w14:textId="77777777" w:rsidTr="00BE16EF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930B70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2A8341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Тип даних і формат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FA3DF7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Обмеження</w:t>
            </w:r>
          </w:p>
        </w:tc>
      </w:tr>
      <w:tr w:rsidR="00BE16EF" w:rsidRPr="00BE16EF" w14:paraId="585BCBFB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0A4951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Код лікаря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AB9DD7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Цілий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D31865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PK, унікальний, не пустий</w:t>
            </w:r>
          </w:p>
        </w:tc>
      </w:tr>
      <w:tr w:rsidR="00BE16EF" w:rsidRPr="00BE16EF" w14:paraId="587CBC39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AD4E99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ПІБ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AD2B6F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100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6811B8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Не пустий</w:t>
            </w:r>
          </w:p>
        </w:tc>
      </w:tr>
      <w:tr w:rsidR="00BE16EF" w:rsidRPr="00BE16EF" w14:paraId="64E704C0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4DC4A0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Спеціальність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7D19DE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50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56617F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Не пустий</w:t>
            </w:r>
          </w:p>
        </w:tc>
      </w:tr>
      <w:tr w:rsidR="00BE16EF" w:rsidRPr="00BE16EF" w14:paraId="3AD4BBCD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AE1BC2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Код відділення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6BAB6E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Цілий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9C7F84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FK, не пустий</w:t>
            </w:r>
          </w:p>
        </w:tc>
      </w:tr>
      <w:tr w:rsidR="00BE16EF" w:rsidRPr="00BE16EF" w14:paraId="2EB1B126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3580F1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Кабінет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A04C62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10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9F133B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Не пустий</w:t>
            </w:r>
          </w:p>
        </w:tc>
      </w:tr>
    </w:tbl>
    <w:p w14:paraId="71E5DC2A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color w:val="000000"/>
          <w:lang w:eastAsia="uk-UA"/>
        </w:rPr>
        <w:t> </w:t>
      </w:r>
    </w:p>
    <w:p w14:paraId="1A3C1D8A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t xml:space="preserve">Таблиця 2.2 — Структура таблиці </w:t>
      </w:r>
      <w:proofErr w:type="spellStart"/>
      <w:r w:rsidRPr="00BE16EF">
        <w:rPr>
          <w:rFonts w:eastAsia="Times New Roman"/>
          <w:b/>
          <w:bCs/>
          <w:color w:val="000000"/>
          <w:lang w:eastAsia="uk-UA"/>
        </w:rPr>
        <w:t>Doctors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2731"/>
        <w:gridCol w:w="2126"/>
        <w:gridCol w:w="3380"/>
      </w:tblGrid>
      <w:tr w:rsidR="00BE16EF" w:rsidRPr="00BE16EF" w14:paraId="34745EFD" w14:textId="77777777" w:rsidTr="00BE16EF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F45E85D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№ поля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EFF83A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Найменування поля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1284A4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Тип даних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774A91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Призначення поля</w:t>
            </w:r>
          </w:p>
        </w:tc>
      </w:tr>
      <w:tr w:rsidR="00BE16EF" w:rsidRPr="00BE16EF" w14:paraId="26C6F67A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6CE03B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E32CD9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proofErr w:type="spellStart"/>
            <w:r w:rsidRPr="00BE16EF">
              <w:rPr>
                <w:rFonts w:eastAsia="Times New Roman"/>
                <w:color w:val="000000"/>
                <w:lang w:eastAsia="uk-UA"/>
              </w:rPr>
              <w:t>id_doctor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3C4C96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52E279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Ідентифікатор лікаря (PK)</w:t>
            </w:r>
          </w:p>
        </w:tc>
      </w:tr>
      <w:tr w:rsidR="00BE16EF" w:rsidRPr="00BE16EF" w14:paraId="5D6173B6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EA7AD7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775FBF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proofErr w:type="spellStart"/>
            <w:r w:rsidRPr="00BE16EF">
              <w:rPr>
                <w:rFonts w:eastAsia="Times New Roman"/>
                <w:color w:val="000000"/>
                <w:lang w:eastAsia="uk-UA"/>
              </w:rPr>
              <w:t>full_name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A113D4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VARCHAR(100)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828627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Прізвище, ім'я, по батькові</w:t>
            </w:r>
          </w:p>
        </w:tc>
      </w:tr>
      <w:tr w:rsidR="00BE16EF" w:rsidRPr="00BE16EF" w14:paraId="776E16B6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A0FC62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0FF31B1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proofErr w:type="spellStart"/>
            <w:r w:rsidRPr="00BE16EF">
              <w:rPr>
                <w:rFonts w:eastAsia="Times New Roman"/>
                <w:color w:val="000000"/>
                <w:lang w:eastAsia="uk-UA"/>
              </w:rPr>
              <w:t>specialty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2210F7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VARCHAR(50)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F1C062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Медична спеціальність</w:t>
            </w:r>
          </w:p>
        </w:tc>
      </w:tr>
      <w:tr w:rsidR="00BE16EF" w:rsidRPr="00BE16EF" w14:paraId="15104F3D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6A3D46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7BD9BB1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proofErr w:type="spellStart"/>
            <w:r w:rsidRPr="00BE16EF">
              <w:rPr>
                <w:rFonts w:eastAsia="Times New Roman"/>
                <w:color w:val="000000"/>
                <w:lang w:eastAsia="uk-UA"/>
              </w:rPr>
              <w:t>id_department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0AB967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779808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Код відділення (FK)</w:t>
            </w:r>
          </w:p>
        </w:tc>
      </w:tr>
      <w:tr w:rsidR="00BE16EF" w:rsidRPr="00BE16EF" w14:paraId="20A674BC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DBC92F4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5E7288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proofErr w:type="spellStart"/>
            <w:r w:rsidRPr="00BE16EF">
              <w:rPr>
                <w:rFonts w:eastAsia="Times New Roman"/>
                <w:color w:val="000000"/>
                <w:lang w:eastAsia="uk-UA"/>
              </w:rPr>
              <w:t>office_num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5CA7B7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9B0F4A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Номер кабінету</w:t>
            </w:r>
          </w:p>
        </w:tc>
      </w:tr>
    </w:tbl>
    <w:p w14:paraId="2CD90486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color w:val="000000"/>
          <w:lang w:eastAsia="uk-UA"/>
        </w:rPr>
        <w:t> </w:t>
      </w:r>
    </w:p>
    <w:p w14:paraId="1C8F5350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t>3. Автоматизація готельного комплексу</w:t>
      </w:r>
    </w:p>
    <w:p w14:paraId="417BD43E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t>Інформаційні потреби користувачів:</w:t>
      </w:r>
      <w:r w:rsidRPr="00BE16EF">
        <w:rPr>
          <w:rFonts w:eastAsia="Times New Roman"/>
          <w:color w:val="000000"/>
          <w:lang w:eastAsia="uk-UA"/>
        </w:rPr>
        <w:t xml:space="preserve"> збереження категорій номерів із тарифами, облік зайнятості номерного фонду, реєстрація гостей, фіксація дат заселення/виселення та облік наданих додаткових послуг.</w:t>
      </w:r>
    </w:p>
    <w:p w14:paraId="468A207F" w14:textId="529EC9A1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t>Сутності:</w:t>
      </w:r>
      <w:r w:rsidRPr="00BE16EF">
        <w:rPr>
          <w:rFonts w:eastAsia="Times New Roman"/>
          <w:color w:val="000000"/>
          <w:lang w:eastAsia="uk-UA"/>
        </w:rPr>
        <w:t xml:space="preserve"> </w:t>
      </w:r>
      <w:proofErr w:type="spellStart"/>
      <w:r w:rsidRPr="00BE16EF">
        <w:rPr>
          <w:rFonts w:eastAsia="Times New Roman"/>
          <w:color w:val="000000"/>
          <w:lang w:eastAsia="uk-UA"/>
        </w:rPr>
        <w:t>RoomCategory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(Категорія номерів), </w:t>
      </w:r>
      <w:proofErr w:type="spellStart"/>
      <w:r w:rsidRPr="00BE16EF">
        <w:rPr>
          <w:rFonts w:eastAsia="Times New Roman"/>
          <w:color w:val="000000"/>
          <w:lang w:eastAsia="uk-UA"/>
        </w:rPr>
        <w:t>Room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(Номер), </w:t>
      </w:r>
      <w:proofErr w:type="spellStart"/>
      <w:r w:rsidRPr="00BE16EF">
        <w:rPr>
          <w:rFonts w:eastAsia="Times New Roman"/>
          <w:color w:val="000000"/>
          <w:lang w:eastAsia="uk-UA"/>
        </w:rPr>
        <w:t>Guest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(Гість), </w:t>
      </w:r>
      <w:proofErr w:type="spellStart"/>
      <w:r w:rsidRPr="00BE16EF">
        <w:rPr>
          <w:rFonts w:eastAsia="Times New Roman"/>
          <w:color w:val="000000"/>
          <w:lang w:eastAsia="uk-UA"/>
        </w:rPr>
        <w:t>Booking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(Бронювання), </w:t>
      </w:r>
      <w:proofErr w:type="spellStart"/>
      <w:r w:rsidRPr="00BE16EF">
        <w:rPr>
          <w:rFonts w:eastAsia="Times New Roman"/>
          <w:color w:val="000000"/>
          <w:lang w:eastAsia="uk-UA"/>
        </w:rPr>
        <w:t>ServiceOrder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(Послуга).</w:t>
      </w:r>
    </w:p>
    <w:p w14:paraId="3C0D7709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t>Зв'язки та схема:</w:t>
      </w:r>
      <w:r w:rsidRPr="00BE16EF">
        <w:rPr>
          <w:rFonts w:eastAsia="Times New Roman"/>
          <w:color w:val="000000"/>
          <w:lang w:eastAsia="uk-UA"/>
        </w:rPr>
        <w:t xml:space="preserve"> </w:t>
      </w:r>
      <w:proofErr w:type="spellStart"/>
      <w:r w:rsidRPr="00BE16EF">
        <w:rPr>
          <w:rFonts w:eastAsia="Times New Roman"/>
          <w:color w:val="000000"/>
          <w:lang w:eastAsia="uk-UA"/>
        </w:rPr>
        <w:t>RoomCategory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(1) — (M) </w:t>
      </w:r>
      <w:proofErr w:type="spellStart"/>
      <w:r w:rsidRPr="00BE16EF">
        <w:rPr>
          <w:rFonts w:eastAsia="Times New Roman"/>
          <w:color w:val="000000"/>
          <w:lang w:eastAsia="uk-UA"/>
        </w:rPr>
        <w:t>Room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(1) — (M) </w:t>
      </w:r>
      <w:proofErr w:type="spellStart"/>
      <w:r w:rsidRPr="00BE16EF">
        <w:rPr>
          <w:rFonts w:eastAsia="Times New Roman"/>
          <w:color w:val="000000"/>
          <w:lang w:eastAsia="uk-UA"/>
        </w:rPr>
        <w:t>Booking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(1) — (M) </w:t>
      </w:r>
      <w:proofErr w:type="spellStart"/>
      <w:r w:rsidRPr="00BE16EF">
        <w:rPr>
          <w:rFonts w:eastAsia="Times New Roman"/>
          <w:color w:val="000000"/>
          <w:lang w:eastAsia="uk-UA"/>
        </w:rPr>
        <w:t>ServiceOrder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; </w:t>
      </w:r>
      <w:proofErr w:type="spellStart"/>
      <w:r w:rsidRPr="00BE16EF">
        <w:rPr>
          <w:rFonts w:eastAsia="Times New Roman"/>
          <w:color w:val="000000"/>
          <w:lang w:eastAsia="uk-UA"/>
        </w:rPr>
        <w:t>Guest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(1) — (M) </w:t>
      </w:r>
      <w:proofErr w:type="spellStart"/>
      <w:r w:rsidRPr="00BE16EF">
        <w:rPr>
          <w:rFonts w:eastAsia="Times New Roman"/>
          <w:color w:val="000000"/>
          <w:lang w:eastAsia="uk-UA"/>
        </w:rPr>
        <w:t>Booking</w:t>
      </w:r>
      <w:proofErr w:type="spellEnd"/>
      <w:r w:rsidRPr="00BE16EF">
        <w:rPr>
          <w:rFonts w:eastAsia="Times New Roman"/>
          <w:color w:val="000000"/>
          <w:lang w:eastAsia="uk-UA"/>
        </w:rPr>
        <w:t>.</w:t>
      </w:r>
    </w:p>
    <w:p w14:paraId="6B9C785F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t>Таблиця 3.1 — Специфікація атрибутів сутності «</w:t>
      </w:r>
      <w:proofErr w:type="spellStart"/>
      <w:r w:rsidRPr="00BE16EF">
        <w:rPr>
          <w:rFonts w:eastAsia="Times New Roman"/>
          <w:b/>
          <w:bCs/>
          <w:color w:val="000000"/>
          <w:lang w:eastAsia="uk-UA"/>
        </w:rPr>
        <w:t>Booking</w:t>
      </w:r>
      <w:proofErr w:type="spellEnd"/>
      <w:r w:rsidRPr="00BE16EF">
        <w:rPr>
          <w:rFonts w:eastAsia="Times New Roman"/>
          <w:b/>
          <w:bCs/>
          <w:color w:val="000000"/>
          <w:lang w:eastAsia="uk-UA"/>
        </w:rPr>
        <w:t>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2650"/>
        <w:gridCol w:w="3314"/>
      </w:tblGrid>
      <w:tr w:rsidR="00BE16EF" w:rsidRPr="00BE16EF" w14:paraId="573402DF" w14:textId="77777777" w:rsidTr="00BE16EF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C2C820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8457F5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Тип даних і формат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2F0DDE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Обмеження</w:t>
            </w:r>
          </w:p>
        </w:tc>
      </w:tr>
      <w:tr w:rsidR="00BE16EF" w:rsidRPr="00BE16EF" w14:paraId="17DA4D4F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5EFD5B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Код бронювання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2A4574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Цілий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B7523A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PK, унікальний, не пустий</w:t>
            </w:r>
          </w:p>
        </w:tc>
      </w:tr>
      <w:tr w:rsidR="00BE16EF" w:rsidRPr="00BE16EF" w14:paraId="78F1D3DD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D47D68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Номер кімнати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DBD0FA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Цілий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ECEAA1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FK, не пустий</w:t>
            </w:r>
          </w:p>
        </w:tc>
      </w:tr>
      <w:tr w:rsidR="00BE16EF" w:rsidRPr="00BE16EF" w14:paraId="005D1638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59BA06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Код гостя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4268F2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Цілий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7C0F3FE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FK, не пустий</w:t>
            </w:r>
          </w:p>
        </w:tc>
      </w:tr>
      <w:tr w:rsidR="00BE16EF" w:rsidRPr="00BE16EF" w14:paraId="0BE53C21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2A05A3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Дата заїзду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2706E5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Дата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406EBD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Не пустий</w:t>
            </w:r>
          </w:p>
        </w:tc>
      </w:tr>
      <w:tr w:rsidR="00BE16EF" w:rsidRPr="00BE16EF" w14:paraId="72299143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4406DF1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Дата виїзду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C699FB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Дата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C0E0D85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Не пустий, &gt;= Дати заїзду</w:t>
            </w:r>
          </w:p>
        </w:tc>
      </w:tr>
      <w:tr w:rsidR="00BE16EF" w:rsidRPr="00BE16EF" w14:paraId="0621C2FD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B6B18C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Сума до сплати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C62B96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Дійсний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8310A0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&gt;= 0, не пустий</w:t>
            </w:r>
          </w:p>
        </w:tc>
      </w:tr>
    </w:tbl>
    <w:p w14:paraId="584216EF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color w:val="000000"/>
          <w:lang w:eastAsia="uk-UA"/>
        </w:rPr>
        <w:t> </w:t>
      </w:r>
    </w:p>
    <w:p w14:paraId="7A76C369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lastRenderedPageBreak/>
        <w:t xml:space="preserve">Таблиця 3.2 — Структура таблиці </w:t>
      </w:r>
      <w:proofErr w:type="spellStart"/>
      <w:r w:rsidRPr="00BE16EF">
        <w:rPr>
          <w:rFonts w:eastAsia="Times New Roman"/>
          <w:b/>
          <w:bCs/>
          <w:color w:val="000000"/>
          <w:lang w:eastAsia="uk-UA"/>
        </w:rPr>
        <w:t>Bookings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2731"/>
        <w:gridCol w:w="2102"/>
        <w:gridCol w:w="2771"/>
      </w:tblGrid>
      <w:tr w:rsidR="00BE16EF" w:rsidRPr="00BE16EF" w14:paraId="28869031" w14:textId="77777777" w:rsidTr="00BE16EF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338543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№ поля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8C2765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Найменування поля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D00F2F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Тип даних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E3281B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Призначення поля</w:t>
            </w:r>
          </w:p>
        </w:tc>
      </w:tr>
      <w:tr w:rsidR="00BE16EF" w:rsidRPr="00BE16EF" w14:paraId="274FDB8E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566F5B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FAE1CF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proofErr w:type="spellStart"/>
            <w:r w:rsidRPr="00BE16EF">
              <w:rPr>
                <w:rFonts w:eastAsia="Times New Roman"/>
                <w:color w:val="000000"/>
                <w:lang w:eastAsia="uk-UA"/>
              </w:rPr>
              <w:t>id_booking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B57D51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957254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Код бронювання (PK)</w:t>
            </w:r>
          </w:p>
        </w:tc>
      </w:tr>
      <w:tr w:rsidR="00BE16EF" w:rsidRPr="00BE16EF" w14:paraId="71E21DD3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A6A4A9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07CB93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proofErr w:type="spellStart"/>
            <w:r w:rsidRPr="00BE16EF">
              <w:rPr>
                <w:rFonts w:eastAsia="Times New Roman"/>
                <w:color w:val="000000"/>
                <w:lang w:eastAsia="uk-UA"/>
              </w:rPr>
              <w:t>room_number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199A9F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4DA5E5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Номер кімнати (FK)</w:t>
            </w:r>
          </w:p>
        </w:tc>
      </w:tr>
      <w:tr w:rsidR="00BE16EF" w:rsidRPr="00BE16EF" w14:paraId="3DE4AEA5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A9F2D7A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A064AF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proofErr w:type="spellStart"/>
            <w:r w:rsidRPr="00BE16EF">
              <w:rPr>
                <w:rFonts w:eastAsia="Times New Roman"/>
                <w:color w:val="000000"/>
                <w:lang w:eastAsia="uk-UA"/>
              </w:rPr>
              <w:t>id_guest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434C5C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3D56DDE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Код клієнта (FK)</w:t>
            </w:r>
          </w:p>
        </w:tc>
      </w:tr>
      <w:tr w:rsidR="00BE16EF" w:rsidRPr="00BE16EF" w14:paraId="35ACC8C5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0CD759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AE17EB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proofErr w:type="spellStart"/>
            <w:r w:rsidRPr="00BE16EF">
              <w:rPr>
                <w:rFonts w:eastAsia="Times New Roman"/>
                <w:color w:val="000000"/>
                <w:lang w:eastAsia="uk-UA"/>
              </w:rPr>
              <w:t>check_in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D8811D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DE2136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Дата прибуття</w:t>
            </w:r>
          </w:p>
        </w:tc>
      </w:tr>
      <w:tr w:rsidR="00BE16EF" w:rsidRPr="00BE16EF" w14:paraId="152B2D62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9EF13A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9918BC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proofErr w:type="spellStart"/>
            <w:r w:rsidRPr="00BE16EF">
              <w:rPr>
                <w:rFonts w:eastAsia="Times New Roman"/>
                <w:color w:val="000000"/>
                <w:lang w:eastAsia="uk-UA"/>
              </w:rPr>
              <w:t>check_out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856B5E6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8CE49E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Дата виїзду</w:t>
            </w:r>
          </w:p>
        </w:tc>
      </w:tr>
      <w:tr w:rsidR="00BE16EF" w:rsidRPr="00BE16EF" w14:paraId="73C05CE5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78D3FB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A691F30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proofErr w:type="spellStart"/>
            <w:r w:rsidRPr="00BE16EF">
              <w:rPr>
                <w:rFonts w:eastAsia="Times New Roman"/>
                <w:color w:val="000000"/>
                <w:lang w:eastAsia="uk-UA"/>
              </w:rPr>
              <w:t>total_price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DE2BD9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DECIMAL(10,2)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44F6E3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Вартість проживання</w:t>
            </w:r>
          </w:p>
        </w:tc>
      </w:tr>
    </w:tbl>
    <w:p w14:paraId="35B8B5C1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color w:val="000000"/>
          <w:lang w:eastAsia="uk-UA"/>
        </w:rPr>
        <w:t> </w:t>
      </w:r>
    </w:p>
    <w:p w14:paraId="0A216AA2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t>4. Інформаційна система автосервісу (СТО)</w:t>
      </w:r>
    </w:p>
    <w:p w14:paraId="3F048133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t>Інформаційні потреби користувачів:</w:t>
      </w:r>
      <w:r w:rsidRPr="00BE16EF">
        <w:rPr>
          <w:rFonts w:eastAsia="Times New Roman"/>
          <w:color w:val="000000"/>
          <w:lang w:eastAsia="uk-UA"/>
        </w:rPr>
        <w:t xml:space="preserve"> ведення бази клієнтів і закріплених авто за VIN-кодом, реєстрація наряд-замовлень із пробігом, облік виконаних робіт майстрами та списаних автозапчастин.</w:t>
      </w:r>
    </w:p>
    <w:p w14:paraId="2ADD4BC8" w14:textId="5ACDA8B1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t>Сутності:</w:t>
      </w:r>
      <w:r w:rsidRPr="00BE16EF">
        <w:rPr>
          <w:rFonts w:eastAsia="Times New Roman"/>
          <w:color w:val="000000"/>
          <w:lang w:eastAsia="uk-UA"/>
        </w:rPr>
        <w:t xml:space="preserve"> </w:t>
      </w:r>
      <w:proofErr w:type="spellStart"/>
      <w:r w:rsidRPr="00BE16EF">
        <w:rPr>
          <w:rFonts w:eastAsia="Times New Roman"/>
          <w:color w:val="000000"/>
          <w:lang w:eastAsia="uk-UA"/>
        </w:rPr>
        <w:t>Client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(Клієнт), </w:t>
      </w:r>
      <w:proofErr w:type="spellStart"/>
      <w:r w:rsidRPr="00BE16EF">
        <w:rPr>
          <w:rFonts w:eastAsia="Times New Roman"/>
          <w:color w:val="000000"/>
          <w:lang w:eastAsia="uk-UA"/>
        </w:rPr>
        <w:t>Vehicle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(Автомобіль), </w:t>
      </w:r>
      <w:proofErr w:type="spellStart"/>
      <w:r w:rsidRPr="00BE16EF">
        <w:rPr>
          <w:rFonts w:eastAsia="Times New Roman"/>
          <w:color w:val="000000"/>
          <w:lang w:eastAsia="uk-UA"/>
        </w:rPr>
        <w:t>ServiceOrder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(Наряд-замовлення), </w:t>
      </w:r>
      <w:proofErr w:type="spellStart"/>
      <w:r w:rsidRPr="00BE16EF">
        <w:rPr>
          <w:rFonts w:eastAsia="Times New Roman"/>
          <w:color w:val="000000"/>
          <w:lang w:eastAsia="uk-UA"/>
        </w:rPr>
        <w:t>JobDone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(Робота), </w:t>
      </w:r>
      <w:proofErr w:type="spellStart"/>
      <w:r w:rsidRPr="00BE16EF">
        <w:rPr>
          <w:rFonts w:eastAsia="Times New Roman"/>
          <w:color w:val="000000"/>
          <w:lang w:eastAsia="uk-UA"/>
        </w:rPr>
        <w:t>PartUsed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(Деталь).</w:t>
      </w:r>
    </w:p>
    <w:p w14:paraId="06B111B9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t>Зв'язки та схема:</w:t>
      </w:r>
      <w:r w:rsidRPr="00BE16EF">
        <w:rPr>
          <w:rFonts w:eastAsia="Times New Roman"/>
          <w:color w:val="000000"/>
          <w:lang w:eastAsia="uk-UA"/>
        </w:rPr>
        <w:t xml:space="preserve"> </w:t>
      </w:r>
      <w:proofErr w:type="spellStart"/>
      <w:r w:rsidRPr="00BE16EF">
        <w:rPr>
          <w:rFonts w:eastAsia="Times New Roman"/>
          <w:color w:val="000000"/>
          <w:lang w:eastAsia="uk-UA"/>
        </w:rPr>
        <w:t>Client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(1) — (M) </w:t>
      </w:r>
      <w:proofErr w:type="spellStart"/>
      <w:r w:rsidRPr="00BE16EF">
        <w:rPr>
          <w:rFonts w:eastAsia="Times New Roman"/>
          <w:color w:val="000000"/>
          <w:lang w:eastAsia="uk-UA"/>
        </w:rPr>
        <w:t>Vehicle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(1) — (M) </w:t>
      </w:r>
      <w:proofErr w:type="spellStart"/>
      <w:r w:rsidRPr="00BE16EF">
        <w:rPr>
          <w:rFonts w:eastAsia="Times New Roman"/>
          <w:color w:val="000000"/>
          <w:lang w:eastAsia="uk-UA"/>
        </w:rPr>
        <w:t>ServiceOrder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(1) — (M) </w:t>
      </w:r>
      <w:proofErr w:type="spellStart"/>
      <w:r w:rsidRPr="00BE16EF">
        <w:rPr>
          <w:rFonts w:eastAsia="Times New Roman"/>
          <w:color w:val="000000"/>
          <w:lang w:eastAsia="uk-UA"/>
        </w:rPr>
        <w:t>JobDone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; </w:t>
      </w:r>
      <w:proofErr w:type="spellStart"/>
      <w:r w:rsidRPr="00BE16EF">
        <w:rPr>
          <w:rFonts w:eastAsia="Times New Roman"/>
          <w:color w:val="000000"/>
          <w:lang w:eastAsia="uk-UA"/>
        </w:rPr>
        <w:t>ServiceOrder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(1) — (M) </w:t>
      </w:r>
      <w:proofErr w:type="spellStart"/>
      <w:r w:rsidRPr="00BE16EF">
        <w:rPr>
          <w:rFonts w:eastAsia="Times New Roman"/>
          <w:color w:val="000000"/>
          <w:lang w:eastAsia="uk-UA"/>
        </w:rPr>
        <w:t>PartUsed</w:t>
      </w:r>
      <w:proofErr w:type="spellEnd"/>
      <w:r w:rsidRPr="00BE16EF">
        <w:rPr>
          <w:rFonts w:eastAsia="Times New Roman"/>
          <w:color w:val="000000"/>
          <w:lang w:eastAsia="uk-UA"/>
        </w:rPr>
        <w:t>.</w:t>
      </w:r>
    </w:p>
    <w:p w14:paraId="5201A66B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t>Таблиця 4.1 — Специфікація атрибутів сутності «</w:t>
      </w:r>
      <w:proofErr w:type="spellStart"/>
      <w:r w:rsidRPr="00BE16EF">
        <w:rPr>
          <w:rFonts w:eastAsia="Times New Roman"/>
          <w:b/>
          <w:bCs/>
          <w:color w:val="000000"/>
          <w:lang w:eastAsia="uk-UA"/>
        </w:rPr>
        <w:t>Vehicle</w:t>
      </w:r>
      <w:proofErr w:type="spellEnd"/>
      <w:r w:rsidRPr="00BE16EF">
        <w:rPr>
          <w:rFonts w:eastAsia="Times New Roman"/>
          <w:b/>
          <w:bCs/>
          <w:color w:val="000000"/>
          <w:lang w:eastAsia="uk-UA"/>
        </w:rPr>
        <w:t>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2"/>
        <w:gridCol w:w="2650"/>
        <w:gridCol w:w="3314"/>
      </w:tblGrid>
      <w:tr w:rsidR="00BE16EF" w:rsidRPr="00BE16EF" w14:paraId="14A7344D" w14:textId="77777777" w:rsidTr="00BE16EF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5A4A43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DFBBB1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Тип даних і формат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30367D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Обмеження</w:t>
            </w:r>
          </w:p>
        </w:tc>
      </w:tr>
      <w:tr w:rsidR="00BE16EF" w:rsidRPr="00BE16EF" w14:paraId="27428CFD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8E2E1C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VIN-код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8BD499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17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679EC3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PK, унікальний, не пустий</w:t>
            </w:r>
          </w:p>
        </w:tc>
      </w:tr>
      <w:tr w:rsidR="00BE16EF" w:rsidRPr="00BE16EF" w14:paraId="21AF0227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2790D7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Код клієнта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BEC5428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Цілий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4656A61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FK, не пустий</w:t>
            </w:r>
          </w:p>
        </w:tc>
      </w:tr>
      <w:tr w:rsidR="00BE16EF" w:rsidRPr="00BE16EF" w14:paraId="168ECB33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F24FC2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proofErr w:type="spellStart"/>
            <w:r w:rsidRPr="00BE16EF">
              <w:rPr>
                <w:rFonts w:eastAsia="Times New Roman"/>
                <w:color w:val="000000"/>
                <w:lang w:eastAsia="uk-UA"/>
              </w:rPr>
              <w:t>Держномер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EAAB27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10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B4E3AA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Унікальний, не пустий</w:t>
            </w:r>
          </w:p>
        </w:tc>
      </w:tr>
      <w:tr w:rsidR="00BE16EF" w:rsidRPr="00BE16EF" w14:paraId="2B14DF6F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162037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Марка та модель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DEE322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60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BC3A4A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Не пустий</w:t>
            </w:r>
          </w:p>
        </w:tc>
      </w:tr>
      <w:tr w:rsidR="00BE16EF" w:rsidRPr="00BE16EF" w14:paraId="1A47B803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CC61CA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Рік випуску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DD0729F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Цілий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CA41B5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&gt; 1980, не пустий</w:t>
            </w:r>
          </w:p>
        </w:tc>
      </w:tr>
    </w:tbl>
    <w:p w14:paraId="4C6B1D49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color w:val="000000"/>
          <w:lang w:eastAsia="uk-UA"/>
        </w:rPr>
        <w:t> </w:t>
      </w:r>
    </w:p>
    <w:p w14:paraId="444F5D53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t xml:space="preserve">Таблиця 4.2 — Структура таблиці </w:t>
      </w:r>
      <w:proofErr w:type="spellStart"/>
      <w:r w:rsidRPr="00BE16EF">
        <w:rPr>
          <w:rFonts w:eastAsia="Times New Roman"/>
          <w:b/>
          <w:bCs/>
          <w:color w:val="000000"/>
          <w:lang w:eastAsia="uk-UA"/>
        </w:rPr>
        <w:t>Vehicles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2"/>
        <w:gridCol w:w="2731"/>
        <w:gridCol w:w="1986"/>
        <w:gridCol w:w="3347"/>
      </w:tblGrid>
      <w:tr w:rsidR="00BE16EF" w:rsidRPr="00BE16EF" w14:paraId="7DAC73BB" w14:textId="77777777" w:rsidTr="00BE16EF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BC10E5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№ поля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E0EF91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Найменування поля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053675D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Тип даних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B144E1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Призначення поля</w:t>
            </w:r>
          </w:p>
        </w:tc>
      </w:tr>
      <w:tr w:rsidR="00BE16EF" w:rsidRPr="00BE16EF" w14:paraId="578734F5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BE0C0D9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531EAB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proofErr w:type="spellStart"/>
            <w:r w:rsidRPr="00BE16EF">
              <w:rPr>
                <w:rFonts w:eastAsia="Times New Roman"/>
                <w:color w:val="000000"/>
                <w:lang w:eastAsia="uk-UA"/>
              </w:rPr>
              <w:t>vin_code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CC7E29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VARCHAR(17)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109DEC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VIN-код авто (PK)</w:t>
            </w:r>
          </w:p>
        </w:tc>
      </w:tr>
      <w:tr w:rsidR="00BE16EF" w:rsidRPr="00BE16EF" w14:paraId="768B0260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078D1E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1BDAA3D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proofErr w:type="spellStart"/>
            <w:r w:rsidRPr="00BE16EF">
              <w:rPr>
                <w:rFonts w:eastAsia="Times New Roman"/>
                <w:color w:val="000000"/>
                <w:lang w:eastAsia="uk-UA"/>
              </w:rPr>
              <w:t>id_client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38C731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3E8542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Код власника (FK)</w:t>
            </w:r>
          </w:p>
        </w:tc>
      </w:tr>
      <w:tr w:rsidR="00BE16EF" w:rsidRPr="00BE16EF" w14:paraId="6BB8C605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E70F11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39D21F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proofErr w:type="spellStart"/>
            <w:r w:rsidRPr="00BE16EF">
              <w:rPr>
                <w:rFonts w:eastAsia="Times New Roman"/>
                <w:color w:val="000000"/>
                <w:lang w:eastAsia="uk-UA"/>
              </w:rPr>
              <w:t>license_plate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3ECC06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VARCHAR(10)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25D712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Державний номерний знак</w:t>
            </w:r>
          </w:p>
        </w:tc>
      </w:tr>
      <w:tr w:rsidR="00BE16EF" w:rsidRPr="00BE16EF" w14:paraId="45D55AD1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91B104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40C264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proofErr w:type="spellStart"/>
            <w:r w:rsidRPr="00BE16EF">
              <w:rPr>
                <w:rFonts w:eastAsia="Times New Roman"/>
                <w:color w:val="000000"/>
                <w:lang w:eastAsia="uk-UA"/>
              </w:rPr>
              <w:t>model_info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6E4B4B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VARCHAR(60)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4B7BB4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Марка і модель авто</w:t>
            </w:r>
          </w:p>
        </w:tc>
      </w:tr>
      <w:tr w:rsidR="00BE16EF" w:rsidRPr="00BE16EF" w14:paraId="0CA560D7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09E722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7F4C9B7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proofErr w:type="spellStart"/>
            <w:r w:rsidRPr="00BE16EF">
              <w:rPr>
                <w:rFonts w:eastAsia="Times New Roman"/>
                <w:color w:val="000000"/>
                <w:lang w:eastAsia="uk-UA"/>
              </w:rPr>
              <w:t>year_made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EB1419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96ED9C6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Рік виготовлення</w:t>
            </w:r>
          </w:p>
        </w:tc>
      </w:tr>
    </w:tbl>
    <w:p w14:paraId="3F80DEC3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color w:val="000000"/>
          <w:lang w:eastAsia="uk-UA"/>
        </w:rPr>
        <w:t> </w:t>
      </w:r>
    </w:p>
    <w:p w14:paraId="4DEEC3B1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t>5. Електронна бібліотечна система</w:t>
      </w:r>
    </w:p>
    <w:p w14:paraId="5BD649DF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lastRenderedPageBreak/>
        <w:t>Інформаційні потреби користувачів:</w:t>
      </w:r>
      <w:r w:rsidRPr="00BE16EF">
        <w:rPr>
          <w:rFonts w:eastAsia="Times New Roman"/>
          <w:color w:val="000000"/>
          <w:lang w:eastAsia="uk-UA"/>
        </w:rPr>
        <w:t xml:space="preserve"> ведення каталогу авторів і книжкових видань, інвентарний облік примірників на балансі, оформлення видачі книг читачам із фіксацією терміну повернення.</w:t>
      </w:r>
    </w:p>
    <w:p w14:paraId="46DCD16B" w14:textId="03907EAA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t>Сутності:</w:t>
      </w:r>
      <w:r w:rsidRPr="00BE16EF">
        <w:rPr>
          <w:rFonts w:eastAsia="Times New Roman"/>
          <w:color w:val="000000"/>
          <w:lang w:eastAsia="uk-UA"/>
        </w:rPr>
        <w:t xml:space="preserve"> </w:t>
      </w:r>
      <w:proofErr w:type="spellStart"/>
      <w:r w:rsidRPr="00BE16EF">
        <w:rPr>
          <w:rFonts w:eastAsia="Times New Roman"/>
          <w:color w:val="000000"/>
          <w:lang w:eastAsia="uk-UA"/>
        </w:rPr>
        <w:t>Author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(Автор), </w:t>
      </w:r>
      <w:proofErr w:type="spellStart"/>
      <w:r w:rsidRPr="00BE16EF">
        <w:rPr>
          <w:rFonts w:eastAsia="Times New Roman"/>
          <w:color w:val="000000"/>
          <w:lang w:eastAsia="uk-UA"/>
        </w:rPr>
        <w:t>Book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(Видання), </w:t>
      </w:r>
      <w:proofErr w:type="spellStart"/>
      <w:r w:rsidRPr="00BE16EF">
        <w:rPr>
          <w:rFonts w:eastAsia="Times New Roman"/>
          <w:color w:val="000000"/>
          <w:lang w:eastAsia="uk-UA"/>
        </w:rPr>
        <w:t>BookCopy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(Примірник), </w:t>
      </w:r>
      <w:proofErr w:type="spellStart"/>
      <w:r w:rsidRPr="00BE16EF">
        <w:rPr>
          <w:rFonts w:eastAsia="Times New Roman"/>
          <w:color w:val="000000"/>
          <w:lang w:eastAsia="uk-UA"/>
        </w:rPr>
        <w:t>Reader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(Читач), </w:t>
      </w:r>
      <w:proofErr w:type="spellStart"/>
      <w:r w:rsidRPr="00BE16EF">
        <w:rPr>
          <w:rFonts w:eastAsia="Times New Roman"/>
          <w:color w:val="000000"/>
          <w:lang w:eastAsia="uk-UA"/>
        </w:rPr>
        <w:t>Loan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(Видача книги).</w:t>
      </w:r>
    </w:p>
    <w:p w14:paraId="205AD4CF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t>Зв'язки та схема:</w:t>
      </w:r>
      <w:r w:rsidRPr="00BE16EF">
        <w:rPr>
          <w:rFonts w:eastAsia="Times New Roman"/>
          <w:color w:val="000000"/>
          <w:lang w:eastAsia="uk-UA"/>
        </w:rPr>
        <w:t xml:space="preserve"> </w:t>
      </w:r>
      <w:proofErr w:type="spellStart"/>
      <w:r w:rsidRPr="00BE16EF">
        <w:rPr>
          <w:rFonts w:eastAsia="Times New Roman"/>
          <w:color w:val="000000"/>
          <w:lang w:eastAsia="uk-UA"/>
        </w:rPr>
        <w:t>Author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(1) — (M) </w:t>
      </w:r>
      <w:proofErr w:type="spellStart"/>
      <w:r w:rsidRPr="00BE16EF">
        <w:rPr>
          <w:rFonts w:eastAsia="Times New Roman"/>
          <w:color w:val="000000"/>
          <w:lang w:eastAsia="uk-UA"/>
        </w:rPr>
        <w:t>Book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(1) — (M) </w:t>
      </w:r>
      <w:proofErr w:type="spellStart"/>
      <w:r w:rsidRPr="00BE16EF">
        <w:rPr>
          <w:rFonts w:eastAsia="Times New Roman"/>
          <w:color w:val="000000"/>
          <w:lang w:eastAsia="uk-UA"/>
        </w:rPr>
        <w:t>BookCopy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(1) — (M) </w:t>
      </w:r>
      <w:proofErr w:type="spellStart"/>
      <w:r w:rsidRPr="00BE16EF">
        <w:rPr>
          <w:rFonts w:eastAsia="Times New Roman"/>
          <w:color w:val="000000"/>
          <w:lang w:eastAsia="uk-UA"/>
        </w:rPr>
        <w:t>Loan</w:t>
      </w:r>
      <w:proofErr w:type="spellEnd"/>
      <w:r w:rsidRPr="00BE16EF">
        <w:rPr>
          <w:rFonts w:eastAsia="Times New Roman"/>
          <w:color w:val="000000"/>
          <w:lang w:eastAsia="uk-UA"/>
        </w:rPr>
        <w:t xml:space="preserve"> (M) — (1) </w:t>
      </w:r>
      <w:proofErr w:type="spellStart"/>
      <w:r w:rsidRPr="00BE16EF">
        <w:rPr>
          <w:rFonts w:eastAsia="Times New Roman"/>
          <w:color w:val="000000"/>
          <w:lang w:eastAsia="uk-UA"/>
        </w:rPr>
        <w:t>Reader</w:t>
      </w:r>
      <w:proofErr w:type="spellEnd"/>
      <w:r w:rsidRPr="00BE16EF">
        <w:rPr>
          <w:rFonts w:eastAsia="Times New Roman"/>
          <w:color w:val="000000"/>
          <w:lang w:eastAsia="uk-UA"/>
        </w:rPr>
        <w:t>.</w:t>
      </w:r>
    </w:p>
    <w:p w14:paraId="57A2C1FE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t>Таблиця 5.1 — Специфікація атрибутів сутності «</w:t>
      </w:r>
      <w:proofErr w:type="spellStart"/>
      <w:r w:rsidRPr="00BE16EF">
        <w:rPr>
          <w:rFonts w:eastAsia="Times New Roman"/>
          <w:b/>
          <w:bCs/>
          <w:color w:val="000000"/>
          <w:lang w:eastAsia="uk-UA"/>
        </w:rPr>
        <w:t>Book</w:t>
      </w:r>
      <w:proofErr w:type="spellEnd"/>
      <w:r w:rsidRPr="00BE16EF">
        <w:rPr>
          <w:rFonts w:eastAsia="Times New Roman"/>
          <w:b/>
          <w:bCs/>
          <w:color w:val="000000"/>
          <w:lang w:eastAsia="uk-UA"/>
        </w:rPr>
        <w:t>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2650"/>
        <w:gridCol w:w="3314"/>
      </w:tblGrid>
      <w:tr w:rsidR="00BE16EF" w:rsidRPr="00BE16EF" w14:paraId="20D5AE23" w14:textId="77777777" w:rsidTr="00BE16EF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F92157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Атрибут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80C7F2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Тип даних і формат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835160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Обмеження</w:t>
            </w:r>
          </w:p>
        </w:tc>
      </w:tr>
      <w:tr w:rsidR="00BE16EF" w:rsidRPr="00BE16EF" w14:paraId="277E20F3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863B86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Код книги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A6501A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Цілий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5C0024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PK, унікальний, не пустий</w:t>
            </w:r>
          </w:p>
        </w:tc>
      </w:tr>
      <w:tr w:rsidR="00BE16EF" w:rsidRPr="00BE16EF" w14:paraId="2945B5F5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C2C2C6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Назва книги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B6FE1F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150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3FBD15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Не пустий</w:t>
            </w:r>
          </w:p>
        </w:tc>
      </w:tr>
      <w:tr w:rsidR="00BE16EF" w:rsidRPr="00BE16EF" w14:paraId="10649F08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623E0F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Код автора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F3BF48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Цілий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FE147B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FK, не пустий</w:t>
            </w:r>
          </w:p>
        </w:tc>
      </w:tr>
      <w:tr w:rsidR="00BE16EF" w:rsidRPr="00BE16EF" w14:paraId="3FE4BE3D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35C268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ISBN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6FFB14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17 символів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000C4C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Унікальний, не пустий</w:t>
            </w:r>
          </w:p>
        </w:tc>
      </w:tr>
      <w:tr w:rsidR="00BE16EF" w:rsidRPr="00BE16EF" w14:paraId="30A88D2C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563031A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Рік публікації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7AC73A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Цілий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B39BA30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&gt; 1500, не пустий</w:t>
            </w:r>
          </w:p>
        </w:tc>
      </w:tr>
    </w:tbl>
    <w:p w14:paraId="4D3C9146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color w:val="000000"/>
          <w:lang w:eastAsia="uk-UA"/>
        </w:rPr>
        <w:t> </w:t>
      </w:r>
    </w:p>
    <w:p w14:paraId="279DFE6D" w14:textId="77777777" w:rsidR="00BE16EF" w:rsidRPr="00BE16EF" w:rsidRDefault="00BE16EF" w:rsidP="00BE16EF">
      <w:pPr>
        <w:spacing w:line="240" w:lineRule="auto"/>
        <w:jc w:val="left"/>
        <w:rPr>
          <w:rFonts w:eastAsia="Times New Roman"/>
          <w:lang w:eastAsia="uk-UA"/>
        </w:rPr>
      </w:pPr>
      <w:r w:rsidRPr="00BE16EF">
        <w:rPr>
          <w:rFonts w:eastAsia="Times New Roman"/>
          <w:b/>
          <w:bCs/>
          <w:color w:val="000000"/>
          <w:lang w:eastAsia="uk-UA"/>
        </w:rPr>
        <w:t xml:space="preserve">Таблиця 5.2 — Структура таблиці </w:t>
      </w:r>
      <w:proofErr w:type="spellStart"/>
      <w:r w:rsidRPr="00BE16EF">
        <w:rPr>
          <w:rFonts w:eastAsia="Times New Roman"/>
          <w:b/>
          <w:bCs/>
          <w:color w:val="000000"/>
          <w:lang w:eastAsia="uk-UA"/>
        </w:rPr>
        <w:t>Books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2623"/>
        <w:gridCol w:w="2126"/>
        <w:gridCol w:w="3817"/>
      </w:tblGrid>
      <w:tr w:rsidR="00BE16EF" w:rsidRPr="00BE16EF" w14:paraId="60CC9C12" w14:textId="77777777" w:rsidTr="00BE16EF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3666D3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№ поля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9139495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Найменування поля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37C935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Тип даних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2ECF1F" w14:textId="77777777" w:rsidR="00BE16EF" w:rsidRPr="00BE16EF" w:rsidRDefault="00BE16EF" w:rsidP="00BE16EF">
            <w:pPr>
              <w:spacing w:line="240" w:lineRule="auto"/>
              <w:rPr>
                <w:rFonts w:eastAsia="Times New Roman"/>
                <w:b/>
                <w:bCs/>
                <w:lang w:eastAsia="uk-UA"/>
              </w:rPr>
            </w:pPr>
            <w:r w:rsidRPr="00BE16EF">
              <w:rPr>
                <w:rFonts w:eastAsia="Times New Roman"/>
                <w:b/>
                <w:bCs/>
                <w:color w:val="000000"/>
                <w:lang w:eastAsia="uk-UA"/>
              </w:rPr>
              <w:t>Призначення поля</w:t>
            </w:r>
          </w:p>
        </w:tc>
      </w:tr>
      <w:tr w:rsidR="00BE16EF" w:rsidRPr="00BE16EF" w14:paraId="4FE31895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8C4724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91F96F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proofErr w:type="spellStart"/>
            <w:r w:rsidRPr="00BE16EF">
              <w:rPr>
                <w:rFonts w:eastAsia="Times New Roman"/>
                <w:color w:val="000000"/>
                <w:lang w:eastAsia="uk-UA"/>
              </w:rPr>
              <w:t>id_book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1AEA7E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A2D571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Ідентифікатор книги (PK)</w:t>
            </w:r>
          </w:p>
        </w:tc>
      </w:tr>
      <w:tr w:rsidR="00BE16EF" w:rsidRPr="00BE16EF" w14:paraId="2E21AD91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32DF60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B03825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proofErr w:type="spellStart"/>
            <w:r w:rsidRPr="00BE16EF">
              <w:rPr>
                <w:rFonts w:eastAsia="Times New Roman"/>
                <w:color w:val="000000"/>
                <w:lang w:eastAsia="uk-UA"/>
              </w:rPr>
              <w:t>title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66CE37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VARCHAR(150)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01E7AD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Повна назва книги</w:t>
            </w:r>
          </w:p>
        </w:tc>
      </w:tr>
      <w:tr w:rsidR="00BE16EF" w:rsidRPr="00BE16EF" w14:paraId="38B25517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0C65B9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FA74013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proofErr w:type="spellStart"/>
            <w:r w:rsidRPr="00BE16EF">
              <w:rPr>
                <w:rFonts w:eastAsia="Times New Roman"/>
                <w:color w:val="000000"/>
                <w:lang w:eastAsia="uk-UA"/>
              </w:rPr>
              <w:t>id_author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E51F8E4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C5EA16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Код автора (FK)</w:t>
            </w:r>
          </w:p>
        </w:tc>
      </w:tr>
      <w:tr w:rsidR="00BE16EF" w:rsidRPr="00BE16EF" w14:paraId="2F3AD3ED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771A04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02DC9F1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proofErr w:type="spellStart"/>
            <w:r w:rsidRPr="00BE16EF">
              <w:rPr>
                <w:rFonts w:eastAsia="Times New Roman"/>
                <w:color w:val="000000"/>
                <w:lang w:eastAsia="uk-UA"/>
              </w:rPr>
              <w:t>isbn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A90F20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VARCHAR(17)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BB5F9BF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Міжнародний стандартний номер</w:t>
            </w:r>
          </w:p>
        </w:tc>
      </w:tr>
      <w:tr w:rsidR="00BE16EF" w:rsidRPr="00BE16EF" w14:paraId="1BA03053" w14:textId="77777777" w:rsidTr="00BE16EF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E10622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B53ACB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proofErr w:type="spellStart"/>
            <w:r w:rsidRPr="00BE16EF">
              <w:rPr>
                <w:rFonts w:eastAsia="Times New Roman"/>
                <w:color w:val="000000"/>
                <w:lang w:eastAsia="uk-UA"/>
              </w:rPr>
              <w:t>publish_year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89D3BB6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INT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089746" w14:textId="77777777" w:rsidR="00BE16EF" w:rsidRPr="00BE16EF" w:rsidRDefault="00BE16EF" w:rsidP="00BE16EF">
            <w:pPr>
              <w:spacing w:line="240" w:lineRule="auto"/>
              <w:jc w:val="left"/>
              <w:rPr>
                <w:rFonts w:eastAsia="Times New Roman"/>
                <w:lang w:eastAsia="uk-UA"/>
              </w:rPr>
            </w:pPr>
            <w:r w:rsidRPr="00BE16EF">
              <w:rPr>
                <w:rFonts w:eastAsia="Times New Roman"/>
                <w:color w:val="000000"/>
                <w:lang w:eastAsia="uk-UA"/>
              </w:rPr>
              <w:t>Рік випуску</w:t>
            </w:r>
          </w:p>
        </w:tc>
      </w:tr>
    </w:tbl>
    <w:p w14:paraId="615C013B" w14:textId="5166E390" w:rsidR="00BE16EF" w:rsidRDefault="00BE16EF" w:rsidP="00BE16EF">
      <w:pPr>
        <w:pStyle w:val="3"/>
        <w:tabs>
          <w:tab w:val="left" w:pos="1080"/>
          <w:tab w:val="left" w:pos="1362"/>
        </w:tabs>
        <w:spacing w:line="360" w:lineRule="auto"/>
        <w:ind w:hanging="222"/>
        <w:jc w:val="both"/>
        <w:rPr>
          <w:sz w:val="28"/>
          <w:szCs w:val="28"/>
          <w:lang w:val="uk-UA"/>
        </w:rPr>
      </w:pPr>
    </w:p>
    <w:p w14:paraId="7334E766" w14:textId="50CD01B8" w:rsidR="00BE16EF" w:rsidRDefault="00BE16EF" w:rsidP="00BE16EF">
      <w:pPr>
        <w:pStyle w:val="3"/>
        <w:tabs>
          <w:tab w:val="left" w:pos="1080"/>
          <w:tab w:val="left" w:pos="1362"/>
        </w:tabs>
        <w:spacing w:line="360" w:lineRule="auto"/>
        <w:ind w:hanging="222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>Контрольні запитання</w:t>
      </w:r>
      <w:r>
        <w:rPr>
          <w:sz w:val="28"/>
          <w:szCs w:val="28"/>
          <w:lang w:val="en-US"/>
        </w:rPr>
        <w:t>:</w:t>
      </w:r>
    </w:p>
    <w:p w14:paraId="11196A69" w14:textId="77777777" w:rsidR="00183321" w:rsidRPr="00183321" w:rsidRDefault="00183321" w:rsidP="00183321">
      <w:pPr>
        <w:pStyle w:val="ad"/>
        <w:rPr>
          <w:sz w:val="28"/>
          <w:szCs w:val="28"/>
        </w:rPr>
      </w:pPr>
      <w:r w:rsidRPr="00183321">
        <w:rPr>
          <w:b/>
          <w:bCs/>
          <w:sz w:val="28"/>
          <w:szCs w:val="28"/>
        </w:rPr>
        <w:t xml:space="preserve">1. Основні етапи </w:t>
      </w:r>
      <w:proofErr w:type="spellStart"/>
      <w:r w:rsidRPr="00183321">
        <w:rPr>
          <w:b/>
          <w:bCs/>
          <w:sz w:val="28"/>
          <w:szCs w:val="28"/>
        </w:rPr>
        <w:t>проєктування</w:t>
      </w:r>
      <w:proofErr w:type="spellEnd"/>
      <w:r w:rsidRPr="00183321">
        <w:rPr>
          <w:b/>
          <w:bCs/>
          <w:sz w:val="28"/>
          <w:szCs w:val="28"/>
        </w:rPr>
        <w:t xml:space="preserve"> БД</w:t>
      </w:r>
    </w:p>
    <w:p w14:paraId="1713FBBD" w14:textId="77777777" w:rsidR="00183321" w:rsidRPr="00183321" w:rsidRDefault="00183321" w:rsidP="00183321">
      <w:pPr>
        <w:pStyle w:val="ad"/>
        <w:numPr>
          <w:ilvl w:val="0"/>
          <w:numId w:val="7"/>
        </w:numPr>
        <w:rPr>
          <w:sz w:val="28"/>
          <w:szCs w:val="28"/>
        </w:rPr>
      </w:pPr>
      <w:r w:rsidRPr="00183321">
        <w:rPr>
          <w:b/>
          <w:bCs/>
          <w:sz w:val="28"/>
          <w:szCs w:val="28"/>
        </w:rPr>
        <w:t>Концептуальний</w:t>
      </w:r>
      <w:r w:rsidRPr="00183321">
        <w:rPr>
          <w:sz w:val="28"/>
          <w:szCs w:val="28"/>
        </w:rPr>
        <w:t xml:space="preserve"> — побудова </w:t>
      </w:r>
      <w:proofErr w:type="spellStart"/>
      <w:r w:rsidRPr="00183321">
        <w:rPr>
          <w:sz w:val="28"/>
          <w:szCs w:val="28"/>
        </w:rPr>
        <w:t>високорівневої</w:t>
      </w:r>
      <w:proofErr w:type="spellEnd"/>
      <w:r w:rsidRPr="00183321">
        <w:rPr>
          <w:sz w:val="28"/>
          <w:szCs w:val="28"/>
        </w:rPr>
        <w:t xml:space="preserve"> ER-моделі без прив'язки до СУБД. </w:t>
      </w:r>
    </w:p>
    <w:p w14:paraId="74AD40F9" w14:textId="77777777" w:rsidR="00183321" w:rsidRPr="00183321" w:rsidRDefault="00183321" w:rsidP="00183321">
      <w:pPr>
        <w:pStyle w:val="ad"/>
        <w:numPr>
          <w:ilvl w:val="0"/>
          <w:numId w:val="7"/>
        </w:numPr>
        <w:rPr>
          <w:sz w:val="28"/>
          <w:szCs w:val="28"/>
        </w:rPr>
      </w:pPr>
      <w:r w:rsidRPr="00183321">
        <w:rPr>
          <w:b/>
          <w:bCs/>
          <w:sz w:val="28"/>
          <w:szCs w:val="28"/>
        </w:rPr>
        <w:t>Логічний</w:t>
      </w:r>
      <w:r w:rsidRPr="00183321">
        <w:rPr>
          <w:sz w:val="28"/>
          <w:szCs w:val="28"/>
        </w:rPr>
        <w:t xml:space="preserve"> — побудова реляційної схеми таблиць і нормалізація даних. </w:t>
      </w:r>
    </w:p>
    <w:p w14:paraId="35A27CF4" w14:textId="77777777" w:rsidR="00183321" w:rsidRPr="00183321" w:rsidRDefault="00183321" w:rsidP="00183321">
      <w:pPr>
        <w:pStyle w:val="ad"/>
        <w:numPr>
          <w:ilvl w:val="0"/>
          <w:numId w:val="7"/>
        </w:numPr>
        <w:rPr>
          <w:sz w:val="28"/>
          <w:szCs w:val="28"/>
        </w:rPr>
      </w:pPr>
      <w:r w:rsidRPr="00183321">
        <w:rPr>
          <w:b/>
          <w:bCs/>
          <w:sz w:val="28"/>
          <w:szCs w:val="28"/>
        </w:rPr>
        <w:t>Фізичний</w:t>
      </w:r>
      <w:r w:rsidRPr="00183321">
        <w:rPr>
          <w:sz w:val="28"/>
          <w:szCs w:val="28"/>
        </w:rPr>
        <w:t xml:space="preserve"> — реалізація таблиць, типів полів, індексів та обмежень у конкретній СУБД. </w:t>
      </w:r>
    </w:p>
    <w:p w14:paraId="35A07714" w14:textId="77777777" w:rsidR="00183321" w:rsidRPr="00183321" w:rsidRDefault="00183321" w:rsidP="00183321">
      <w:pPr>
        <w:pStyle w:val="ad"/>
        <w:rPr>
          <w:sz w:val="28"/>
          <w:szCs w:val="28"/>
        </w:rPr>
      </w:pPr>
      <w:r w:rsidRPr="00183321">
        <w:rPr>
          <w:b/>
          <w:bCs/>
          <w:sz w:val="28"/>
          <w:szCs w:val="28"/>
        </w:rPr>
        <w:t>2. Співвідношення «сутність — зв’язок»</w:t>
      </w:r>
    </w:p>
    <w:p w14:paraId="68051D52" w14:textId="77777777" w:rsidR="00183321" w:rsidRPr="00183321" w:rsidRDefault="00183321" w:rsidP="00183321">
      <w:pPr>
        <w:pStyle w:val="ad"/>
        <w:numPr>
          <w:ilvl w:val="0"/>
          <w:numId w:val="8"/>
        </w:numPr>
        <w:rPr>
          <w:sz w:val="28"/>
          <w:szCs w:val="28"/>
        </w:rPr>
      </w:pPr>
      <w:r w:rsidRPr="00183321">
        <w:rPr>
          <w:b/>
          <w:bCs/>
          <w:sz w:val="28"/>
          <w:szCs w:val="28"/>
        </w:rPr>
        <w:t>Сутність</w:t>
      </w:r>
      <w:r w:rsidRPr="00183321">
        <w:rPr>
          <w:sz w:val="28"/>
          <w:szCs w:val="28"/>
        </w:rPr>
        <w:t xml:space="preserve"> — об'єкт предметної області, про який зберігаються дані. </w:t>
      </w:r>
    </w:p>
    <w:p w14:paraId="2742B193" w14:textId="77777777" w:rsidR="00183321" w:rsidRPr="00183321" w:rsidRDefault="00183321" w:rsidP="00183321">
      <w:pPr>
        <w:pStyle w:val="ad"/>
        <w:numPr>
          <w:ilvl w:val="0"/>
          <w:numId w:val="8"/>
        </w:numPr>
        <w:rPr>
          <w:sz w:val="28"/>
          <w:szCs w:val="28"/>
        </w:rPr>
      </w:pPr>
      <w:r w:rsidRPr="00183321">
        <w:rPr>
          <w:b/>
          <w:bCs/>
          <w:sz w:val="28"/>
          <w:szCs w:val="28"/>
        </w:rPr>
        <w:lastRenderedPageBreak/>
        <w:t>Зв’язок</w:t>
      </w:r>
      <w:r w:rsidRPr="00183321">
        <w:rPr>
          <w:sz w:val="28"/>
          <w:szCs w:val="28"/>
        </w:rPr>
        <w:t xml:space="preserve"> — відношення, що об'єднує сутності між собою. </w:t>
      </w:r>
    </w:p>
    <w:p w14:paraId="44A325A0" w14:textId="77777777" w:rsidR="00183321" w:rsidRPr="00183321" w:rsidRDefault="00183321" w:rsidP="00183321">
      <w:pPr>
        <w:pStyle w:val="ad"/>
        <w:rPr>
          <w:sz w:val="28"/>
          <w:szCs w:val="28"/>
        </w:rPr>
      </w:pPr>
      <w:r w:rsidRPr="00183321">
        <w:rPr>
          <w:b/>
          <w:bCs/>
          <w:sz w:val="28"/>
          <w:szCs w:val="28"/>
        </w:rPr>
        <w:t xml:space="preserve">3. Суть концептуального </w:t>
      </w:r>
      <w:proofErr w:type="spellStart"/>
      <w:r w:rsidRPr="00183321">
        <w:rPr>
          <w:b/>
          <w:bCs/>
          <w:sz w:val="28"/>
          <w:szCs w:val="28"/>
        </w:rPr>
        <w:t>проєктування</w:t>
      </w:r>
      <w:proofErr w:type="spellEnd"/>
      <w:r w:rsidRPr="00183321">
        <w:rPr>
          <w:sz w:val="28"/>
          <w:szCs w:val="28"/>
        </w:rPr>
        <w:t xml:space="preserve"> Формування абстрактної моделі предметної області: виділення сутностей, їхніх атрибутів, ключів та </w:t>
      </w:r>
      <w:proofErr w:type="spellStart"/>
      <w:r w:rsidRPr="00183321">
        <w:rPr>
          <w:sz w:val="28"/>
          <w:szCs w:val="28"/>
        </w:rPr>
        <w:t>зв'язків</w:t>
      </w:r>
      <w:proofErr w:type="spellEnd"/>
      <w:r w:rsidRPr="00183321">
        <w:rPr>
          <w:sz w:val="28"/>
          <w:szCs w:val="28"/>
        </w:rPr>
        <w:t xml:space="preserve"> між ними без врахування особливостей СУБД. </w:t>
      </w:r>
    </w:p>
    <w:p w14:paraId="41E74111" w14:textId="77777777" w:rsidR="00183321" w:rsidRPr="00183321" w:rsidRDefault="00183321" w:rsidP="00183321">
      <w:pPr>
        <w:pStyle w:val="ad"/>
        <w:rPr>
          <w:sz w:val="28"/>
          <w:szCs w:val="28"/>
        </w:rPr>
      </w:pPr>
      <w:r w:rsidRPr="00183321">
        <w:rPr>
          <w:b/>
          <w:bCs/>
          <w:sz w:val="28"/>
          <w:szCs w:val="28"/>
        </w:rPr>
        <w:t xml:space="preserve">4. Типи </w:t>
      </w:r>
      <w:proofErr w:type="spellStart"/>
      <w:r w:rsidRPr="00183321">
        <w:rPr>
          <w:b/>
          <w:bCs/>
          <w:sz w:val="28"/>
          <w:szCs w:val="28"/>
        </w:rPr>
        <w:t>зв’язків</w:t>
      </w:r>
      <w:proofErr w:type="spellEnd"/>
      <w:r w:rsidRPr="00183321">
        <w:rPr>
          <w:b/>
          <w:bCs/>
          <w:sz w:val="28"/>
          <w:szCs w:val="28"/>
        </w:rPr>
        <w:t xml:space="preserve"> та приклади</w:t>
      </w:r>
    </w:p>
    <w:p w14:paraId="5FB81020" w14:textId="77777777" w:rsidR="00183321" w:rsidRPr="00183321" w:rsidRDefault="00183321" w:rsidP="00183321">
      <w:pPr>
        <w:pStyle w:val="ad"/>
        <w:numPr>
          <w:ilvl w:val="0"/>
          <w:numId w:val="9"/>
        </w:numPr>
        <w:rPr>
          <w:sz w:val="28"/>
          <w:szCs w:val="28"/>
        </w:rPr>
      </w:pPr>
      <w:r w:rsidRPr="00183321">
        <w:rPr>
          <w:b/>
          <w:bCs/>
          <w:sz w:val="28"/>
          <w:szCs w:val="28"/>
        </w:rPr>
        <w:t>1:1</w:t>
      </w:r>
      <w:r w:rsidRPr="00183321">
        <w:rPr>
          <w:sz w:val="28"/>
          <w:szCs w:val="28"/>
        </w:rPr>
        <w:t xml:space="preserve"> — </w:t>
      </w:r>
      <w:r w:rsidRPr="00183321">
        <w:rPr>
          <w:i/>
          <w:iCs/>
          <w:sz w:val="28"/>
          <w:szCs w:val="28"/>
        </w:rPr>
        <w:t>Студент — Номер залікової книжки</w:t>
      </w:r>
      <w:r w:rsidRPr="00183321">
        <w:rPr>
          <w:sz w:val="28"/>
          <w:szCs w:val="28"/>
        </w:rPr>
        <w:t xml:space="preserve">. </w:t>
      </w:r>
    </w:p>
    <w:p w14:paraId="334F8B7E" w14:textId="77777777" w:rsidR="00183321" w:rsidRPr="00183321" w:rsidRDefault="00183321" w:rsidP="00183321">
      <w:pPr>
        <w:pStyle w:val="ad"/>
        <w:numPr>
          <w:ilvl w:val="0"/>
          <w:numId w:val="9"/>
        </w:numPr>
        <w:rPr>
          <w:sz w:val="28"/>
          <w:szCs w:val="28"/>
        </w:rPr>
      </w:pPr>
      <w:r w:rsidRPr="00183321">
        <w:rPr>
          <w:b/>
          <w:bCs/>
          <w:sz w:val="28"/>
          <w:szCs w:val="28"/>
        </w:rPr>
        <w:t>1:M</w:t>
      </w:r>
      <w:r w:rsidRPr="00183321">
        <w:rPr>
          <w:sz w:val="28"/>
          <w:szCs w:val="28"/>
        </w:rPr>
        <w:t xml:space="preserve"> — </w:t>
      </w:r>
      <w:r w:rsidRPr="00183321">
        <w:rPr>
          <w:i/>
          <w:iCs/>
          <w:sz w:val="28"/>
          <w:szCs w:val="28"/>
        </w:rPr>
        <w:t>Група — Студенти</w:t>
      </w:r>
      <w:r w:rsidRPr="00183321">
        <w:rPr>
          <w:sz w:val="28"/>
          <w:szCs w:val="28"/>
        </w:rPr>
        <w:t xml:space="preserve">. </w:t>
      </w:r>
    </w:p>
    <w:p w14:paraId="0DA741E2" w14:textId="77777777" w:rsidR="00183321" w:rsidRPr="00183321" w:rsidRDefault="00183321" w:rsidP="00183321">
      <w:pPr>
        <w:pStyle w:val="ad"/>
        <w:numPr>
          <w:ilvl w:val="0"/>
          <w:numId w:val="9"/>
        </w:numPr>
        <w:rPr>
          <w:sz w:val="28"/>
          <w:szCs w:val="28"/>
        </w:rPr>
      </w:pPr>
      <w:r w:rsidRPr="00183321">
        <w:rPr>
          <w:b/>
          <w:bCs/>
          <w:sz w:val="28"/>
          <w:szCs w:val="28"/>
        </w:rPr>
        <w:t>M:N</w:t>
      </w:r>
      <w:r w:rsidRPr="00183321">
        <w:rPr>
          <w:sz w:val="28"/>
          <w:szCs w:val="28"/>
        </w:rPr>
        <w:t xml:space="preserve"> — </w:t>
      </w:r>
      <w:r w:rsidRPr="00183321">
        <w:rPr>
          <w:i/>
          <w:iCs/>
          <w:sz w:val="28"/>
          <w:szCs w:val="28"/>
        </w:rPr>
        <w:t>Студенти — Дисципліни</w:t>
      </w:r>
      <w:r w:rsidRPr="00183321">
        <w:rPr>
          <w:sz w:val="28"/>
          <w:szCs w:val="28"/>
        </w:rPr>
        <w:t xml:space="preserve">. </w:t>
      </w:r>
    </w:p>
    <w:p w14:paraId="64973E29" w14:textId="77777777" w:rsidR="00183321" w:rsidRPr="00183321" w:rsidRDefault="00183321" w:rsidP="00183321">
      <w:pPr>
        <w:pStyle w:val="ad"/>
        <w:rPr>
          <w:sz w:val="28"/>
          <w:szCs w:val="28"/>
        </w:rPr>
      </w:pPr>
      <w:r w:rsidRPr="00183321">
        <w:rPr>
          <w:b/>
          <w:bCs/>
          <w:sz w:val="28"/>
          <w:szCs w:val="28"/>
        </w:rPr>
        <w:t>5. Елементи нотації Чена</w:t>
      </w:r>
    </w:p>
    <w:p w14:paraId="19389A8A" w14:textId="77777777" w:rsidR="00183321" w:rsidRPr="00183321" w:rsidRDefault="00183321" w:rsidP="00183321">
      <w:pPr>
        <w:pStyle w:val="ad"/>
        <w:numPr>
          <w:ilvl w:val="0"/>
          <w:numId w:val="10"/>
        </w:numPr>
        <w:rPr>
          <w:sz w:val="28"/>
          <w:szCs w:val="28"/>
        </w:rPr>
      </w:pPr>
      <w:r w:rsidRPr="00183321">
        <w:rPr>
          <w:b/>
          <w:bCs/>
          <w:sz w:val="28"/>
          <w:szCs w:val="28"/>
        </w:rPr>
        <w:t>Прямокутник</w:t>
      </w:r>
      <w:r w:rsidRPr="00183321">
        <w:rPr>
          <w:sz w:val="28"/>
          <w:szCs w:val="28"/>
        </w:rPr>
        <w:t xml:space="preserve"> — сутність. </w:t>
      </w:r>
    </w:p>
    <w:p w14:paraId="2B8D6C56" w14:textId="77777777" w:rsidR="00183321" w:rsidRPr="00183321" w:rsidRDefault="00183321" w:rsidP="00183321">
      <w:pPr>
        <w:pStyle w:val="ad"/>
        <w:numPr>
          <w:ilvl w:val="0"/>
          <w:numId w:val="10"/>
        </w:numPr>
        <w:rPr>
          <w:sz w:val="28"/>
          <w:szCs w:val="28"/>
        </w:rPr>
      </w:pPr>
      <w:r w:rsidRPr="00183321">
        <w:rPr>
          <w:b/>
          <w:bCs/>
          <w:sz w:val="28"/>
          <w:szCs w:val="28"/>
        </w:rPr>
        <w:t>Овал</w:t>
      </w:r>
      <w:r w:rsidRPr="00183321">
        <w:rPr>
          <w:sz w:val="28"/>
          <w:szCs w:val="28"/>
        </w:rPr>
        <w:t xml:space="preserve"> — атрибут. </w:t>
      </w:r>
    </w:p>
    <w:p w14:paraId="6B81EEAA" w14:textId="77777777" w:rsidR="00183321" w:rsidRPr="00183321" w:rsidRDefault="00183321" w:rsidP="00183321">
      <w:pPr>
        <w:pStyle w:val="ad"/>
        <w:numPr>
          <w:ilvl w:val="0"/>
          <w:numId w:val="10"/>
        </w:numPr>
        <w:rPr>
          <w:sz w:val="28"/>
          <w:szCs w:val="28"/>
        </w:rPr>
      </w:pPr>
      <w:r w:rsidRPr="00183321">
        <w:rPr>
          <w:b/>
          <w:bCs/>
          <w:sz w:val="28"/>
          <w:szCs w:val="28"/>
        </w:rPr>
        <w:t>Ромб</w:t>
      </w:r>
      <w:r w:rsidRPr="00183321">
        <w:rPr>
          <w:sz w:val="28"/>
          <w:szCs w:val="28"/>
        </w:rPr>
        <w:t xml:space="preserve"> — зв'язок. </w:t>
      </w:r>
    </w:p>
    <w:p w14:paraId="72ADDE46" w14:textId="77777777" w:rsidR="00183321" w:rsidRPr="00183321" w:rsidRDefault="00183321" w:rsidP="00183321">
      <w:pPr>
        <w:pStyle w:val="ad"/>
        <w:numPr>
          <w:ilvl w:val="0"/>
          <w:numId w:val="10"/>
        </w:numPr>
        <w:rPr>
          <w:sz w:val="28"/>
          <w:szCs w:val="28"/>
        </w:rPr>
      </w:pPr>
      <w:r w:rsidRPr="00183321">
        <w:rPr>
          <w:b/>
          <w:bCs/>
          <w:sz w:val="28"/>
          <w:szCs w:val="28"/>
        </w:rPr>
        <w:t>Лінії (1, M, N)</w:t>
      </w:r>
      <w:r w:rsidRPr="00183321">
        <w:rPr>
          <w:sz w:val="28"/>
          <w:szCs w:val="28"/>
        </w:rPr>
        <w:t xml:space="preserve"> — </w:t>
      </w:r>
      <w:proofErr w:type="spellStart"/>
      <w:r w:rsidRPr="00183321">
        <w:rPr>
          <w:sz w:val="28"/>
          <w:szCs w:val="28"/>
        </w:rPr>
        <w:t>кардинальність</w:t>
      </w:r>
      <w:proofErr w:type="spellEnd"/>
      <w:r w:rsidRPr="00183321">
        <w:rPr>
          <w:sz w:val="28"/>
          <w:szCs w:val="28"/>
        </w:rPr>
        <w:t xml:space="preserve">. </w:t>
      </w:r>
    </w:p>
    <w:p w14:paraId="133520A3" w14:textId="77777777" w:rsidR="00183321" w:rsidRPr="00183321" w:rsidRDefault="00183321" w:rsidP="00183321">
      <w:pPr>
        <w:pStyle w:val="ad"/>
        <w:rPr>
          <w:sz w:val="28"/>
          <w:szCs w:val="28"/>
        </w:rPr>
      </w:pPr>
      <w:r w:rsidRPr="00183321">
        <w:rPr>
          <w:b/>
          <w:bCs/>
          <w:sz w:val="28"/>
          <w:szCs w:val="28"/>
        </w:rPr>
        <w:t>6. Елементи нотації Мартіна («вороняча лапка»)</w:t>
      </w:r>
    </w:p>
    <w:p w14:paraId="7831D4C5" w14:textId="77777777" w:rsidR="00183321" w:rsidRPr="00183321" w:rsidRDefault="00183321" w:rsidP="00183321">
      <w:pPr>
        <w:pStyle w:val="ad"/>
        <w:numPr>
          <w:ilvl w:val="0"/>
          <w:numId w:val="11"/>
        </w:numPr>
        <w:rPr>
          <w:sz w:val="28"/>
          <w:szCs w:val="28"/>
        </w:rPr>
      </w:pPr>
      <w:r w:rsidRPr="00183321">
        <w:rPr>
          <w:b/>
          <w:bCs/>
          <w:sz w:val="28"/>
          <w:szCs w:val="28"/>
        </w:rPr>
        <w:t>Прямокутник</w:t>
      </w:r>
      <w:r w:rsidRPr="00183321">
        <w:rPr>
          <w:sz w:val="28"/>
          <w:szCs w:val="28"/>
        </w:rPr>
        <w:t xml:space="preserve"> — сутність із переліком полів і ключів (PK/FK). </w:t>
      </w:r>
    </w:p>
    <w:p w14:paraId="2ABC7551" w14:textId="0E7145D0" w:rsidR="00183321" w:rsidRPr="00183321" w:rsidRDefault="00183321" w:rsidP="00183321">
      <w:pPr>
        <w:pStyle w:val="ad"/>
        <w:numPr>
          <w:ilvl w:val="0"/>
          <w:numId w:val="11"/>
        </w:numPr>
        <w:rPr>
          <w:sz w:val="28"/>
          <w:szCs w:val="28"/>
        </w:rPr>
      </w:pPr>
      <w:r w:rsidRPr="00183321">
        <w:rPr>
          <w:b/>
          <w:bCs/>
          <w:sz w:val="28"/>
          <w:szCs w:val="28"/>
        </w:rPr>
        <w:t xml:space="preserve">Позначення </w:t>
      </w:r>
      <w:proofErr w:type="spellStart"/>
      <w:r w:rsidRPr="00183321">
        <w:rPr>
          <w:b/>
          <w:bCs/>
          <w:sz w:val="28"/>
          <w:szCs w:val="28"/>
        </w:rPr>
        <w:t>зв'язків</w:t>
      </w:r>
      <w:proofErr w:type="spellEnd"/>
      <w:r w:rsidRPr="00183321">
        <w:rPr>
          <w:sz w:val="28"/>
          <w:szCs w:val="28"/>
        </w:rPr>
        <w:t>: «лапка» — багато (</w:t>
      </w:r>
      <w:r w:rsidRPr="00183321">
        <w:rPr>
          <w:rStyle w:val="math-inline"/>
          <w:sz w:val="28"/>
          <w:szCs w:val="28"/>
        </w:rPr>
        <w:t>M</w:t>
      </w:r>
      <w:r w:rsidRPr="00183321">
        <w:rPr>
          <w:sz w:val="28"/>
          <w:szCs w:val="28"/>
        </w:rPr>
        <w:t>), риска — один (</w:t>
      </w:r>
      <w:r>
        <w:rPr>
          <w:rStyle w:val="math-inline"/>
          <w:sz w:val="28"/>
          <w:szCs w:val="28"/>
        </w:rPr>
        <w:t>1</w:t>
      </w:r>
      <w:r w:rsidRPr="00183321">
        <w:rPr>
          <w:sz w:val="28"/>
          <w:szCs w:val="28"/>
        </w:rPr>
        <w:t>), коло — нуль/необов'язковість (</w:t>
      </w:r>
      <w:r>
        <w:rPr>
          <w:rStyle w:val="math-inline"/>
          <w:sz w:val="28"/>
          <w:szCs w:val="28"/>
        </w:rPr>
        <w:t>0</w:t>
      </w:r>
      <w:r w:rsidRPr="00183321">
        <w:rPr>
          <w:sz w:val="28"/>
          <w:szCs w:val="28"/>
        </w:rPr>
        <w:t>).</w:t>
      </w:r>
    </w:p>
    <w:p w14:paraId="63C7C676" w14:textId="77777777" w:rsidR="00183321" w:rsidRPr="00BE16EF" w:rsidRDefault="00183321" w:rsidP="00BE16EF">
      <w:pPr>
        <w:pStyle w:val="3"/>
        <w:tabs>
          <w:tab w:val="left" w:pos="1080"/>
          <w:tab w:val="left" w:pos="1362"/>
        </w:tabs>
        <w:spacing w:line="360" w:lineRule="auto"/>
        <w:ind w:hanging="222"/>
        <w:jc w:val="both"/>
        <w:rPr>
          <w:sz w:val="28"/>
          <w:szCs w:val="28"/>
          <w:lang w:val="en-US"/>
        </w:rPr>
      </w:pPr>
    </w:p>
    <w:sectPr w:rsidR="00183321" w:rsidRPr="00BE16EF" w:rsidSect="00443607"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F904C8" w14:textId="77777777" w:rsidR="00BE16EF" w:rsidRDefault="00BE16EF" w:rsidP="00A64273">
      <w:pPr>
        <w:spacing w:line="240" w:lineRule="auto"/>
      </w:pPr>
      <w:r>
        <w:separator/>
      </w:r>
    </w:p>
  </w:endnote>
  <w:endnote w:type="continuationSeparator" w:id="0">
    <w:p w14:paraId="5AB21423" w14:textId="77777777" w:rsidR="00BE16EF" w:rsidRDefault="00BE16EF" w:rsidP="00A642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8CF61F" w14:textId="77777777" w:rsidR="00BE16EF" w:rsidRDefault="00BE16EF" w:rsidP="00A64273">
      <w:pPr>
        <w:spacing w:line="240" w:lineRule="auto"/>
      </w:pPr>
      <w:r>
        <w:separator/>
      </w:r>
    </w:p>
  </w:footnote>
  <w:footnote w:type="continuationSeparator" w:id="0">
    <w:p w14:paraId="75E45911" w14:textId="77777777" w:rsidR="00BE16EF" w:rsidRDefault="00BE16EF" w:rsidP="00A642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B705F8"/>
    <w:multiLevelType w:val="multilevel"/>
    <w:tmpl w:val="4E28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4506A"/>
    <w:multiLevelType w:val="multilevel"/>
    <w:tmpl w:val="5860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730C5"/>
    <w:multiLevelType w:val="hybridMultilevel"/>
    <w:tmpl w:val="8A660D2E"/>
    <w:lvl w:ilvl="0" w:tplc="6A94224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0F50F0"/>
    <w:multiLevelType w:val="multilevel"/>
    <w:tmpl w:val="A748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54621"/>
    <w:multiLevelType w:val="hybridMultilevel"/>
    <w:tmpl w:val="FFFFFFFF"/>
    <w:lvl w:ilvl="0" w:tplc="2B604F26">
      <w:start w:val="1"/>
      <w:numFmt w:val="decimal"/>
      <w:lvlText w:val="%1."/>
      <w:lvlJc w:val="left"/>
      <w:pPr>
        <w:ind w:left="1362" w:hanging="42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 w:tplc="D2A23E68">
      <w:numFmt w:val="bullet"/>
      <w:lvlText w:val="•"/>
      <w:lvlJc w:val="left"/>
      <w:pPr>
        <w:ind w:left="2266" w:hanging="420"/>
      </w:pPr>
      <w:rPr>
        <w:rFonts w:hint="default"/>
      </w:rPr>
    </w:lvl>
    <w:lvl w:ilvl="2" w:tplc="7A3EF7F2">
      <w:numFmt w:val="bullet"/>
      <w:lvlText w:val="•"/>
      <w:lvlJc w:val="left"/>
      <w:pPr>
        <w:ind w:left="3173" w:hanging="420"/>
      </w:pPr>
      <w:rPr>
        <w:rFonts w:hint="default"/>
      </w:rPr>
    </w:lvl>
    <w:lvl w:ilvl="3" w:tplc="8DBAC4A0">
      <w:numFmt w:val="bullet"/>
      <w:lvlText w:val="•"/>
      <w:lvlJc w:val="left"/>
      <w:pPr>
        <w:ind w:left="4079" w:hanging="420"/>
      </w:pPr>
      <w:rPr>
        <w:rFonts w:hint="default"/>
      </w:rPr>
    </w:lvl>
    <w:lvl w:ilvl="4" w:tplc="A9E43694">
      <w:numFmt w:val="bullet"/>
      <w:lvlText w:val="•"/>
      <w:lvlJc w:val="left"/>
      <w:pPr>
        <w:ind w:left="4986" w:hanging="420"/>
      </w:pPr>
      <w:rPr>
        <w:rFonts w:hint="default"/>
      </w:rPr>
    </w:lvl>
    <w:lvl w:ilvl="5" w:tplc="287EE26A">
      <w:numFmt w:val="bullet"/>
      <w:lvlText w:val="•"/>
      <w:lvlJc w:val="left"/>
      <w:pPr>
        <w:ind w:left="5893" w:hanging="420"/>
      </w:pPr>
      <w:rPr>
        <w:rFonts w:hint="default"/>
      </w:rPr>
    </w:lvl>
    <w:lvl w:ilvl="6" w:tplc="B2BA2D44">
      <w:numFmt w:val="bullet"/>
      <w:lvlText w:val="•"/>
      <w:lvlJc w:val="left"/>
      <w:pPr>
        <w:ind w:left="6799" w:hanging="420"/>
      </w:pPr>
      <w:rPr>
        <w:rFonts w:hint="default"/>
      </w:rPr>
    </w:lvl>
    <w:lvl w:ilvl="7" w:tplc="1A0233D6">
      <w:numFmt w:val="bullet"/>
      <w:lvlText w:val="•"/>
      <w:lvlJc w:val="left"/>
      <w:pPr>
        <w:ind w:left="7706" w:hanging="420"/>
      </w:pPr>
      <w:rPr>
        <w:rFonts w:hint="default"/>
      </w:rPr>
    </w:lvl>
    <w:lvl w:ilvl="8" w:tplc="19E85DC8">
      <w:numFmt w:val="bullet"/>
      <w:lvlText w:val="•"/>
      <w:lvlJc w:val="left"/>
      <w:pPr>
        <w:ind w:left="8613" w:hanging="420"/>
      </w:pPr>
      <w:rPr>
        <w:rFonts w:hint="default"/>
      </w:rPr>
    </w:lvl>
  </w:abstractNum>
  <w:abstractNum w:abstractNumId="5" w15:restartNumberingAfterBreak="0">
    <w:nsid w:val="57A1016C"/>
    <w:multiLevelType w:val="multilevel"/>
    <w:tmpl w:val="60DE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2A265B"/>
    <w:multiLevelType w:val="hybridMultilevel"/>
    <w:tmpl w:val="099E52A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2E18EA"/>
    <w:multiLevelType w:val="multilevel"/>
    <w:tmpl w:val="D8BA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7A1D9E"/>
    <w:multiLevelType w:val="hybridMultilevel"/>
    <w:tmpl w:val="706428F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7B15DB"/>
    <w:multiLevelType w:val="hybridMultilevel"/>
    <w:tmpl w:val="0BF62E0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6B4D97"/>
    <w:multiLevelType w:val="hybridMultilevel"/>
    <w:tmpl w:val="CBB2ED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8"/>
  </w:num>
  <w:num w:numId="4">
    <w:abstractNumId w:val="9"/>
  </w:num>
  <w:num w:numId="5">
    <w:abstractNumId w:val="6"/>
  </w:num>
  <w:num w:numId="6">
    <w:abstractNumId w:val="4"/>
  </w:num>
  <w:num w:numId="7">
    <w:abstractNumId w:val="3"/>
  </w:num>
  <w:num w:numId="8">
    <w:abstractNumId w:val="7"/>
  </w:num>
  <w:num w:numId="9">
    <w:abstractNumId w:val="0"/>
  </w:num>
  <w:num w:numId="10">
    <w:abstractNumId w:val="5"/>
  </w:num>
  <w:num w:numId="11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498305147"/>
  </wne:recipientData>
  <wne:recipientData>
    <wne:active wne:val="1"/>
    <wne:hash wne:val="291540704"/>
  </wne:recipientData>
  <wne:recipientData>
    <wne:active wne:val="1"/>
    <wne:hash wne:val="434135143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mailMerge>
    <w:mainDocumentType w:val="formLetters"/>
    <w:linkToQuery/>
    <w:dataType w:val="native"/>
    <w:connectString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Аркуш1$`"/>
    <w:viewMergedData/>
    <w:odso>
      <w:udl w:val="Provider=Microsoft.ACE.OLEDB.12.0;User ID=Admin;Data Source=D:\VS University Code\таблиця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Аркуш1$"/>
      <w:src r:id="rId1"/>
      <w:colDelim w:val="9"/>
      <w:type w:val="database"/>
      <w:fHdr/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recipientData r:id="rId2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2F9"/>
    <w:rsid w:val="00007AD6"/>
    <w:rsid w:val="0001584F"/>
    <w:rsid w:val="00054F2C"/>
    <w:rsid w:val="0009113E"/>
    <w:rsid w:val="000B609B"/>
    <w:rsid w:val="00125A80"/>
    <w:rsid w:val="00183321"/>
    <w:rsid w:val="001E3570"/>
    <w:rsid w:val="00247F99"/>
    <w:rsid w:val="00273C7B"/>
    <w:rsid w:val="00412E67"/>
    <w:rsid w:val="00443607"/>
    <w:rsid w:val="00467EC8"/>
    <w:rsid w:val="004D1722"/>
    <w:rsid w:val="0050302D"/>
    <w:rsid w:val="0055470E"/>
    <w:rsid w:val="00686800"/>
    <w:rsid w:val="0073122A"/>
    <w:rsid w:val="00833FF3"/>
    <w:rsid w:val="00863A47"/>
    <w:rsid w:val="0092211D"/>
    <w:rsid w:val="0094040D"/>
    <w:rsid w:val="009A0A02"/>
    <w:rsid w:val="00A32DC2"/>
    <w:rsid w:val="00A522F9"/>
    <w:rsid w:val="00A64273"/>
    <w:rsid w:val="00B80CB9"/>
    <w:rsid w:val="00B8108B"/>
    <w:rsid w:val="00BE16EF"/>
    <w:rsid w:val="00CF6374"/>
    <w:rsid w:val="00D11C72"/>
    <w:rsid w:val="00DF36BD"/>
    <w:rsid w:val="00E040AC"/>
    <w:rsid w:val="00E52B1F"/>
    <w:rsid w:val="00E63BD6"/>
    <w:rsid w:val="00F43E0E"/>
    <w:rsid w:val="00F44215"/>
    <w:rsid w:val="00FF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696326C"/>
  <w15:chartTrackingRefBased/>
  <w15:docId w15:val="{82896479-869E-4303-9E24-5CB4F72F0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80CB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3122A"/>
    <w:rPr>
      <w:i/>
      <w:iCs/>
      <w:color w:val="000000" w:themeColor="text1"/>
      <w:szCs w:val="18"/>
    </w:rPr>
  </w:style>
  <w:style w:type="table" w:styleId="a4">
    <w:name w:val="Table Grid"/>
    <w:basedOn w:val="a1"/>
    <w:uiPriority w:val="39"/>
    <w:rsid w:val="00833FF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rsid w:val="0073122A"/>
    <w:pPr>
      <w:spacing w:line="240" w:lineRule="auto"/>
    </w:pPr>
  </w:style>
  <w:style w:type="paragraph" w:styleId="a6">
    <w:name w:val="footnote text"/>
    <w:basedOn w:val="a"/>
    <w:link w:val="a7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7">
    <w:name w:val="Текст виноски Знак"/>
    <w:basedOn w:val="a0"/>
    <w:link w:val="a6"/>
    <w:uiPriority w:val="99"/>
    <w:semiHidden/>
    <w:rsid w:val="00A64273"/>
    <w:rPr>
      <w:sz w:val="20"/>
      <w:szCs w:val="20"/>
    </w:rPr>
  </w:style>
  <w:style w:type="character" w:styleId="a8">
    <w:name w:val="footnote reference"/>
    <w:basedOn w:val="a0"/>
    <w:uiPriority w:val="99"/>
    <w:semiHidden/>
    <w:unhideWhenUsed/>
    <w:rsid w:val="00A64273"/>
    <w:rPr>
      <w:vertAlign w:val="superscript"/>
    </w:rPr>
  </w:style>
  <w:style w:type="paragraph" w:styleId="a9">
    <w:name w:val="endnote text"/>
    <w:basedOn w:val="a"/>
    <w:link w:val="aa"/>
    <w:uiPriority w:val="99"/>
    <w:semiHidden/>
    <w:unhideWhenUsed/>
    <w:rsid w:val="00A64273"/>
    <w:pPr>
      <w:spacing w:line="240" w:lineRule="auto"/>
    </w:pPr>
    <w:rPr>
      <w:sz w:val="20"/>
      <w:szCs w:val="20"/>
    </w:rPr>
  </w:style>
  <w:style w:type="character" w:customStyle="1" w:styleId="aa">
    <w:name w:val="Текст кінцевої виноски Знак"/>
    <w:basedOn w:val="a0"/>
    <w:link w:val="a9"/>
    <w:uiPriority w:val="99"/>
    <w:semiHidden/>
    <w:rsid w:val="00A64273"/>
    <w:rPr>
      <w:sz w:val="20"/>
      <w:szCs w:val="20"/>
    </w:rPr>
  </w:style>
  <w:style w:type="character" w:styleId="ab">
    <w:name w:val="endnote reference"/>
    <w:basedOn w:val="a0"/>
    <w:uiPriority w:val="99"/>
    <w:semiHidden/>
    <w:unhideWhenUsed/>
    <w:rsid w:val="00A64273"/>
    <w:rPr>
      <w:vertAlign w:val="superscript"/>
    </w:rPr>
  </w:style>
  <w:style w:type="paragraph" w:styleId="ac">
    <w:name w:val="List Paragraph"/>
    <w:basedOn w:val="a"/>
    <w:uiPriority w:val="34"/>
    <w:qFormat/>
    <w:rsid w:val="00F43E0E"/>
    <w:pPr>
      <w:ind w:left="720"/>
      <w:contextualSpacing/>
    </w:pPr>
  </w:style>
  <w:style w:type="paragraph" w:styleId="ad">
    <w:name w:val="Normal (Web)"/>
    <w:basedOn w:val="a"/>
    <w:uiPriority w:val="99"/>
    <w:semiHidden/>
    <w:unhideWhenUsed/>
    <w:rsid w:val="00247F99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uk-UA"/>
    </w:rPr>
  </w:style>
  <w:style w:type="paragraph" w:customStyle="1" w:styleId="3">
    <w:name w:val="Абзац списка3"/>
    <w:basedOn w:val="a"/>
    <w:rsid w:val="00CF6374"/>
    <w:pPr>
      <w:widowControl w:val="0"/>
      <w:autoSpaceDE w:val="0"/>
      <w:autoSpaceDN w:val="0"/>
      <w:spacing w:line="240" w:lineRule="auto"/>
      <w:ind w:left="222" w:hanging="360"/>
      <w:jc w:val="left"/>
    </w:pPr>
    <w:rPr>
      <w:rFonts w:eastAsia="Calibri"/>
      <w:sz w:val="22"/>
      <w:szCs w:val="22"/>
      <w:lang w:val="ru-RU" w:eastAsia="ru-RU"/>
    </w:rPr>
  </w:style>
  <w:style w:type="character" w:customStyle="1" w:styleId="math-inline">
    <w:name w:val="math-inline"/>
    <w:basedOn w:val="a0"/>
    <w:rsid w:val="001833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88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Visio_2003-2010_Drawing.vsd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E:\VS%20University%20Code\&#1086;&#1110;&#1090;\&#1090;&#1072;&#1073;&#1083;&#1080;&#1094;&#1103;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285914-9BF6-4DA9-AF3F-B80F5462F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7</Pages>
  <Words>4900</Words>
  <Characters>2794</Characters>
  <Application>Microsoft Office Word</Application>
  <DocSecurity>0</DocSecurity>
  <Lines>23</Lines>
  <Paragraphs>15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7301</dc:creator>
  <cp:keywords/>
  <dc:description/>
  <cp:lastModifiedBy>MaysLastPlay YT</cp:lastModifiedBy>
  <cp:revision>18</cp:revision>
  <dcterms:created xsi:type="dcterms:W3CDTF">2025-09-22T06:12:00Z</dcterms:created>
  <dcterms:modified xsi:type="dcterms:W3CDTF">2026-09-21T07:33:00Z</dcterms:modified>
</cp:coreProperties>
</file>