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2B4C8" w14:textId="7BDA4F9F" w:rsidR="00D1010D" w:rsidRPr="009D55E5" w:rsidRDefault="009D55E5" w:rsidP="009D55E5">
      <w:pPr>
        <w:jc w:val="center"/>
        <w:rPr>
          <w:rFonts w:ascii="Times New Roman" w:hAnsi="Times New Roman" w:cs="Times New Roman"/>
        </w:rPr>
      </w:pPr>
      <w:r w:rsidRPr="009D55E5">
        <w:rPr>
          <w:rFonts w:ascii="Times New Roman" w:hAnsi="Times New Roman" w:cs="Times New Roman"/>
        </w:rPr>
        <w:t>Visualizing Spatial Microbial Localization in the Colon: An R-based Approach</w:t>
      </w:r>
    </w:p>
    <w:p w14:paraId="416E0247" w14:textId="77777777" w:rsidR="00913263" w:rsidRPr="009D55E5" w:rsidRDefault="00913263" w:rsidP="00913263">
      <w:pPr>
        <w:rPr>
          <w:rFonts w:ascii="Times New Roman" w:hAnsi="Times New Roman" w:cs="Times New Roman"/>
        </w:rPr>
      </w:pPr>
    </w:p>
    <w:p w14:paraId="4F016A3A" w14:textId="19CF9F1E" w:rsidR="00913263" w:rsidRPr="009D55E5" w:rsidRDefault="00913263" w:rsidP="00913263">
      <w:pPr>
        <w:ind w:firstLine="720"/>
        <w:rPr>
          <w:rFonts w:ascii="Times New Roman" w:hAnsi="Times New Roman" w:cs="Times New Roman"/>
        </w:rPr>
      </w:pPr>
      <w:r w:rsidRPr="009D55E5">
        <w:rPr>
          <w:rFonts w:ascii="Times New Roman" w:hAnsi="Times New Roman" w:cs="Times New Roman"/>
        </w:rPr>
        <w:t xml:space="preserve">This tutorial provides an R-based workflow to visualize bacterial abundance across anatomical regions of the colon. </w:t>
      </w:r>
      <w:r w:rsidR="009D55E5" w:rsidRPr="009D55E5">
        <w:rPr>
          <w:rFonts w:ascii="Times New Roman" w:hAnsi="Times New Roman" w:cs="Times New Roman"/>
        </w:rPr>
        <w:t xml:space="preserve">Understanding the spatial distribution of microbes in the colon is essential because different regions of the gut provide distinct ecological niches, varying in pH, oxygen levels, nutrient availability, and immune activity. These regional differences shape microbial composition, which in turn can influence local inflammation, barrier integrity, and disease susceptibility. In disease conditions like colorectal cancer (CRC), certain pathogens, like </w:t>
      </w:r>
      <w:r w:rsidR="009D55E5" w:rsidRPr="009D55E5">
        <w:rPr>
          <w:rFonts w:ascii="Times New Roman" w:hAnsi="Times New Roman" w:cs="Times New Roman"/>
          <w:i/>
          <w:iCs/>
        </w:rPr>
        <w:t>Fusobacterium nucleatum</w:t>
      </w:r>
      <w:r w:rsidR="009D55E5" w:rsidRPr="009D55E5">
        <w:rPr>
          <w:rFonts w:ascii="Times New Roman" w:hAnsi="Times New Roman" w:cs="Times New Roman"/>
        </w:rPr>
        <w:t>, are found to be enriched in specific distal regions, highlighting the importance of mapping where microbes reside, not just which ones are present.</w:t>
      </w:r>
    </w:p>
    <w:p w14:paraId="03AAB850" w14:textId="3235A4D6" w:rsidR="00913263" w:rsidRPr="009D55E5" w:rsidRDefault="00913263" w:rsidP="00913263">
      <w:pPr>
        <w:ind w:firstLine="720"/>
        <w:rPr>
          <w:rFonts w:ascii="Times New Roman" w:hAnsi="Times New Roman" w:cs="Times New Roman"/>
        </w:rPr>
      </w:pPr>
      <w:r w:rsidRPr="009D55E5">
        <w:rPr>
          <w:rFonts w:ascii="Times New Roman" w:hAnsi="Times New Roman" w:cs="Times New Roman"/>
        </w:rPr>
        <w:t xml:space="preserve">Using a mock dataset, I simulated relative abundance values for several key gut microbes. I chose some known disease-associated microbes like </w:t>
      </w:r>
      <w:r w:rsidRPr="009D55E5">
        <w:rPr>
          <w:rFonts w:ascii="Times New Roman" w:hAnsi="Times New Roman" w:cs="Times New Roman"/>
          <w:i/>
          <w:iCs/>
        </w:rPr>
        <w:t>Fusobacterium nucleatum</w:t>
      </w:r>
      <w:r w:rsidRPr="009D55E5">
        <w:rPr>
          <w:rFonts w:ascii="Times New Roman" w:hAnsi="Times New Roman" w:cs="Times New Roman"/>
        </w:rPr>
        <w:t xml:space="preserve">, </w:t>
      </w:r>
      <w:r w:rsidRPr="009D55E5">
        <w:rPr>
          <w:rFonts w:ascii="Times New Roman" w:hAnsi="Times New Roman" w:cs="Times New Roman"/>
          <w:i/>
          <w:iCs/>
        </w:rPr>
        <w:t>Escherichia coli</w:t>
      </w:r>
      <w:r w:rsidRPr="009D55E5">
        <w:rPr>
          <w:rFonts w:ascii="Times New Roman" w:hAnsi="Times New Roman" w:cs="Times New Roman"/>
        </w:rPr>
        <w:t xml:space="preserve">, </w:t>
      </w:r>
      <w:r w:rsidRPr="009D55E5">
        <w:rPr>
          <w:rFonts w:ascii="Times New Roman" w:hAnsi="Times New Roman" w:cs="Times New Roman"/>
          <w:i/>
          <w:iCs/>
        </w:rPr>
        <w:t>Bacteroides fragilis</w:t>
      </w:r>
      <w:r w:rsidRPr="009D55E5">
        <w:rPr>
          <w:rFonts w:ascii="Times New Roman" w:hAnsi="Times New Roman" w:cs="Times New Roman"/>
        </w:rPr>
        <w:t xml:space="preserve">, </w:t>
      </w:r>
      <w:r w:rsidRPr="009D55E5">
        <w:rPr>
          <w:rFonts w:ascii="Times New Roman" w:hAnsi="Times New Roman" w:cs="Times New Roman"/>
          <w:i/>
          <w:iCs/>
        </w:rPr>
        <w:t>Helicobacter pylori,</w:t>
      </w:r>
      <w:r w:rsidRPr="009D55E5">
        <w:rPr>
          <w:rFonts w:ascii="Times New Roman" w:hAnsi="Times New Roman" w:cs="Times New Roman"/>
        </w:rPr>
        <w:t xml:space="preserve"> and healthy commensal microbial species like </w:t>
      </w:r>
      <w:proofErr w:type="spellStart"/>
      <w:r w:rsidRPr="009D55E5">
        <w:rPr>
          <w:rFonts w:ascii="Times New Roman" w:hAnsi="Times New Roman" w:cs="Times New Roman"/>
          <w:i/>
          <w:iCs/>
        </w:rPr>
        <w:t>Faecalibacterium</w:t>
      </w:r>
      <w:proofErr w:type="spellEnd"/>
      <w:r w:rsidRPr="009D55E5">
        <w:rPr>
          <w:rFonts w:ascii="Times New Roman" w:hAnsi="Times New Roman" w:cs="Times New Roman"/>
          <w:i/>
          <w:iCs/>
        </w:rPr>
        <w:t xml:space="preserve"> </w:t>
      </w:r>
      <w:proofErr w:type="spellStart"/>
      <w:r w:rsidRPr="009D55E5">
        <w:rPr>
          <w:rFonts w:ascii="Times New Roman" w:hAnsi="Times New Roman" w:cs="Times New Roman"/>
          <w:i/>
          <w:iCs/>
        </w:rPr>
        <w:t>prausnitzii</w:t>
      </w:r>
      <w:proofErr w:type="spellEnd"/>
      <w:r w:rsidRPr="009D55E5">
        <w:rPr>
          <w:rFonts w:ascii="Times New Roman" w:hAnsi="Times New Roman" w:cs="Times New Roman"/>
          <w:i/>
          <w:iCs/>
        </w:rPr>
        <w:t xml:space="preserve">, </w:t>
      </w:r>
      <w:proofErr w:type="spellStart"/>
      <w:r w:rsidRPr="009D55E5">
        <w:rPr>
          <w:rFonts w:ascii="Times New Roman" w:hAnsi="Times New Roman" w:cs="Times New Roman"/>
          <w:i/>
          <w:iCs/>
        </w:rPr>
        <w:t>Akkermansia</w:t>
      </w:r>
      <w:proofErr w:type="spellEnd"/>
      <w:r w:rsidRPr="009D55E5">
        <w:rPr>
          <w:rFonts w:ascii="Times New Roman" w:hAnsi="Times New Roman" w:cs="Times New Roman"/>
          <w:i/>
          <w:iCs/>
        </w:rPr>
        <w:t xml:space="preserve"> </w:t>
      </w:r>
      <w:proofErr w:type="spellStart"/>
      <w:r w:rsidRPr="009D55E5">
        <w:rPr>
          <w:rFonts w:ascii="Times New Roman" w:hAnsi="Times New Roman" w:cs="Times New Roman"/>
          <w:i/>
          <w:iCs/>
        </w:rPr>
        <w:t>muciniphila</w:t>
      </w:r>
      <w:proofErr w:type="spellEnd"/>
      <w:r w:rsidRPr="009D55E5">
        <w:rPr>
          <w:rFonts w:ascii="Times New Roman" w:hAnsi="Times New Roman" w:cs="Times New Roman"/>
          <w:i/>
          <w:iCs/>
        </w:rPr>
        <w:t xml:space="preserve">, and </w:t>
      </w:r>
      <w:proofErr w:type="spellStart"/>
      <w:r w:rsidRPr="009D55E5">
        <w:rPr>
          <w:rFonts w:ascii="Times New Roman" w:hAnsi="Times New Roman" w:cs="Times New Roman"/>
          <w:i/>
          <w:iCs/>
        </w:rPr>
        <w:t>Ruminococcus</w:t>
      </w:r>
      <w:proofErr w:type="spellEnd"/>
      <w:r w:rsidRPr="009D55E5">
        <w:rPr>
          <w:rFonts w:ascii="Times New Roman" w:hAnsi="Times New Roman" w:cs="Times New Roman"/>
          <w:i/>
          <w:iCs/>
        </w:rPr>
        <w:t xml:space="preserve"> </w:t>
      </w:r>
      <w:proofErr w:type="spellStart"/>
      <w:r w:rsidRPr="009D55E5">
        <w:rPr>
          <w:rFonts w:ascii="Times New Roman" w:hAnsi="Times New Roman" w:cs="Times New Roman"/>
          <w:i/>
          <w:iCs/>
        </w:rPr>
        <w:t>bromii</w:t>
      </w:r>
      <w:proofErr w:type="spellEnd"/>
      <w:r w:rsidRPr="009D55E5">
        <w:rPr>
          <w:rFonts w:ascii="Times New Roman" w:hAnsi="Times New Roman" w:cs="Times New Roman"/>
        </w:rPr>
        <w:t xml:space="preserve"> across six major colonic sites (cecum through rectum). The goal is to explore how spatial microbial variation can be represented and interpreted visually.</w:t>
      </w:r>
    </w:p>
    <w:p w14:paraId="319E1155" w14:textId="482B9023" w:rsidR="00913263" w:rsidRPr="00913263" w:rsidRDefault="00913263" w:rsidP="00913263">
      <w:pPr>
        <w:ind w:firstLine="720"/>
        <w:rPr>
          <w:rFonts w:ascii="Times New Roman" w:hAnsi="Times New Roman" w:cs="Times New Roman"/>
        </w:rPr>
      </w:pPr>
      <w:r w:rsidRPr="00913263">
        <w:rPr>
          <w:rFonts w:ascii="Times New Roman" w:hAnsi="Times New Roman" w:cs="Times New Roman"/>
        </w:rPr>
        <w:t>The tutorial consists of two primary data visualizations</w:t>
      </w:r>
      <w:r w:rsidRPr="009D55E5">
        <w:rPr>
          <w:rFonts w:ascii="Times New Roman" w:hAnsi="Times New Roman" w:cs="Times New Roman"/>
        </w:rPr>
        <w:t>. The first is a</w:t>
      </w:r>
      <w:r w:rsidRPr="00913263">
        <w:rPr>
          <w:rFonts w:ascii="Times New Roman" w:hAnsi="Times New Roman" w:cs="Times New Roman"/>
        </w:rPr>
        <w:t xml:space="preserve"> heatmap showing the relative abundance of each bacterial species at each site</w:t>
      </w:r>
      <w:r w:rsidRPr="009D55E5">
        <w:rPr>
          <w:rFonts w:ascii="Times New Roman" w:hAnsi="Times New Roman" w:cs="Times New Roman"/>
        </w:rPr>
        <w:t>. The second is a regional</w:t>
      </w:r>
      <w:r w:rsidRPr="00913263">
        <w:rPr>
          <w:rFonts w:ascii="Times New Roman" w:hAnsi="Times New Roman" w:cs="Times New Roman"/>
        </w:rPr>
        <w:t xml:space="preserve"> colon</w:t>
      </w:r>
      <w:r w:rsidRPr="009D55E5">
        <w:rPr>
          <w:rFonts w:ascii="Times New Roman" w:hAnsi="Times New Roman" w:cs="Times New Roman"/>
        </w:rPr>
        <w:t xml:space="preserve">- bacterial presence </w:t>
      </w:r>
      <w:r w:rsidRPr="00913263">
        <w:rPr>
          <w:rFonts w:ascii="Times New Roman" w:hAnsi="Times New Roman" w:cs="Times New Roman"/>
        </w:rPr>
        <w:t xml:space="preserve">diagram in which dominant bacterial species are color-coded and positioned anatomically on a </w:t>
      </w:r>
      <w:r w:rsidRPr="009D55E5">
        <w:rPr>
          <w:rFonts w:ascii="Times New Roman" w:hAnsi="Times New Roman" w:cs="Times New Roman"/>
        </w:rPr>
        <w:t>diagram</w:t>
      </w:r>
      <w:r w:rsidRPr="00913263">
        <w:rPr>
          <w:rFonts w:ascii="Times New Roman" w:hAnsi="Times New Roman" w:cs="Times New Roman"/>
        </w:rPr>
        <w:t xml:space="preserve"> of the colon</w:t>
      </w:r>
      <w:r w:rsidRPr="009D55E5">
        <w:rPr>
          <w:rFonts w:ascii="Times New Roman" w:hAnsi="Times New Roman" w:cs="Times New Roman"/>
        </w:rPr>
        <w:t>.</w:t>
      </w:r>
      <w:r w:rsidR="009D55E5" w:rsidRPr="009D55E5">
        <w:rPr>
          <w:rFonts w:ascii="Times New Roman" w:hAnsi="Times New Roman" w:cs="Times New Roman"/>
        </w:rPr>
        <w:t xml:space="preserve"> The code was written in R using the </w:t>
      </w:r>
      <w:proofErr w:type="spellStart"/>
      <w:r w:rsidR="009D55E5" w:rsidRPr="009D55E5">
        <w:rPr>
          <w:rFonts w:ascii="Times New Roman" w:hAnsi="Times New Roman" w:cs="Times New Roman"/>
        </w:rPr>
        <w:t>tidyverse</w:t>
      </w:r>
      <w:proofErr w:type="spellEnd"/>
      <w:r w:rsidR="009D55E5" w:rsidRPr="009D55E5">
        <w:rPr>
          <w:rFonts w:ascii="Times New Roman" w:hAnsi="Times New Roman" w:cs="Times New Roman"/>
        </w:rPr>
        <w:t xml:space="preserve">, ggplot2, and </w:t>
      </w:r>
      <w:proofErr w:type="spellStart"/>
      <w:r w:rsidR="009D55E5" w:rsidRPr="009D55E5">
        <w:rPr>
          <w:rFonts w:ascii="Times New Roman" w:hAnsi="Times New Roman" w:cs="Times New Roman"/>
        </w:rPr>
        <w:t>ggimage</w:t>
      </w:r>
      <w:proofErr w:type="spellEnd"/>
      <w:r w:rsidR="009D55E5" w:rsidRPr="009D55E5">
        <w:rPr>
          <w:rFonts w:ascii="Times New Roman" w:hAnsi="Times New Roman" w:cs="Times New Roman"/>
        </w:rPr>
        <w:t xml:space="preserve"> packages. Relative abundance values were simulated using </w:t>
      </w:r>
      <w:proofErr w:type="spellStart"/>
      <w:proofErr w:type="gramStart"/>
      <w:r w:rsidR="009D55E5" w:rsidRPr="009D55E5">
        <w:rPr>
          <w:rFonts w:ascii="Times New Roman" w:hAnsi="Times New Roman" w:cs="Times New Roman"/>
        </w:rPr>
        <w:t>runif</w:t>
      </w:r>
      <w:proofErr w:type="spellEnd"/>
      <w:r w:rsidR="009D55E5" w:rsidRPr="009D55E5">
        <w:rPr>
          <w:rFonts w:ascii="Times New Roman" w:hAnsi="Times New Roman" w:cs="Times New Roman"/>
        </w:rPr>
        <w:t>(</w:t>
      </w:r>
      <w:proofErr w:type="gramEnd"/>
      <w:r w:rsidR="009D55E5" w:rsidRPr="009D55E5">
        <w:rPr>
          <w:rFonts w:ascii="Times New Roman" w:hAnsi="Times New Roman" w:cs="Times New Roman"/>
        </w:rPr>
        <w:t>), and anatomical coordinates were manually aligned with the colon image. Custom color palettes were applied to improve clarity and aesthetic contrast. The plots were styled for export with a clean white background suitable for presentation or publication.</w:t>
      </w:r>
    </w:p>
    <w:p w14:paraId="4DF9D706" w14:textId="255C229F" w:rsidR="00913263" w:rsidRPr="009D55E5" w:rsidRDefault="009D55E5" w:rsidP="00913263">
      <w:pPr>
        <w:ind w:firstLine="720"/>
        <w:rPr>
          <w:rFonts w:ascii="Times New Roman" w:hAnsi="Times New Roman" w:cs="Times New Roman"/>
        </w:rPr>
      </w:pPr>
      <w:r w:rsidRPr="009D55E5">
        <w:rPr>
          <w:rFonts w:ascii="Times New Roman" w:hAnsi="Times New Roman" w:cs="Times New Roman"/>
        </w:rPr>
        <w:t>This tutorial demonstrates how R can be used not only to analyze biological datasets, but also to communicate complex spatial patterns in a visually intuitive way. Future extensions could include applying the same workflow to real microbiome sequencing data, incorporating timepoints or disease states, or developing an interactive Shiny app for exploratory analysis.</w:t>
      </w:r>
    </w:p>
    <w:sectPr w:rsidR="00913263" w:rsidRPr="009D55E5" w:rsidSect="00EE6E4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2978F" w14:textId="77777777" w:rsidR="000E0572" w:rsidRDefault="000E0572" w:rsidP="009D55E5">
      <w:r>
        <w:separator/>
      </w:r>
    </w:p>
  </w:endnote>
  <w:endnote w:type="continuationSeparator" w:id="0">
    <w:p w14:paraId="68BC15C8" w14:textId="77777777" w:rsidR="000E0572" w:rsidRDefault="000E0572" w:rsidP="009D5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B69E9" w14:textId="77777777" w:rsidR="000E0572" w:rsidRDefault="000E0572" w:rsidP="009D55E5">
      <w:r>
        <w:separator/>
      </w:r>
    </w:p>
  </w:footnote>
  <w:footnote w:type="continuationSeparator" w:id="0">
    <w:p w14:paraId="2C781823" w14:textId="77777777" w:rsidR="000E0572" w:rsidRDefault="000E0572" w:rsidP="009D5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3830B" w14:textId="6FBF2582" w:rsidR="009D55E5" w:rsidRPr="009D55E5" w:rsidRDefault="009D55E5" w:rsidP="009D55E5">
    <w:pPr>
      <w:pStyle w:val="Header"/>
      <w:jc w:val="right"/>
      <w:rPr>
        <w:rFonts w:ascii="Times New Roman" w:hAnsi="Times New Roman" w:cs="Times New Roman"/>
        <w:sz w:val="20"/>
        <w:szCs w:val="20"/>
      </w:rPr>
    </w:pPr>
    <w:r w:rsidRPr="009D55E5">
      <w:rPr>
        <w:rFonts w:ascii="Times New Roman" w:hAnsi="Times New Roman" w:cs="Times New Roman"/>
        <w:sz w:val="20"/>
        <w:szCs w:val="20"/>
      </w:rPr>
      <w:t>Maysen Hauck</w:t>
    </w:r>
  </w:p>
  <w:p w14:paraId="3CA29FF4" w14:textId="4024B8CE" w:rsidR="009D55E5" w:rsidRPr="009D55E5" w:rsidRDefault="009D55E5" w:rsidP="009D55E5">
    <w:pPr>
      <w:pStyle w:val="Header"/>
      <w:jc w:val="right"/>
      <w:rPr>
        <w:rFonts w:ascii="Times New Roman" w:hAnsi="Times New Roman" w:cs="Times New Roman"/>
        <w:sz w:val="20"/>
        <w:szCs w:val="20"/>
      </w:rPr>
    </w:pPr>
    <w:r w:rsidRPr="009D55E5">
      <w:rPr>
        <w:rFonts w:ascii="Times New Roman" w:hAnsi="Times New Roman" w:cs="Times New Roman"/>
        <w:sz w:val="20"/>
        <w:szCs w:val="20"/>
      </w:rPr>
      <w:t>Research Methods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093E03"/>
    <w:multiLevelType w:val="multilevel"/>
    <w:tmpl w:val="5C7A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61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E0572"/>
    <w:rsid w:val="004B0CA1"/>
    <w:rsid w:val="00634C13"/>
    <w:rsid w:val="00913263"/>
    <w:rsid w:val="009954C8"/>
    <w:rsid w:val="009D55E5"/>
    <w:rsid w:val="00CE0DBE"/>
    <w:rsid w:val="00D1010D"/>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55E5"/>
    <w:pPr>
      <w:tabs>
        <w:tab w:val="center" w:pos="4680"/>
        <w:tab w:val="right" w:pos="9360"/>
      </w:tabs>
    </w:pPr>
  </w:style>
  <w:style w:type="character" w:customStyle="1" w:styleId="HeaderChar">
    <w:name w:val="Header Char"/>
    <w:basedOn w:val="DefaultParagraphFont"/>
    <w:link w:val="Header"/>
    <w:uiPriority w:val="99"/>
    <w:rsid w:val="009D55E5"/>
  </w:style>
  <w:style w:type="paragraph" w:styleId="Footer">
    <w:name w:val="footer"/>
    <w:basedOn w:val="Normal"/>
    <w:link w:val="FooterChar"/>
    <w:uiPriority w:val="99"/>
    <w:unhideWhenUsed/>
    <w:rsid w:val="009D55E5"/>
    <w:pPr>
      <w:tabs>
        <w:tab w:val="center" w:pos="4680"/>
        <w:tab w:val="right" w:pos="9360"/>
      </w:tabs>
    </w:pPr>
  </w:style>
  <w:style w:type="character" w:customStyle="1" w:styleId="FooterChar">
    <w:name w:val="Footer Char"/>
    <w:basedOn w:val="DefaultParagraphFont"/>
    <w:link w:val="Footer"/>
    <w:uiPriority w:val="99"/>
    <w:rsid w:val="009D5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06518">
      <w:bodyDiv w:val="1"/>
      <w:marLeft w:val="0"/>
      <w:marRight w:val="0"/>
      <w:marTop w:val="0"/>
      <w:marBottom w:val="0"/>
      <w:divBdr>
        <w:top w:val="none" w:sz="0" w:space="0" w:color="auto"/>
        <w:left w:val="none" w:sz="0" w:space="0" w:color="auto"/>
        <w:bottom w:val="none" w:sz="0" w:space="0" w:color="auto"/>
        <w:right w:val="none" w:sz="0" w:space="0" w:color="auto"/>
      </w:divBdr>
    </w:div>
    <w:div w:id="76345802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Hauck, Maysen</cp:lastModifiedBy>
  <cp:revision>2</cp:revision>
  <dcterms:created xsi:type="dcterms:W3CDTF">2025-05-01T19:02:00Z</dcterms:created>
  <dcterms:modified xsi:type="dcterms:W3CDTF">2025-05-01T19:02:00Z</dcterms:modified>
</cp:coreProperties>
</file>