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643"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2409"/>
        <w:gridCol w:w="4162"/>
        <w:gridCol w:w="1769"/>
        <w:gridCol w:w="1303"/>
      </w:tblGrid>
      <w:tr w:rsidR="008809CD">
        <w:tc>
          <w:tcPr>
            <w:tcW w:w="2408" w:type="dxa"/>
            <w:tcBorders>
              <w:top w:val="single" w:sz="2" w:space="0" w:color="000001"/>
              <w:left w:val="single" w:sz="2" w:space="0" w:color="000001"/>
              <w:bottom w:val="single" w:sz="2" w:space="0" w:color="000001"/>
            </w:tcBorders>
            <w:shd w:val="clear" w:color="auto" w:fill="auto"/>
            <w:tcMar>
              <w:left w:w="51" w:type="dxa"/>
            </w:tcMar>
          </w:tcPr>
          <w:p w:rsidR="008809CD" w:rsidRDefault="0017439B">
            <w:pPr>
              <w:pStyle w:val="TableContents"/>
            </w:pPr>
            <w:r>
              <w:t>Fonctionnalité testé</w:t>
            </w:r>
          </w:p>
        </w:tc>
        <w:tc>
          <w:tcPr>
            <w:tcW w:w="4162" w:type="dxa"/>
            <w:tcBorders>
              <w:top w:val="single" w:sz="2" w:space="0" w:color="000001"/>
              <w:left w:val="single" w:sz="2" w:space="0" w:color="000001"/>
              <w:bottom w:val="single" w:sz="2" w:space="0" w:color="000001"/>
            </w:tcBorders>
            <w:shd w:val="clear" w:color="auto" w:fill="auto"/>
            <w:tcMar>
              <w:left w:w="51" w:type="dxa"/>
            </w:tcMar>
          </w:tcPr>
          <w:p w:rsidR="008809CD" w:rsidRDefault="0017439B">
            <w:pPr>
              <w:pStyle w:val="TableContents"/>
            </w:pPr>
            <w:r>
              <w:t>Pourquoi tester ?</w:t>
            </w:r>
          </w:p>
        </w:tc>
        <w:tc>
          <w:tcPr>
            <w:tcW w:w="1769" w:type="dxa"/>
            <w:tcBorders>
              <w:top w:val="single" w:sz="2" w:space="0" w:color="000001"/>
              <w:left w:val="single" w:sz="2" w:space="0" w:color="000001"/>
              <w:bottom w:val="single" w:sz="2" w:space="0" w:color="000001"/>
            </w:tcBorders>
            <w:shd w:val="clear" w:color="auto" w:fill="auto"/>
            <w:tcMar>
              <w:left w:w="51" w:type="dxa"/>
            </w:tcMar>
          </w:tcPr>
          <w:p w:rsidR="008809CD" w:rsidRDefault="0017439B">
            <w:pPr>
              <w:pStyle w:val="TableContents"/>
            </w:pPr>
            <w:r>
              <w:t>Qui teste</w:t>
            </w:r>
          </w:p>
        </w:tc>
        <w:tc>
          <w:tcPr>
            <w:tcW w:w="130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8809CD" w:rsidRDefault="0017439B">
            <w:pPr>
              <w:pStyle w:val="TableContents"/>
            </w:pPr>
            <w:r>
              <w:t>Importance du test</w:t>
            </w:r>
          </w:p>
        </w:tc>
      </w:tr>
      <w:tr w:rsidR="008809CD">
        <w:tc>
          <w:tcPr>
            <w:tcW w:w="2408" w:type="dxa"/>
            <w:tcBorders>
              <w:top w:val="single" w:sz="2" w:space="0" w:color="000001"/>
              <w:left w:val="single" w:sz="2" w:space="0" w:color="000001"/>
              <w:bottom w:val="single" w:sz="2" w:space="0" w:color="000001"/>
            </w:tcBorders>
            <w:shd w:val="clear" w:color="auto" w:fill="auto"/>
            <w:tcMar>
              <w:left w:w="51" w:type="dxa"/>
            </w:tcMar>
          </w:tcPr>
          <w:p w:rsidR="008809CD" w:rsidRDefault="0017439B">
            <w:pPr>
              <w:pStyle w:val="TableContents"/>
            </w:pPr>
            <w:r>
              <w:t>S’inscrire</w:t>
            </w:r>
          </w:p>
        </w:tc>
        <w:tc>
          <w:tcPr>
            <w:tcW w:w="4162" w:type="dxa"/>
            <w:tcBorders>
              <w:top w:val="single" w:sz="2" w:space="0" w:color="000001"/>
              <w:left w:val="single" w:sz="2" w:space="0" w:color="000001"/>
              <w:bottom w:val="single" w:sz="2" w:space="0" w:color="000001"/>
            </w:tcBorders>
            <w:shd w:val="clear" w:color="auto" w:fill="auto"/>
            <w:tcMar>
              <w:left w:w="51" w:type="dxa"/>
            </w:tcMar>
          </w:tcPr>
          <w:p w:rsidR="008809CD" w:rsidRDefault="0017439B">
            <w:pPr>
              <w:pStyle w:val="TableContents"/>
            </w:pPr>
            <w:r>
              <w:t>S’assurer qu’un utilisateur puisse toujours s’inscrire et qu’il s’inscrit en respectant les règles d’inscription</w:t>
            </w:r>
          </w:p>
          <w:p w:rsidR="008809CD" w:rsidRDefault="0017439B">
            <w:pPr>
              <w:pStyle w:val="TableContents"/>
            </w:pPr>
            <w:r>
              <w:t xml:space="preserve">Un utilisateur non inscrit ne pouvant pas proposer de </w:t>
            </w:r>
            <w:r>
              <w:t>trajet ni discuter avec d’autres utilisateurs, cette fonctionnalité est indispensable</w:t>
            </w:r>
          </w:p>
        </w:tc>
        <w:tc>
          <w:tcPr>
            <w:tcW w:w="1769" w:type="dxa"/>
            <w:tcBorders>
              <w:top w:val="single" w:sz="2" w:space="0" w:color="000001"/>
              <w:left w:val="single" w:sz="2" w:space="0" w:color="000001"/>
              <w:bottom w:val="single" w:sz="2" w:space="0" w:color="000001"/>
            </w:tcBorders>
            <w:shd w:val="clear" w:color="auto" w:fill="auto"/>
            <w:tcMar>
              <w:left w:w="51" w:type="dxa"/>
            </w:tcMar>
          </w:tcPr>
          <w:p w:rsidR="008809CD" w:rsidRDefault="0017439B">
            <w:pPr>
              <w:pStyle w:val="TableContents"/>
            </w:pPr>
            <w:r>
              <w:t>Bastian</w:t>
            </w:r>
          </w:p>
        </w:tc>
        <w:tc>
          <w:tcPr>
            <w:tcW w:w="130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8809CD" w:rsidRDefault="0017439B">
            <w:pPr>
              <w:pStyle w:val="TableContents"/>
            </w:pPr>
            <w:r>
              <w:t>4</w:t>
            </w:r>
          </w:p>
        </w:tc>
      </w:tr>
      <w:tr w:rsidR="008809CD">
        <w:tc>
          <w:tcPr>
            <w:tcW w:w="2408" w:type="dxa"/>
            <w:tcBorders>
              <w:top w:val="single" w:sz="2" w:space="0" w:color="000001"/>
              <w:left w:val="single" w:sz="2" w:space="0" w:color="000001"/>
              <w:bottom w:val="single" w:sz="2" w:space="0" w:color="000001"/>
            </w:tcBorders>
            <w:shd w:val="clear" w:color="auto" w:fill="auto"/>
            <w:tcMar>
              <w:left w:w="51" w:type="dxa"/>
            </w:tcMar>
          </w:tcPr>
          <w:p w:rsidR="008809CD" w:rsidRDefault="0017439B">
            <w:pPr>
              <w:pStyle w:val="TableContents"/>
            </w:pPr>
            <w:r>
              <w:t>Se connecter</w:t>
            </w:r>
          </w:p>
        </w:tc>
        <w:tc>
          <w:tcPr>
            <w:tcW w:w="4162" w:type="dxa"/>
            <w:tcBorders>
              <w:top w:val="single" w:sz="2" w:space="0" w:color="000001"/>
              <w:left w:val="single" w:sz="2" w:space="0" w:color="000001"/>
              <w:bottom w:val="single" w:sz="2" w:space="0" w:color="000001"/>
            </w:tcBorders>
            <w:shd w:val="clear" w:color="auto" w:fill="auto"/>
            <w:tcMar>
              <w:left w:w="51" w:type="dxa"/>
            </w:tcMar>
          </w:tcPr>
          <w:p w:rsidR="008809CD" w:rsidRDefault="0017439B">
            <w:pPr>
              <w:pStyle w:val="TableContents"/>
            </w:pPr>
            <w:r>
              <w:t>Tout utilisateur doit pouvoir se connecter à son compte en utilisant son email</w:t>
            </w:r>
            <w:r>
              <w:t xml:space="preserve"> et son mot de passe.</w:t>
            </w:r>
          </w:p>
          <w:p w:rsidR="008809CD" w:rsidRDefault="0017439B">
            <w:pPr>
              <w:pStyle w:val="TableContents"/>
            </w:pPr>
            <w:r>
              <w:t xml:space="preserve">Cela ne doit pas être possible si l’un des deux informations est erroné </w:t>
            </w:r>
          </w:p>
          <w:p w:rsidR="008809CD" w:rsidRDefault="0017439B">
            <w:pPr>
              <w:pStyle w:val="TableContents"/>
            </w:pPr>
            <w:r>
              <w:t>Un utilisateur non connecté ne pouvant pas proposer de trajet ni discuter avec d’autres utilisateurs, cette fonctionnalité est indispensable</w:t>
            </w:r>
          </w:p>
        </w:tc>
        <w:tc>
          <w:tcPr>
            <w:tcW w:w="1769" w:type="dxa"/>
            <w:tcBorders>
              <w:top w:val="single" w:sz="2" w:space="0" w:color="000001"/>
              <w:left w:val="single" w:sz="2" w:space="0" w:color="000001"/>
              <w:bottom w:val="single" w:sz="2" w:space="0" w:color="000001"/>
            </w:tcBorders>
            <w:shd w:val="clear" w:color="auto" w:fill="auto"/>
            <w:tcMar>
              <w:left w:w="51" w:type="dxa"/>
            </w:tcMar>
          </w:tcPr>
          <w:p w:rsidR="008809CD" w:rsidRDefault="0017439B">
            <w:pPr>
              <w:pStyle w:val="TableContents"/>
            </w:pPr>
            <w:r>
              <w:t>Bastian</w:t>
            </w:r>
          </w:p>
        </w:tc>
        <w:tc>
          <w:tcPr>
            <w:tcW w:w="130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8809CD" w:rsidRDefault="0017439B">
            <w:pPr>
              <w:pStyle w:val="TableContents"/>
            </w:pPr>
            <w:r>
              <w:t>4</w:t>
            </w:r>
          </w:p>
        </w:tc>
      </w:tr>
      <w:tr w:rsidR="008809CD">
        <w:tc>
          <w:tcPr>
            <w:tcW w:w="2408" w:type="dxa"/>
            <w:tcBorders>
              <w:top w:val="single" w:sz="2" w:space="0" w:color="000001"/>
              <w:left w:val="single" w:sz="2" w:space="0" w:color="000001"/>
              <w:bottom w:val="single" w:sz="2" w:space="0" w:color="000001"/>
            </w:tcBorders>
            <w:shd w:val="clear" w:color="auto" w:fill="auto"/>
            <w:tcMar>
              <w:left w:w="51" w:type="dxa"/>
            </w:tcMar>
          </w:tcPr>
          <w:p w:rsidR="008809CD" w:rsidRDefault="0017439B">
            <w:pPr>
              <w:pStyle w:val="TableContents"/>
            </w:pPr>
            <w:r>
              <w:t>Rechercher un trajet</w:t>
            </w:r>
          </w:p>
        </w:tc>
        <w:tc>
          <w:tcPr>
            <w:tcW w:w="4162" w:type="dxa"/>
            <w:tcBorders>
              <w:top w:val="single" w:sz="2" w:space="0" w:color="000001"/>
              <w:left w:val="single" w:sz="2" w:space="0" w:color="000001"/>
              <w:bottom w:val="single" w:sz="2" w:space="0" w:color="000001"/>
            </w:tcBorders>
            <w:shd w:val="clear" w:color="auto" w:fill="auto"/>
            <w:tcMar>
              <w:left w:w="51" w:type="dxa"/>
            </w:tcMar>
          </w:tcPr>
          <w:p w:rsidR="008809CD" w:rsidRDefault="0017439B">
            <w:pPr>
              <w:pStyle w:val="TableContents"/>
            </w:pPr>
            <w:r>
              <w:t>Un utilisa</w:t>
            </w:r>
            <w:r>
              <w:t>teur, qu’il soit connecté ou non doit toujours être en mesure de regarder les trajets proposés.</w:t>
            </w:r>
          </w:p>
          <w:p w:rsidR="008809CD" w:rsidRDefault="0017439B">
            <w:pPr>
              <w:pStyle w:val="TableContents"/>
            </w:pPr>
            <w:r>
              <w:t>Il s’agit là d’une fonctionnalité centrale</w:t>
            </w:r>
            <w:r>
              <w:t xml:space="preserve"> sans laquelle le service ne peut être délivré aux utilisateurs </w:t>
            </w:r>
          </w:p>
        </w:tc>
        <w:tc>
          <w:tcPr>
            <w:tcW w:w="1769" w:type="dxa"/>
            <w:tcBorders>
              <w:top w:val="single" w:sz="2" w:space="0" w:color="000001"/>
              <w:left w:val="single" w:sz="2" w:space="0" w:color="000001"/>
              <w:bottom w:val="single" w:sz="2" w:space="0" w:color="000001"/>
            </w:tcBorders>
            <w:shd w:val="clear" w:color="auto" w:fill="auto"/>
            <w:tcMar>
              <w:left w:w="51" w:type="dxa"/>
            </w:tcMar>
          </w:tcPr>
          <w:p w:rsidR="008809CD" w:rsidRDefault="0017439B">
            <w:pPr>
              <w:pStyle w:val="TableContents"/>
            </w:pPr>
            <w:r>
              <w:t>Antoine</w:t>
            </w:r>
          </w:p>
        </w:tc>
        <w:tc>
          <w:tcPr>
            <w:tcW w:w="130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8809CD" w:rsidRDefault="0017439B">
            <w:pPr>
              <w:pStyle w:val="TableContents"/>
            </w:pPr>
            <w:r>
              <w:t>4</w:t>
            </w:r>
          </w:p>
        </w:tc>
      </w:tr>
      <w:tr w:rsidR="008809CD">
        <w:tc>
          <w:tcPr>
            <w:tcW w:w="2408" w:type="dxa"/>
            <w:tcBorders>
              <w:left w:val="single" w:sz="2" w:space="0" w:color="000001"/>
              <w:bottom w:val="single" w:sz="2" w:space="0" w:color="000001"/>
            </w:tcBorders>
            <w:shd w:val="clear" w:color="auto" w:fill="auto"/>
            <w:tcMar>
              <w:left w:w="51" w:type="dxa"/>
            </w:tcMar>
          </w:tcPr>
          <w:p w:rsidR="008809CD" w:rsidRDefault="0017439B">
            <w:pPr>
              <w:pStyle w:val="TableContents"/>
            </w:pPr>
            <w:r>
              <w:t>Proposer un trajet</w:t>
            </w:r>
          </w:p>
        </w:tc>
        <w:tc>
          <w:tcPr>
            <w:tcW w:w="4162" w:type="dxa"/>
            <w:tcBorders>
              <w:left w:val="single" w:sz="2" w:space="0" w:color="000001"/>
              <w:bottom w:val="single" w:sz="2" w:space="0" w:color="000001"/>
            </w:tcBorders>
            <w:shd w:val="clear" w:color="auto" w:fill="auto"/>
            <w:tcMar>
              <w:left w:w="51" w:type="dxa"/>
            </w:tcMar>
          </w:tcPr>
          <w:p w:rsidR="008809CD" w:rsidRDefault="0017439B">
            <w:pPr>
              <w:pStyle w:val="TableContents"/>
            </w:pPr>
            <w:r>
              <w:t xml:space="preserve">Un </w:t>
            </w:r>
            <w:r>
              <w:t>utilisateur doit toujours être en mesure de proposer un trajet aux autres utilisateurs</w:t>
            </w:r>
          </w:p>
          <w:p w:rsidR="008809CD" w:rsidRDefault="0017439B">
            <w:pPr>
              <w:pStyle w:val="TableContents"/>
            </w:pPr>
            <w:r>
              <w:t>Il s’agit là d’une fonctionnalité centrale</w:t>
            </w:r>
            <w:r>
              <w:t xml:space="preserve"> sans laquelle le service ne peut être délivré aux utilisateurs</w:t>
            </w:r>
          </w:p>
        </w:tc>
        <w:tc>
          <w:tcPr>
            <w:tcW w:w="1769" w:type="dxa"/>
            <w:tcBorders>
              <w:left w:val="single" w:sz="2" w:space="0" w:color="000001"/>
              <w:bottom w:val="single" w:sz="2" w:space="0" w:color="000001"/>
            </w:tcBorders>
            <w:shd w:val="clear" w:color="auto" w:fill="auto"/>
            <w:tcMar>
              <w:left w:w="51" w:type="dxa"/>
            </w:tcMar>
          </w:tcPr>
          <w:p w:rsidR="008809CD" w:rsidRDefault="0017439B">
            <w:pPr>
              <w:pStyle w:val="TableContents"/>
            </w:pPr>
            <w:r>
              <w:t>William</w:t>
            </w:r>
          </w:p>
        </w:tc>
        <w:tc>
          <w:tcPr>
            <w:tcW w:w="1303" w:type="dxa"/>
            <w:tcBorders>
              <w:left w:val="single" w:sz="2" w:space="0" w:color="000001"/>
              <w:bottom w:val="single" w:sz="2" w:space="0" w:color="000001"/>
              <w:right w:val="single" w:sz="2" w:space="0" w:color="000001"/>
            </w:tcBorders>
            <w:shd w:val="clear" w:color="auto" w:fill="auto"/>
            <w:tcMar>
              <w:left w:w="51" w:type="dxa"/>
            </w:tcMar>
          </w:tcPr>
          <w:p w:rsidR="008809CD" w:rsidRDefault="0017439B">
            <w:pPr>
              <w:pStyle w:val="TableContents"/>
            </w:pPr>
            <w:r>
              <w:t>4</w:t>
            </w:r>
          </w:p>
        </w:tc>
      </w:tr>
      <w:tr w:rsidR="008809CD">
        <w:tc>
          <w:tcPr>
            <w:tcW w:w="2408" w:type="dxa"/>
            <w:tcBorders>
              <w:left w:val="single" w:sz="2" w:space="0" w:color="000001"/>
              <w:bottom w:val="single" w:sz="2" w:space="0" w:color="000001"/>
            </w:tcBorders>
            <w:shd w:val="clear" w:color="auto" w:fill="auto"/>
            <w:tcMar>
              <w:left w:w="51" w:type="dxa"/>
            </w:tcMar>
          </w:tcPr>
          <w:p w:rsidR="008809CD" w:rsidRDefault="0017439B">
            <w:pPr>
              <w:pStyle w:val="TableContents"/>
            </w:pPr>
            <w:r>
              <w:t>Ajouter un véhicule</w:t>
            </w:r>
          </w:p>
        </w:tc>
        <w:tc>
          <w:tcPr>
            <w:tcW w:w="4162" w:type="dxa"/>
            <w:tcBorders>
              <w:left w:val="single" w:sz="2" w:space="0" w:color="000001"/>
              <w:bottom w:val="single" w:sz="2" w:space="0" w:color="000001"/>
            </w:tcBorders>
            <w:shd w:val="clear" w:color="auto" w:fill="auto"/>
            <w:tcMar>
              <w:left w:w="51" w:type="dxa"/>
            </w:tcMar>
          </w:tcPr>
          <w:p w:rsidR="008809CD" w:rsidRDefault="0017439B">
            <w:pPr>
              <w:pStyle w:val="TableContents"/>
            </w:pPr>
            <w:r>
              <w:t xml:space="preserve">Un conducteur doit avoir la </w:t>
            </w:r>
            <w:r>
              <w:t>possibilité d’ajouter un véhicule.</w:t>
            </w:r>
          </w:p>
          <w:p w:rsidR="008809CD" w:rsidRDefault="0017439B">
            <w:pPr>
              <w:pStyle w:val="TableContents"/>
            </w:pPr>
            <w:r>
              <w:t>Le fait d’ajouter un véhicule étant indispensable à la création du trajet, cela rend l’ajout du véhicule indispensable au bon fonctionnement du service</w:t>
            </w:r>
          </w:p>
        </w:tc>
        <w:tc>
          <w:tcPr>
            <w:tcW w:w="1769" w:type="dxa"/>
            <w:tcBorders>
              <w:left w:val="single" w:sz="2" w:space="0" w:color="000001"/>
              <w:bottom w:val="single" w:sz="2" w:space="0" w:color="000001"/>
            </w:tcBorders>
            <w:shd w:val="clear" w:color="auto" w:fill="auto"/>
            <w:tcMar>
              <w:left w:w="51" w:type="dxa"/>
            </w:tcMar>
          </w:tcPr>
          <w:p w:rsidR="008809CD" w:rsidRDefault="0017439B">
            <w:pPr>
              <w:pStyle w:val="TableContents"/>
            </w:pPr>
            <w:r>
              <w:t>William</w:t>
            </w:r>
          </w:p>
        </w:tc>
        <w:tc>
          <w:tcPr>
            <w:tcW w:w="1303" w:type="dxa"/>
            <w:tcBorders>
              <w:left w:val="single" w:sz="2" w:space="0" w:color="000001"/>
              <w:bottom w:val="single" w:sz="2" w:space="0" w:color="000001"/>
              <w:right w:val="single" w:sz="2" w:space="0" w:color="000001"/>
            </w:tcBorders>
            <w:shd w:val="clear" w:color="auto" w:fill="auto"/>
            <w:tcMar>
              <w:left w:w="51" w:type="dxa"/>
            </w:tcMar>
          </w:tcPr>
          <w:p w:rsidR="008809CD" w:rsidRDefault="0017439B">
            <w:pPr>
              <w:pStyle w:val="TableContents"/>
            </w:pPr>
            <w:r>
              <w:t>4</w:t>
            </w:r>
          </w:p>
        </w:tc>
      </w:tr>
      <w:tr w:rsidR="008809CD">
        <w:tc>
          <w:tcPr>
            <w:tcW w:w="2408" w:type="dxa"/>
            <w:tcBorders>
              <w:top w:val="single" w:sz="2" w:space="0" w:color="000001"/>
              <w:left w:val="single" w:sz="2" w:space="0" w:color="000001"/>
              <w:bottom w:val="single" w:sz="2" w:space="0" w:color="000001"/>
            </w:tcBorders>
            <w:shd w:val="clear" w:color="auto" w:fill="auto"/>
            <w:tcMar>
              <w:left w:w="51" w:type="dxa"/>
            </w:tcMar>
          </w:tcPr>
          <w:p w:rsidR="008809CD" w:rsidRDefault="0017439B">
            <w:pPr>
              <w:pStyle w:val="TableContents"/>
            </w:pPr>
            <w:r>
              <w:t>Valider un trajet</w:t>
            </w:r>
          </w:p>
        </w:tc>
        <w:tc>
          <w:tcPr>
            <w:tcW w:w="4162" w:type="dxa"/>
            <w:tcBorders>
              <w:top w:val="single" w:sz="2" w:space="0" w:color="000001"/>
              <w:left w:val="single" w:sz="2" w:space="0" w:color="000001"/>
              <w:bottom w:val="single" w:sz="2" w:space="0" w:color="000001"/>
            </w:tcBorders>
            <w:shd w:val="clear" w:color="auto" w:fill="auto"/>
            <w:tcMar>
              <w:left w:w="51" w:type="dxa"/>
            </w:tcMar>
          </w:tcPr>
          <w:p w:rsidR="008809CD" w:rsidRDefault="0017439B">
            <w:pPr>
              <w:pStyle w:val="TableContents"/>
            </w:pPr>
            <w:r>
              <w:t>Permettre aux utilisateurs de valider le</w:t>
            </w:r>
            <w:r>
              <w:t>ur trajet et donc de verser l’argent au conducteur.</w:t>
            </w:r>
          </w:p>
          <w:p w:rsidR="008809CD" w:rsidRDefault="0017439B">
            <w:pPr>
              <w:pStyle w:val="TableContents"/>
            </w:pPr>
            <w:r>
              <w:t>Cette fonctionnalité étant lié au système de payement (bien que les utilisateurs gardent la possibilité de payer entre particulier) il faut absolument s’assurer qu’elle fonctionne</w:t>
            </w:r>
          </w:p>
        </w:tc>
        <w:tc>
          <w:tcPr>
            <w:tcW w:w="1769" w:type="dxa"/>
            <w:tcBorders>
              <w:top w:val="single" w:sz="2" w:space="0" w:color="000001"/>
              <w:left w:val="single" w:sz="2" w:space="0" w:color="000001"/>
              <w:bottom w:val="single" w:sz="2" w:space="0" w:color="000001"/>
            </w:tcBorders>
            <w:shd w:val="clear" w:color="auto" w:fill="auto"/>
            <w:tcMar>
              <w:left w:w="51" w:type="dxa"/>
            </w:tcMar>
          </w:tcPr>
          <w:p w:rsidR="008809CD" w:rsidRDefault="0017439B">
            <w:pPr>
              <w:pStyle w:val="TableContents"/>
            </w:pPr>
            <w:r>
              <w:t>Antoine</w:t>
            </w:r>
          </w:p>
        </w:tc>
        <w:tc>
          <w:tcPr>
            <w:tcW w:w="130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8809CD" w:rsidRDefault="0017439B">
            <w:pPr>
              <w:pStyle w:val="TableContents"/>
            </w:pPr>
            <w:r>
              <w:t>4</w:t>
            </w:r>
          </w:p>
        </w:tc>
      </w:tr>
      <w:tr w:rsidR="008809CD">
        <w:tc>
          <w:tcPr>
            <w:tcW w:w="2408" w:type="dxa"/>
            <w:tcBorders>
              <w:top w:val="single" w:sz="2" w:space="0" w:color="000001"/>
              <w:left w:val="single" w:sz="2" w:space="0" w:color="000001"/>
              <w:bottom w:val="single" w:sz="2" w:space="0" w:color="000001"/>
            </w:tcBorders>
            <w:shd w:val="clear" w:color="auto" w:fill="auto"/>
            <w:tcMar>
              <w:left w:w="51" w:type="dxa"/>
            </w:tcMar>
          </w:tcPr>
          <w:p w:rsidR="008809CD" w:rsidRDefault="0017439B">
            <w:pPr>
              <w:pStyle w:val="TableContents"/>
            </w:pPr>
            <w:r>
              <w:t>S’inscrire à un trajet</w:t>
            </w:r>
          </w:p>
        </w:tc>
        <w:tc>
          <w:tcPr>
            <w:tcW w:w="4162" w:type="dxa"/>
            <w:tcBorders>
              <w:top w:val="single" w:sz="2" w:space="0" w:color="000001"/>
              <w:left w:val="single" w:sz="2" w:space="0" w:color="000001"/>
              <w:bottom w:val="single" w:sz="2" w:space="0" w:color="000001"/>
            </w:tcBorders>
            <w:shd w:val="clear" w:color="auto" w:fill="auto"/>
            <w:tcMar>
              <w:left w:w="51" w:type="dxa"/>
            </w:tcMar>
          </w:tcPr>
          <w:p w:rsidR="008809CD" w:rsidRDefault="0017439B">
            <w:pPr>
              <w:pStyle w:val="TableContents"/>
            </w:pPr>
            <w:r>
              <w:t>Un utilisateur doit pouvoir s’inscrire à un trajet. Cette fonctionnalité reste cependant moins critique que la recherche et la proposition de trajet car les utilisateurs ont des moyens</w:t>
            </w:r>
            <w:r>
              <w:t xml:space="preserve"> de </w:t>
            </w:r>
            <w:r>
              <w:lastRenderedPageBreak/>
              <w:t xml:space="preserve">communication mise à leur disposition, il y a </w:t>
            </w:r>
            <w:r>
              <w:t>donc toujours moyen de permettre le service. Elle reste cependant importante</w:t>
            </w:r>
            <w:r>
              <w:t xml:space="preserve"> pour le bon déroulement du service</w:t>
            </w:r>
          </w:p>
        </w:tc>
        <w:tc>
          <w:tcPr>
            <w:tcW w:w="1769" w:type="dxa"/>
            <w:tcBorders>
              <w:top w:val="single" w:sz="2" w:space="0" w:color="000001"/>
              <w:left w:val="single" w:sz="2" w:space="0" w:color="000001"/>
              <w:bottom w:val="single" w:sz="2" w:space="0" w:color="000001"/>
            </w:tcBorders>
            <w:shd w:val="clear" w:color="auto" w:fill="auto"/>
            <w:tcMar>
              <w:left w:w="51" w:type="dxa"/>
            </w:tcMar>
          </w:tcPr>
          <w:p w:rsidR="008809CD" w:rsidRDefault="0017439B">
            <w:pPr>
              <w:pStyle w:val="TableContents"/>
            </w:pPr>
            <w:r>
              <w:lastRenderedPageBreak/>
              <w:t>Bastian</w:t>
            </w:r>
          </w:p>
        </w:tc>
        <w:tc>
          <w:tcPr>
            <w:tcW w:w="130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8809CD" w:rsidRDefault="0017439B">
            <w:pPr>
              <w:pStyle w:val="TableContents"/>
            </w:pPr>
            <w:r>
              <w:t>3</w:t>
            </w:r>
          </w:p>
        </w:tc>
      </w:tr>
      <w:tr w:rsidR="008809CD">
        <w:tc>
          <w:tcPr>
            <w:tcW w:w="2408" w:type="dxa"/>
            <w:tcBorders>
              <w:top w:val="single" w:sz="2" w:space="0" w:color="000001"/>
              <w:left w:val="single" w:sz="2" w:space="0" w:color="000001"/>
              <w:bottom w:val="single" w:sz="2" w:space="0" w:color="000001"/>
            </w:tcBorders>
            <w:shd w:val="clear" w:color="auto" w:fill="auto"/>
            <w:tcMar>
              <w:left w:w="51" w:type="dxa"/>
            </w:tcMar>
          </w:tcPr>
          <w:p w:rsidR="008809CD" w:rsidRDefault="0017439B">
            <w:pPr>
              <w:pStyle w:val="TableContents"/>
            </w:pPr>
            <w:r>
              <w:t>Se désinscrire d’un trajet</w:t>
            </w:r>
          </w:p>
        </w:tc>
        <w:tc>
          <w:tcPr>
            <w:tcW w:w="4162" w:type="dxa"/>
            <w:tcBorders>
              <w:top w:val="single" w:sz="2" w:space="0" w:color="000001"/>
              <w:left w:val="single" w:sz="2" w:space="0" w:color="000001"/>
              <w:bottom w:val="single" w:sz="2" w:space="0" w:color="000001"/>
            </w:tcBorders>
            <w:shd w:val="clear" w:color="auto" w:fill="auto"/>
            <w:tcMar>
              <w:left w:w="51" w:type="dxa"/>
            </w:tcMar>
          </w:tcPr>
          <w:p w:rsidR="008809CD" w:rsidRDefault="0017439B">
            <w:pPr>
              <w:pStyle w:val="TableContents"/>
            </w:pPr>
            <w:r>
              <w:t>Un utilisateur doit être en mesure de se désinscrire d’un trajet, et donc de redonner une place de libre da</w:t>
            </w:r>
            <w:r>
              <w:t>ns le trajet.</w:t>
            </w:r>
          </w:p>
          <w:p w:rsidR="008809CD" w:rsidRDefault="0017439B">
            <w:pPr>
              <w:pStyle w:val="TableContents"/>
            </w:pPr>
            <w:r>
              <w:t>Cette fonctionnalité n’est pas indispensable mais elle peut être gênant pour le conducteur qui pourrait ne pas être prévenu qu’un utilisateur ne viendra pas et également bloquer le nombre de place pour un trajet qui serait donc plein</w:t>
            </w:r>
          </w:p>
        </w:tc>
        <w:tc>
          <w:tcPr>
            <w:tcW w:w="1769" w:type="dxa"/>
            <w:tcBorders>
              <w:top w:val="single" w:sz="2" w:space="0" w:color="000001"/>
              <w:left w:val="single" w:sz="2" w:space="0" w:color="000001"/>
              <w:bottom w:val="single" w:sz="2" w:space="0" w:color="000001"/>
            </w:tcBorders>
            <w:shd w:val="clear" w:color="auto" w:fill="auto"/>
            <w:tcMar>
              <w:left w:w="51" w:type="dxa"/>
            </w:tcMar>
          </w:tcPr>
          <w:p w:rsidR="008809CD" w:rsidRDefault="0017439B">
            <w:pPr>
              <w:pStyle w:val="TableContents"/>
            </w:pPr>
            <w:r>
              <w:t>Bastian</w:t>
            </w:r>
          </w:p>
        </w:tc>
        <w:tc>
          <w:tcPr>
            <w:tcW w:w="130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8809CD" w:rsidRDefault="0017439B">
            <w:pPr>
              <w:pStyle w:val="TableContents"/>
            </w:pPr>
            <w:r>
              <w:t>3</w:t>
            </w:r>
          </w:p>
        </w:tc>
      </w:tr>
      <w:tr w:rsidR="008809CD">
        <w:tc>
          <w:tcPr>
            <w:tcW w:w="2408" w:type="dxa"/>
            <w:tcBorders>
              <w:top w:val="single" w:sz="2" w:space="0" w:color="000001"/>
              <w:left w:val="single" w:sz="2" w:space="0" w:color="000001"/>
              <w:bottom w:val="single" w:sz="2" w:space="0" w:color="000001"/>
            </w:tcBorders>
            <w:shd w:val="clear" w:color="auto" w:fill="auto"/>
            <w:tcMar>
              <w:left w:w="51" w:type="dxa"/>
            </w:tcMar>
          </w:tcPr>
          <w:p w:rsidR="008809CD" w:rsidRDefault="0017439B">
            <w:pPr>
              <w:pStyle w:val="TableContents"/>
            </w:pPr>
            <w:r>
              <w:t>Discuter avec un utilisateur</w:t>
            </w:r>
          </w:p>
        </w:tc>
        <w:tc>
          <w:tcPr>
            <w:tcW w:w="4162" w:type="dxa"/>
            <w:tcBorders>
              <w:top w:val="single" w:sz="2" w:space="0" w:color="000001"/>
              <w:left w:val="single" w:sz="2" w:space="0" w:color="000001"/>
              <w:bottom w:val="single" w:sz="2" w:space="0" w:color="000001"/>
            </w:tcBorders>
            <w:shd w:val="clear" w:color="auto" w:fill="auto"/>
            <w:tcMar>
              <w:left w:w="51" w:type="dxa"/>
            </w:tcMar>
          </w:tcPr>
          <w:p w:rsidR="008809CD" w:rsidRDefault="0017439B">
            <w:pPr>
              <w:pStyle w:val="TableContents"/>
            </w:pPr>
            <w:r>
              <w:t>La discussion permet aux utilisateurs de discuter entre eux instantanément.</w:t>
            </w:r>
          </w:p>
          <w:p w:rsidR="008809CD" w:rsidRDefault="0017439B">
            <w:pPr>
              <w:pStyle w:val="TableContents"/>
            </w:pPr>
            <w:r>
              <w:t>La fonctionnalité n’est pas indispensable mais très pratique pour les utilisateurs pour convenir du lieu de rendez-vous</w:t>
            </w:r>
            <w:r>
              <w:t xml:space="preserve"> par exemple. C’est le </w:t>
            </w:r>
            <w:r>
              <w:t>seul moyen pour un passager de contacter un conducteur.</w:t>
            </w:r>
          </w:p>
          <w:p w:rsidR="008809CD" w:rsidRDefault="0017439B">
            <w:pPr>
              <w:pStyle w:val="TableContents"/>
            </w:pPr>
            <w:r>
              <w:t>Ce dernier peut cependant laissez des informations (de contact par exemple) dans la description du trajet</w:t>
            </w:r>
          </w:p>
        </w:tc>
        <w:tc>
          <w:tcPr>
            <w:tcW w:w="1769" w:type="dxa"/>
            <w:tcBorders>
              <w:top w:val="single" w:sz="2" w:space="0" w:color="000001"/>
              <w:left w:val="single" w:sz="2" w:space="0" w:color="000001"/>
              <w:bottom w:val="single" w:sz="2" w:space="0" w:color="000001"/>
            </w:tcBorders>
            <w:shd w:val="clear" w:color="auto" w:fill="auto"/>
            <w:tcMar>
              <w:left w:w="51" w:type="dxa"/>
            </w:tcMar>
          </w:tcPr>
          <w:p w:rsidR="008809CD" w:rsidRDefault="0017439B">
            <w:pPr>
              <w:pStyle w:val="TableContents"/>
            </w:pPr>
            <w:r>
              <w:t>Antoine</w:t>
            </w:r>
          </w:p>
        </w:tc>
        <w:tc>
          <w:tcPr>
            <w:tcW w:w="130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8809CD" w:rsidRDefault="0017439B">
            <w:pPr>
              <w:pStyle w:val="TableContents"/>
            </w:pPr>
            <w:r>
              <w:t>3</w:t>
            </w:r>
          </w:p>
        </w:tc>
      </w:tr>
      <w:tr w:rsidR="008809CD">
        <w:tc>
          <w:tcPr>
            <w:tcW w:w="2408" w:type="dxa"/>
            <w:tcBorders>
              <w:top w:val="single" w:sz="2" w:space="0" w:color="000001"/>
              <w:left w:val="single" w:sz="2" w:space="0" w:color="000001"/>
              <w:bottom w:val="single" w:sz="2" w:space="0" w:color="000001"/>
            </w:tcBorders>
            <w:shd w:val="clear" w:color="auto" w:fill="auto"/>
            <w:tcMar>
              <w:left w:w="51" w:type="dxa"/>
            </w:tcMar>
          </w:tcPr>
          <w:p w:rsidR="008809CD" w:rsidRDefault="0017439B">
            <w:pPr>
              <w:pStyle w:val="TableContents"/>
            </w:pPr>
            <w:r>
              <w:t>Supprimer un trajet</w:t>
            </w:r>
          </w:p>
        </w:tc>
        <w:tc>
          <w:tcPr>
            <w:tcW w:w="4162" w:type="dxa"/>
            <w:tcBorders>
              <w:top w:val="single" w:sz="2" w:space="0" w:color="000001"/>
              <w:left w:val="single" w:sz="2" w:space="0" w:color="000001"/>
              <w:bottom w:val="single" w:sz="2" w:space="0" w:color="000001"/>
            </w:tcBorders>
            <w:shd w:val="clear" w:color="auto" w:fill="auto"/>
            <w:tcMar>
              <w:left w:w="51" w:type="dxa"/>
            </w:tcMar>
          </w:tcPr>
          <w:p w:rsidR="008809CD" w:rsidRDefault="0017439B">
            <w:pPr>
              <w:pStyle w:val="TableContents"/>
            </w:pPr>
            <w:r>
              <w:t xml:space="preserve">Un conducteur doit être en mesure de supprimer un trajet </w:t>
            </w:r>
            <w:r>
              <w:t>qu’il a créé.</w:t>
            </w:r>
          </w:p>
          <w:p w:rsidR="008809CD" w:rsidRDefault="0017439B">
            <w:pPr>
              <w:pStyle w:val="TableContents"/>
            </w:pPr>
            <w:r>
              <w:t>Cette fonctionnalité reste secondaire car le problème majeur de son dysfonctionnement serait l’affichage de trajets qui ne seraient en réalité plus disponible, le conducteur ne l’effectue</w:t>
            </w:r>
            <w:r>
              <w:t xml:space="preserve"> plus</w:t>
            </w:r>
          </w:p>
        </w:tc>
        <w:tc>
          <w:tcPr>
            <w:tcW w:w="1769" w:type="dxa"/>
            <w:tcBorders>
              <w:top w:val="single" w:sz="2" w:space="0" w:color="000001"/>
              <w:left w:val="single" w:sz="2" w:space="0" w:color="000001"/>
              <w:bottom w:val="single" w:sz="2" w:space="0" w:color="000001"/>
            </w:tcBorders>
            <w:shd w:val="clear" w:color="auto" w:fill="auto"/>
            <w:tcMar>
              <w:left w:w="51" w:type="dxa"/>
            </w:tcMar>
          </w:tcPr>
          <w:p w:rsidR="008809CD" w:rsidRDefault="0017439B">
            <w:pPr>
              <w:pStyle w:val="TableContents"/>
            </w:pPr>
            <w:r>
              <w:t>William</w:t>
            </w:r>
          </w:p>
        </w:tc>
        <w:tc>
          <w:tcPr>
            <w:tcW w:w="130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8809CD" w:rsidRDefault="0017439B">
            <w:pPr>
              <w:pStyle w:val="TableContents"/>
            </w:pPr>
            <w:r>
              <w:t>2</w:t>
            </w:r>
          </w:p>
        </w:tc>
      </w:tr>
      <w:tr w:rsidR="008809CD">
        <w:tc>
          <w:tcPr>
            <w:tcW w:w="2408" w:type="dxa"/>
            <w:tcBorders>
              <w:top w:val="single" w:sz="2" w:space="0" w:color="000001"/>
              <w:left w:val="single" w:sz="2" w:space="0" w:color="000001"/>
              <w:bottom w:val="single" w:sz="2" w:space="0" w:color="000001"/>
            </w:tcBorders>
            <w:shd w:val="clear" w:color="auto" w:fill="auto"/>
            <w:tcMar>
              <w:left w:w="51" w:type="dxa"/>
            </w:tcMar>
          </w:tcPr>
          <w:p w:rsidR="008809CD" w:rsidRDefault="0017439B">
            <w:pPr>
              <w:pStyle w:val="TableContents"/>
            </w:pPr>
            <w:r>
              <w:t>Ajouter un commentaire</w:t>
            </w:r>
          </w:p>
        </w:tc>
        <w:tc>
          <w:tcPr>
            <w:tcW w:w="4162" w:type="dxa"/>
            <w:tcBorders>
              <w:top w:val="single" w:sz="2" w:space="0" w:color="000001"/>
              <w:left w:val="single" w:sz="2" w:space="0" w:color="000001"/>
              <w:bottom w:val="single" w:sz="2" w:space="0" w:color="000001"/>
            </w:tcBorders>
            <w:shd w:val="clear" w:color="auto" w:fill="auto"/>
            <w:tcMar>
              <w:left w:w="51" w:type="dxa"/>
            </w:tcMar>
          </w:tcPr>
          <w:p w:rsidR="008809CD" w:rsidRDefault="0017439B">
            <w:pPr>
              <w:pStyle w:val="TableContents"/>
            </w:pPr>
            <w:r>
              <w:t xml:space="preserve">À la fin </w:t>
            </w:r>
            <w:r>
              <w:t xml:space="preserve">d’un trajet un utilisateur doit pouvoir noter et laissé un commentaire sur </w:t>
            </w:r>
            <w:proofErr w:type="spellStart"/>
            <w:r>
              <w:t xml:space="preserve">celui </w:t>
            </w:r>
            <w:proofErr w:type="gramStart"/>
            <w:r>
              <w:t>ci</w:t>
            </w:r>
            <w:proofErr w:type="spellEnd"/>
            <w:r>
              <w:t>(</w:t>
            </w:r>
            <w:proofErr w:type="gramEnd"/>
            <w:r>
              <w:t>au conducteur pour les passagers, et aux passagers pour le conducteur)</w:t>
            </w:r>
          </w:p>
          <w:p w:rsidR="008809CD" w:rsidRDefault="0017439B">
            <w:pPr>
              <w:pStyle w:val="TableContents"/>
            </w:pPr>
            <w:r>
              <w:t>Cette fonctionnalité n’est pas indispensable mais permet d’avoir un feed-back sur les différents util</w:t>
            </w:r>
            <w:r>
              <w:t xml:space="preserve">isateurs </w:t>
            </w:r>
          </w:p>
        </w:tc>
        <w:tc>
          <w:tcPr>
            <w:tcW w:w="1769" w:type="dxa"/>
            <w:tcBorders>
              <w:top w:val="single" w:sz="2" w:space="0" w:color="000001"/>
              <w:left w:val="single" w:sz="2" w:space="0" w:color="000001"/>
              <w:bottom w:val="single" w:sz="2" w:space="0" w:color="000001"/>
            </w:tcBorders>
            <w:shd w:val="clear" w:color="auto" w:fill="auto"/>
            <w:tcMar>
              <w:left w:w="51" w:type="dxa"/>
            </w:tcMar>
          </w:tcPr>
          <w:p w:rsidR="008809CD" w:rsidRDefault="0017439B">
            <w:pPr>
              <w:pStyle w:val="TableContents"/>
            </w:pPr>
            <w:r>
              <w:t>Antoine</w:t>
            </w:r>
          </w:p>
        </w:tc>
        <w:tc>
          <w:tcPr>
            <w:tcW w:w="130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8809CD" w:rsidRDefault="0017439B">
            <w:pPr>
              <w:pStyle w:val="TableContents"/>
            </w:pPr>
            <w:r>
              <w:t>2</w:t>
            </w:r>
          </w:p>
        </w:tc>
      </w:tr>
      <w:tr w:rsidR="008809CD">
        <w:tc>
          <w:tcPr>
            <w:tcW w:w="2408" w:type="dxa"/>
            <w:tcBorders>
              <w:top w:val="single" w:sz="2" w:space="0" w:color="000001"/>
              <w:left w:val="single" w:sz="2" w:space="0" w:color="000001"/>
              <w:bottom w:val="single" w:sz="2" w:space="0" w:color="000001"/>
            </w:tcBorders>
            <w:shd w:val="clear" w:color="auto" w:fill="auto"/>
            <w:tcMar>
              <w:left w:w="51" w:type="dxa"/>
            </w:tcMar>
          </w:tcPr>
          <w:p w:rsidR="008809CD" w:rsidRDefault="0017439B">
            <w:pPr>
              <w:pStyle w:val="TableContents"/>
            </w:pPr>
            <w:r>
              <w:t>Se déconnecter</w:t>
            </w:r>
          </w:p>
        </w:tc>
        <w:tc>
          <w:tcPr>
            <w:tcW w:w="4162" w:type="dxa"/>
            <w:tcBorders>
              <w:top w:val="single" w:sz="2" w:space="0" w:color="000001"/>
              <w:left w:val="single" w:sz="2" w:space="0" w:color="000001"/>
              <w:bottom w:val="single" w:sz="2" w:space="0" w:color="000001"/>
            </w:tcBorders>
            <w:shd w:val="clear" w:color="auto" w:fill="auto"/>
            <w:tcMar>
              <w:left w:w="51" w:type="dxa"/>
            </w:tcMar>
          </w:tcPr>
          <w:p w:rsidR="008809CD" w:rsidRDefault="0017439B">
            <w:pPr>
              <w:pStyle w:val="TableContents"/>
            </w:pPr>
            <w:r>
              <w:t>Un utilisateur doit être en mesure de se déconnecter manuellement de son compte.</w:t>
            </w:r>
          </w:p>
          <w:p w:rsidR="008809CD" w:rsidRDefault="0017439B">
            <w:pPr>
              <w:pStyle w:val="TableContents"/>
            </w:pPr>
            <w:r>
              <w:t>Cette fonctionnalité n’est pas indispensable car un utilisateur sera forcément</w:t>
            </w:r>
            <w:r>
              <w:t xml:space="preserve"> déconnecté au bout d’un certain temps, mais elle </w:t>
            </w:r>
            <w:r>
              <w:t>permet un meilleur confort dans le cas d’un pc partager par plusieurs personnes par exemple</w:t>
            </w:r>
          </w:p>
        </w:tc>
        <w:tc>
          <w:tcPr>
            <w:tcW w:w="1769" w:type="dxa"/>
            <w:tcBorders>
              <w:top w:val="single" w:sz="2" w:space="0" w:color="000001"/>
              <w:left w:val="single" w:sz="2" w:space="0" w:color="000001"/>
              <w:bottom w:val="single" w:sz="2" w:space="0" w:color="000001"/>
            </w:tcBorders>
            <w:shd w:val="clear" w:color="auto" w:fill="auto"/>
            <w:tcMar>
              <w:left w:w="51" w:type="dxa"/>
            </w:tcMar>
          </w:tcPr>
          <w:p w:rsidR="008809CD" w:rsidRDefault="0017439B">
            <w:pPr>
              <w:pStyle w:val="TableContents"/>
            </w:pPr>
            <w:r>
              <w:t>William</w:t>
            </w:r>
          </w:p>
        </w:tc>
        <w:tc>
          <w:tcPr>
            <w:tcW w:w="130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8809CD" w:rsidRDefault="0017439B">
            <w:pPr>
              <w:pStyle w:val="TableContents"/>
            </w:pPr>
            <w:r>
              <w:t>2</w:t>
            </w:r>
          </w:p>
        </w:tc>
      </w:tr>
      <w:tr w:rsidR="008809CD">
        <w:tc>
          <w:tcPr>
            <w:tcW w:w="2408" w:type="dxa"/>
            <w:tcBorders>
              <w:top w:val="single" w:sz="2" w:space="0" w:color="000001"/>
              <w:left w:val="single" w:sz="2" w:space="0" w:color="000001"/>
              <w:bottom w:val="single" w:sz="2" w:space="0" w:color="000001"/>
            </w:tcBorders>
            <w:shd w:val="clear" w:color="auto" w:fill="auto"/>
            <w:tcMar>
              <w:left w:w="51" w:type="dxa"/>
            </w:tcMar>
          </w:tcPr>
          <w:p w:rsidR="008809CD" w:rsidRDefault="0017439B">
            <w:pPr>
              <w:pStyle w:val="TableContents"/>
            </w:pPr>
            <w:r>
              <w:lastRenderedPageBreak/>
              <w:t xml:space="preserve">Accéder au profil d’un utilisateur </w:t>
            </w:r>
          </w:p>
        </w:tc>
        <w:tc>
          <w:tcPr>
            <w:tcW w:w="4162" w:type="dxa"/>
            <w:tcBorders>
              <w:top w:val="single" w:sz="2" w:space="0" w:color="000001"/>
              <w:left w:val="single" w:sz="2" w:space="0" w:color="000001"/>
              <w:bottom w:val="single" w:sz="2" w:space="0" w:color="000001"/>
            </w:tcBorders>
            <w:shd w:val="clear" w:color="auto" w:fill="auto"/>
            <w:tcMar>
              <w:left w:w="51" w:type="dxa"/>
            </w:tcMar>
          </w:tcPr>
          <w:p w:rsidR="008809CD" w:rsidRDefault="0017439B">
            <w:pPr>
              <w:pStyle w:val="TableContents"/>
            </w:pPr>
            <w:r>
              <w:t xml:space="preserve"> Un utilisateur doit pouvoir accéder</w:t>
            </w:r>
            <w:r>
              <w:t xml:space="preserve"> aux profils des autres utilisateurs.</w:t>
            </w:r>
          </w:p>
          <w:p w:rsidR="008809CD" w:rsidRDefault="0017439B">
            <w:pPr>
              <w:pStyle w:val="TableContents"/>
            </w:pPr>
            <w:r>
              <w:t>La fonctionnalité</w:t>
            </w:r>
            <w:r>
              <w:t xml:space="preserve"> n’est pas indispensable m</w:t>
            </w:r>
            <w:r>
              <w:t>ais permet d’avoir un feed-back de différents trajets</w:t>
            </w:r>
            <w:r>
              <w:t xml:space="preserve"> de l’utilisateur s’il en a eu et de plus amples informations sur lui</w:t>
            </w:r>
          </w:p>
        </w:tc>
        <w:tc>
          <w:tcPr>
            <w:tcW w:w="1769" w:type="dxa"/>
            <w:tcBorders>
              <w:top w:val="single" w:sz="2" w:space="0" w:color="000001"/>
              <w:left w:val="single" w:sz="2" w:space="0" w:color="000001"/>
              <w:bottom w:val="single" w:sz="2" w:space="0" w:color="000001"/>
            </w:tcBorders>
            <w:shd w:val="clear" w:color="auto" w:fill="auto"/>
            <w:tcMar>
              <w:left w:w="51" w:type="dxa"/>
            </w:tcMar>
          </w:tcPr>
          <w:p w:rsidR="008809CD" w:rsidRDefault="0017439B">
            <w:pPr>
              <w:pStyle w:val="TableContents"/>
            </w:pPr>
            <w:r>
              <w:t>Bastian</w:t>
            </w:r>
          </w:p>
        </w:tc>
        <w:tc>
          <w:tcPr>
            <w:tcW w:w="130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8809CD" w:rsidRDefault="0017439B">
            <w:pPr>
              <w:pStyle w:val="TableContents"/>
            </w:pPr>
            <w:r>
              <w:t>2</w:t>
            </w:r>
          </w:p>
        </w:tc>
      </w:tr>
      <w:tr w:rsidR="008809CD">
        <w:tc>
          <w:tcPr>
            <w:tcW w:w="2408" w:type="dxa"/>
            <w:tcBorders>
              <w:top w:val="single" w:sz="2" w:space="0" w:color="000001"/>
              <w:left w:val="single" w:sz="2" w:space="0" w:color="000001"/>
              <w:bottom w:val="single" w:sz="2" w:space="0" w:color="000001"/>
            </w:tcBorders>
            <w:shd w:val="clear" w:color="auto" w:fill="auto"/>
            <w:tcMar>
              <w:left w:w="51" w:type="dxa"/>
            </w:tcMar>
          </w:tcPr>
          <w:p w:rsidR="008809CD" w:rsidRDefault="0017439B">
            <w:pPr>
              <w:pStyle w:val="TableContents"/>
            </w:pPr>
            <w:r>
              <w:t>Modifier son mot de passe</w:t>
            </w:r>
          </w:p>
        </w:tc>
        <w:tc>
          <w:tcPr>
            <w:tcW w:w="4162" w:type="dxa"/>
            <w:tcBorders>
              <w:top w:val="single" w:sz="2" w:space="0" w:color="000001"/>
              <w:left w:val="single" w:sz="2" w:space="0" w:color="000001"/>
              <w:bottom w:val="single" w:sz="2" w:space="0" w:color="000001"/>
            </w:tcBorders>
            <w:shd w:val="clear" w:color="auto" w:fill="auto"/>
            <w:tcMar>
              <w:left w:w="51" w:type="dxa"/>
            </w:tcMar>
          </w:tcPr>
          <w:p w:rsidR="008809CD" w:rsidRDefault="0017439B">
            <w:pPr>
              <w:pStyle w:val="TableContents"/>
            </w:pPr>
            <w:r>
              <w:t>Un utilisateur doit être en mesure de modifier son mot de passe actuel.</w:t>
            </w:r>
          </w:p>
          <w:p w:rsidR="008809CD" w:rsidRDefault="0017439B">
            <w:pPr>
              <w:pStyle w:val="TableContents"/>
            </w:pPr>
            <w:r>
              <w:t xml:space="preserve">Cette </w:t>
            </w:r>
            <w:r>
              <w:t>fonctionnalité n’est pas indispensable pour le service mais permet aux utilisateurs de sécurisé eux même mieux leurs comptes</w:t>
            </w:r>
          </w:p>
        </w:tc>
        <w:tc>
          <w:tcPr>
            <w:tcW w:w="1769" w:type="dxa"/>
            <w:tcBorders>
              <w:top w:val="single" w:sz="2" w:space="0" w:color="000001"/>
              <w:left w:val="single" w:sz="2" w:space="0" w:color="000001"/>
              <w:bottom w:val="single" w:sz="2" w:space="0" w:color="000001"/>
            </w:tcBorders>
            <w:shd w:val="clear" w:color="auto" w:fill="auto"/>
            <w:tcMar>
              <w:left w:w="51" w:type="dxa"/>
            </w:tcMar>
          </w:tcPr>
          <w:p w:rsidR="008809CD" w:rsidRDefault="0017439B">
            <w:pPr>
              <w:pStyle w:val="TableContents"/>
            </w:pPr>
            <w:r>
              <w:t>Antoine</w:t>
            </w:r>
          </w:p>
        </w:tc>
        <w:tc>
          <w:tcPr>
            <w:tcW w:w="130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8809CD" w:rsidRDefault="0017439B">
            <w:pPr>
              <w:pStyle w:val="TableContents"/>
            </w:pPr>
            <w:r>
              <w:t>2</w:t>
            </w:r>
          </w:p>
        </w:tc>
      </w:tr>
      <w:tr w:rsidR="008809CD">
        <w:tc>
          <w:tcPr>
            <w:tcW w:w="2408" w:type="dxa"/>
            <w:tcBorders>
              <w:top w:val="single" w:sz="2" w:space="0" w:color="000001"/>
              <w:left w:val="single" w:sz="2" w:space="0" w:color="000001"/>
              <w:bottom w:val="single" w:sz="2" w:space="0" w:color="000001"/>
            </w:tcBorders>
            <w:shd w:val="clear" w:color="auto" w:fill="auto"/>
            <w:tcMar>
              <w:left w:w="51" w:type="dxa"/>
            </w:tcMar>
          </w:tcPr>
          <w:p w:rsidR="008809CD" w:rsidRDefault="0017439B">
            <w:pPr>
              <w:pStyle w:val="TableContents"/>
            </w:pPr>
            <w:r>
              <w:t>Réinitialiser un mot de passe oublié</w:t>
            </w:r>
          </w:p>
        </w:tc>
        <w:tc>
          <w:tcPr>
            <w:tcW w:w="4162" w:type="dxa"/>
            <w:tcBorders>
              <w:top w:val="single" w:sz="2" w:space="0" w:color="000001"/>
              <w:left w:val="single" w:sz="2" w:space="0" w:color="000001"/>
              <w:bottom w:val="single" w:sz="2" w:space="0" w:color="000001"/>
            </w:tcBorders>
            <w:shd w:val="clear" w:color="auto" w:fill="auto"/>
            <w:tcMar>
              <w:left w:w="51" w:type="dxa"/>
            </w:tcMar>
          </w:tcPr>
          <w:p w:rsidR="008809CD" w:rsidRDefault="0017439B">
            <w:pPr>
              <w:pStyle w:val="TableContents"/>
            </w:pPr>
            <w:r>
              <w:t>Un utilisateur doit être en mesure de se connecter à son compte même sans avoir son</w:t>
            </w:r>
            <w:r>
              <w:t xml:space="preserve"> mot de passe en réinitialisant</w:t>
            </w:r>
            <w:r>
              <w:t xml:space="preserve"> de celui-ci</w:t>
            </w:r>
            <w:r>
              <w:t>.</w:t>
            </w:r>
          </w:p>
          <w:p w:rsidR="008809CD" w:rsidRDefault="0017439B">
            <w:pPr>
              <w:pStyle w:val="TableContents"/>
            </w:pPr>
            <w:r>
              <w:t>Cette fonctionnalité n’est pas indispensable car elle ne bloque pas le service mais permet de la souplesse pour l’utilisateur</w:t>
            </w:r>
          </w:p>
        </w:tc>
        <w:tc>
          <w:tcPr>
            <w:tcW w:w="1769" w:type="dxa"/>
            <w:tcBorders>
              <w:top w:val="single" w:sz="2" w:space="0" w:color="000001"/>
              <w:left w:val="single" w:sz="2" w:space="0" w:color="000001"/>
              <w:bottom w:val="single" w:sz="2" w:space="0" w:color="000001"/>
            </w:tcBorders>
            <w:shd w:val="clear" w:color="auto" w:fill="auto"/>
            <w:tcMar>
              <w:left w:w="51" w:type="dxa"/>
            </w:tcMar>
          </w:tcPr>
          <w:p w:rsidR="008809CD" w:rsidRDefault="0017439B">
            <w:pPr>
              <w:pStyle w:val="TableContents"/>
            </w:pPr>
            <w:r>
              <w:t>Antoine</w:t>
            </w:r>
          </w:p>
        </w:tc>
        <w:tc>
          <w:tcPr>
            <w:tcW w:w="130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8809CD" w:rsidRDefault="0017439B">
            <w:pPr>
              <w:pStyle w:val="TableContents"/>
            </w:pPr>
            <w:r>
              <w:t>2</w:t>
            </w:r>
          </w:p>
        </w:tc>
      </w:tr>
      <w:tr w:rsidR="008809CD">
        <w:tc>
          <w:tcPr>
            <w:tcW w:w="2408" w:type="dxa"/>
            <w:tcBorders>
              <w:top w:val="single" w:sz="2" w:space="0" w:color="000001"/>
              <w:left w:val="single" w:sz="2" w:space="0" w:color="000001"/>
              <w:bottom w:val="single" w:sz="2" w:space="0" w:color="000001"/>
            </w:tcBorders>
            <w:shd w:val="clear" w:color="auto" w:fill="auto"/>
            <w:tcMar>
              <w:left w:w="51" w:type="dxa"/>
            </w:tcMar>
          </w:tcPr>
          <w:p w:rsidR="008809CD" w:rsidRDefault="0017439B">
            <w:pPr>
              <w:pStyle w:val="TableContents"/>
            </w:pPr>
            <w:r>
              <w:t>Modifier son profil</w:t>
            </w:r>
          </w:p>
        </w:tc>
        <w:tc>
          <w:tcPr>
            <w:tcW w:w="4162" w:type="dxa"/>
            <w:tcBorders>
              <w:top w:val="single" w:sz="2" w:space="0" w:color="000001"/>
              <w:left w:val="single" w:sz="2" w:space="0" w:color="000001"/>
              <w:bottom w:val="single" w:sz="2" w:space="0" w:color="000001"/>
            </w:tcBorders>
            <w:shd w:val="clear" w:color="auto" w:fill="auto"/>
            <w:tcMar>
              <w:left w:w="51" w:type="dxa"/>
            </w:tcMar>
          </w:tcPr>
          <w:p w:rsidR="008809CD" w:rsidRDefault="0017439B">
            <w:pPr>
              <w:pStyle w:val="TableContents"/>
            </w:pPr>
            <w:r>
              <w:t xml:space="preserve">Un utilisateur doit être en mesure de </w:t>
            </w:r>
            <w:r>
              <w:t>modifier son profil afin de le compléter ou de modifier les informations actuelles.</w:t>
            </w:r>
          </w:p>
          <w:p w:rsidR="008809CD" w:rsidRDefault="0017439B">
            <w:pPr>
              <w:pStyle w:val="TableContents"/>
            </w:pPr>
            <w:r>
              <w:t>Cette fonctionnalité n’est pas importante pour le bon fonctionnement du service</w:t>
            </w:r>
          </w:p>
        </w:tc>
        <w:tc>
          <w:tcPr>
            <w:tcW w:w="1769" w:type="dxa"/>
            <w:tcBorders>
              <w:top w:val="single" w:sz="2" w:space="0" w:color="000001"/>
              <w:left w:val="single" w:sz="2" w:space="0" w:color="000001"/>
              <w:bottom w:val="single" w:sz="2" w:space="0" w:color="000001"/>
            </w:tcBorders>
            <w:shd w:val="clear" w:color="auto" w:fill="auto"/>
            <w:tcMar>
              <w:left w:w="51" w:type="dxa"/>
            </w:tcMar>
          </w:tcPr>
          <w:p w:rsidR="008809CD" w:rsidRDefault="0017439B">
            <w:pPr>
              <w:pStyle w:val="TableContents"/>
            </w:pPr>
            <w:r>
              <w:t>Bastian</w:t>
            </w:r>
          </w:p>
        </w:tc>
        <w:tc>
          <w:tcPr>
            <w:tcW w:w="130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8809CD" w:rsidRDefault="0017439B">
            <w:pPr>
              <w:pStyle w:val="TableContents"/>
            </w:pPr>
            <w:r>
              <w:t>1</w:t>
            </w:r>
          </w:p>
        </w:tc>
      </w:tr>
      <w:tr w:rsidR="008809CD">
        <w:tc>
          <w:tcPr>
            <w:tcW w:w="2408" w:type="dxa"/>
            <w:tcBorders>
              <w:top w:val="single" w:sz="2" w:space="0" w:color="000001"/>
              <w:left w:val="single" w:sz="2" w:space="0" w:color="000001"/>
              <w:bottom w:val="single" w:sz="2" w:space="0" w:color="000001"/>
            </w:tcBorders>
            <w:shd w:val="clear" w:color="auto" w:fill="auto"/>
            <w:tcMar>
              <w:left w:w="51" w:type="dxa"/>
            </w:tcMar>
          </w:tcPr>
          <w:p w:rsidR="008809CD" w:rsidRDefault="0017439B">
            <w:pPr>
              <w:pStyle w:val="TableContents"/>
            </w:pPr>
            <w:r>
              <w:t>Supprimer un véhicule</w:t>
            </w:r>
          </w:p>
        </w:tc>
        <w:tc>
          <w:tcPr>
            <w:tcW w:w="4162" w:type="dxa"/>
            <w:tcBorders>
              <w:top w:val="single" w:sz="2" w:space="0" w:color="000001"/>
              <w:left w:val="single" w:sz="2" w:space="0" w:color="000001"/>
              <w:bottom w:val="single" w:sz="2" w:space="0" w:color="000001"/>
            </w:tcBorders>
            <w:shd w:val="clear" w:color="auto" w:fill="auto"/>
            <w:tcMar>
              <w:left w:w="51" w:type="dxa"/>
            </w:tcMar>
          </w:tcPr>
          <w:p w:rsidR="008809CD" w:rsidRDefault="0017439B">
            <w:pPr>
              <w:pStyle w:val="TableContents"/>
            </w:pPr>
            <w:r>
              <w:t>Un utilisateur doit avoir la possibilité de supprimer un vé</w:t>
            </w:r>
            <w:r>
              <w:t>hicule.</w:t>
            </w:r>
          </w:p>
          <w:p w:rsidR="008809CD" w:rsidRDefault="0017439B">
            <w:pPr>
              <w:pStyle w:val="TableContents"/>
            </w:pPr>
            <w:r>
              <w:t>Cette fonctionnalité ne bloquant rien du tout, son importance est minime</w:t>
            </w:r>
          </w:p>
        </w:tc>
        <w:tc>
          <w:tcPr>
            <w:tcW w:w="1769" w:type="dxa"/>
            <w:tcBorders>
              <w:top w:val="single" w:sz="2" w:space="0" w:color="000001"/>
              <w:left w:val="single" w:sz="2" w:space="0" w:color="000001"/>
              <w:bottom w:val="single" w:sz="2" w:space="0" w:color="000001"/>
            </w:tcBorders>
            <w:shd w:val="clear" w:color="auto" w:fill="auto"/>
            <w:tcMar>
              <w:left w:w="51" w:type="dxa"/>
            </w:tcMar>
          </w:tcPr>
          <w:p w:rsidR="008809CD" w:rsidRDefault="0017439B">
            <w:pPr>
              <w:pStyle w:val="TableContents"/>
            </w:pPr>
            <w:r>
              <w:t>William</w:t>
            </w:r>
          </w:p>
        </w:tc>
        <w:tc>
          <w:tcPr>
            <w:tcW w:w="130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8809CD" w:rsidRDefault="0017439B">
            <w:pPr>
              <w:pStyle w:val="TableContents"/>
            </w:pPr>
            <w:r>
              <w:t>1</w:t>
            </w:r>
          </w:p>
        </w:tc>
      </w:tr>
    </w:tbl>
    <w:p w:rsidR="008809CD" w:rsidRDefault="008809CD">
      <w:bookmarkStart w:id="0" w:name="_GoBack"/>
      <w:bookmarkEnd w:id="0"/>
    </w:p>
    <w:sectPr w:rsidR="008809CD">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20603050405020304"/>
    <w:charset w:val="01"/>
    <w:family w:val="roman"/>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A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809CD"/>
    <w:rsid w:val="0017439B"/>
    <w:rsid w:val="008809C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A3C183-77C2-4CE2-8D03-D15AAB344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Cs w:val="24"/>
        <w:lang w:val="fr-FR"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overflowPunct w:val="0"/>
    </w:pPr>
    <w:rPr>
      <w:color w:val="00000A"/>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
    <w:name w:val="Heading"/>
    <w:basedOn w:val="Normal"/>
    <w:next w:val="Corpsdetexte"/>
    <w:qFormat/>
    <w:pPr>
      <w:keepNext/>
      <w:spacing w:before="240" w:after="120"/>
    </w:pPr>
    <w:rPr>
      <w:rFonts w:ascii="Liberation Sans" w:hAnsi="Liberation Sans"/>
      <w:sz w:val="28"/>
      <w:szCs w:val="28"/>
    </w:rPr>
  </w:style>
  <w:style w:type="paragraph" w:styleId="Corpsdetexte">
    <w:name w:val="Body Text"/>
    <w:basedOn w:val="Normal"/>
    <w:pPr>
      <w:spacing w:after="140" w:line="288" w:lineRule="auto"/>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778</Words>
  <Characters>4282</Characters>
  <Application>Microsoft Office Word</Application>
  <DocSecurity>0</DocSecurity>
  <Lines>35</Lines>
  <Paragraphs>10</Paragraphs>
  <ScaleCrop>false</ScaleCrop>
  <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antoine</cp:lastModifiedBy>
  <cp:revision>5</cp:revision>
  <dcterms:created xsi:type="dcterms:W3CDTF">2019-01-14T15:23:00Z</dcterms:created>
  <dcterms:modified xsi:type="dcterms:W3CDTF">2019-01-14T21:32:00Z</dcterms:modified>
  <dc:language>fr-FR</dc:language>
</cp:coreProperties>
</file>