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ndara" w:hAnsi="Candara" w:cs="Candara" w:eastAsia="Candara"/>
          <w:color w:val="0F0F19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32"/>
          <w:u w:val="single"/>
          <w:shd w:fill="FFFFFF" w:val="clear"/>
        </w:rPr>
        <w:t xml:space="preserve">Situation 1</w:t>
      </w:r>
      <w:r>
        <w:rPr>
          <w:rFonts w:ascii="Calibri" w:hAnsi="Calibri" w:cs="Calibri" w:eastAsia="Calibri"/>
          <w:color w:val="C0504D"/>
          <w:spacing w:val="0"/>
          <w:position w:val="0"/>
          <w:sz w:val="32"/>
          <w:u w:val="single"/>
          <w:shd w:fill="FFFFFF" w:val="clear"/>
        </w:rPr>
        <w:t xml:space="preserve">: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u w:val="single"/>
          <w:shd w:fill="FFFFFF" w:val="clear"/>
        </w:rPr>
        <w:t xml:space="preserve"> </w:t>
      </w:r>
      <w:r>
        <w:rPr>
          <w:rFonts w:ascii="Candara" w:hAnsi="Candara" w:cs="Candara" w:eastAsia="Candara"/>
          <w:color w:val="0F0F19"/>
          <w:spacing w:val="0"/>
          <w:position w:val="0"/>
          <w:sz w:val="24"/>
          <w:shd w:fill="FFFFFF" w:val="clear"/>
        </w:rPr>
        <w:t xml:space="preserve">During a work meeting, your colleague Taha called you incompetent in front of your team. You felt </w:t>
      </w:r>
      <w:r>
        <w:rPr>
          <w:rFonts w:ascii="Candara" w:hAnsi="Candara" w:cs="Candara" w:eastAsia="Candara"/>
          <w:color w:val="0F0F19"/>
          <w:spacing w:val="0"/>
          <w:position w:val="0"/>
          <w:sz w:val="22"/>
          <w:shd w:fill="FFFFFF" w:val="clear"/>
        </w:rPr>
        <w:t xml:space="preserve">humiliated. 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0F0F19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F0F19"/>
          <w:spacing w:val="0"/>
          <w:position w:val="0"/>
          <w:sz w:val="28"/>
          <w:shd w:fill="FFFFFF" w:val="clear"/>
        </w:rPr>
        <w:t xml:space="preserve">               </w:t>
      </w:r>
      <w:r>
        <w:rPr>
          <w:rFonts w:ascii="Calibri" w:hAnsi="Calibri" w:cs="Calibri" w:eastAsia="Calibri"/>
          <w:b/>
          <w:color w:val="DFCE04"/>
          <w:spacing w:val="0"/>
          <w:position w:val="0"/>
          <w:sz w:val="28"/>
          <w:u w:val="single"/>
          <w:shd w:fill="FFFFFF" w:val="clear"/>
        </w:rPr>
        <w:t xml:space="preserve">What would you do in this situation? 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React only when necessary. ...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Don't go into attack mode. ...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Focus on the big picture. ...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Don't take it personally. ...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Accept that not everyone likes you. ...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Share your concerns.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ndara" w:hAnsi="Candara" w:cs="Candara" w:eastAsia="Candara"/>
          <w:color w:val="0F0F1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32"/>
          <w:u w:val="single"/>
          <w:shd w:fill="FFFFFF" w:val="clear"/>
        </w:rPr>
        <w:t xml:space="preserve">Situation 2</w:t>
      </w:r>
      <w:r>
        <w:rPr>
          <w:rFonts w:ascii="Candara" w:hAnsi="Candara" w:cs="Candara" w:eastAsia="Candara"/>
          <w:b/>
          <w:color w:val="0F0F19"/>
          <w:spacing w:val="0"/>
          <w:position w:val="0"/>
          <w:sz w:val="24"/>
          <w:shd w:fill="FFFFFF" w:val="clear"/>
        </w:rPr>
        <w:t xml:space="preserve">: </w:t>
      </w:r>
      <w:r>
        <w:rPr>
          <w:rFonts w:ascii="Candara" w:hAnsi="Candara" w:cs="Candara" w:eastAsia="Candara"/>
          <w:color w:val="0F0F19"/>
          <w:spacing w:val="0"/>
          <w:position w:val="0"/>
          <w:sz w:val="24"/>
          <w:shd w:fill="FFFFFF" w:val="clear"/>
        </w:rPr>
        <w:t xml:space="preserve">Your colleague Emna is busy at work and cannot complete her tasks. She insists very much that you do one of her work tasks. It’s 5:00 and you want to go home. It’s been a very long and painful day. You’re tired. You can’t help her.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DFCE04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0F0F19"/>
          <w:spacing w:val="0"/>
          <w:position w:val="0"/>
          <w:sz w:val="32"/>
          <w:shd w:fill="FFFFFF" w:val="clear"/>
        </w:rPr>
        <w:t xml:space="preserve">              </w:t>
      </w:r>
      <w:r>
        <w:rPr>
          <w:rFonts w:ascii="Calibri" w:hAnsi="Calibri" w:cs="Calibri" w:eastAsia="Calibri"/>
          <w:b/>
          <w:color w:val="DFCE04"/>
          <w:spacing w:val="0"/>
          <w:position w:val="0"/>
          <w:sz w:val="28"/>
          <w:u w:val="single"/>
          <w:shd w:fill="FFFFFF" w:val="clear"/>
        </w:rPr>
        <w:t xml:space="preserve">What would you do in this situation?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0F0F19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Know what you want to do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and what you can do. 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Say “no” firmly and calmly. 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Use the word “no” as the first word of your response. 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Give a brief, clear reason for the refusal. 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Avoid long excuses or justifications. 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Suggest an alternative for satisfying the request.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Be consistent in words, voice and body language. 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0F0F19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