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46FF" w:rsidRDefault="006546FF" w:rsidP="006546FF">
      <w:pPr>
        <w:rPr>
          <w:rFonts w:ascii="David" w:hAnsi="David" w:cs="David"/>
          <w:sz w:val="24"/>
          <w:szCs w:val="24"/>
          <w:rtl/>
        </w:rPr>
      </w:pPr>
      <w:bookmarkStart w:id="0" w:name="_GoBack"/>
      <w:bookmarkEnd w:id="0"/>
      <w:r>
        <w:rPr>
          <w:rFonts w:ascii="David" w:hAnsi="David" w:cs="David" w:hint="cs"/>
          <w:sz w:val="24"/>
          <w:szCs w:val="24"/>
          <w:rtl/>
        </w:rPr>
        <w:t>בס"ד</w:t>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sz w:val="24"/>
          <w:szCs w:val="24"/>
          <w:rtl/>
        </w:rPr>
        <w:tab/>
      </w:r>
      <w:r>
        <w:rPr>
          <w:rFonts w:ascii="David" w:hAnsi="David" w:cs="David" w:hint="cs"/>
          <w:sz w:val="24"/>
          <w:szCs w:val="24"/>
          <w:rtl/>
        </w:rPr>
        <w:t>24.11.15</w:t>
      </w:r>
    </w:p>
    <w:p w:rsidR="006546FF" w:rsidRPr="005321BA" w:rsidRDefault="006546FF" w:rsidP="006546FF">
      <w:pPr>
        <w:rPr>
          <w:rFonts w:ascii="David" w:hAnsi="David" w:cs="David"/>
          <w:sz w:val="24"/>
          <w:szCs w:val="24"/>
          <w:rtl/>
        </w:rPr>
      </w:pPr>
    </w:p>
    <w:p w:rsidR="006546FF" w:rsidRDefault="006546FF" w:rsidP="006546FF">
      <w:pPr>
        <w:rPr>
          <w:rFonts w:ascii="David" w:hAnsi="David" w:cs="David"/>
          <w:b/>
          <w:bCs/>
          <w:sz w:val="32"/>
          <w:szCs w:val="32"/>
          <w:u w:val="single"/>
          <w:rtl/>
        </w:rPr>
      </w:pPr>
      <w:r>
        <w:rPr>
          <w:rFonts w:ascii="David" w:hAnsi="David" w:cs="David"/>
          <w:b/>
          <w:bCs/>
          <w:sz w:val="32"/>
          <w:szCs w:val="32"/>
          <w:u w:val="single"/>
          <w:rtl/>
        </w:rPr>
        <w:t>רפלקציה על השיעור ה</w:t>
      </w:r>
      <w:r>
        <w:rPr>
          <w:rFonts w:ascii="David" w:hAnsi="David" w:cs="David" w:hint="cs"/>
          <w:b/>
          <w:bCs/>
          <w:sz w:val="32"/>
          <w:szCs w:val="32"/>
          <w:u w:val="single"/>
          <w:rtl/>
        </w:rPr>
        <w:t>שלישי</w:t>
      </w:r>
      <w:r w:rsidRPr="005321BA">
        <w:rPr>
          <w:rFonts w:ascii="David" w:hAnsi="David" w:cs="David"/>
          <w:b/>
          <w:bCs/>
          <w:sz w:val="32"/>
          <w:szCs w:val="32"/>
          <w:u w:val="single"/>
          <w:rtl/>
        </w:rPr>
        <w:t>/הודיה אטיאס</w:t>
      </w:r>
    </w:p>
    <w:p w:rsidR="00325D96" w:rsidRDefault="006546FF" w:rsidP="00B91CEE">
      <w:pPr>
        <w:spacing w:line="360" w:lineRule="auto"/>
        <w:rPr>
          <w:rFonts w:ascii="David" w:hAnsi="David" w:cs="David"/>
          <w:sz w:val="24"/>
          <w:szCs w:val="24"/>
          <w:rtl/>
        </w:rPr>
      </w:pPr>
      <w:r>
        <w:rPr>
          <w:rFonts w:ascii="David" w:hAnsi="David" w:cs="David" w:hint="cs"/>
          <w:sz w:val="24"/>
          <w:szCs w:val="24"/>
          <w:rtl/>
        </w:rPr>
        <w:t>השיעור השלישי עסק בנושא חנוכה והתמקד בעניין "משמעות האור שבי". במהלך התכנון, הצעת לי להכין מצגת. בשיעור הקודם שנעזרתי במצגת היה די מוצלח, אך השיעור הרגשתי שהמצגת הקשתה עליי. כיביתי את האורות והיה חשוך מדי לטעמי, דבר שהקשה עליי מעט במהלך הדיון מש</w:t>
      </w:r>
      <w:r w:rsidR="003728F7">
        <w:rPr>
          <w:rFonts w:ascii="David" w:hAnsi="David" w:cs="David" w:hint="cs"/>
          <w:sz w:val="24"/>
          <w:szCs w:val="24"/>
          <w:rtl/>
        </w:rPr>
        <w:t>ום שהרגשתי קצת מרוחקת מהתלמידים. הרגשתי</w:t>
      </w:r>
      <w:r>
        <w:rPr>
          <w:rFonts w:ascii="David" w:hAnsi="David" w:cs="David" w:hint="cs"/>
          <w:sz w:val="24"/>
          <w:szCs w:val="24"/>
          <w:rtl/>
        </w:rPr>
        <w:t xml:space="preserve"> שיש משהו שמנתק ומרחיק אותי מהם. לא היה לי כל כך קשר עין איתם כמו שהיה לי בשלבים האחרים בשיעור כשהיה אור. </w:t>
      </w:r>
      <w:r w:rsidR="00B91CEE">
        <w:rPr>
          <w:rFonts w:ascii="David" w:hAnsi="David" w:cs="David" w:hint="cs"/>
          <w:sz w:val="24"/>
          <w:szCs w:val="24"/>
          <w:rtl/>
        </w:rPr>
        <w:t xml:space="preserve">האתגר שאני לוקחת על עצמי הוא לדאוג שלא יהיה יותר מדי חושך בכיתה, לייעל את התנאים, על מנת שאוכל להשתמש במצגת במקרה הצורך משום שהיא כלי יעיל. </w:t>
      </w:r>
      <w:r>
        <w:rPr>
          <w:rFonts w:ascii="David" w:hAnsi="David" w:cs="David" w:hint="cs"/>
          <w:sz w:val="24"/>
          <w:szCs w:val="24"/>
          <w:rtl/>
        </w:rPr>
        <w:t>נוסף על כך, אסתי הגיבה על המערך</w:t>
      </w:r>
      <w:r w:rsidR="00B91CEE">
        <w:rPr>
          <w:rFonts w:ascii="David" w:hAnsi="David" w:cs="David" w:hint="cs"/>
          <w:sz w:val="24"/>
          <w:szCs w:val="24"/>
          <w:rtl/>
        </w:rPr>
        <w:t xml:space="preserve"> מעט באיחור. בתגובתה התייחסה לשני עניינים. עניין ראשון הוא </w:t>
      </w:r>
      <w:r>
        <w:rPr>
          <w:rFonts w:ascii="David" w:hAnsi="David" w:cs="David" w:hint="cs"/>
          <w:sz w:val="24"/>
          <w:szCs w:val="24"/>
          <w:rtl/>
        </w:rPr>
        <w:t xml:space="preserve">שלדעתה יש לערוך פעילות אחרת. זאת לאחר שהפעילות שלי כבר הייתה מוכנה. כמו כן, עניין סיבת הדלקת נרות חנוכה. אסתי טענה בתגובתה שנס הפך השמן הוא אגדה. בשיעור בפועל, כאשר שאלתי את הילדים מה הסיבה לכך שמדליקים נרות? אחד הילדים ענה </w:t>
      </w:r>
      <w:r w:rsidR="00B91CEE">
        <w:rPr>
          <w:rFonts w:ascii="David" w:hAnsi="David" w:cs="David" w:hint="cs"/>
          <w:sz w:val="24"/>
          <w:szCs w:val="24"/>
          <w:rtl/>
        </w:rPr>
        <w:t>"</w:t>
      </w:r>
      <w:r>
        <w:rPr>
          <w:rFonts w:ascii="David" w:hAnsi="David" w:cs="David" w:hint="cs"/>
          <w:sz w:val="24"/>
          <w:szCs w:val="24"/>
          <w:rtl/>
        </w:rPr>
        <w:t>לזכר פח השמן</w:t>
      </w:r>
      <w:r w:rsidR="00B91CEE">
        <w:rPr>
          <w:rFonts w:ascii="David" w:hAnsi="David" w:cs="David" w:hint="cs"/>
          <w:sz w:val="24"/>
          <w:szCs w:val="24"/>
          <w:rtl/>
        </w:rPr>
        <w:t>"</w:t>
      </w:r>
      <w:r>
        <w:rPr>
          <w:rFonts w:ascii="David" w:hAnsi="David" w:cs="David" w:hint="cs"/>
          <w:sz w:val="24"/>
          <w:szCs w:val="24"/>
          <w:rtl/>
        </w:rPr>
        <w:t>, ביקשתי ממנו לספר את הסיפ</w:t>
      </w:r>
      <w:r w:rsidR="00B91CEE">
        <w:rPr>
          <w:rFonts w:ascii="David" w:hAnsi="David" w:cs="David" w:hint="cs"/>
          <w:sz w:val="24"/>
          <w:szCs w:val="24"/>
          <w:rtl/>
        </w:rPr>
        <w:t xml:space="preserve">ור. </w:t>
      </w:r>
      <w:r>
        <w:rPr>
          <w:rFonts w:ascii="David" w:hAnsi="David" w:cs="David" w:hint="cs"/>
          <w:sz w:val="24"/>
          <w:szCs w:val="24"/>
          <w:rtl/>
        </w:rPr>
        <w:t xml:space="preserve">לאחר שסיימנו לדון על כך, אסתי אמרה בלחש "ועכשיו הסיבה </w:t>
      </w:r>
      <w:proofErr w:type="spellStart"/>
      <w:r>
        <w:rPr>
          <w:rFonts w:ascii="David" w:hAnsi="David" w:cs="David" w:hint="cs"/>
          <w:sz w:val="24"/>
          <w:szCs w:val="24"/>
          <w:rtl/>
        </w:rPr>
        <w:t>האמיתית</w:t>
      </w:r>
      <w:proofErr w:type="spellEnd"/>
      <w:r>
        <w:rPr>
          <w:rFonts w:ascii="David" w:hAnsi="David" w:cs="David" w:hint="cs"/>
          <w:sz w:val="24"/>
          <w:szCs w:val="24"/>
          <w:rtl/>
        </w:rPr>
        <w:t xml:space="preserve">.." </w:t>
      </w:r>
      <w:r w:rsidR="006B4BD8">
        <w:rPr>
          <w:rFonts w:ascii="David" w:hAnsi="David" w:cs="David" w:hint="cs"/>
          <w:sz w:val="24"/>
          <w:szCs w:val="24"/>
          <w:rtl/>
        </w:rPr>
        <w:t>לדעתי הערה כזו לא הייתה צריכה להיאמר תוך כדי השיעור מפני שכבר הבנתי מה דעתה. בכל מקרה, אני מבינה שלא כולם צריכים לח</w:t>
      </w:r>
      <w:r w:rsidR="00B91CEE">
        <w:rPr>
          <w:rFonts w:ascii="David" w:hAnsi="David" w:cs="David" w:hint="cs"/>
          <w:sz w:val="24"/>
          <w:szCs w:val="24"/>
          <w:rtl/>
        </w:rPr>
        <w:t>שוב אותו דבר</w:t>
      </w:r>
      <w:r w:rsidR="006B4BD8">
        <w:rPr>
          <w:rFonts w:ascii="David" w:hAnsi="David" w:cs="David" w:hint="cs"/>
          <w:sz w:val="24"/>
          <w:szCs w:val="24"/>
          <w:rtl/>
        </w:rPr>
        <w:t>. כיבדתי את תגובתה שכתבה לי במייל ואף את העובדה שבבוקר לפני השיעור היא שאלה אותי האם נפגעתי, כנראה שהרגישה שהביעה את דעתה בצורה לא נעימה</w:t>
      </w:r>
      <w:r w:rsidR="00B91CEE">
        <w:rPr>
          <w:rFonts w:ascii="David" w:hAnsi="David" w:cs="David" w:hint="cs"/>
          <w:sz w:val="24"/>
          <w:szCs w:val="24"/>
          <w:rtl/>
        </w:rPr>
        <w:t>. אמרתי לה שלא, פשוט שלא אלמד משהו שאיני מאמינה בו</w:t>
      </w:r>
      <w:r w:rsidR="006B4BD8">
        <w:rPr>
          <w:rFonts w:ascii="David" w:hAnsi="David" w:cs="David" w:hint="cs"/>
          <w:sz w:val="24"/>
          <w:szCs w:val="24"/>
          <w:rtl/>
        </w:rPr>
        <w:t xml:space="preserve">. </w:t>
      </w:r>
      <w:r>
        <w:rPr>
          <w:rFonts w:ascii="David" w:hAnsi="David" w:cs="David" w:hint="cs"/>
          <w:sz w:val="24"/>
          <w:szCs w:val="24"/>
          <w:rtl/>
        </w:rPr>
        <w:t>בסופו של דבר, בעזרת סיוע שלך, העברתי את השיעור כפי שתכננתי, בצורה שאני אוהבת ומאמינה בה.</w:t>
      </w:r>
    </w:p>
    <w:p w:rsidR="00B91CEE" w:rsidRDefault="006546FF" w:rsidP="00B91CEE">
      <w:pPr>
        <w:spacing w:line="360" w:lineRule="auto"/>
        <w:rPr>
          <w:rFonts w:ascii="David" w:hAnsi="David" w:cs="David"/>
          <w:sz w:val="24"/>
          <w:szCs w:val="24"/>
          <w:rtl/>
        </w:rPr>
      </w:pPr>
      <w:r>
        <w:rPr>
          <w:rFonts w:ascii="David" w:hAnsi="David" w:cs="David" w:hint="cs"/>
          <w:sz w:val="24"/>
          <w:szCs w:val="24"/>
          <w:rtl/>
        </w:rPr>
        <w:t>בשלב הראשון של השיעור,</w:t>
      </w:r>
      <w:r w:rsidR="006B4BD8">
        <w:rPr>
          <w:rFonts w:ascii="David" w:hAnsi="David" w:cs="David" w:hint="cs"/>
          <w:sz w:val="24"/>
          <w:szCs w:val="24"/>
          <w:rtl/>
        </w:rPr>
        <w:t xml:space="preserve"> הדלקתי נר ובאמצעותו נר שני. כאשר שאלתי אם הלהבות שוות בגודלן הילדים ענו שלא, ובאמת עד שהלהבות התייצבו הן קצת לא היו שוות. לכן אמרתי לילדים להמתין מספר רגעים כדי שיבחינו שאכן הלהבות שוות. הבנה זו חשובה לתהליך שיגיע בהמשך השיעור. בהמשך חילקתי לילדים קטע שכתב הרב קוק. סיפרתי להם בקצרה מי הוא היה. חלק מהתלמידים ידעו במי מדובר. אסתי הציעה שאולי היה כדאי להקרין תמונה שלו במצגת, כך שהילדים לא רק ישמעו את השם שלו ומי הוא היה, אלא שכל הפרטים יתחברו לדמות הוויזואלית וכך ייווצר מכלול רחב יותר. אני מסכימה לגמרי עם הצעה זו. החלק של הדיון לדעתי היה טוב, הרגשתי שהשאלות שנשאלו היו ברמה מאתגרת והובילו למקום הנכון. התלמידים ענו תשובות יפות מאוד ושמחתי לראות שהם הבינו את הכוונה של המילים במהלך הדיון. במשפט "עליו לעמול ולגלות אור הנר ברבים", רציתי שנבין שהמשפט יכול להשתמע בשתי משמעויות. האחת היא לגלות את האור שברבים, והשני</w:t>
      </w:r>
      <w:r w:rsidR="003728F7">
        <w:rPr>
          <w:rFonts w:ascii="David" w:hAnsi="David" w:cs="David" w:hint="cs"/>
          <w:sz w:val="24"/>
          <w:szCs w:val="24"/>
          <w:rtl/>
        </w:rPr>
        <w:t>י</w:t>
      </w:r>
      <w:r w:rsidR="006B4BD8">
        <w:rPr>
          <w:rFonts w:ascii="David" w:hAnsi="David" w:cs="David" w:hint="cs"/>
          <w:sz w:val="24"/>
          <w:szCs w:val="24"/>
          <w:rtl/>
        </w:rPr>
        <w:t xml:space="preserve">ה היא לגלות את האור שבי לרבים. </w:t>
      </w:r>
      <w:r w:rsidR="003728F7">
        <w:rPr>
          <w:rFonts w:ascii="David" w:hAnsi="David" w:cs="David" w:hint="cs"/>
          <w:sz w:val="24"/>
          <w:szCs w:val="24"/>
          <w:rtl/>
        </w:rPr>
        <w:t>לא חשבתי שהילדים יבינו שניתן להבין את המשפט ביותר מאופן אחד ושמחתי לראות שיש ילדים חכמים ומבריקים שענו תשובות מקסימות.</w:t>
      </w:r>
      <w:r w:rsidR="00B91CEE">
        <w:rPr>
          <w:rFonts w:ascii="David" w:hAnsi="David" w:cs="David" w:hint="cs"/>
          <w:sz w:val="24"/>
          <w:szCs w:val="24"/>
          <w:rtl/>
        </w:rPr>
        <w:t xml:space="preserve"> </w:t>
      </w:r>
      <w:r w:rsidR="003728F7">
        <w:rPr>
          <w:rFonts w:ascii="David" w:hAnsi="David" w:cs="David" w:hint="cs"/>
          <w:sz w:val="24"/>
          <w:szCs w:val="24"/>
          <w:rtl/>
        </w:rPr>
        <w:t>בדיון</w:t>
      </w:r>
      <w:r w:rsidR="00B91CEE">
        <w:rPr>
          <w:rFonts w:ascii="David" w:hAnsi="David" w:cs="David" w:hint="cs"/>
          <w:sz w:val="24"/>
          <w:szCs w:val="24"/>
          <w:rtl/>
        </w:rPr>
        <w:t>,</w:t>
      </w:r>
      <w:r w:rsidR="003728F7">
        <w:rPr>
          <w:rFonts w:ascii="David" w:hAnsi="David" w:cs="David" w:hint="cs"/>
          <w:sz w:val="24"/>
          <w:szCs w:val="24"/>
          <w:rtl/>
        </w:rPr>
        <w:t xml:space="preserve"> כמו בכל דיון, השתתפו מספר קבוע של אותם ילדים, כחמישה</w:t>
      </w:r>
      <w:r w:rsidR="00B91CEE">
        <w:rPr>
          <w:rFonts w:ascii="David" w:hAnsi="David" w:cs="David" w:hint="cs"/>
          <w:sz w:val="24"/>
          <w:szCs w:val="24"/>
          <w:rtl/>
        </w:rPr>
        <w:t>-שישה</w:t>
      </w:r>
      <w:r w:rsidR="003728F7">
        <w:rPr>
          <w:rFonts w:ascii="David" w:hAnsi="David" w:cs="David" w:hint="cs"/>
          <w:sz w:val="24"/>
          <w:szCs w:val="24"/>
          <w:rtl/>
        </w:rPr>
        <w:t xml:space="preserve"> ילדים. תוך כדי הדיון חשבתי לעצמי שאולי משהו הולך לא טוב אם מעט ילדים משתתפים אבל אז נזכרתי בדברייך שאף פעם לא כל התלמידים משתתפים בדיון ושזה אפילו בסדר גמור.</w:t>
      </w:r>
      <w:r w:rsidR="00B91CEE">
        <w:rPr>
          <w:rFonts w:ascii="David" w:hAnsi="David" w:cs="David" w:hint="cs"/>
          <w:sz w:val="24"/>
          <w:szCs w:val="24"/>
          <w:rtl/>
        </w:rPr>
        <w:t xml:space="preserve"> </w:t>
      </w:r>
      <w:r w:rsidR="003728F7">
        <w:rPr>
          <w:rFonts w:ascii="David" w:hAnsi="David" w:cs="David" w:hint="cs"/>
          <w:sz w:val="24"/>
          <w:szCs w:val="24"/>
          <w:rtl/>
        </w:rPr>
        <w:t>בחלק של הפעילות, הילדים מאוד התלהבו לענוד על גבם את שרשרת הנר שקיבלו ומאוד שמחו לכתוב אחד לשני. ניגשתי לסתיו שלא רצתה להשתתף, אמרתי לה שאני מאוד רוצ</w:t>
      </w:r>
      <w:r w:rsidR="00B91CEE">
        <w:rPr>
          <w:rFonts w:ascii="David" w:hAnsi="David" w:cs="David" w:hint="cs"/>
          <w:sz w:val="24"/>
          <w:szCs w:val="24"/>
          <w:rtl/>
        </w:rPr>
        <w:t xml:space="preserve">ה </w:t>
      </w:r>
      <w:r w:rsidR="00B91CEE">
        <w:rPr>
          <w:rFonts w:ascii="David" w:hAnsi="David" w:cs="David" w:hint="cs"/>
          <w:sz w:val="24"/>
          <w:szCs w:val="24"/>
          <w:rtl/>
        </w:rPr>
        <w:lastRenderedPageBreak/>
        <w:t>לראות אותה משתתפת ולראות את הנר</w:t>
      </w:r>
      <w:r w:rsidR="003728F7">
        <w:rPr>
          <w:rFonts w:ascii="David" w:hAnsi="David" w:cs="David" w:hint="cs"/>
          <w:sz w:val="24"/>
          <w:szCs w:val="24"/>
          <w:rtl/>
        </w:rPr>
        <w:t xml:space="preserve"> שלה מתמלא ולאחר כמה דקות היא באה אליי לבקש נר ולהשתתף במשחק. שלי, שהיא ילדה שלא משתתפת בדרך כלל בשום חלק בשיעור, לא השתתפה גם בפעילות זו. למרות זאת, מאוד הוקסמתי לראות איך </w:t>
      </w:r>
      <w:r w:rsidR="00B91CEE">
        <w:rPr>
          <w:rFonts w:ascii="David" w:hAnsi="David" w:cs="David" w:hint="cs"/>
          <w:sz w:val="24"/>
          <w:szCs w:val="24"/>
          <w:rtl/>
        </w:rPr>
        <w:t>כמה מ</w:t>
      </w:r>
      <w:r w:rsidR="003728F7">
        <w:rPr>
          <w:rFonts w:ascii="David" w:hAnsi="David" w:cs="David" w:hint="cs"/>
          <w:sz w:val="24"/>
          <w:szCs w:val="24"/>
          <w:rtl/>
        </w:rPr>
        <w:t xml:space="preserve">חברי הכיתה באים למקומה, משום שלא קמה להשתתף, כדי לכתוב לה על הנר. הנר שלה לאט </w:t>
      </w:r>
      <w:proofErr w:type="spellStart"/>
      <w:r w:rsidR="003728F7">
        <w:rPr>
          <w:rFonts w:ascii="David" w:hAnsi="David" w:cs="David" w:hint="cs"/>
          <w:sz w:val="24"/>
          <w:szCs w:val="24"/>
          <w:rtl/>
        </w:rPr>
        <w:t>לאט</w:t>
      </w:r>
      <w:proofErr w:type="spellEnd"/>
      <w:r w:rsidR="003728F7">
        <w:rPr>
          <w:rFonts w:ascii="David" w:hAnsi="David" w:cs="David" w:hint="cs"/>
          <w:sz w:val="24"/>
          <w:szCs w:val="24"/>
          <w:rtl/>
        </w:rPr>
        <w:t xml:space="preserve"> התמלא בברכות של הילדים שהגיעו לגמרי מיוזמתם לכתוב לה. ביקשתי ממנה לקרוא מה כתבו לה והמשכתי לעודד אותה. </w:t>
      </w:r>
    </w:p>
    <w:p w:rsidR="003728F7" w:rsidRDefault="003728F7" w:rsidP="00B91CEE">
      <w:pPr>
        <w:spacing w:line="360" w:lineRule="auto"/>
        <w:rPr>
          <w:rFonts w:ascii="David" w:hAnsi="David" w:cs="David"/>
          <w:sz w:val="24"/>
          <w:szCs w:val="24"/>
          <w:rtl/>
        </w:rPr>
      </w:pPr>
      <w:r>
        <w:rPr>
          <w:rFonts w:ascii="David" w:hAnsi="David" w:cs="David" w:hint="cs"/>
          <w:sz w:val="24"/>
          <w:szCs w:val="24"/>
          <w:rtl/>
        </w:rPr>
        <w:t xml:space="preserve">מבחינת זמנים, חששתי שלא אעמוד בזמנים אבל בסופו של דבר, הספקתי </w:t>
      </w:r>
      <w:proofErr w:type="spellStart"/>
      <w:r>
        <w:rPr>
          <w:rFonts w:ascii="David" w:hAnsi="David" w:cs="David" w:hint="cs"/>
          <w:sz w:val="24"/>
          <w:szCs w:val="24"/>
          <w:rtl/>
        </w:rPr>
        <w:t>הכל</w:t>
      </w:r>
      <w:proofErr w:type="spellEnd"/>
      <w:r>
        <w:rPr>
          <w:rFonts w:ascii="David" w:hAnsi="David" w:cs="David" w:hint="cs"/>
          <w:sz w:val="24"/>
          <w:szCs w:val="24"/>
          <w:rtl/>
        </w:rPr>
        <w:t xml:space="preserve"> והיה זמן גם לסיכום. שאלתי את הילדים איך הם הרגישו והם סיפרו שהם מאוד נהנו לקרוא איחולים שכתבו להם ילדים שהם לא חברים הכי קרובים </w:t>
      </w:r>
      <w:r w:rsidR="00B91CEE">
        <w:rPr>
          <w:rFonts w:ascii="David" w:hAnsi="David" w:cs="David" w:hint="cs"/>
          <w:sz w:val="24"/>
          <w:szCs w:val="24"/>
          <w:rtl/>
        </w:rPr>
        <w:t xml:space="preserve">שלהם, ולהיפך- נהנו לכתוב בעצמם. </w:t>
      </w:r>
      <w:r>
        <w:rPr>
          <w:rFonts w:ascii="David" w:hAnsi="David" w:cs="David" w:hint="cs"/>
          <w:sz w:val="24"/>
          <w:szCs w:val="24"/>
          <w:rtl/>
        </w:rPr>
        <w:t>בהפסקת האוכל, הילדים עוד המשיכו להתעסק בנרות והמשיכו לכתוב אחד לשני לאורך כל ההפסקה. שמחתי שהפעילות ממשיכה להעסיק אותם גם אחרי זמן השיעור ושהם באמת נהנים ממנה ומתעצמים ממנה.</w:t>
      </w:r>
    </w:p>
    <w:p w:rsidR="003728F7" w:rsidRPr="006546FF" w:rsidRDefault="003728F7" w:rsidP="006B4BD8">
      <w:pPr>
        <w:spacing w:line="360" w:lineRule="auto"/>
        <w:rPr>
          <w:rFonts w:ascii="David" w:hAnsi="David" w:cs="David"/>
          <w:sz w:val="24"/>
          <w:szCs w:val="24"/>
        </w:rPr>
      </w:pPr>
    </w:p>
    <w:sectPr w:rsidR="003728F7" w:rsidRPr="006546FF" w:rsidSect="00C126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454"/>
    <w:rsid w:val="002B7B67"/>
    <w:rsid w:val="00325D96"/>
    <w:rsid w:val="003728F7"/>
    <w:rsid w:val="006546FF"/>
    <w:rsid w:val="006B4BD8"/>
    <w:rsid w:val="00A85454"/>
    <w:rsid w:val="00B91CEE"/>
    <w:rsid w:val="00C126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546FF"/>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546FF"/>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595</Words>
  <Characters>2980</Characters>
  <Application>Microsoft Office Word</Application>
  <DocSecurity>0</DocSecurity>
  <Lines>24</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2015-11-25T07:04:00Z</dcterms:created>
  <dcterms:modified xsi:type="dcterms:W3CDTF">2015-11-25T07:04:00Z</dcterms:modified>
</cp:coreProperties>
</file>