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customXml/itemProps1.xml" ContentType="application/vnd.openxmlformats-officedocument.customXmlProperties+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Override PartName="/word/footer2.xml" ContentType="application/vnd.openxmlformats-officedocument.wordprocessingml.footer+xml"/>
  <Override PartName="/word/endnotes.xml" ContentType="application/vnd.openxmlformats-officedocument.wordprocessingml.endnotes+xml"/>
  <Default Extension="png" ContentType="image/png"/>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64E8" w:rsidRDefault="009D64E8" w:rsidP="009D64E8">
      <w:pPr>
        <w:jc w:val="center"/>
      </w:pPr>
    </w:p>
    <w:p w:rsidR="009D64E8" w:rsidRDefault="009D64E8" w:rsidP="009D64E8">
      <w:pPr>
        <w:jc w:val="center"/>
      </w:pPr>
    </w:p>
    <w:p w:rsidR="009D64E8" w:rsidRDefault="009D64E8" w:rsidP="009D64E8"/>
    <w:p w:rsidR="009D64E8" w:rsidRDefault="009D64E8" w:rsidP="009D64E8">
      <w:pPr>
        <w:spacing w:line="360" w:lineRule="auto"/>
        <w:jc w:val="center"/>
      </w:pPr>
    </w:p>
    <w:p w:rsidR="009D64E8" w:rsidRDefault="009D64E8" w:rsidP="009D64E8">
      <w:pPr>
        <w:spacing w:line="360" w:lineRule="auto"/>
        <w:jc w:val="center"/>
        <w:rPr>
          <w:b/>
        </w:rPr>
      </w:pPr>
    </w:p>
    <w:p w:rsidR="009D64E8" w:rsidRDefault="009D64E8" w:rsidP="009D64E8">
      <w:pPr>
        <w:spacing w:line="360" w:lineRule="auto"/>
        <w:rPr>
          <w:b/>
        </w:rPr>
      </w:pPr>
    </w:p>
    <w:p w:rsidR="009D64E8" w:rsidRDefault="009D64E8" w:rsidP="009D64E8">
      <w:pPr>
        <w:spacing w:line="360" w:lineRule="auto"/>
        <w:jc w:val="center"/>
        <w:rPr>
          <w:b/>
        </w:rPr>
      </w:pPr>
    </w:p>
    <w:p w:rsidR="009D64E8" w:rsidRDefault="009D64E8" w:rsidP="009D64E8">
      <w:pPr>
        <w:spacing w:line="360" w:lineRule="auto"/>
        <w:jc w:val="center"/>
        <w:rPr>
          <w:b/>
        </w:rPr>
      </w:pPr>
    </w:p>
    <w:p w:rsidR="009D64E8" w:rsidRDefault="009D64E8" w:rsidP="009D64E8">
      <w:pPr>
        <w:spacing w:line="360" w:lineRule="auto"/>
        <w:jc w:val="center"/>
        <w:rPr>
          <w:b/>
        </w:rPr>
      </w:pPr>
    </w:p>
    <w:p w:rsidR="009D64E8" w:rsidRPr="006D50AB" w:rsidRDefault="009D64E8" w:rsidP="009D64E8">
      <w:pPr>
        <w:spacing w:line="360" w:lineRule="auto"/>
        <w:jc w:val="center"/>
        <w:rPr>
          <w:b/>
        </w:rPr>
      </w:pPr>
      <w:r w:rsidRPr="00EC54CD">
        <w:rPr>
          <w:rFonts w:hint="eastAsia"/>
          <w:b/>
        </w:rPr>
        <w:t>中古本購入システム</w:t>
      </w:r>
    </w:p>
    <w:p w:rsidR="009D64E8" w:rsidRPr="00EC54CD" w:rsidRDefault="009D64E8" w:rsidP="009D64E8">
      <w:pPr>
        <w:spacing w:line="360" w:lineRule="auto"/>
        <w:jc w:val="center"/>
        <w:rPr>
          <w:b/>
          <w:sz w:val="48"/>
        </w:rPr>
      </w:pPr>
      <w:r>
        <w:rPr>
          <w:rFonts w:hint="eastAsia"/>
          <w:b/>
          <w:sz w:val="48"/>
        </w:rPr>
        <w:t>外部設計書</w:t>
      </w:r>
    </w:p>
    <w:p w:rsidR="009D64E8" w:rsidRDefault="009D64E8" w:rsidP="009D64E8">
      <w:pPr>
        <w:spacing w:line="360" w:lineRule="auto"/>
        <w:jc w:val="center"/>
      </w:pPr>
    </w:p>
    <w:p w:rsidR="009D64E8" w:rsidRDefault="009D64E8" w:rsidP="009D64E8">
      <w:pPr>
        <w:spacing w:line="360" w:lineRule="auto"/>
        <w:jc w:val="center"/>
      </w:pPr>
    </w:p>
    <w:p w:rsidR="009D64E8" w:rsidRDefault="009D64E8" w:rsidP="002D0544">
      <w:pPr>
        <w:spacing w:line="360" w:lineRule="auto"/>
        <w:jc w:val="center"/>
      </w:pPr>
      <w:r>
        <w:rPr>
          <w:rFonts w:hint="eastAsia"/>
        </w:rPr>
        <w:t>第</w:t>
      </w:r>
      <w:r w:rsidR="00342058">
        <w:t>2</w:t>
      </w:r>
      <w:r>
        <w:t>.0</w:t>
      </w:r>
      <w:r>
        <w:rPr>
          <w:rFonts w:hint="eastAsia"/>
        </w:rPr>
        <w:t>版</w:t>
      </w:r>
    </w:p>
    <w:p w:rsidR="009D64E8" w:rsidRDefault="009D64E8" w:rsidP="009D64E8">
      <w:pPr>
        <w:jc w:val="center"/>
      </w:pPr>
    </w:p>
    <w:p w:rsidR="009D64E8" w:rsidRDefault="009D64E8" w:rsidP="009D64E8">
      <w:pPr>
        <w:jc w:val="center"/>
      </w:pPr>
    </w:p>
    <w:p w:rsidR="009D64E8" w:rsidRDefault="009D64E8" w:rsidP="009D64E8">
      <w:pPr>
        <w:jc w:val="center"/>
      </w:pPr>
    </w:p>
    <w:p w:rsidR="009D64E8" w:rsidRDefault="009D64E8" w:rsidP="009D64E8">
      <w:pPr>
        <w:jc w:val="center"/>
      </w:pPr>
    </w:p>
    <w:p w:rsidR="009D64E8" w:rsidRDefault="009D64E8" w:rsidP="009D64E8">
      <w:pPr>
        <w:jc w:val="center"/>
      </w:pPr>
    </w:p>
    <w:p w:rsidR="009D64E8" w:rsidRDefault="009D64E8" w:rsidP="009D64E8">
      <w:pPr>
        <w:jc w:val="center"/>
      </w:pPr>
    </w:p>
    <w:p w:rsidR="009D64E8" w:rsidRDefault="009D64E8" w:rsidP="009D64E8">
      <w:pPr>
        <w:jc w:val="center"/>
      </w:pPr>
      <w:r>
        <w:t>2010</w:t>
      </w:r>
      <w:r>
        <w:rPr>
          <w:rFonts w:hint="eastAsia"/>
        </w:rPr>
        <w:t>年</w:t>
      </w:r>
      <w:r>
        <w:t>11</w:t>
      </w:r>
      <w:r>
        <w:rPr>
          <w:rFonts w:hint="eastAsia"/>
        </w:rPr>
        <w:t>月</w:t>
      </w:r>
      <w:r w:rsidR="00204635">
        <w:rPr>
          <w:rFonts w:hint="eastAsia"/>
        </w:rPr>
        <w:t>14</w:t>
      </w:r>
      <w:r>
        <w:rPr>
          <w:rFonts w:hint="eastAsia"/>
        </w:rPr>
        <w:t>日</w:t>
      </w:r>
    </w:p>
    <w:p w:rsidR="009D64E8" w:rsidRDefault="009D64E8" w:rsidP="009D64E8"/>
    <w:p w:rsidR="009D64E8" w:rsidRDefault="009D64E8" w:rsidP="009D64E8">
      <w:pPr>
        <w:jc w:val="center"/>
      </w:pPr>
    </w:p>
    <w:p w:rsidR="009D64E8" w:rsidRDefault="009D64E8" w:rsidP="009D64E8">
      <w:pPr>
        <w:jc w:val="center"/>
      </w:pPr>
      <w:proofErr w:type="spellStart"/>
      <w:r>
        <w:t>SMILife</w:t>
      </w:r>
      <w:proofErr w:type="spellEnd"/>
    </w:p>
    <w:p w:rsidR="009D64E8" w:rsidRDefault="009D64E8" w:rsidP="009D64E8">
      <w:pPr>
        <w:jc w:val="center"/>
      </w:pPr>
    </w:p>
    <w:p w:rsidR="00691EB7" w:rsidRDefault="00691EB7"/>
    <w:p w:rsidR="009D64E8" w:rsidRDefault="009D64E8"/>
    <w:p w:rsidR="009D64E8" w:rsidRDefault="009D64E8" w:rsidP="00211B86"/>
    <w:p w:rsidR="00DA0940" w:rsidRDefault="00052279" w:rsidP="00DA0940">
      <w:pPr>
        <w:pStyle w:val="a3"/>
        <w:numPr>
          <w:ilvl w:val="0"/>
          <w:numId w:val="1"/>
        </w:numPr>
        <w:ind w:leftChars="0"/>
        <w:rPr>
          <w:b/>
        </w:rPr>
      </w:pPr>
      <w:r>
        <w:rPr>
          <w:rFonts w:hint="eastAsia"/>
          <w:b/>
        </w:rPr>
        <w:t xml:space="preserve"> </w:t>
      </w:r>
      <w:r w:rsidR="009D64E8">
        <w:rPr>
          <w:rFonts w:hint="eastAsia"/>
          <w:b/>
        </w:rPr>
        <w:t>目的</w:t>
      </w:r>
    </w:p>
    <w:p w:rsidR="00DA0940" w:rsidRPr="004F0982" w:rsidRDefault="00DA0940" w:rsidP="00DA0940">
      <w:pPr>
        <w:rPr>
          <w:b/>
          <w:sz w:val="21"/>
        </w:rPr>
      </w:pPr>
      <w:r w:rsidRPr="004F0982">
        <w:rPr>
          <w:rFonts w:hint="eastAsia"/>
          <w:sz w:val="21"/>
        </w:rPr>
        <w:t xml:space="preserve">　大学において学生が定価よりも安価で教科書を購入</w:t>
      </w:r>
      <w:r w:rsidR="006473DF">
        <w:rPr>
          <w:rFonts w:hint="eastAsia"/>
          <w:sz w:val="21"/>
        </w:rPr>
        <w:t>することを可能にする古本販売システム</w:t>
      </w:r>
      <w:r w:rsidR="007665ED">
        <w:rPr>
          <w:rFonts w:hint="eastAsia"/>
          <w:sz w:val="21"/>
        </w:rPr>
        <w:t>がある</w:t>
      </w:r>
      <w:r w:rsidR="007665ED">
        <w:rPr>
          <w:sz w:val="21"/>
        </w:rPr>
        <w:t xml:space="preserve">. </w:t>
      </w:r>
      <w:r w:rsidR="00746D47">
        <w:rPr>
          <w:rFonts w:hint="eastAsia"/>
          <w:sz w:val="21"/>
        </w:rPr>
        <w:t>その</w:t>
      </w:r>
      <w:r w:rsidR="007665ED">
        <w:rPr>
          <w:rFonts w:hint="eastAsia"/>
          <w:sz w:val="21"/>
        </w:rPr>
        <w:t>機能</w:t>
      </w:r>
      <w:r w:rsidR="007665ED">
        <w:rPr>
          <w:rFonts w:hint="eastAsia"/>
          <w:sz w:val="21"/>
        </w:rPr>
        <w:t xml:space="preserve">, </w:t>
      </w:r>
      <w:r w:rsidR="007665ED">
        <w:rPr>
          <w:rFonts w:hint="eastAsia"/>
          <w:sz w:val="21"/>
        </w:rPr>
        <w:t>性能</w:t>
      </w:r>
      <w:r w:rsidR="007665ED">
        <w:rPr>
          <w:rFonts w:hint="eastAsia"/>
          <w:sz w:val="21"/>
        </w:rPr>
        <w:t xml:space="preserve">, </w:t>
      </w:r>
      <w:r w:rsidR="007665ED">
        <w:rPr>
          <w:rFonts w:hint="eastAsia"/>
          <w:sz w:val="21"/>
        </w:rPr>
        <w:t>利用者インタフェース</w:t>
      </w:r>
      <w:r w:rsidR="007665ED">
        <w:rPr>
          <w:rFonts w:hint="eastAsia"/>
          <w:sz w:val="21"/>
        </w:rPr>
        <w:t xml:space="preserve">, </w:t>
      </w:r>
      <w:r w:rsidR="006473DF">
        <w:rPr>
          <w:rFonts w:hint="eastAsia"/>
          <w:sz w:val="21"/>
        </w:rPr>
        <w:t>他システムとのインタ</w:t>
      </w:r>
      <w:r w:rsidR="007665ED">
        <w:rPr>
          <w:rFonts w:hint="eastAsia"/>
          <w:sz w:val="21"/>
        </w:rPr>
        <w:t>フェース</w:t>
      </w:r>
      <w:r w:rsidR="007665ED">
        <w:rPr>
          <w:rFonts w:hint="eastAsia"/>
          <w:sz w:val="21"/>
        </w:rPr>
        <w:t xml:space="preserve">, </w:t>
      </w:r>
      <w:r w:rsidR="00E83B2D">
        <w:rPr>
          <w:rFonts w:hint="eastAsia"/>
          <w:sz w:val="21"/>
        </w:rPr>
        <w:t>システム構成など</w:t>
      </w:r>
      <w:r w:rsidR="007665ED">
        <w:rPr>
          <w:rFonts w:hint="eastAsia"/>
          <w:sz w:val="21"/>
        </w:rPr>
        <w:t xml:space="preserve">, </w:t>
      </w:r>
      <w:r w:rsidR="00746D47">
        <w:rPr>
          <w:rFonts w:hint="eastAsia"/>
          <w:sz w:val="21"/>
        </w:rPr>
        <w:t>システム要件を実現するための</w:t>
      </w:r>
      <w:r w:rsidRPr="004F0982">
        <w:rPr>
          <w:rFonts w:hint="eastAsia"/>
          <w:sz w:val="21"/>
        </w:rPr>
        <w:t>設計条件を</w:t>
      </w:r>
      <w:r w:rsidR="00746D47">
        <w:rPr>
          <w:rFonts w:hint="eastAsia"/>
          <w:sz w:val="21"/>
        </w:rPr>
        <w:t>システム外部から見て分かる形で規定する</w:t>
      </w:r>
      <w:r w:rsidR="007665ED">
        <w:rPr>
          <w:rFonts w:hint="eastAsia"/>
          <w:sz w:val="21"/>
        </w:rPr>
        <w:t>.</w:t>
      </w:r>
    </w:p>
    <w:p w:rsidR="009D64E8" w:rsidRPr="00DA0940" w:rsidRDefault="009D64E8" w:rsidP="00DA0940">
      <w:pPr>
        <w:rPr>
          <w:b/>
        </w:rPr>
      </w:pPr>
    </w:p>
    <w:p w:rsidR="004F0982" w:rsidRDefault="00052279" w:rsidP="009D64E8">
      <w:pPr>
        <w:pStyle w:val="a3"/>
        <w:numPr>
          <w:ilvl w:val="0"/>
          <w:numId w:val="1"/>
        </w:numPr>
        <w:ind w:leftChars="0"/>
        <w:rPr>
          <w:b/>
        </w:rPr>
      </w:pPr>
      <w:r>
        <w:rPr>
          <w:rFonts w:hint="eastAsia"/>
          <w:b/>
        </w:rPr>
        <w:t xml:space="preserve"> </w:t>
      </w:r>
      <w:r w:rsidR="009D64E8">
        <w:rPr>
          <w:rFonts w:hint="eastAsia"/>
          <w:b/>
        </w:rPr>
        <w:t>システム概要</w:t>
      </w:r>
    </w:p>
    <w:p w:rsidR="006473DF" w:rsidRPr="006473DF" w:rsidRDefault="007665ED" w:rsidP="00ED37B4">
      <w:pPr>
        <w:ind w:firstLineChars="100" w:firstLine="210"/>
        <w:rPr>
          <w:sz w:val="21"/>
        </w:rPr>
      </w:pPr>
      <w:r>
        <w:rPr>
          <w:rFonts w:hint="eastAsia"/>
          <w:sz w:val="21"/>
        </w:rPr>
        <w:t>本システムは</w:t>
      </w:r>
      <w:r>
        <w:rPr>
          <w:rFonts w:hint="eastAsia"/>
          <w:sz w:val="21"/>
        </w:rPr>
        <w:t xml:space="preserve">, </w:t>
      </w:r>
      <w:r w:rsidR="006473DF" w:rsidRPr="006473DF">
        <w:rPr>
          <w:rFonts w:hint="eastAsia"/>
          <w:sz w:val="21"/>
        </w:rPr>
        <w:t>高知工科大学の学生が講義で使用するテキストや参考書の中古本を</w:t>
      </w:r>
      <w:r>
        <w:rPr>
          <w:rFonts w:hint="eastAsia"/>
          <w:sz w:val="21"/>
        </w:rPr>
        <w:t xml:space="preserve">, </w:t>
      </w:r>
      <w:r w:rsidR="005D5AA4">
        <w:rPr>
          <w:rFonts w:hint="eastAsia"/>
          <w:sz w:val="21"/>
        </w:rPr>
        <w:t>W</w:t>
      </w:r>
      <w:r w:rsidR="006473DF" w:rsidRPr="006473DF">
        <w:rPr>
          <w:sz w:val="21"/>
        </w:rPr>
        <w:t>eb</w:t>
      </w:r>
      <w:r w:rsidR="00ED37B4">
        <w:rPr>
          <w:rFonts w:hint="eastAsia"/>
          <w:sz w:val="21"/>
        </w:rPr>
        <w:t>を通して</w:t>
      </w:r>
      <w:r>
        <w:rPr>
          <w:rFonts w:hint="eastAsia"/>
          <w:sz w:val="21"/>
        </w:rPr>
        <w:t>購入する事のできるシステムである</w:t>
      </w:r>
      <w:r>
        <w:rPr>
          <w:rFonts w:hint="eastAsia"/>
          <w:sz w:val="21"/>
        </w:rPr>
        <w:t>.</w:t>
      </w:r>
      <w:r>
        <w:rPr>
          <w:sz w:val="21"/>
        </w:rPr>
        <w:t xml:space="preserve"> </w:t>
      </w:r>
      <w:r w:rsidR="006473DF" w:rsidRPr="006473DF">
        <w:rPr>
          <w:rFonts w:hint="eastAsia"/>
          <w:sz w:val="21"/>
        </w:rPr>
        <w:t>また</w:t>
      </w:r>
      <w:r>
        <w:rPr>
          <w:rFonts w:hint="eastAsia"/>
          <w:sz w:val="21"/>
        </w:rPr>
        <w:t xml:space="preserve">, </w:t>
      </w:r>
      <w:r>
        <w:rPr>
          <w:rFonts w:hint="eastAsia"/>
          <w:sz w:val="21"/>
        </w:rPr>
        <w:t>高知工科大学の学生であれば</w:t>
      </w:r>
      <w:r>
        <w:rPr>
          <w:rFonts w:hint="eastAsia"/>
          <w:sz w:val="21"/>
        </w:rPr>
        <w:t xml:space="preserve">, </w:t>
      </w:r>
      <w:r w:rsidR="00412A87">
        <w:rPr>
          <w:rFonts w:hint="eastAsia"/>
          <w:sz w:val="21"/>
        </w:rPr>
        <w:t>学外からでも</w:t>
      </w:r>
      <w:r w:rsidR="00412A87">
        <w:rPr>
          <w:sz w:val="21"/>
        </w:rPr>
        <w:t>web</w:t>
      </w:r>
      <w:r w:rsidR="00412A87">
        <w:rPr>
          <w:rFonts w:hint="eastAsia"/>
          <w:sz w:val="21"/>
        </w:rPr>
        <w:t>を利用すること</w:t>
      </w:r>
      <w:r>
        <w:rPr>
          <w:rFonts w:hint="eastAsia"/>
          <w:sz w:val="21"/>
        </w:rPr>
        <w:t>ができ</w:t>
      </w:r>
      <w:r>
        <w:rPr>
          <w:rFonts w:hint="eastAsia"/>
          <w:sz w:val="21"/>
        </w:rPr>
        <w:t xml:space="preserve">, </w:t>
      </w:r>
      <w:r w:rsidR="006473DF" w:rsidRPr="006473DF">
        <w:rPr>
          <w:rFonts w:hint="eastAsia"/>
          <w:sz w:val="21"/>
        </w:rPr>
        <w:t>中古本の情報の参照</w:t>
      </w:r>
      <w:r w:rsidR="00412A87">
        <w:rPr>
          <w:rFonts w:hint="eastAsia"/>
          <w:sz w:val="21"/>
        </w:rPr>
        <w:t>や購入</w:t>
      </w:r>
      <w:r>
        <w:rPr>
          <w:rFonts w:hint="eastAsia"/>
          <w:sz w:val="21"/>
        </w:rPr>
        <w:t>を行うことができる</w:t>
      </w:r>
      <w:r>
        <w:rPr>
          <w:rFonts w:hint="eastAsia"/>
          <w:sz w:val="21"/>
        </w:rPr>
        <w:t>.</w:t>
      </w:r>
    </w:p>
    <w:p w:rsidR="006473DF" w:rsidRPr="006473DF" w:rsidRDefault="00ED37B4" w:rsidP="00ED37B4">
      <w:pPr>
        <w:rPr>
          <w:sz w:val="21"/>
        </w:rPr>
      </w:pPr>
      <w:r>
        <w:rPr>
          <w:rFonts w:hint="eastAsia"/>
          <w:sz w:val="21"/>
        </w:rPr>
        <w:t xml:space="preserve">　</w:t>
      </w:r>
      <w:r w:rsidR="005D5AA4">
        <w:rPr>
          <w:rFonts w:hint="eastAsia"/>
          <w:sz w:val="21"/>
        </w:rPr>
        <w:t>実装する機能の概要を以下に示す</w:t>
      </w:r>
      <w:r w:rsidR="007665ED">
        <w:rPr>
          <w:rFonts w:hint="eastAsia"/>
          <w:sz w:val="21"/>
        </w:rPr>
        <w:t>.</w:t>
      </w:r>
    </w:p>
    <w:p w:rsidR="006473DF" w:rsidRPr="006473DF" w:rsidRDefault="006473DF" w:rsidP="006473DF">
      <w:pPr>
        <w:rPr>
          <w:sz w:val="21"/>
        </w:rPr>
      </w:pPr>
    </w:p>
    <w:p w:rsidR="006473DF" w:rsidRPr="006473DF" w:rsidRDefault="006473DF" w:rsidP="006473DF">
      <w:pPr>
        <w:pStyle w:val="a3"/>
        <w:numPr>
          <w:ilvl w:val="0"/>
          <w:numId w:val="2"/>
        </w:numPr>
        <w:ind w:leftChars="0"/>
        <w:rPr>
          <w:sz w:val="21"/>
        </w:rPr>
      </w:pPr>
      <w:r w:rsidRPr="006473DF">
        <w:rPr>
          <w:rFonts w:hint="eastAsia"/>
          <w:sz w:val="21"/>
        </w:rPr>
        <w:t xml:space="preserve"> </w:t>
      </w:r>
      <w:r w:rsidRPr="006473DF">
        <w:rPr>
          <w:rFonts w:hint="eastAsia"/>
          <w:sz w:val="21"/>
        </w:rPr>
        <w:t>検索システム</w:t>
      </w:r>
    </w:p>
    <w:p w:rsidR="006473DF" w:rsidRPr="00052279" w:rsidRDefault="007665ED" w:rsidP="007665ED">
      <w:pPr>
        <w:ind w:firstLineChars="300" w:firstLine="630"/>
        <w:rPr>
          <w:sz w:val="21"/>
        </w:rPr>
      </w:pPr>
      <w:r>
        <w:rPr>
          <w:rFonts w:hint="eastAsia"/>
          <w:sz w:val="21"/>
        </w:rPr>
        <w:t>大学名</w:t>
      </w:r>
      <w:r>
        <w:rPr>
          <w:rFonts w:hint="eastAsia"/>
          <w:sz w:val="21"/>
        </w:rPr>
        <w:t xml:space="preserve">, </w:t>
      </w:r>
      <w:r>
        <w:rPr>
          <w:rFonts w:hint="eastAsia"/>
          <w:sz w:val="21"/>
        </w:rPr>
        <w:t>学科名</w:t>
      </w:r>
      <w:r>
        <w:rPr>
          <w:rFonts w:hint="eastAsia"/>
          <w:sz w:val="21"/>
        </w:rPr>
        <w:t xml:space="preserve">, </w:t>
      </w:r>
      <w:r>
        <w:rPr>
          <w:rFonts w:hint="eastAsia"/>
          <w:sz w:val="21"/>
        </w:rPr>
        <w:t>学年</w:t>
      </w:r>
      <w:r>
        <w:rPr>
          <w:rFonts w:hint="eastAsia"/>
          <w:sz w:val="21"/>
        </w:rPr>
        <w:t xml:space="preserve">, </w:t>
      </w:r>
      <w:r w:rsidR="006473DF" w:rsidRPr="00052279">
        <w:rPr>
          <w:rFonts w:hint="eastAsia"/>
          <w:sz w:val="21"/>
        </w:rPr>
        <w:t>書籍</w:t>
      </w:r>
      <w:r>
        <w:rPr>
          <w:rFonts w:hint="eastAsia"/>
          <w:sz w:val="21"/>
        </w:rPr>
        <w:t>名</w:t>
      </w:r>
      <w:r>
        <w:rPr>
          <w:rFonts w:hint="eastAsia"/>
          <w:sz w:val="21"/>
        </w:rPr>
        <w:t xml:space="preserve">, </w:t>
      </w:r>
      <w:r w:rsidR="00412A87">
        <w:rPr>
          <w:rFonts w:hint="eastAsia"/>
          <w:sz w:val="21"/>
        </w:rPr>
        <w:t>各講義の</w:t>
      </w:r>
      <w:r w:rsidR="00ED37B4" w:rsidRPr="00052279">
        <w:rPr>
          <w:rFonts w:hint="eastAsia"/>
          <w:sz w:val="21"/>
        </w:rPr>
        <w:t>担当教授名</w:t>
      </w:r>
      <w:r w:rsidR="00204635" w:rsidRPr="00052279">
        <w:rPr>
          <w:rFonts w:hint="eastAsia"/>
          <w:sz w:val="21"/>
        </w:rPr>
        <w:t>で中古本を</w:t>
      </w:r>
      <w:r w:rsidR="006473DF" w:rsidRPr="00052279">
        <w:rPr>
          <w:rFonts w:hint="eastAsia"/>
          <w:sz w:val="21"/>
        </w:rPr>
        <w:t>検索</w:t>
      </w:r>
      <w:r>
        <w:rPr>
          <w:rFonts w:hint="eastAsia"/>
          <w:sz w:val="21"/>
        </w:rPr>
        <w:t>し</w:t>
      </w:r>
      <w:r>
        <w:rPr>
          <w:rFonts w:hint="eastAsia"/>
          <w:sz w:val="21"/>
        </w:rPr>
        <w:t xml:space="preserve">, </w:t>
      </w:r>
      <w:r w:rsidR="00204635" w:rsidRPr="00052279">
        <w:rPr>
          <w:rFonts w:hint="eastAsia"/>
          <w:sz w:val="21"/>
        </w:rPr>
        <w:t>検索結果を出力</w:t>
      </w:r>
      <w:r w:rsidR="006473DF" w:rsidRPr="00052279">
        <w:rPr>
          <w:rFonts w:hint="eastAsia"/>
          <w:sz w:val="21"/>
        </w:rPr>
        <w:t>するシステム</w:t>
      </w:r>
      <w:r>
        <w:rPr>
          <w:sz w:val="21"/>
        </w:rPr>
        <w:t>.</w:t>
      </w:r>
    </w:p>
    <w:p w:rsidR="00052279" w:rsidRDefault="006473DF" w:rsidP="00052279">
      <w:pPr>
        <w:pStyle w:val="a3"/>
        <w:numPr>
          <w:ilvl w:val="0"/>
          <w:numId w:val="2"/>
        </w:numPr>
        <w:ind w:leftChars="0"/>
        <w:rPr>
          <w:sz w:val="21"/>
        </w:rPr>
      </w:pPr>
      <w:r w:rsidRPr="006473DF">
        <w:rPr>
          <w:rFonts w:hint="eastAsia"/>
          <w:sz w:val="21"/>
        </w:rPr>
        <w:t xml:space="preserve"> </w:t>
      </w:r>
      <w:r w:rsidRPr="006473DF">
        <w:rPr>
          <w:rFonts w:hint="eastAsia"/>
          <w:sz w:val="21"/>
        </w:rPr>
        <w:t>ユーザ登録機能</w:t>
      </w:r>
    </w:p>
    <w:p w:rsidR="006473DF" w:rsidRPr="00052279" w:rsidRDefault="007665ED" w:rsidP="00052279">
      <w:pPr>
        <w:pStyle w:val="a3"/>
        <w:ind w:leftChars="0" w:left="442" w:firstLineChars="100" w:firstLine="210"/>
        <w:rPr>
          <w:sz w:val="21"/>
        </w:rPr>
      </w:pPr>
      <w:r>
        <w:rPr>
          <w:rFonts w:hint="eastAsia"/>
          <w:sz w:val="21"/>
        </w:rPr>
        <w:t>メールアドレス</w:t>
      </w:r>
      <w:r>
        <w:rPr>
          <w:rFonts w:hint="eastAsia"/>
          <w:sz w:val="21"/>
        </w:rPr>
        <w:t xml:space="preserve">, </w:t>
      </w:r>
      <w:r>
        <w:rPr>
          <w:rFonts w:hint="eastAsia"/>
          <w:sz w:val="21"/>
        </w:rPr>
        <w:t>ユーザ名</w:t>
      </w:r>
      <w:r>
        <w:rPr>
          <w:rFonts w:hint="eastAsia"/>
          <w:sz w:val="21"/>
        </w:rPr>
        <w:t xml:space="preserve">, </w:t>
      </w:r>
      <w:r w:rsidR="006473DF" w:rsidRPr="00052279">
        <w:rPr>
          <w:rFonts w:hint="eastAsia"/>
          <w:sz w:val="21"/>
        </w:rPr>
        <w:t>パスワードをユーザが設定する</w:t>
      </w:r>
      <w:r>
        <w:rPr>
          <w:sz w:val="21"/>
        </w:rPr>
        <w:t>.</w:t>
      </w:r>
    </w:p>
    <w:p w:rsidR="006473DF" w:rsidRPr="006473DF" w:rsidRDefault="006473DF" w:rsidP="006473DF">
      <w:pPr>
        <w:pStyle w:val="a3"/>
        <w:ind w:leftChars="0" w:left="442" w:firstLineChars="100" w:firstLine="210"/>
        <w:rPr>
          <w:sz w:val="21"/>
        </w:rPr>
      </w:pPr>
      <w:r w:rsidRPr="006473DF">
        <w:rPr>
          <w:rFonts w:hint="eastAsia"/>
          <w:sz w:val="21"/>
        </w:rPr>
        <w:t>登録情報はデータベースに格納される</w:t>
      </w:r>
      <w:r w:rsidR="007665ED">
        <w:rPr>
          <w:sz w:val="21"/>
        </w:rPr>
        <w:t>.</w:t>
      </w:r>
    </w:p>
    <w:p w:rsidR="006473DF" w:rsidRPr="006473DF" w:rsidRDefault="006473DF" w:rsidP="006473DF">
      <w:pPr>
        <w:pStyle w:val="a3"/>
        <w:numPr>
          <w:ilvl w:val="0"/>
          <w:numId w:val="2"/>
        </w:numPr>
        <w:ind w:leftChars="0"/>
        <w:rPr>
          <w:sz w:val="21"/>
        </w:rPr>
      </w:pPr>
      <w:r w:rsidRPr="006473DF">
        <w:rPr>
          <w:rFonts w:hint="eastAsia"/>
          <w:sz w:val="21"/>
        </w:rPr>
        <w:t xml:space="preserve"> </w:t>
      </w:r>
      <w:r w:rsidRPr="006473DF">
        <w:rPr>
          <w:rFonts w:hint="eastAsia"/>
          <w:sz w:val="21"/>
        </w:rPr>
        <w:t>在庫確認システム</w:t>
      </w:r>
    </w:p>
    <w:p w:rsidR="006473DF" w:rsidRPr="00052279" w:rsidRDefault="006473DF" w:rsidP="00052279">
      <w:pPr>
        <w:ind w:firstLineChars="300" w:firstLine="630"/>
        <w:rPr>
          <w:sz w:val="21"/>
        </w:rPr>
      </w:pPr>
      <w:r w:rsidRPr="00052279">
        <w:rPr>
          <w:rFonts w:hint="eastAsia"/>
          <w:sz w:val="21"/>
        </w:rPr>
        <w:t>在庫の情報をデータベースから参照するシステム</w:t>
      </w:r>
      <w:r w:rsidR="007665ED">
        <w:rPr>
          <w:sz w:val="21"/>
        </w:rPr>
        <w:t>.</w:t>
      </w:r>
    </w:p>
    <w:p w:rsidR="006473DF" w:rsidRPr="006473DF" w:rsidRDefault="006473DF" w:rsidP="006473DF">
      <w:pPr>
        <w:pStyle w:val="a3"/>
        <w:numPr>
          <w:ilvl w:val="0"/>
          <w:numId w:val="2"/>
        </w:numPr>
        <w:ind w:leftChars="0"/>
        <w:rPr>
          <w:sz w:val="21"/>
        </w:rPr>
      </w:pPr>
      <w:r w:rsidRPr="006473DF">
        <w:rPr>
          <w:rFonts w:hint="eastAsia"/>
          <w:sz w:val="21"/>
        </w:rPr>
        <w:t xml:space="preserve"> </w:t>
      </w:r>
      <w:r w:rsidRPr="006473DF">
        <w:rPr>
          <w:rFonts w:hint="eastAsia"/>
          <w:sz w:val="21"/>
        </w:rPr>
        <w:t>購入予約システム</w:t>
      </w:r>
    </w:p>
    <w:p w:rsidR="006473DF" w:rsidRPr="007665ED" w:rsidRDefault="006473DF" w:rsidP="007665ED">
      <w:pPr>
        <w:pStyle w:val="a3"/>
        <w:ind w:leftChars="0" w:left="442" w:firstLineChars="100" w:firstLine="210"/>
        <w:rPr>
          <w:sz w:val="21"/>
        </w:rPr>
      </w:pPr>
      <w:r w:rsidRPr="006473DF">
        <w:rPr>
          <w:rFonts w:hint="eastAsia"/>
          <w:sz w:val="21"/>
        </w:rPr>
        <w:t>在庫の本を確認し</w:t>
      </w:r>
      <w:r w:rsidR="007665ED">
        <w:rPr>
          <w:rFonts w:hint="eastAsia"/>
          <w:sz w:val="21"/>
        </w:rPr>
        <w:t xml:space="preserve">, </w:t>
      </w:r>
      <w:r w:rsidRPr="007665ED">
        <w:rPr>
          <w:rFonts w:hint="eastAsia"/>
          <w:sz w:val="21"/>
        </w:rPr>
        <w:t>購入の予約をするシステム</w:t>
      </w:r>
      <w:r w:rsidR="007665ED" w:rsidRPr="007665ED">
        <w:rPr>
          <w:sz w:val="21"/>
        </w:rPr>
        <w:t>.</w:t>
      </w:r>
    </w:p>
    <w:p w:rsidR="006473DF" w:rsidRPr="006473DF" w:rsidRDefault="006473DF" w:rsidP="006473DF">
      <w:pPr>
        <w:pStyle w:val="a3"/>
        <w:ind w:leftChars="0" w:left="442" w:firstLineChars="100" w:firstLine="210"/>
        <w:rPr>
          <w:sz w:val="21"/>
        </w:rPr>
      </w:pPr>
      <w:r w:rsidRPr="006473DF">
        <w:rPr>
          <w:rFonts w:hint="eastAsia"/>
          <w:sz w:val="21"/>
        </w:rPr>
        <w:t>受け取り日の指定を行う</w:t>
      </w:r>
      <w:r w:rsidR="007665ED">
        <w:rPr>
          <w:sz w:val="21"/>
        </w:rPr>
        <w:t>.</w:t>
      </w:r>
    </w:p>
    <w:p w:rsidR="006473DF" w:rsidRPr="006473DF" w:rsidRDefault="006473DF" w:rsidP="006473DF">
      <w:pPr>
        <w:pStyle w:val="a3"/>
        <w:numPr>
          <w:ilvl w:val="0"/>
          <w:numId w:val="2"/>
        </w:numPr>
        <w:ind w:leftChars="0"/>
        <w:rPr>
          <w:sz w:val="21"/>
        </w:rPr>
      </w:pPr>
      <w:r w:rsidRPr="006473DF">
        <w:rPr>
          <w:rFonts w:hint="eastAsia"/>
          <w:sz w:val="21"/>
        </w:rPr>
        <w:t xml:space="preserve"> </w:t>
      </w:r>
      <w:r w:rsidRPr="006473DF">
        <w:rPr>
          <w:rFonts w:hint="eastAsia"/>
          <w:sz w:val="21"/>
        </w:rPr>
        <w:t>自動予約確認メール</w:t>
      </w:r>
    </w:p>
    <w:p w:rsidR="002D0544" w:rsidRDefault="00ED37B4" w:rsidP="006473DF">
      <w:pPr>
        <w:pStyle w:val="a3"/>
        <w:ind w:leftChars="0" w:left="442" w:firstLineChars="100" w:firstLine="210"/>
        <w:rPr>
          <w:sz w:val="21"/>
        </w:rPr>
      </w:pPr>
      <w:r>
        <w:rPr>
          <w:sz w:val="21"/>
        </w:rPr>
        <w:t>(4)</w:t>
      </w:r>
      <w:r>
        <w:rPr>
          <w:rFonts w:hint="eastAsia"/>
          <w:sz w:val="21"/>
        </w:rPr>
        <w:t>で</w:t>
      </w:r>
      <w:r w:rsidR="006473DF" w:rsidRPr="006473DF">
        <w:rPr>
          <w:rFonts w:hint="eastAsia"/>
          <w:sz w:val="21"/>
        </w:rPr>
        <w:t>予約した内容を自動でユーザの登録したアドレスに</w:t>
      </w:r>
      <w:r w:rsidR="000E2F7B">
        <w:rPr>
          <w:rFonts w:hint="eastAsia"/>
          <w:sz w:val="21"/>
        </w:rPr>
        <w:t>予約確認メールを</w:t>
      </w:r>
      <w:r w:rsidR="006473DF" w:rsidRPr="006473DF">
        <w:rPr>
          <w:rFonts w:hint="eastAsia"/>
          <w:sz w:val="21"/>
        </w:rPr>
        <w:t>送信する</w:t>
      </w:r>
      <w:r w:rsidR="007665ED">
        <w:rPr>
          <w:sz w:val="21"/>
        </w:rPr>
        <w:t>.</w:t>
      </w:r>
    </w:p>
    <w:p w:rsidR="002D0544" w:rsidRPr="000E2F7B" w:rsidRDefault="002D0544" w:rsidP="006473DF">
      <w:pPr>
        <w:pStyle w:val="a3"/>
        <w:ind w:leftChars="0" w:left="442" w:firstLineChars="100" w:firstLine="210"/>
        <w:rPr>
          <w:sz w:val="21"/>
        </w:rPr>
      </w:pPr>
    </w:p>
    <w:p w:rsidR="008E6A22" w:rsidRPr="00CC7C29" w:rsidRDefault="00CC7C29" w:rsidP="00CC7C29">
      <w:pPr>
        <w:rPr>
          <w:sz w:val="21"/>
        </w:rPr>
      </w:pPr>
      <w:r>
        <w:rPr>
          <w:rFonts w:hint="eastAsia"/>
          <w:sz w:val="21"/>
        </w:rPr>
        <w:t xml:space="preserve">　</w:t>
      </w:r>
      <w:r w:rsidR="002D0544" w:rsidRPr="00CC7C29">
        <w:rPr>
          <w:rFonts w:hint="eastAsia"/>
          <w:sz w:val="21"/>
        </w:rPr>
        <w:t>これらのシステムの</w:t>
      </w:r>
      <w:r w:rsidR="00ED37B4" w:rsidRPr="00CC7C29">
        <w:rPr>
          <w:rFonts w:hint="eastAsia"/>
          <w:sz w:val="21"/>
        </w:rPr>
        <w:t>動作は図１の</w:t>
      </w:r>
      <w:r w:rsidR="00000B98" w:rsidRPr="00CC7C29">
        <w:rPr>
          <w:rFonts w:hint="eastAsia"/>
          <w:sz w:val="21"/>
        </w:rPr>
        <w:t>業務フロー</w:t>
      </w:r>
      <w:r w:rsidR="00ED37B4" w:rsidRPr="00CC7C29">
        <w:rPr>
          <w:rFonts w:hint="eastAsia"/>
          <w:sz w:val="21"/>
        </w:rPr>
        <w:t>で表されている通りである</w:t>
      </w:r>
      <w:r w:rsidR="007665ED">
        <w:rPr>
          <w:rFonts w:hint="eastAsia"/>
          <w:sz w:val="21"/>
        </w:rPr>
        <w:t>.</w:t>
      </w:r>
    </w:p>
    <w:p w:rsidR="002D0544" w:rsidRPr="00432CEC" w:rsidRDefault="008E6A22" w:rsidP="00432CEC">
      <w:pPr>
        <w:pStyle w:val="a3"/>
        <w:ind w:leftChars="-2" w:left="-5" w:firstLineChars="203" w:firstLine="426"/>
        <w:rPr>
          <w:sz w:val="21"/>
        </w:rPr>
      </w:pPr>
      <w:r w:rsidRPr="008E6A22">
        <w:rPr>
          <w:noProof/>
          <w:sz w:val="21"/>
        </w:rPr>
        <w:drawing>
          <wp:inline distT="0" distB="0" distL="0" distR="0">
            <wp:extent cx="4981575" cy="4112420"/>
            <wp:effectExtent l="19050" t="0" r="952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981575" cy="4112420"/>
                    </a:xfrm>
                    <a:prstGeom prst="rect">
                      <a:avLst/>
                    </a:prstGeom>
                    <a:noFill/>
                    <a:ln w="9525">
                      <a:noFill/>
                      <a:miter lim="800000"/>
                      <a:headEnd/>
                      <a:tailEnd/>
                    </a:ln>
                  </pic:spPr>
                </pic:pic>
              </a:graphicData>
            </a:graphic>
          </wp:inline>
        </w:drawing>
      </w:r>
    </w:p>
    <w:p w:rsidR="009D64E8" w:rsidRDefault="002D0544" w:rsidP="002D0544">
      <w:pPr>
        <w:pStyle w:val="a4"/>
        <w:jc w:val="center"/>
      </w:pPr>
      <w:r>
        <w:rPr>
          <w:rFonts w:hint="eastAsia"/>
        </w:rPr>
        <w:t>図</w:t>
      </w:r>
      <w:r w:rsidR="00152D51">
        <w:fldChar w:fldCharType="begin"/>
      </w:r>
      <w:r>
        <w:instrText xml:space="preserve"> SEQ </w:instrText>
      </w:r>
      <w:r>
        <w:rPr>
          <w:rFonts w:hint="eastAsia"/>
        </w:rPr>
        <w:instrText>図</w:instrText>
      </w:r>
      <w:r>
        <w:rPr>
          <w:rFonts w:hint="eastAsia"/>
        </w:rPr>
        <w:instrText xml:space="preserve"> \* ARABIC</w:instrText>
      </w:r>
      <w:r>
        <w:instrText xml:space="preserve"> </w:instrText>
      </w:r>
      <w:r w:rsidR="00152D51">
        <w:fldChar w:fldCharType="separate"/>
      </w:r>
      <w:r w:rsidR="007665ED">
        <w:rPr>
          <w:noProof/>
        </w:rPr>
        <w:t>1</w:t>
      </w:r>
      <w:r w:rsidR="00152D51">
        <w:fldChar w:fldCharType="end"/>
      </w:r>
      <w:r>
        <w:t xml:space="preserve"> : </w:t>
      </w:r>
      <w:r>
        <w:rPr>
          <w:rFonts w:hint="eastAsia"/>
        </w:rPr>
        <w:t>業務フロー</w:t>
      </w:r>
    </w:p>
    <w:p w:rsidR="00052279" w:rsidRPr="00052279" w:rsidRDefault="00052279" w:rsidP="00052279"/>
    <w:p w:rsidR="009D64E8" w:rsidRPr="0076228A" w:rsidRDefault="00052279" w:rsidP="0076228A">
      <w:pPr>
        <w:pStyle w:val="a3"/>
        <w:numPr>
          <w:ilvl w:val="0"/>
          <w:numId w:val="1"/>
        </w:numPr>
        <w:ind w:leftChars="0"/>
        <w:rPr>
          <w:b/>
        </w:rPr>
      </w:pPr>
      <w:r>
        <w:rPr>
          <w:rFonts w:hint="eastAsia"/>
          <w:b/>
        </w:rPr>
        <w:t xml:space="preserve"> </w:t>
      </w:r>
      <w:r w:rsidR="009D64E8">
        <w:rPr>
          <w:rFonts w:hint="eastAsia"/>
          <w:b/>
        </w:rPr>
        <w:t>機能</w:t>
      </w:r>
    </w:p>
    <w:p w:rsidR="00F345E6" w:rsidRPr="00052279" w:rsidRDefault="004A4D10" w:rsidP="00F345E6">
      <w:pPr>
        <w:pStyle w:val="a3"/>
        <w:ind w:leftChars="0" w:left="200"/>
        <w:rPr>
          <w:b/>
          <w:sz w:val="22"/>
          <w:szCs w:val="22"/>
        </w:rPr>
      </w:pPr>
      <w:r w:rsidRPr="00052279">
        <w:rPr>
          <w:b/>
          <w:sz w:val="22"/>
          <w:szCs w:val="22"/>
        </w:rPr>
        <w:t>(</w:t>
      </w:r>
      <w:r w:rsidRPr="00052279">
        <w:rPr>
          <w:rFonts w:hint="eastAsia"/>
          <w:b/>
          <w:sz w:val="22"/>
          <w:szCs w:val="22"/>
        </w:rPr>
        <w:t>1</w:t>
      </w:r>
      <w:r w:rsidR="002D0544" w:rsidRPr="00052279">
        <w:rPr>
          <w:b/>
          <w:sz w:val="22"/>
          <w:szCs w:val="22"/>
        </w:rPr>
        <w:t>)</w:t>
      </w:r>
      <w:r w:rsidRPr="00052279">
        <w:rPr>
          <w:b/>
          <w:sz w:val="22"/>
          <w:szCs w:val="22"/>
        </w:rPr>
        <w:t xml:space="preserve"> </w:t>
      </w:r>
      <w:r w:rsidR="002D0544" w:rsidRPr="00052279">
        <w:rPr>
          <w:rFonts w:hint="eastAsia"/>
          <w:b/>
          <w:sz w:val="22"/>
          <w:szCs w:val="22"/>
        </w:rPr>
        <w:t>管理サーバ</w:t>
      </w:r>
    </w:p>
    <w:p w:rsidR="00F345E6" w:rsidRPr="00691EB7" w:rsidRDefault="00C55CC3" w:rsidP="00F345E6">
      <w:pPr>
        <w:pStyle w:val="a3"/>
        <w:ind w:leftChars="0" w:left="200"/>
        <w:rPr>
          <w:sz w:val="21"/>
        </w:rPr>
      </w:pPr>
      <w:r>
        <w:rPr>
          <w:rFonts w:hint="eastAsia"/>
          <w:b/>
          <w:sz w:val="22"/>
        </w:rPr>
        <w:t xml:space="preserve">　</w:t>
      </w:r>
      <w:r w:rsidR="004A4D10">
        <w:rPr>
          <w:rFonts w:hint="eastAsia"/>
          <w:sz w:val="21"/>
        </w:rPr>
        <w:t>①</w:t>
      </w:r>
      <w:r w:rsidR="00052279">
        <w:rPr>
          <w:rFonts w:hint="eastAsia"/>
          <w:sz w:val="21"/>
        </w:rPr>
        <w:t xml:space="preserve"> </w:t>
      </w:r>
      <w:r w:rsidR="004A4D10">
        <w:rPr>
          <w:rFonts w:hint="eastAsia"/>
          <w:sz w:val="21"/>
        </w:rPr>
        <w:t>中</w:t>
      </w:r>
      <w:r w:rsidR="000A2D2B" w:rsidRPr="00691EB7">
        <w:rPr>
          <w:rFonts w:hint="eastAsia"/>
          <w:sz w:val="21"/>
        </w:rPr>
        <w:t>古本</w:t>
      </w:r>
      <w:r w:rsidR="00F345E6" w:rsidRPr="00691EB7">
        <w:rPr>
          <w:rFonts w:hint="eastAsia"/>
          <w:sz w:val="21"/>
        </w:rPr>
        <w:t>管理機能</w:t>
      </w:r>
    </w:p>
    <w:p w:rsidR="000A2D2B" w:rsidRPr="00691EB7" w:rsidRDefault="00C55CC3" w:rsidP="000A2D2B">
      <w:pPr>
        <w:pStyle w:val="a3"/>
        <w:ind w:leftChars="0" w:left="200"/>
        <w:rPr>
          <w:sz w:val="21"/>
        </w:rPr>
      </w:pPr>
      <w:r w:rsidRPr="00691EB7">
        <w:rPr>
          <w:rFonts w:hint="eastAsia"/>
          <w:sz w:val="21"/>
        </w:rPr>
        <w:t xml:space="preserve">　　　</w:t>
      </w:r>
      <w:r w:rsidR="000A2D2B" w:rsidRPr="00691EB7">
        <w:rPr>
          <w:rFonts w:hint="eastAsia"/>
          <w:sz w:val="21"/>
        </w:rPr>
        <w:t>中古本の情報をデータベースに入出力する機能</w:t>
      </w:r>
    </w:p>
    <w:p w:rsidR="00F345E6" w:rsidRDefault="00F345E6" w:rsidP="00F345E6">
      <w:pPr>
        <w:pStyle w:val="a3"/>
        <w:ind w:leftChars="0" w:left="200"/>
        <w:rPr>
          <w:b/>
          <w:sz w:val="22"/>
        </w:rPr>
      </w:pPr>
    </w:p>
    <w:p w:rsidR="00F345E6" w:rsidRPr="00691EB7" w:rsidRDefault="00F345E6" w:rsidP="00F345E6">
      <w:pPr>
        <w:pStyle w:val="a3"/>
        <w:ind w:leftChars="0" w:left="200"/>
        <w:rPr>
          <w:b/>
          <w:sz w:val="22"/>
        </w:rPr>
      </w:pPr>
      <w:r>
        <w:rPr>
          <w:b/>
          <w:sz w:val="22"/>
        </w:rPr>
        <w:t>(2)</w:t>
      </w:r>
      <w:r w:rsidR="004A4D10">
        <w:rPr>
          <w:b/>
          <w:sz w:val="22"/>
        </w:rPr>
        <w:t xml:space="preserve"> </w:t>
      </w:r>
      <w:r w:rsidR="008B5978" w:rsidRPr="00691EB7">
        <w:rPr>
          <w:rFonts w:hint="eastAsia"/>
          <w:b/>
          <w:sz w:val="22"/>
        </w:rPr>
        <w:t>顧客</w:t>
      </w:r>
      <w:r w:rsidRPr="00691EB7">
        <w:rPr>
          <w:rFonts w:hint="eastAsia"/>
          <w:b/>
          <w:sz w:val="22"/>
        </w:rPr>
        <w:t>側の入力端末</w:t>
      </w:r>
    </w:p>
    <w:p w:rsidR="004A4D10" w:rsidRDefault="00C55CC3" w:rsidP="004A4D10">
      <w:pPr>
        <w:pStyle w:val="a3"/>
        <w:ind w:leftChars="0" w:left="200"/>
        <w:rPr>
          <w:sz w:val="21"/>
        </w:rPr>
      </w:pPr>
      <w:r>
        <w:rPr>
          <w:rFonts w:hint="eastAsia"/>
          <w:b/>
          <w:sz w:val="22"/>
        </w:rPr>
        <w:t xml:space="preserve">　</w:t>
      </w:r>
      <w:r w:rsidR="004A4D10">
        <w:rPr>
          <w:rFonts w:hint="eastAsia"/>
          <w:sz w:val="21"/>
        </w:rPr>
        <w:t>①</w:t>
      </w:r>
      <w:r w:rsidR="00052279">
        <w:rPr>
          <w:rFonts w:hint="eastAsia"/>
          <w:sz w:val="21"/>
        </w:rPr>
        <w:t xml:space="preserve"> </w:t>
      </w:r>
      <w:r w:rsidR="004A4D10">
        <w:rPr>
          <w:sz w:val="21"/>
        </w:rPr>
        <w:t>W</w:t>
      </w:r>
      <w:r w:rsidR="008B5978" w:rsidRPr="00691EB7">
        <w:rPr>
          <w:sz w:val="21"/>
        </w:rPr>
        <w:t>eb</w:t>
      </w:r>
      <w:r w:rsidR="008B5978" w:rsidRPr="00691EB7">
        <w:rPr>
          <w:rFonts w:hint="eastAsia"/>
          <w:sz w:val="21"/>
        </w:rPr>
        <w:t>ブラウザによる</w:t>
      </w:r>
      <w:r w:rsidR="000A2D2B" w:rsidRPr="00691EB7">
        <w:rPr>
          <w:sz w:val="21"/>
        </w:rPr>
        <w:t>Web</w:t>
      </w:r>
      <w:r w:rsidR="000A2D2B" w:rsidRPr="00691EB7">
        <w:rPr>
          <w:rFonts w:hint="eastAsia"/>
          <w:sz w:val="21"/>
        </w:rPr>
        <w:t>ページ表示機能</w:t>
      </w:r>
    </w:p>
    <w:p w:rsidR="000A2D2B" w:rsidRPr="004A4D10" w:rsidRDefault="004A4D10" w:rsidP="004A4D10">
      <w:pPr>
        <w:pStyle w:val="a3"/>
        <w:ind w:leftChars="0" w:left="200"/>
        <w:rPr>
          <w:sz w:val="21"/>
        </w:rPr>
      </w:pPr>
      <w:r w:rsidRPr="004A4D10">
        <w:rPr>
          <w:rFonts w:hint="eastAsia"/>
          <w:b/>
          <w:sz w:val="22"/>
        </w:rPr>
        <w:t xml:space="preserve">　</w:t>
      </w:r>
      <w:r w:rsidRPr="004A4D10">
        <w:rPr>
          <w:rFonts w:hint="eastAsia"/>
          <w:sz w:val="21"/>
        </w:rPr>
        <w:t>②</w:t>
      </w:r>
      <w:r w:rsidR="00052279">
        <w:rPr>
          <w:rFonts w:hint="eastAsia"/>
          <w:sz w:val="21"/>
        </w:rPr>
        <w:t xml:space="preserve"> </w:t>
      </w:r>
      <w:r w:rsidR="000A2D2B" w:rsidRPr="004A4D10">
        <w:rPr>
          <w:sz w:val="21"/>
        </w:rPr>
        <w:t>Web</w:t>
      </w:r>
      <w:r w:rsidR="000A2D2B" w:rsidRPr="004A4D10">
        <w:rPr>
          <w:rFonts w:hint="eastAsia"/>
          <w:sz w:val="21"/>
        </w:rPr>
        <w:t>ページ表示自動更新機能</w:t>
      </w:r>
    </w:p>
    <w:p w:rsidR="00766FDE" w:rsidRPr="00052279" w:rsidRDefault="00766FDE" w:rsidP="00052279">
      <w:pPr>
        <w:rPr>
          <w:b/>
          <w:sz w:val="22"/>
        </w:rPr>
      </w:pPr>
    </w:p>
    <w:p w:rsidR="00766FDE" w:rsidRPr="00052279" w:rsidRDefault="00766FDE" w:rsidP="00052279">
      <w:pPr>
        <w:rPr>
          <w:b/>
          <w:sz w:val="22"/>
        </w:rPr>
      </w:pPr>
    </w:p>
    <w:p w:rsidR="00766FDE" w:rsidRPr="00052279" w:rsidRDefault="00766FDE" w:rsidP="00052279">
      <w:pPr>
        <w:rPr>
          <w:b/>
          <w:sz w:val="22"/>
        </w:rPr>
      </w:pPr>
    </w:p>
    <w:p w:rsidR="00766FDE" w:rsidRPr="00052279" w:rsidRDefault="00766FDE" w:rsidP="00052279">
      <w:pPr>
        <w:rPr>
          <w:b/>
          <w:sz w:val="22"/>
        </w:rPr>
      </w:pPr>
    </w:p>
    <w:p w:rsidR="00766FDE" w:rsidRPr="00052279" w:rsidRDefault="00766FDE" w:rsidP="00052279">
      <w:pPr>
        <w:rPr>
          <w:b/>
          <w:sz w:val="22"/>
        </w:rPr>
      </w:pPr>
    </w:p>
    <w:p w:rsidR="009D64E8" w:rsidRPr="00052279" w:rsidRDefault="009D64E8" w:rsidP="00052279">
      <w:pPr>
        <w:rPr>
          <w:b/>
          <w:sz w:val="22"/>
        </w:rPr>
      </w:pPr>
    </w:p>
    <w:p w:rsidR="00430BF9" w:rsidRPr="00052279" w:rsidRDefault="00052279" w:rsidP="00052279">
      <w:pPr>
        <w:pStyle w:val="a3"/>
        <w:numPr>
          <w:ilvl w:val="0"/>
          <w:numId w:val="1"/>
        </w:numPr>
        <w:ind w:leftChars="0"/>
        <w:rPr>
          <w:b/>
        </w:rPr>
      </w:pPr>
      <w:r>
        <w:rPr>
          <w:rFonts w:hint="eastAsia"/>
          <w:b/>
        </w:rPr>
        <w:t xml:space="preserve"> </w:t>
      </w:r>
      <w:r w:rsidR="0076228A" w:rsidRPr="000A2D2B">
        <w:rPr>
          <w:rFonts w:hint="eastAsia"/>
          <w:b/>
        </w:rPr>
        <w:t>インタフェース</w:t>
      </w:r>
    </w:p>
    <w:p w:rsidR="00AB0B2E" w:rsidRPr="00691EB7" w:rsidRDefault="00052279" w:rsidP="00AB0B2E">
      <w:pPr>
        <w:pStyle w:val="a3"/>
        <w:numPr>
          <w:ilvl w:val="0"/>
          <w:numId w:val="6"/>
        </w:numPr>
        <w:ind w:leftChars="0"/>
        <w:rPr>
          <w:b/>
          <w:sz w:val="22"/>
        </w:rPr>
      </w:pPr>
      <w:r>
        <w:rPr>
          <w:rFonts w:hint="eastAsia"/>
          <w:b/>
          <w:sz w:val="22"/>
        </w:rPr>
        <w:t xml:space="preserve"> </w:t>
      </w:r>
      <w:r w:rsidR="00430BF9" w:rsidRPr="00691EB7">
        <w:rPr>
          <w:rFonts w:hint="eastAsia"/>
          <w:b/>
          <w:sz w:val="22"/>
        </w:rPr>
        <w:t>ユーザインタフェース</w:t>
      </w:r>
    </w:p>
    <w:p w:rsidR="00430BF9" w:rsidRPr="00430BF9" w:rsidRDefault="00C3081D" w:rsidP="0059115C">
      <w:pPr>
        <w:ind w:left="200" w:rightChars="-59" w:right="-142"/>
        <w:rPr>
          <w:sz w:val="23"/>
        </w:rPr>
      </w:pPr>
      <w:r>
        <w:rPr>
          <w:rFonts w:hint="eastAsia"/>
          <w:sz w:val="23"/>
        </w:rPr>
        <w:t xml:space="preserve">　　</w:t>
      </w:r>
      <w:r w:rsidR="00430BF9" w:rsidRPr="00430BF9">
        <w:rPr>
          <w:rFonts w:hint="eastAsia"/>
          <w:sz w:val="23"/>
        </w:rPr>
        <w:t>ユーザが</w:t>
      </w:r>
      <w:r w:rsidR="00432CEC">
        <w:rPr>
          <w:rFonts w:hint="eastAsia"/>
          <w:sz w:val="23"/>
        </w:rPr>
        <w:t>本サイトを利用する際のインタフェースを</w:t>
      </w:r>
      <w:r w:rsidR="00766FDE">
        <w:rPr>
          <w:rFonts w:hint="eastAsia"/>
          <w:sz w:val="23"/>
        </w:rPr>
        <w:t>図</w:t>
      </w:r>
      <w:r w:rsidR="00766FDE">
        <w:rPr>
          <w:sz w:val="23"/>
        </w:rPr>
        <w:t>2</w:t>
      </w:r>
      <w:r w:rsidR="00432CEC">
        <w:rPr>
          <w:rFonts w:hint="eastAsia"/>
          <w:sz w:val="23"/>
        </w:rPr>
        <w:t>に示す</w:t>
      </w:r>
      <w:r w:rsidR="007665ED">
        <w:rPr>
          <w:rFonts w:hint="eastAsia"/>
          <w:sz w:val="23"/>
        </w:rPr>
        <w:t>.</w:t>
      </w:r>
    </w:p>
    <w:p w:rsidR="00052279" w:rsidRDefault="002D0544" w:rsidP="00052279">
      <w:pPr>
        <w:pStyle w:val="a3"/>
        <w:numPr>
          <w:ilvl w:val="0"/>
          <w:numId w:val="4"/>
        </w:numPr>
        <w:ind w:leftChars="0"/>
        <w:rPr>
          <w:sz w:val="23"/>
        </w:rPr>
      </w:pPr>
      <w:r w:rsidRPr="00C3081D">
        <w:rPr>
          <w:sz w:val="23"/>
        </w:rPr>
        <w:t>TOP</w:t>
      </w:r>
      <w:r w:rsidR="00C3081D" w:rsidRPr="00C3081D">
        <w:rPr>
          <w:rFonts w:hint="eastAsia"/>
          <w:sz w:val="23"/>
        </w:rPr>
        <w:t>ページ</w:t>
      </w:r>
      <w:r w:rsidR="00052279">
        <w:rPr>
          <w:rFonts w:hint="eastAsia"/>
          <w:sz w:val="23"/>
        </w:rPr>
        <w:t>（</w:t>
      </w:r>
      <w:r w:rsidR="006427D1">
        <w:rPr>
          <w:rFonts w:hint="eastAsia"/>
          <w:sz w:val="23"/>
        </w:rPr>
        <w:t>図</w:t>
      </w:r>
      <w:r w:rsidR="00052279">
        <w:rPr>
          <w:sz w:val="23"/>
        </w:rPr>
        <w:t>6</w:t>
      </w:r>
      <w:r w:rsidR="007665ED">
        <w:rPr>
          <w:rFonts w:hint="eastAsia"/>
          <w:sz w:val="23"/>
        </w:rPr>
        <w:t>）</w:t>
      </w:r>
      <w:r w:rsidR="006427D1">
        <w:rPr>
          <w:rFonts w:hint="eastAsia"/>
          <w:sz w:val="23"/>
        </w:rPr>
        <w:t>では、ログイン画面</w:t>
      </w:r>
      <w:r w:rsidR="00052279">
        <w:rPr>
          <w:rFonts w:hint="eastAsia"/>
          <w:sz w:val="23"/>
        </w:rPr>
        <w:t>（</w:t>
      </w:r>
      <w:r w:rsidR="006427D1">
        <w:rPr>
          <w:rFonts w:hint="eastAsia"/>
          <w:sz w:val="23"/>
        </w:rPr>
        <w:t>図</w:t>
      </w:r>
      <w:r w:rsidR="00052279">
        <w:rPr>
          <w:sz w:val="23"/>
        </w:rPr>
        <w:t>7</w:t>
      </w:r>
      <w:r w:rsidR="00052279">
        <w:rPr>
          <w:rFonts w:hint="eastAsia"/>
          <w:sz w:val="23"/>
        </w:rPr>
        <w:t>）</w:t>
      </w:r>
      <w:r w:rsidR="007665ED">
        <w:rPr>
          <w:rFonts w:hint="eastAsia"/>
          <w:sz w:val="23"/>
        </w:rPr>
        <w:t>へ移動する</w:t>
      </w:r>
      <w:r w:rsidR="007665ED">
        <w:rPr>
          <w:sz w:val="23"/>
        </w:rPr>
        <w:t>.</w:t>
      </w:r>
    </w:p>
    <w:p w:rsidR="00052279" w:rsidRPr="00052279" w:rsidRDefault="00C3081D" w:rsidP="00052279">
      <w:pPr>
        <w:ind w:left="1000"/>
        <w:rPr>
          <w:sz w:val="23"/>
        </w:rPr>
      </w:pPr>
      <w:r w:rsidRPr="00052279">
        <w:rPr>
          <w:rFonts w:hint="eastAsia"/>
          <w:sz w:val="23"/>
        </w:rPr>
        <w:t>アカウントが登録されていない場合は</w:t>
      </w:r>
      <w:r w:rsidR="0059115C" w:rsidRPr="00052279">
        <w:rPr>
          <w:rFonts w:hint="eastAsia"/>
          <w:sz w:val="23"/>
        </w:rPr>
        <w:t>新規登録画面</w:t>
      </w:r>
      <w:r w:rsidR="00052279">
        <w:rPr>
          <w:rFonts w:hint="eastAsia"/>
          <w:sz w:val="23"/>
        </w:rPr>
        <w:t>（</w:t>
      </w:r>
      <w:r w:rsidR="006427D1" w:rsidRPr="00052279">
        <w:rPr>
          <w:rFonts w:hint="eastAsia"/>
          <w:sz w:val="23"/>
        </w:rPr>
        <w:t>図</w:t>
      </w:r>
      <w:r w:rsidR="00052279">
        <w:rPr>
          <w:sz w:val="23"/>
        </w:rPr>
        <w:t>8</w:t>
      </w:r>
      <w:r w:rsidR="00052279">
        <w:rPr>
          <w:rFonts w:hint="eastAsia"/>
          <w:sz w:val="23"/>
        </w:rPr>
        <w:t>）</w:t>
      </w:r>
      <w:r w:rsidR="007665ED">
        <w:rPr>
          <w:rFonts w:hint="eastAsia"/>
          <w:sz w:val="23"/>
        </w:rPr>
        <w:t>に移動する</w:t>
      </w:r>
      <w:r w:rsidR="007665ED">
        <w:rPr>
          <w:rFonts w:hint="eastAsia"/>
          <w:sz w:val="23"/>
        </w:rPr>
        <w:t>.</w:t>
      </w:r>
    </w:p>
    <w:p w:rsidR="00052279" w:rsidRDefault="007665ED" w:rsidP="00052279">
      <w:pPr>
        <w:pStyle w:val="a3"/>
        <w:numPr>
          <w:ilvl w:val="0"/>
          <w:numId w:val="4"/>
        </w:numPr>
        <w:ind w:leftChars="0"/>
        <w:rPr>
          <w:sz w:val="23"/>
        </w:rPr>
      </w:pPr>
      <w:r>
        <w:rPr>
          <w:rFonts w:hint="eastAsia"/>
          <w:sz w:val="23"/>
        </w:rPr>
        <w:t>新規登録画面では</w:t>
      </w:r>
      <w:r>
        <w:rPr>
          <w:rFonts w:hint="eastAsia"/>
          <w:sz w:val="23"/>
        </w:rPr>
        <w:t xml:space="preserve">, </w:t>
      </w:r>
      <w:r w:rsidR="002D0544" w:rsidRPr="00052279">
        <w:rPr>
          <w:rFonts w:hint="eastAsia"/>
          <w:sz w:val="23"/>
        </w:rPr>
        <w:t>ユーザ</w:t>
      </w:r>
      <w:r w:rsidR="00052279">
        <w:rPr>
          <w:sz w:val="23"/>
        </w:rPr>
        <w:t>ID</w:t>
      </w:r>
      <w:r>
        <w:rPr>
          <w:rFonts w:hint="eastAsia"/>
          <w:sz w:val="23"/>
        </w:rPr>
        <w:t xml:space="preserve">, </w:t>
      </w:r>
      <w:r w:rsidR="002D0544" w:rsidRPr="00052279">
        <w:rPr>
          <w:rFonts w:hint="eastAsia"/>
          <w:sz w:val="23"/>
        </w:rPr>
        <w:t>ユーザパスワード</w:t>
      </w:r>
      <w:r>
        <w:rPr>
          <w:rFonts w:hint="eastAsia"/>
          <w:sz w:val="23"/>
        </w:rPr>
        <w:t xml:space="preserve">, </w:t>
      </w:r>
      <w:r w:rsidR="002D0544" w:rsidRPr="00052279">
        <w:rPr>
          <w:rFonts w:hint="eastAsia"/>
          <w:sz w:val="23"/>
        </w:rPr>
        <w:t>メールアドレスを設定する</w:t>
      </w:r>
      <w:r>
        <w:rPr>
          <w:rFonts w:hint="eastAsia"/>
          <w:sz w:val="23"/>
        </w:rPr>
        <w:t>.</w:t>
      </w:r>
      <w:r>
        <w:rPr>
          <w:sz w:val="23"/>
        </w:rPr>
        <w:t xml:space="preserve"> </w:t>
      </w:r>
      <w:r w:rsidR="00C3081D" w:rsidRPr="00052279">
        <w:rPr>
          <w:rFonts w:hint="eastAsia"/>
          <w:sz w:val="23"/>
        </w:rPr>
        <w:t>設定後はログイン後の画面</w:t>
      </w:r>
      <w:r w:rsidR="00052279">
        <w:rPr>
          <w:rFonts w:hint="eastAsia"/>
          <w:sz w:val="23"/>
        </w:rPr>
        <w:t>（</w:t>
      </w:r>
      <w:r w:rsidR="006427D1" w:rsidRPr="00052279">
        <w:rPr>
          <w:rFonts w:hint="eastAsia"/>
          <w:sz w:val="23"/>
        </w:rPr>
        <w:t>図</w:t>
      </w:r>
      <w:r w:rsidR="00052279">
        <w:rPr>
          <w:sz w:val="23"/>
        </w:rPr>
        <w:t>9</w:t>
      </w:r>
      <w:r w:rsidR="00052279">
        <w:rPr>
          <w:rFonts w:hint="eastAsia"/>
          <w:sz w:val="23"/>
        </w:rPr>
        <w:t>）</w:t>
      </w:r>
      <w:r>
        <w:rPr>
          <w:rFonts w:hint="eastAsia"/>
          <w:sz w:val="23"/>
        </w:rPr>
        <w:t>へ移動する</w:t>
      </w:r>
      <w:r>
        <w:rPr>
          <w:rFonts w:hint="eastAsia"/>
          <w:sz w:val="23"/>
        </w:rPr>
        <w:t>.</w:t>
      </w:r>
    </w:p>
    <w:p w:rsidR="00052279" w:rsidRDefault="007665ED" w:rsidP="00052279">
      <w:pPr>
        <w:pStyle w:val="a3"/>
        <w:numPr>
          <w:ilvl w:val="0"/>
          <w:numId w:val="4"/>
        </w:numPr>
        <w:ind w:leftChars="0"/>
        <w:rPr>
          <w:sz w:val="23"/>
        </w:rPr>
      </w:pPr>
      <w:r>
        <w:rPr>
          <w:rFonts w:hint="eastAsia"/>
          <w:sz w:val="23"/>
        </w:rPr>
        <w:t>ログイン後は</w:t>
      </w:r>
      <w:r>
        <w:rPr>
          <w:rFonts w:hint="eastAsia"/>
          <w:sz w:val="23"/>
        </w:rPr>
        <w:t xml:space="preserve">, </w:t>
      </w:r>
      <w:r w:rsidR="006427D1" w:rsidRPr="00052279">
        <w:rPr>
          <w:rFonts w:hint="eastAsia"/>
          <w:sz w:val="23"/>
        </w:rPr>
        <w:t>書籍の</w:t>
      </w:r>
      <w:r w:rsidR="00F345E6" w:rsidRPr="00052279">
        <w:rPr>
          <w:rFonts w:hint="eastAsia"/>
          <w:sz w:val="23"/>
        </w:rPr>
        <w:t>検索画面</w:t>
      </w:r>
      <w:r w:rsidR="00052279" w:rsidRPr="00052279">
        <w:rPr>
          <w:rFonts w:hint="eastAsia"/>
          <w:sz w:val="23"/>
        </w:rPr>
        <w:t>（</w:t>
      </w:r>
      <w:r w:rsidR="006427D1" w:rsidRPr="00052279">
        <w:rPr>
          <w:rFonts w:hint="eastAsia"/>
          <w:sz w:val="23"/>
        </w:rPr>
        <w:t>図</w:t>
      </w:r>
      <w:r w:rsidR="00052279" w:rsidRPr="00052279">
        <w:rPr>
          <w:sz w:val="23"/>
        </w:rPr>
        <w:t>10</w:t>
      </w:r>
      <w:r w:rsidR="00052279" w:rsidRPr="00052279">
        <w:rPr>
          <w:rFonts w:hint="eastAsia"/>
          <w:sz w:val="23"/>
        </w:rPr>
        <w:t>）</w:t>
      </w:r>
      <w:r>
        <w:rPr>
          <w:rFonts w:hint="eastAsia"/>
          <w:sz w:val="23"/>
        </w:rPr>
        <w:t>に移動する</w:t>
      </w:r>
      <w:r>
        <w:rPr>
          <w:rFonts w:hint="eastAsia"/>
          <w:sz w:val="23"/>
        </w:rPr>
        <w:t>.</w:t>
      </w:r>
    </w:p>
    <w:p w:rsidR="00052279" w:rsidRDefault="006427D1" w:rsidP="00052279">
      <w:pPr>
        <w:pStyle w:val="a3"/>
        <w:numPr>
          <w:ilvl w:val="0"/>
          <w:numId w:val="4"/>
        </w:numPr>
        <w:ind w:leftChars="0"/>
        <w:rPr>
          <w:sz w:val="23"/>
        </w:rPr>
      </w:pPr>
      <w:r w:rsidRPr="00052279">
        <w:rPr>
          <w:rFonts w:hint="eastAsia"/>
          <w:sz w:val="23"/>
        </w:rPr>
        <w:t>書籍</w:t>
      </w:r>
      <w:r w:rsidR="00545F42" w:rsidRPr="00052279">
        <w:rPr>
          <w:rFonts w:hint="eastAsia"/>
          <w:sz w:val="23"/>
        </w:rPr>
        <w:t>の検索</w:t>
      </w:r>
      <w:r w:rsidR="007665ED">
        <w:rPr>
          <w:rFonts w:hint="eastAsia"/>
          <w:sz w:val="23"/>
        </w:rPr>
        <w:t>後</w:t>
      </w:r>
      <w:r w:rsidR="007665ED">
        <w:rPr>
          <w:rFonts w:hint="eastAsia"/>
          <w:sz w:val="23"/>
        </w:rPr>
        <w:t xml:space="preserve">, </w:t>
      </w:r>
      <w:r w:rsidR="007665ED">
        <w:rPr>
          <w:rFonts w:hint="eastAsia"/>
          <w:sz w:val="23"/>
        </w:rPr>
        <w:t>購入画面に移動する</w:t>
      </w:r>
      <w:r w:rsidR="007665ED">
        <w:rPr>
          <w:rFonts w:hint="eastAsia"/>
          <w:sz w:val="23"/>
        </w:rPr>
        <w:t>.</w:t>
      </w:r>
      <w:r w:rsidR="00052279" w:rsidRPr="00052279">
        <w:rPr>
          <w:rFonts w:hint="eastAsia"/>
          <w:sz w:val="23"/>
        </w:rPr>
        <w:t>（</w:t>
      </w:r>
      <w:r w:rsidR="00851300" w:rsidRPr="00052279">
        <w:rPr>
          <w:rFonts w:hint="eastAsia"/>
          <w:sz w:val="23"/>
        </w:rPr>
        <w:t>図</w:t>
      </w:r>
      <w:r w:rsidRPr="00052279">
        <w:rPr>
          <w:sz w:val="23"/>
        </w:rPr>
        <w:t>11</w:t>
      </w:r>
      <w:r w:rsidR="00052279" w:rsidRPr="00052279">
        <w:rPr>
          <w:rFonts w:hint="eastAsia"/>
          <w:sz w:val="23"/>
        </w:rPr>
        <w:t>）</w:t>
      </w:r>
    </w:p>
    <w:p w:rsidR="00052279" w:rsidRDefault="000A2D2B" w:rsidP="00052279">
      <w:pPr>
        <w:pStyle w:val="a3"/>
        <w:numPr>
          <w:ilvl w:val="0"/>
          <w:numId w:val="4"/>
        </w:numPr>
        <w:ind w:leftChars="0"/>
        <w:rPr>
          <w:sz w:val="23"/>
        </w:rPr>
      </w:pPr>
      <w:r w:rsidRPr="00052279">
        <w:rPr>
          <w:rFonts w:hint="eastAsia"/>
          <w:sz w:val="23"/>
        </w:rPr>
        <w:t>購入後</w:t>
      </w:r>
      <w:r w:rsidR="007665ED">
        <w:rPr>
          <w:rFonts w:hint="eastAsia"/>
          <w:sz w:val="23"/>
        </w:rPr>
        <w:t>は</w:t>
      </w:r>
      <w:r w:rsidR="007665ED">
        <w:rPr>
          <w:rFonts w:hint="eastAsia"/>
          <w:sz w:val="23"/>
        </w:rPr>
        <w:t xml:space="preserve">, </w:t>
      </w:r>
      <w:r w:rsidR="007665ED">
        <w:rPr>
          <w:rFonts w:hint="eastAsia"/>
          <w:sz w:val="23"/>
        </w:rPr>
        <w:t>新規登録時のメールアドレスにメールが自動送信される</w:t>
      </w:r>
      <w:r w:rsidR="007665ED">
        <w:rPr>
          <w:rFonts w:hint="eastAsia"/>
          <w:sz w:val="23"/>
        </w:rPr>
        <w:t>.</w:t>
      </w:r>
    </w:p>
    <w:p w:rsidR="000A2D2B" w:rsidRPr="00052279" w:rsidRDefault="00052279" w:rsidP="00052279">
      <w:pPr>
        <w:pStyle w:val="a3"/>
        <w:ind w:leftChars="0" w:left="1000"/>
        <w:rPr>
          <w:sz w:val="23"/>
        </w:rPr>
      </w:pPr>
      <w:r>
        <w:rPr>
          <w:rFonts w:hint="eastAsia"/>
          <w:sz w:val="23"/>
        </w:rPr>
        <w:t>（</w:t>
      </w:r>
      <w:r w:rsidR="00F345E6" w:rsidRPr="00052279">
        <w:rPr>
          <w:rFonts w:hint="eastAsia"/>
          <w:sz w:val="23"/>
        </w:rPr>
        <w:t>図</w:t>
      </w:r>
      <w:r w:rsidR="006427D1" w:rsidRPr="00052279">
        <w:rPr>
          <w:rFonts w:hint="eastAsia"/>
          <w:sz w:val="23"/>
        </w:rPr>
        <w:t>12</w:t>
      </w:r>
      <w:r>
        <w:rPr>
          <w:rFonts w:hint="eastAsia"/>
          <w:sz w:val="23"/>
        </w:rPr>
        <w:t>）</w:t>
      </w:r>
    </w:p>
    <w:p w:rsidR="00102BE4" w:rsidRPr="000A2D2B" w:rsidRDefault="00102BE4" w:rsidP="000A2D2B">
      <w:pPr>
        <w:ind w:left="200"/>
        <w:rPr>
          <w:sz w:val="23"/>
        </w:rPr>
      </w:pPr>
    </w:p>
    <w:p w:rsidR="00AB0B2E" w:rsidRDefault="00AB0B2E" w:rsidP="00AB0B2E">
      <w:pPr>
        <w:pStyle w:val="a4"/>
        <w:keepNext/>
        <w:jc w:val="center"/>
      </w:pPr>
      <w:r w:rsidRPr="00AB0B2E">
        <w:rPr>
          <w:b w:val="0"/>
          <w:noProof/>
        </w:rPr>
        <w:drawing>
          <wp:inline distT="0" distB="0" distL="0" distR="0">
            <wp:extent cx="5490845" cy="4118134"/>
            <wp:effectExtent l="25400" t="0" r="0" b="0"/>
            <wp:docPr id="9"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490845" cy="4118134"/>
                    </a:xfrm>
                    <a:prstGeom prst="rect">
                      <a:avLst/>
                    </a:prstGeom>
                    <a:noFill/>
                    <a:ln w="9525">
                      <a:noFill/>
                      <a:miter lim="800000"/>
                      <a:headEnd/>
                      <a:tailEnd/>
                    </a:ln>
                  </pic:spPr>
                </pic:pic>
              </a:graphicData>
            </a:graphic>
          </wp:inline>
        </w:drawing>
      </w:r>
    </w:p>
    <w:p w:rsidR="00102BE4" w:rsidRDefault="00AB0B2E" w:rsidP="00AB0B2E">
      <w:pPr>
        <w:pStyle w:val="a4"/>
        <w:jc w:val="center"/>
        <w:rPr>
          <w:b w:val="0"/>
        </w:rPr>
      </w:pPr>
      <w:r>
        <w:rPr>
          <w:rFonts w:hint="eastAsia"/>
        </w:rPr>
        <w:t>図</w:t>
      </w:r>
      <w:r w:rsidR="00152D51">
        <w:fldChar w:fldCharType="begin"/>
      </w:r>
      <w:r>
        <w:instrText xml:space="preserve"> SEQ </w:instrText>
      </w:r>
      <w:r>
        <w:rPr>
          <w:rFonts w:hint="eastAsia"/>
        </w:rPr>
        <w:instrText>図</w:instrText>
      </w:r>
      <w:r>
        <w:rPr>
          <w:rFonts w:hint="eastAsia"/>
        </w:rPr>
        <w:instrText xml:space="preserve"> \* ARABIC</w:instrText>
      </w:r>
      <w:r>
        <w:instrText xml:space="preserve"> </w:instrText>
      </w:r>
      <w:r w:rsidR="00152D51">
        <w:fldChar w:fldCharType="separate"/>
      </w:r>
      <w:r w:rsidR="007665ED">
        <w:rPr>
          <w:noProof/>
        </w:rPr>
        <w:t>2</w:t>
      </w:r>
      <w:r w:rsidR="00152D51">
        <w:fldChar w:fldCharType="end"/>
      </w:r>
      <w:r>
        <w:t xml:space="preserve"> : </w:t>
      </w:r>
      <w:r>
        <w:rPr>
          <w:rFonts w:hint="eastAsia"/>
        </w:rPr>
        <w:t>ユーザインタフェース</w:t>
      </w:r>
    </w:p>
    <w:p w:rsidR="00F73706" w:rsidRDefault="00F73706" w:rsidP="00F73706">
      <w:pPr>
        <w:rPr>
          <w:b/>
        </w:rPr>
      </w:pPr>
    </w:p>
    <w:p w:rsidR="00850380" w:rsidRDefault="00850380" w:rsidP="00F73706">
      <w:pPr>
        <w:rPr>
          <w:b/>
        </w:rPr>
      </w:pPr>
    </w:p>
    <w:p w:rsidR="00052279" w:rsidRDefault="00052279" w:rsidP="00F73706">
      <w:pPr>
        <w:rPr>
          <w:b/>
        </w:rPr>
      </w:pPr>
    </w:p>
    <w:p w:rsidR="005F398C" w:rsidRDefault="005F398C" w:rsidP="005F398C">
      <w:pPr>
        <w:pStyle w:val="a3"/>
        <w:numPr>
          <w:ilvl w:val="0"/>
          <w:numId w:val="6"/>
        </w:numPr>
        <w:ind w:leftChars="0"/>
        <w:rPr>
          <w:b/>
          <w:sz w:val="22"/>
        </w:rPr>
      </w:pPr>
      <w:r>
        <w:rPr>
          <w:rFonts w:hint="eastAsia"/>
          <w:b/>
          <w:sz w:val="22"/>
        </w:rPr>
        <w:t xml:space="preserve"> </w:t>
      </w:r>
      <w:r w:rsidR="00342058" w:rsidRPr="00052279">
        <w:rPr>
          <w:rFonts w:hint="eastAsia"/>
          <w:b/>
          <w:sz w:val="22"/>
        </w:rPr>
        <w:t>管理者インタ</w:t>
      </w:r>
      <w:r w:rsidR="00AB0B2E" w:rsidRPr="00052279">
        <w:rPr>
          <w:rFonts w:hint="eastAsia"/>
          <w:b/>
          <w:sz w:val="22"/>
        </w:rPr>
        <w:t>フェース</w:t>
      </w:r>
    </w:p>
    <w:p w:rsidR="00052279" w:rsidRPr="005F398C" w:rsidRDefault="00AB0B2E" w:rsidP="005F398C">
      <w:pPr>
        <w:pStyle w:val="a3"/>
        <w:ind w:leftChars="0" w:left="560" w:firstLineChars="50" w:firstLine="115"/>
        <w:rPr>
          <w:b/>
          <w:sz w:val="22"/>
        </w:rPr>
      </w:pPr>
      <w:r w:rsidRPr="005F398C">
        <w:rPr>
          <w:rFonts w:hint="eastAsia"/>
          <w:sz w:val="23"/>
        </w:rPr>
        <w:t>管理者が本サイトを利用する際のインタフェースを図</w:t>
      </w:r>
      <w:r w:rsidRPr="005F398C">
        <w:rPr>
          <w:sz w:val="23"/>
        </w:rPr>
        <w:t>3</w:t>
      </w:r>
      <w:r w:rsidR="00E773D2" w:rsidRPr="005F398C">
        <w:rPr>
          <w:rFonts w:hint="eastAsia"/>
          <w:sz w:val="23"/>
        </w:rPr>
        <w:t>で</w:t>
      </w:r>
      <w:r w:rsidRPr="005F398C">
        <w:rPr>
          <w:rFonts w:hint="eastAsia"/>
          <w:sz w:val="23"/>
        </w:rPr>
        <w:t>示す</w:t>
      </w:r>
      <w:r w:rsidR="007665ED">
        <w:rPr>
          <w:rFonts w:hint="eastAsia"/>
          <w:sz w:val="23"/>
        </w:rPr>
        <w:t>.</w:t>
      </w:r>
    </w:p>
    <w:p w:rsidR="00A71BD6" w:rsidRDefault="00A71BD6" w:rsidP="00A71BD6">
      <w:pPr>
        <w:pStyle w:val="a3"/>
        <w:numPr>
          <w:ilvl w:val="1"/>
          <w:numId w:val="6"/>
        </w:numPr>
        <w:ind w:leftChars="0"/>
        <w:rPr>
          <w:sz w:val="23"/>
        </w:rPr>
      </w:pPr>
      <w:r>
        <w:rPr>
          <w:rFonts w:hint="eastAsia"/>
          <w:sz w:val="23"/>
        </w:rPr>
        <w:t>TOP</w:t>
      </w:r>
      <w:r>
        <w:rPr>
          <w:rFonts w:hint="eastAsia"/>
          <w:sz w:val="23"/>
        </w:rPr>
        <w:t>ページ（図</w:t>
      </w:r>
      <w:r>
        <w:rPr>
          <w:rFonts w:hint="eastAsia"/>
          <w:sz w:val="23"/>
        </w:rPr>
        <w:t>13</w:t>
      </w:r>
      <w:r w:rsidR="007665ED">
        <w:rPr>
          <w:rFonts w:hint="eastAsia"/>
          <w:sz w:val="23"/>
        </w:rPr>
        <w:t>）では</w:t>
      </w:r>
      <w:r w:rsidR="007665ED">
        <w:rPr>
          <w:rFonts w:hint="eastAsia"/>
          <w:sz w:val="23"/>
        </w:rPr>
        <w:t xml:space="preserve">, </w:t>
      </w:r>
      <w:r w:rsidR="007665ED">
        <w:rPr>
          <w:rFonts w:hint="eastAsia"/>
          <w:sz w:val="23"/>
        </w:rPr>
        <w:t>管理者のログイン画面に移動する</w:t>
      </w:r>
      <w:r w:rsidR="007665ED">
        <w:rPr>
          <w:sz w:val="23"/>
        </w:rPr>
        <w:t>.</w:t>
      </w:r>
    </w:p>
    <w:p w:rsidR="00386A83" w:rsidRDefault="00A71BD6" w:rsidP="00386A83">
      <w:pPr>
        <w:pStyle w:val="a3"/>
        <w:numPr>
          <w:ilvl w:val="1"/>
          <w:numId w:val="6"/>
        </w:numPr>
        <w:ind w:leftChars="0"/>
        <w:rPr>
          <w:sz w:val="23"/>
        </w:rPr>
      </w:pPr>
      <w:r>
        <w:rPr>
          <w:rFonts w:hint="eastAsia"/>
          <w:sz w:val="23"/>
        </w:rPr>
        <w:t>ログイン画面（図</w:t>
      </w:r>
      <w:r w:rsidR="00386A83">
        <w:rPr>
          <w:rFonts w:hint="eastAsia"/>
          <w:sz w:val="23"/>
        </w:rPr>
        <w:t>14</w:t>
      </w:r>
      <w:r w:rsidR="007665ED">
        <w:rPr>
          <w:rFonts w:hint="eastAsia"/>
          <w:sz w:val="23"/>
        </w:rPr>
        <w:t>）では</w:t>
      </w:r>
      <w:r w:rsidR="007665ED">
        <w:rPr>
          <w:rFonts w:hint="eastAsia"/>
          <w:sz w:val="23"/>
        </w:rPr>
        <w:t xml:space="preserve">, </w:t>
      </w:r>
      <w:r w:rsidR="00AB0B2E" w:rsidRPr="00386A83">
        <w:rPr>
          <w:rFonts w:hint="eastAsia"/>
          <w:sz w:val="23"/>
        </w:rPr>
        <w:t>管理者</w:t>
      </w:r>
      <w:r w:rsidR="00386A83">
        <w:rPr>
          <w:sz w:val="23"/>
        </w:rPr>
        <w:t>ID</w:t>
      </w:r>
      <w:r w:rsidR="007665ED">
        <w:rPr>
          <w:rFonts w:hint="eastAsia"/>
          <w:sz w:val="23"/>
        </w:rPr>
        <w:t xml:space="preserve">, </w:t>
      </w:r>
      <w:r w:rsidR="007665ED">
        <w:rPr>
          <w:rFonts w:hint="eastAsia"/>
          <w:sz w:val="23"/>
        </w:rPr>
        <w:t>パスワードを入力することによりログインを行う</w:t>
      </w:r>
      <w:r w:rsidR="007665ED">
        <w:rPr>
          <w:rFonts w:hint="eastAsia"/>
          <w:sz w:val="23"/>
        </w:rPr>
        <w:t xml:space="preserve">. </w:t>
      </w:r>
      <w:r w:rsidR="007665ED">
        <w:rPr>
          <w:rFonts w:hint="eastAsia"/>
          <w:sz w:val="23"/>
        </w:rPr>
        <w:t>ログイン後は</w:t>
      </w:r>
      <w:r w:rsidR="007665ED">
        <w:rPr>
          <w:rFonts w:hint="eastAsia"/>
          <w:sz w:val="23"/>
        </w:rPr>
        <w:t xml:space="preserve">, </w:t>
      </w:r>
      <w:r w:rsidR="007665ED">
        <w:rPr>
          <w:rFonts w:hint="eastAsia"/>
          <w:sz w:val="23"/>
        </w:rPr>
        <w:t>メニュー画面が表示される</w:t>
      </w:r>
      <w:r w:rsidR="007665ED">
        <w:rPr>
          <w:rFonts w:hint="eastAsia"/>
          <w:sz w:val="23"/>
        </w:rPr>
        <w:t>.</w:t>
      </w:r>
    </w:p>
    <w:p w:rsidR="00386A83" w:rsidRPr="007665ED" w:rsidRDefault="00AB0B2E" w:rsidP="007665ED">
      <w:pPr>
        <w:pStyle w:val="a3"/>
        <w:numPr>
          <w:ilvl w:val="1"/>
          <w:numId w:val="6"/>
        </w:numPr>
        <w:ind w:leftChars="0"/>
        <w:rPr>
          <w:sz w:val="23"/>
        </w:rPr>
      </w:pPr>
      <w:r w:rsidRPr="00386A83">
        <w:rPr>
          <w:rFonts w:hint="eastAsia"/>
          <w:sz w:val="23"/>
        </w:rPr>
        <w:t>メニュー画面</w:t>
      </w:r>
      <w:r w:rsidR="00386A83">
        <w:rPr>
          <w:rFonts w:hint="eastAsia"/>
          <w:sz w:val="23"/>
        </w:rPr>
        <w:t>（</w:t>
      </w:r>
      <w:r w:rsidR="00E773D2" w:rsidRPr="00386A83">
        <w:rPr>
          <w:rFonts w:hint="eastAsia"/>
          <w:sz w:val="23"/>
        </w:rPr>
        <w:t>図</w:t>
      </w:r>
      <w:r w:rsidR="00386A83">
        <w:rPr>
          <w:sz w:val="23"/>
        </w:rPr>
        <w:t>15</w:t>
      </w:r>
      <w:r w:rsidR="00386A83">
        <w:rPr>
          <w:rFonts w:hint="eastAsia"/>
          <w:sz w:val="23"/>
        </w:rPr>
        <w:t>）</w:t>
      </w:r>
      <w:r w:rsidR="007665ED">
        <w:rPr>
          <w:rFonts w:hint="eastAsia"/>
          <w:sz w:val="23"/>
        </w:rPr>
        <w:t>では</w:t>
      </w:r>
      <w:r w:rsidR="007665ED">
        <w:rPr>
          <w:rFonts w:hint="eastAsia"/>
          <w:sz w:val="23"/>
        </w:rPr>
        <w:t xml:space="preserve">, </w:t>
      </w:r>
      <w:r w:rsidRPr="007665ED">
        <w:rPr>
          <w:rFonts w:hint="eastAsia"/>
          <w:sz w:val="23"/>
        </w:rPr>
        <w:t>データベース操作画面</w:t>
      </w:r>
      <w:r w:rsidR="007665ED">
        <w:rPr>
          <w:rFonts w:hint="eastAsia"/>
          <w:sz w:val="23"/>
        </w:rPr>
        <w:t xml:space="preserve">, </w:t>
      </w:r>
      <w:r w:rsidRPr="007665ED">
        <w:rPr>
          <w:rFonts w:hint="eastAsia"/>
          <w:sz w:val="23"/>
        </w:rPr>
        <w:t>未確認予約一覧画面</w:t>
      </w:r>
      <w:r w:rsidR="00386A83" w:rsidRPr="007665ED">
        <w:rPr>
          <w:rFonts w:hint="eastAsia"/>
          <w:sz w:val="23"/>
        </w:rPr>
        <w:t>，</w:t>
      </w:r>
      <w:r w:rsidRPr="007665ED">
        <w:rPr>
          <w:rFonts w:hint="eastAsia"/>
          <w:sz w:val="23"/>
        </w:rPr>
        <w:t>未受け取り一覧画面</w:t>
      </w:r>
      <w:r w:rsidR="00386A83" w:rsidRPr="007665ED">
        <w:rPr>
          <w:rFonts w:hint="eastAsia"/>
          <w:sz w:val="23"/>
        </w:rPr>
        <w:t>，</w:t>
      </w:r>
      <w:r w:rsidR="007665ED">
        <w:rPr>
          <w:rFonts w:hint="eastAsia"/>
          <w:sz w:val="23"/>
        </w:rPr>
        <w:t>管理者設定画面に移動する</w:t>
      </w:r>
      <w:r w:rsidR="007665ED">
        <w:rPr>
          <w:rFonts w:hint="eastAsia"/>
          <w:sz w:val="23"/>
        </w:rPr>
        <w:t>.</w:t>
      </w:r>
    </w:p>
    <w:p w:rsidR="00AB0B2E" w:rsidRDefault="00AB0B2E" w:rsidP="00386A83">
      <w:pPr>
        <w:pStyle w:val="a3"/>
        <w:numPr>
          <w:ilvl w:val="1"/>
          <w:numId w:val="6"/>
        </w:numPr>
        <w:ind w:leftChars="0"/>
        <w:rPr>
          <w:sz w:val="23"/>
        </w:rPr>
      </w:pPr>
      <w:r w:rsidRPr="00386A83">
        <w:rPr>
          <w:rFonts w:hint="eastAsia"/>
          <w:sz w:val="23"/>
        </w:rPr>
        <w:t>データベース操作画面</w:t>
      </w:r>
      <w:r w:rsidR="00386A83">
        <w:rPr>
          <w:rFonts w:hint="eastAsia"/>
          <w:sz w:val="23"/>
        </w:rPr>
        <w:t>（</w:t>
      </w:r>
      <w:r w:rsidR="00E773D2" w:rsidRPr="00386A83">
        <w:rPr>
          <w:rFonts w:hint="eastAsia"/>
          <w:sz w:val="23"/>
        </w:rPr>
        <w:t>図</w:t>
      </w:r>
      <w:r w:rsidR="00386A83">
        <w:rPr>
          <w:sz w:val="23"/>
        </w:rPr>
        <w:t>16</w:t>
      </w:r>
      <w:r w:rsidR="00386A83">
        <w:rPr>
          <w:rFonts w:hint="eastAsia"/>
          <w:sz w:val="23"/>
        </w:rPr>
        <w:t>）</w:t>
      </w:r>
      <w:r w:rsidR="007665ED">
        <w:rPr>
          <w:rFonts w:hint="eastAsia"/>
          <w:sz w:val="23"/>
        </w:rPr>
        <w:t>では</w:t>
      </w:r>
      <w:r w:rsidR="007665ED">
        <w:rPr>
          <w:rFonts w:hint="eastAsia"/>
          <w:sz w:val="23"/>
        </w:rPr>
        <w:t xml:space="preserve">, </w:t>
      </w:r>
      <w:r w:rsidR="007665ED">
        <w:rPr>
          <w:rFonts w:hint="eastAsia"/>
          <w:sz w:val="23"/>
        </w:rPr>
        <w:t>在庫している書籍の名前や値段等の情報が表示される</w:t>
      </w:r>
      <w:r w:rsidR="007665ED">
        <w:rPr>
          <w:rFonts w:hint="eastAsia"/>
          <w:sz w:val="23"/>
        </w:rPr>
        <w:t xml:space="preserve">. </w:t>
      </w:r>
      <w:r w:rsidR="007665ED">
        <w:rPr>
          <w:rFonts w:hint="eastAsia"/>
          <w:sz w:val="23"/>
        </w:rPr>
        <w:t>また</w:t>
      </w:r>
      <w:r w:rsidR="007665ED">
        <w:rPr>
          <w:rFonts w:hint="eastAsia"/>
          <w:sz w:val="23"/>
        </w:rPr>
        <w:t xml:space="preserve">, </w:t>
      </w:r>
      <w:r w:rsidRPr="00386A83">
        <w:rPr>
          <w:rFonts w:hint="eastAsia"/>
          <w:sz w:val="23"/>
        </w:rPr>
        <w:t>登録画面</w:t>
      </w:r>
      <w:r w:rsidR="007665ED">
        <w:rPr>
          <w:rFonts w:hint="eastAsia"/>
          <w:sz w:val="23"/>
        </w:rPr>
        <w:t xml:space="preserve">, </w:t>
      </w:r>
      <w:r w:rsidR="007665ED">
        <w:rPr>
          <w:rFonts w:hint="eastAsia"/>
          <w:sz w:val="23"/>
        </w:rPr>
        <w:t>削除画面に移動する</w:t>
      </w:r>
      <w:r w:rsidR="007665ED">
        <w:rPr>
          <w:rFonts w:hint="eastAsia"/>
          <w:sz w:val="23"/>
        </w:rPr>
        <w:t>.</w:t>
      </w:r>
    </w:p>
    <w:p w:rsidR="00AB0B2E" w:rsidRDefault="00AB0B2E" w:rsidP="00386A83">
      <w:pPr>
        <w:pStyle w:val="a3"/>
        <w:numPr>
          <w:ilvl w:val="1"/>
          <w:numId w:val="6"/>
        </w:numPr>
        <w:ind w:leftChars="0"/>
        <w:rPr>
          <w:sz w:val="23"/>
        </w:rPr>
      </w:pPr>
      <w:r w:rsidRPr="00386A83">
        <w:rPr>
          <w:rFonts w:hint="eastAsia"/>
          <w:sz w:val="23"/>
        </w:rPr>
        <w:t>登録画面</w:t>
      </w:r>
      <w:r w:rsidR="00386A83">
        <w:rPr>
          <w:rFonts w:hint="eastAsia"/>
          <w:sz w:val="23"/>
        </w:rPr>
        <w:t>（</w:t>
      </w:r>
      <w:r w:rsidR="00E773D2" w:rsidRPr="00386A83">
        <w:rPr>
          <w:rFonts w:hint="eastAsia"/>
          <w:sz w:val="23"/>
        </w:rPr>
        <w:t>図</w:t>
      </w:r>
      <w:r w:rsidR="00386A83">
        <w:rPr>
          <w:sz w:val="23"/>
        </w:rPr>
        <w:t>17</w:t>
      </w:r>
      <w:r w:rsidR="00386A83">
        <w:rPr>
          <w:rFonts w:hint="eastAsia"/>
          <w:sz w:val="23"/>
        </w:rPr>
        <w:t>）</w:t>
      </w:r>
      <w:r w:rsidR="007665ED">
        <w:rPr>
          <w:rFonts w:hint="eastAsia"/>
          <w:sz w:val="23"/>
        </w:rPr>
        <w:t>では</w:t>
      </w:r>
      <w:r w:rsidR="007665ED">
        <w:rPr>
          <w:rFonts w:hint="eastAsia"/>
          <w:sz w:val="23"/>
        </w:rPr>
        <w:t xml:space="preserve">, </w:t>
      </w:r>
      <w:r w:rsidR="007665ED">
        <w:rPr>
          <w:rFonts w:hint="eastAsia"/>
          <w:sz w:val="23"/>
        </w:rPr>
        <w:t>新しく仕入れた書籍の追加を行う</w:t>
      </w:r>
      <w:r w:rsidR="007665ED">
        <w:rPr>
          <w:rFonts w:hint="eastAsia"/>
          <w:sz w:val="23"/>
        </w:rPr>
        <w:t>.</w:t>
      </w:r>
    </w:p>
    <w:p w:rsidR="00386A83" w:rsidRDefault="00AB0B2E" w:rsidP="00386A83">
      <w:pPr>
        <w:pStyle w:val="a3"/>
        <w:numPr>
          <w:ilvl w:val="1"/>
          <w:numId w:val="6"/>
        </w:numPr>
        <w:ind w:leftChars="0"/>
        <w:rPr>
          <w:sz w:val="23"/>
        </w:rPr>
      </w:pPr>
      <w:r w:rsidRPr="00386A83">
        <w:rPr>
          <w:rFonts w:hint="eastAsia"/>
          <w:sz w:val="23"/>
        </w:rPr>
        <w:t>削除画面</w:t>
      </w:r>
      <w:r w:rsidR="00386A83">
        <w:rPr>
          <w:rFonts w:hint="eastAsia"/>
          <w:sz w:val="23"/>
        </w:rPr>
        <w:t>（</w:t>
      </w:r>
      <w:r w:rsidR="00E773D2" w:rsidRPr="00386A83">
        <w:rPr>
          <w:rFonts w:hint="eastAsia"/>
          <w:sz w:val="23"/>
        </w:rPr>
        <w:t>図</w:t>
      </w:r>
      <w:r w:rsidR="00386A83">
        <w:rPr>
          <w:sz w:val="23"/>
        </w:rPr>
        <w:t>18</w:t>
      </w:r>
      <w:r w:rsidR="00386A83">
        <w:rPr>
          <w:rFonts w:hint="eastAsia"/>
          <w:sz w:val="23"/>
        </w:rPr>
        <w:t>）</w:t>
      </w:r>
      <w:r w:rsidR="007665ED">
        <w:rPr>
          <w:rFonts w:hint="eastAsia"/>
          <w:sz w:val="23"/>
        </w:rPr>
        <w:t>では</w:t>
      </w:r>
      <w:r w:rsidR="007665ED">
        <w:rPr>
          <w:rFonts w:hint="eastAsia"/>
          <w:sz w:val="23"/>
        </w:rPr>
        <w:t xml:space="preserve">, </w:t>
      </w:r>
      <w:r w:rsidR="00E57234">
        <w:rPr>
          <w:rFonts w:hint="eastAsia"/>
          <w:sz w:val="23"/>
        </w:rPr>
        <w:t>必要の</w:t>
      </w:r>
      <w:r w:rsidR="007665ED">
        <w:rPr>
          <w:rFonts w:hint="eastAsia"/>
          <w:sz w:val="23"/>
        </w:rPr>
        <w:t>無くなった書籍の削除を行う</w:t>
      </w:r>
      <w:r w:rsidR="007665ED">
        <w:rPr>
          <w:rFonts w:hint="eastAsia"/>
          <w:sz w:val="23"/>
        </w:rPr>
        <w:t>.</w:t>
      </w:r>
    </w:p>
    <w:p w:rsidR="00386A83" w:rsidRDefault="00AB0B2E" w:rsidP="00386A83">
      <w:pPr>
        <w:pStyle w:val="a3"/>
        <w:numPr>
          <w:ilvl w:val="1"/>
          <w:numId w:val="6"/>
        </w:numPr>
        <w:ind w:leftChars="0"/>
        <w:rPr>
          <w:sz w:val="23"/>
        </w:rPr>
      </w:pPr>
      <w:r w:rsidRPr="00386A83">
        <w:rPr>
          <w:rFonts w:hint="eastAsia"/>
          <w:sz w:val="23"/>
        </w:rPr>
        <w:t>未確認予約一覧画面</w:t>
      </w:r>
      <w:r w:rsidR="00386A83">
        <w:rPr>
          <w:rFonts w:hint="eastAsia"/>
          <w:sz w:val="23"/>
        </w:rPr>
        <w:t>（</w:t>
      </w:r>
      <w:r w:rsidR="00E773D2" w:rsidRPr="00386A83">
        <w:rPr>
          <w:rFonts w:hint="eastAsia"/>
          <w:sz w:val="23"/>
        </w:rPr>
        <w:t>図</w:t>
      </w:r>
      <w:r w:rsidR="00E773D2" w:rsidRPr="00386A83">
        <w:rPr>
          <w:rFonts w:hint="eastAsia"/>
          <w:sz w:val="23"/>
        </w:rPr>
        <w:t>19</w:t>
      </w:r>
      <w:r w:rsidR="00386A83">
        <w:rPr>
          <w:rFonts w:hint="eastAsia"/>
          <w:sz w:val="23"/>
        </w:rPr>
        <w:t>）</w:t>
      </w:r>
      <w:r w:rsidR="007665ED">
        <w:rPr>
          <w:rFonts w:hint="eastAsia"/>
          <w:sz w:val="23"/>
        </w:rPr>
        <w:t>では</w:t>
      </w:r>
      <w:r w:rsidR="007665ED">
        <w:rPr>
          <w:rFonts w:hint="eastAsia"/>
          <w:sz w:val="23"/>
        </w:rPr>
        <w:t xml:space="preserve">, </w:t>
      </w:r>
      <w:r w:rsidR="007665ED">
        <w:rPr>
          <w:rFonts w:hint="eastAsia"/>
          <w:sz w:val="23"/>
        </w:rPr>
        <w:t>ユーザが予約した書籍の確認を行う</w:t>
      </w:r>
      <w:r w:rsidR="007665ED">
        <w:rPr>
          <w:rFonts w:hint="eastAsia"/>
          <w:sz w:val="23"/>
        </w:rPr>
        <w:t>.</w:t>
      </w:r>
    </w:p>
    <w:p w:rsidR="00386A83" w:rsidRDefault="00AB0B2E" w:rsidP="00386A83">
      <w:pPr>
        <w:pStyle w:val="a3"/>
        <w:numPr>
          <w:ilvl w:val="1"/>
          <w:numId w:val="6"/>
        </w:numPr>
        <w:ind w:leftChars="0"/>
        <w:rPr>
          <w:sz w:val="23"/>
        </w:rPr>
      </w:pPr>
      <w:r w:rsidRPr="00386A83">
        <w:rPr>
          <w:rFonts w:hint="eastAsia"/>
          <w:sz w:val="23"/>
        </w:rPr>
        <w:t>未受け取り一覧画面</w:t>
      </w:r>
      <w:r w:rsidR="00386A83">
        <w:rPr>
          <w:rFonts w:hint="eastAsia"/>
          <w:sz w:val="23"/>
        </w:rPr>
        <w:t>（</w:t>
      </w:r>
      <w:r w:rsidR="00E773D2" w:rsidRPr="00386A83">
        <w:rPr>
          <w:rFonts w:hint="eastAsia"/>
          <w:sz w:val="23"/>
        </w:rPr>
        <w:t>図</w:t>
      </w:r>
      <w:r w:rsidR="00386A83">
        <w:rPr>
          <w:sz w:val="23"/>
        </w:rPr>
        <w:t>20</w:t>
      </w:r>
      <w:r w:rsidR="007665ED">
        <w:rPr>
          <w:rFonts w:hint="eastAsia"/>
          <w:sz w:val="23"/>
        </w:rPr>
        <w:t>）では</w:t>
      </w:r>
      <w:r w:rsidR="007665ED">
        <w:rPr>
          <w:rFonts w:hint="eastAsia"/>
          <w:sz w:val="23"/>
        </w:rPr>
        <w:t xml:space="preserve">, </w:t>
      </w:r>
      <w:r w:rsidR="00412A87">
        <w:rPr>
          <w:rFonts w:hint="eastAsia"/>
          <w:sz w:val="23"/>
        </w:rPr>
        <w:t>書籍の受け渡しが終了したかの</w:t>
      </w:r>
      <w:r w:rsidR="007665ED">
        <w:rPr>
          <w:rFonts w:hint="eastAsia"/>
          <w:sz w:val="23"/>
        </w:rPr>
        <w:t>確認を行う</w:t>
      </w:r>
      <w:r w:rsidR="007665ED">
        <w:rPr>
          <w:rFonts w:hint="eastAsia"/>
          <w:sz w:val="23"/>
        </w:rPr>
        <w:t>.</w:t>
      </w:r>
    </w:p>
    <w:p w:rsidR="00F73706" w:rsidRPr="00386A83" w:rsidRDefault="00E773D2" w:rsidP="00386A83">
      <w:pPr>
        <w:pStyle w:val="a3"/>
        <w:numPr>
          <w:ilvl w:val="1"/>
          <w:numId w:val="6"/>
        </w:numPr>
        <w:ind w:leftChars="0"/>
        <w:rPr>
          <w:sz w:val="23"/>
        </w:rPr>
      </w:pPr>
      <w:r w:rsidRPr="00386A83">
        <w:rPr>
          <w:rFonts w:hint="eastAsia"/>
          <w:sz w:val="23"/>
        </w:rPr>
        <w:t>管理者設定画面</w:t>
      </w:r>
      <w:r w:rsidR="00386A83">
        <w:rPr>
          <w:rFonts w:hint="eastAsia"/>
          <w:sz w:val="23"/>
        </w:rPr>
        <w:t>（</w:t>
      </w:r>
      <w:r w:rsidRPr="00386A83">
        <w:rPr>
          <w:rFonts w:hint="eastAsia"/>
          <w:sz w:val="23"/>
        </w:rPr>
        <w:t>図</w:t>
      </w:r>
      <w:r w:rsidR="00386A83">
        <w:rPr>
          <w:sz w:val="23"/>
        </w:rPr>
        <w:t>2</w:t>
      </w:r>
      <w:r w:rsidR="00386A83">
        <w:rPr>
          <w:rFonts w:hint="eastAsia"/>
          <w:sz w:val="23"/>
        </w:rPr>
        <w:t>1</w:t>
      </w:r>
      <w:r w:rsidR="00386A83">
        <w:rPr>
          <w:rFonts w:hint="eastAsia"/>
          <w:sz w:val="23"/>
        </w:rPr>
        <w:t>）</w:t>
      </w:r>
      <w:r w:rsidRPr="00386A83">
        <w:rPr>
          <w:rFonts w:hint="eastAsia"/>
          <w:sz w:val="23"/>
        </w:rPr>
        <w:t>では</w:t>
      </w:r>
      <w:r w:rsidR="007665ED">
        <w:rPr>
          <w:rFonts w:hint="eastAsia"/>
          <w:sz w:val="23"/>
        </w:rPr>
        <w:t xml:space="preserve">, </w:t>
      </w:r>
      <w:r w:rsidR="007665ED">
        <w:rPr>
          <w:rFonts w:hint="eastAsia"/>
          <w:sz w:val="23"/>
        </w:rPr>
        <w:t>管理者のパスワードを変更する事ができる</w:t>
      </w:r>
      <w:r w:rsidR="007665ED">
        <w:rPr>
          <w:rFonts w:hint="eastAsia"/>
          <w:sz w:val="23"/>
        </w:rPr>
        <w:t>.</w:t>
      </w:r>
    </w:p>
    <w:p w:rsidR="00F73706" w:rsidRPr="00386A83" w:rsidRDefault="00F73706" w:rsidP="00386A83">
      <w:pPr>
        <w:ind w:rightChars="-118" w:right="-283"/>
        <w:rPr>
          <w:sz w:val="23"/>
        </w:rPr>
      </w:pPr>
    </w:p>
    <w:p w:rsidR="00AB0B2E" w:rsidRPr="00386A83" w:rsidRDefault="00AB0B2E" w:rsidP="00386A83">
      <w:pPr>
        <w:ind w:rightChars="-118" w:right="-283"/>
        <w:rPr>
          <w:sz w:val="23"/>
        </w:rPr>
      </w:pPr>
    </w:p>
    <w:p w:rsidR="00F73706" w:rsidRDefault="00F73706" w:rsidP="00A71BD6">
      <w:pPr>
        <w:pStyle w:val="a4"/>
        <w:keepNext/>
        <w:jc w:val="center"/>
      </w:pPr>
      <w:r w:rsidRPr="00AB0B2E">
        <w:rPr>
          <w:b w:val="0"/>
          <w:noProof/>
        </w:rPr>
        <w:drawing>
          <wp:inline distT="0" distB="0" distL="0" distR="0">
            <wp:extent cx="5282565" cy="3222625"/>
            <wp:effectExtent l="25400" t="0" r="635" b="0"/>
            <wp:docPr id="28" name="ｪ0ﾖ0ｸ0ｧ0ｯ0ﾈ0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153400" cy="5029200"/>
                      <a:chOff x="533400" y="685800"/>
                      <a:chExt cx="8153400" cy="5029200"/>
                    </a:xfrm>
                  </a:grpSpPr>
                  <a:grpSp>
                    <a:nvGrpSpPr>
                      <a:cNvPr id="20" name="図形グループ 19"/>
                      <a:cNvGrpSpPr/>
                    </a:nvGrpSpPr>
                    <a:grpSpPr>
                      <a:xfrm>
                        <a:off x="533400" y="685800"/>
                        <a:ext cx="8153400" cy="5029200"/>
                        <a:chOff x="533400" y="685800"/>
                        <a:chExt cx="8153400" cy="5029200"/>
                      </a:xfrm>
                    </a:grpSpPr>
                    <a:sp>
                      <a:nvSpPr>
                        <a:cNvPr id="2" name="正方形/長方形 1"/>
                        <a:cNvSpPr/>
                      </a:nvSpPr>
                      <a:spPr>
                        <a:xfrm>
                          <a:off x="533400" y="685800"/>
                          <a:ext cx="2088232" cy="720080"/>
                        </a:xfrm>
                        <a:prstGeom prst="rect">
                          <a:avLst/>
                        </a:prstGeom>
                        <a:noFill/>
                        <a:ln>
                          <a:solidFill>
                            <a:schemeClr val="tx1"/>
                          </a:solidFill>
                        </a:ln>
                        <a:effectLst/>
                      </a:spPr>
                      <a:txSp>
                        <a:txBody>
                          <a:bodyPr rtlCol="0" anchor="ctr"/>
                          <a:lstStyle>
                            <a:defPPr>
                              <a:defRPr lang="ja-JP"/>
                            </a:defPPr>
                            <a:lvl1pPr marL="0" algn="l" defTabSz="914400" rtl="0" eaLnBrk="1" latinLnBrk="0" hangingPunct="1">
                              <a:defRPr kumimoji="1" sz="1800" kern="1200">
                                <a:solidFill>
                                  <a:schemeClr val="lt1"/>
                                </a:solidFill>
                                <a:latin typeface="+mn-lt"/>
                                <a:ea typeface="+mn-ea"/>
                                <a:cs typeface="+mn-cs"/>
                              </a:defRPr>
                            </a:lvl1pPr>
                            <a:lvl2pPr marL="457200" algn="l" defTabSz="914400" rtl="0" eaLnBrk="1" latinLnBrk="0" hangingPunct="1">
                              <a:defRPr kumimoji="1" sz="1800" kern="1200">
                                <a:solidFill>
                                  <a:schemeClr val="lt1"/>
                                </a:solidFill>
                                <a:latin typeface="+mn-lt"/>
                                <a:ea typeface="+mn-ea"/>
                                <a:cs typeface="+mn-cs"/>
                              </a:defRPr>
                            </a:lvl2pPr>
                            <a:lvl3pPr marL="914400" algn="l" defTabSz="914400" rtl="0" eaLnBrk="1" latinLnBrk="0" hangingPunct="1">
                              <a:defRPr kumimoji="1" sz="1800" kern="1200">
                                <a:solidFill>
                                  <a:schemeClr val="lt1"/>
                                </a:solidFill>
                                <a:latin typeface="+mn-lt"/>
                                <a:ea typeface="+mn-ea"/>
                                <a:cs typeface="+mn-cs"/>
                              </a:defRPr>
                            </a:lvl3pPr>
                            <a:lvl4pPr marL="1371600" algn="l" defTabSz="914400" rtl="0" eaLnBrk="1" latinLnBrk="0" hangingPunct="1">
                              <a:defRPr kumimoji="1" sz="1800" kern="1200">
                                <a:solidFill>
                                  <a:schemeClr val="lt1"/>
                                </a:solidFill>
                                <a:latin typeface="+mn-lt"/>
                                <a:ea typeface="+mn-ea"/>
                                <a:cs typeface="+mn-cs"/>
                              </a:defRPr>
                            </a:lvl4pPr>
                            <a:lvl5pPr marL="1828800" algn="l" defTabSz="914400" rtl="0" eaLnBrk="1" latinLnBrk="0" hangingPunct="1">
                              <a:defRPr kumimoji="1" sz="1800" kern="1200">
                                <a:solidFill>
                                  <a:schemeClr val="lt1"/>
                                </a:solidFill>
                                <a:latin typeface="+mn-lt"/>
                                <a:ea typeface="+mn-ea"/>
                                <a:cs typeface="+mn-cs"/>
                              </a:defRPr>
                            </a:lvl5pPr>
                            <a:lvl6pPr marL="2286000" algn="l" defTabSz="914400" rtl="0" eaLnBrk="1" latinLnBrk="0" hangingPunct="1">
                              <a:defRPr kumimoji="1" sz="1800" kern="1200">
                                <a:solidFill>
                                  <a:schemeClr val="lt1"/>
                                </a:solidFill>
                                <a:latin typeface="+mn-lt"/>
                                <a:ea typeface="+mn-ea"/>
                                <a:cs typeface="+mn-cs"/>
                              </a:defRPr>
                            </a:lvl6pPr>
                            <a:lvl7pPr marL="2743200" algn="l" defTabSz="914400" rtl="0" eaLnBrk="1" latinLnBrk="0" hangingPunct="1">
                              <a:defRPr kumimoji="1" sz="1800" kern="1200">
                                <a:solidFill>
                                  <a:schemeClr val="lt1"/>
                                </a:solidFill>
                                <a:latin typeface="+mn-lt"/>
                                <a:ea typeface="+mn-ea"/>
                                <a:cs typeface="+mn-cs"/>
                              </a:defRPr>
                            </a:lvl7pPr>
                            <a:lvl8pPr marL="3200400" algn="l" defTabSz="914400" rtl="0" eaLnBrk="1" latinLnBrk="0" hangingPunct="1">
                              <a:defRPr kumimoji="1" sz="1800" kern="1200">
                                <a:solidFill>
                                  <a:schemeClr val="lt1"/>
                                </a:solidFill>
                                <a:latin typeface="+mn-lt"/>
                                <a:ea typeface="+mn-ea"/>
                                <a:cs typeface="+mn-cs"/>
                              </a:defRPr>
                            </a:lvl8pPr>
                            <a:lvl9pPr marL="3657600" algn="l" defTabSz="914400" rtl="0" eaLnBrk="1" latinLnBrk="0" hangingPunct="1">
                              <a:defRPr kumimoji="1" sz="1800" kern="1200">
                                <a:solidFill>
                                  <a:schemeClr val="lt1"/>
                                </a:solidFill>
                                <a:latin typeface="+mn-lt"/>
                                <a:ea typeface="+mn-ea"/>
                                <a:cs typeface="+mn-cs"/>
                              </a:defRPr>
                            </a:lvl9pPr>
                          </a:lstStyle>
                          <a:p>
                            <a:pPr algn="ctr"/>
                            <a:r>
                              <a:rPr kumimoji="1" lang="en-US" altLang="ja-JP" sz="2400" dirty="0" smtClean="0">
                                <a:solidFill>
                                  <a:schemeClr val="tx1"/>
                                </a:solidFill>
                              </a:rPr>
                              <a:t>TOP</a:t>
                            </a:r>
                            <a:r>
                              <a:rPr kumimoji="1" lang="ja-JP" altLang="en-US" sz="2400" dirty="0" smtClean="0">
                                <a:solidFill>
                                  <a:schemeClr val="tx1"/>
                                </a:solidFill>
                              </a:rPr>
                              <a:t>ページ</a:t>
                            </a:r>
                            <a:endParaRPr kumimoji="1" lang="en-US" altLang="ja-JP" sz="2400" dirty="0" smtClean="0">
                              <a:solidFill>
                                <a:schemeClr val="tx1"/>
                              </a:solidFill>
                            </a:endParaRPr>
                          </a:p>
                          <a:p>
                            <a:pPr algn="ctr"/>
                            <a:r>
                              <a:rPr kumimoji="1" lang="ja-JP" altLang="en-US" sz="2400" dirty="0" smtClean="0">
                                <a:solidFill>
                                  <a:schemeClr val="tx1"/>
                                </a:solidFill>
                              </a:rPr>
                              <a:t>画面</a:t>
                            </a:r>
                            <a:endParaRPr kumimoji="1" lang="en-US" altLang="ja-JP" sz="2400" dirty="0" smtClean="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 name="正方形/長方形 2"/>
                        <a:cNvSpPr/>
                      </a:nvSpPr>
                      <a:spPr>
                        <a:xfrm>
                          <a:off x="3276600" y="685800"/>
                          <a:ext cx="2088232" cy="720080"/>
                        </a:xfrm>
                        <a:prstGeom prst="rect">
                          <a:avLst/>
                        </a:prstGeom>
                        <a:noFill/>
                        <a:ln>
                          <a:solidFill>
                            <a:schemeClr val="tx1"/>
                          </a:solidFill>
                        </a:ln>
                        <a:effectLst/>
                      </a:spPr>
                      <a:txSp>
                        <a:txBody>
                          <a:bodyPr rtlCol="0" anchor="ctr"/>
                          <a:lstStyle>
                            <a:defPPr>
                              <a:defRPr lang="ja-JP"/>
                            </a:defPPr>
                            <a:lvl1pPr marL="0" algn="l" defTabSz="914400" rtl="0" eaLnBrk="1" latinLnBrk="0" hangingPunct="1">
                              <a:defRPr kumimoji="1" sz="1800" kern="1200">
                                <a:solidFill>
                                  <a:schemeClr val="lt1"/>
                                </a:solidFill>
                                <a:latin typeface="+mn-lt"/>
                                <a:ea typeface="+mn-ea"/>
                                <a:cs typeface="+mn-cs"/>
                              </a:defRPr>
                            </a:lvl1pPr>
                            <a:lvl2pPr marL="457200" algn="l" defTabSz="914400" rtl="0" eaLnBrk="1" latinLnBrk="0" hangingPunct="1">
                              <a:defRPr kumimoji="1" sz="1800" kern="1200">
                                <a:solidFill>
                                  <a:schemeClr val="lt1"/>
                                </a:solidFill>
                                <a:latin typeface="+mn-lt"/>
                                <a:ea typeface="+mn-ea"/>
                                <a:cs typeface="+mn-cs"/>
                              </a:defRPr>
                            </a:lvl2pPr>
                            <a:lvl3pPr marL="914400" algn="l" defTabSz="914400" rtl="0" eaLnBrk="1" latinLnBrk="0" hangingPunct="1">
                              <a:defRPr kumimoji="1" sz="1800" kern="1200">
                                <a:solidFill>
                                  <a:schemeClr val="lt1"/>
                                </a:solidFill>
                                <a:latin typeface="+mn-lt"/>
                                <a:ea typeface="+mn-ea"/>
                                <a:cs typeface="+mn-cs"/>
                              </a:defRPr>
                            </a:lvl3pPr>
                            <a:lvl4pPr marL="1371600" algn="l" defTabSz="914400" rtl="0" eaLnBrk="1" latinLnBrk="0" hangingPunct="1">
                              <a:defRPr kumimoji="1" sz="1800" kern="1200">
                                <a:solidFill>
                                  <a:schemeClr val="lt1"/>
                                </a:solidFill>
                                <a:latin typeface="+mn-lt"/>
                                <a:ea typeface="+mn-ea"/>
                                <a:cs typeface="+mn-cs"/>
                              </a:defRPr>
                            </a:lvl4pPr>
                            <a:lvl5pPr marL="1828800" algn="l" defTabSz="914400" rtl="0" eaLnBrk="1" latinLnBrk="0" hangingPunct="1">
                              <a:defRPr kumimoji="1" sz="1800" kern="1200">
                                <a:solidFill>
                                  <a:schemeClr val="lt1"/>
                                </a:solidFill>
                                <a:latin typeface="+mn-lt"/>
                                <a:ea typeface="+mn-ea"/>
                                <a:cs typeface="+mn-cs"/>
                              </a:defRPr>
                            </a:lvl5pPr>
                            <a:lvl6pPr marL="2286000" algn="l" defTabSz="914400" rtl="0" eaLnBrk="1" latinLnBrk="0" hangingPunct="1">
                              <a:defRPr kumimoji="1" sz="1800" kern="1200">
                                <a:solidFill>
                                  <a:schemeClr val="lt1"/>
                                </a:solidFill>
                                <a:latin typeface="+mn-lt"/>
                                <a:ea typeface="+mn-ea"/>
                                <a:cs typeface="+mn-cs"/>
                              </a:defRPr>
                            </a:lvl6pPr>
                            <a:lvl7pPr marL="2743200" algn="l" defTabSz="914400" rtl="0" eaLnBrk="1" latinLnBrk="0" hangingPunct="1">
                              <a:defRPr kumimoji="1" sz="1800" kern="1200">
                                <a:solidFill>
                                  <a:schemeClr val="lt1"/>
                                </a:solidFill>
                                <a:latin typeface="+mn-lt"/>
                                <a:ea typeface="+mn-ea"/>
                                <a:cs typeface="+mn-cs"/>
                              </a:defRPr>
                            </a:lvl7pPr>
                            <a:lvl8pPr marL="3200400" algn="l" defTabSz="914400" rtl="0" eaLnBrk="1" latinLnBrk="0" hangingPunct="1">
                              <a:defRPr kumimoji="1" sz="1800" kern="1200">
                                <a:solidFill>
                                  <a:schemeClr val="lt1"/>
                                </a:solidFill>
                                <a:latin typeface="+mn-lt"/>
                                <a:ea typeface="+mn-ea"/>
                                <a:cs typeface="+mn-cs"/>
                              </a:defRPr>
                            </a:lvl8pPr>
                            <a:lvl9pPr marL="3657600" algn="l" defTabSz="914400" rtl="0" eaLnBrk="1" latinLnBrk="0" hangingPunct="1">
                              <a:defRPr kumimoji="1" sz="1800" kern="1200">
                                <a:solidFill>
                                  <a:schemeClr val="lt1"/>
                                </a:solidFill>
                                <a:latin typeface="+mn-lt"/>
                                <a:ea typeface="+mn-ea"/>
                                <a:cs typeface="+mn-cs"/>
                              </a:defRPr>
                            </a:lvl9pPr>
                          </a:lstStyle>
                          <a:p>
                            <a:pPr algn="ctr"/>
                            <a:r>
                              <a:rPr lang="ja-JP" altLang="en-US" sz="2400" dirty="0" smtClean="0">
                                <a:solidFill>
                                  <a:schemeClr val="tx1"/>
                                </a:solidFill>
                              </a:rPr>
                              <a:t>ログイン画面</a:t>
                            </a:r>
                            <a:endParaRPr kumimoji="1" lang="en-US" altLang="ja-JP" sz="2400" dirty="0" smtClean="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正方形/長方形 3"/>
                        <a:cNvSpPr/>
                      </a:nvSpPr>
                      <a:spPr>
                        <a:xfrm>
                          <a:off x="6019800" y="685800"/>
                          <a:ext cx="2088232" cy="720080"/>
                        </a:xfrm>
                        <a:prstGeom prst="rect">
                          <a:avLst/>
                        </a:prstGeom>
                        <a:noFill/>
                        <a:ln>
                          <a:solidFill>
                            <a:schemeClr val="tx1"/>
                          </a:solidFill>
                        </a:ln>
                        <a:effectLst/>
                      </a:spPr>
                      <a:txSp>
                        <a:txBody>
                          <a:bodyPr rtlCol="0" anchor="ctr"/>
                          <a:lstStyle>
                            <a:defPPr>
                              <a:defRPr lang="ja-JP"/>
                            </a:defPPr>
                            <a:lvl1pPr marL="0" algn="l" defTabSz="914400" rtl="0" eaLnBrk="1" latinLnBrk="0" hangingPunct="1">
                              <a:defRPr kumimoji="1" sz="1800" kern="1200">
                                <a:solidFill>
                                  <a:schemeClr val="lt1"/>
                                </a:solidFill>
                                <a:latin typeface="+mn-lt"/>
                                <a:ea typeface="+mn-ea"/>
                                <a:cs typeface="+mn-cs"/>
                              </a:defRPr>
                            </a:lvl1pPr>
                            <a:lvl2pPr marL="457200" algn="l" defTabSz="914400" rtl="0" eaLnBrk="1" latinLnBrk="0" hangingPunct="1">
                              <a:defRPr kumimoji="1" sz="1800" kern="1200">
                                <a:solidFill>
                                  <a:schemeClr val="lt1"/>
                                </a:solidFill>
                                <a:latin typeface="+mn-lt"/>
                                <a:ea typeface="+mn-ea"/>
                                <a:cs typeface="+mn-cs"/>
                              </a:defRPr>
                            </a:lvl2pPr>
                            <a:lvl3pPr marL="914400" algn="l" defTabSz="914400" rtl="0" eaLnBrk="1" latinLnBrk="0" hangingPunct="1">
                              <a:defRPr kumimoji="1" sz="1800" kern="1200">
                                <a:solidFill>
                                  <a:schemeClr val="lt1"/>
                                </a:solidFill>
                                <a:latin typeface="+mn-lt"/>
                                <a:ea typeface="+mn-ea"/>
                                <a:cs typeface="+mn-cs"/>
                              </a:defRPr>
                            </a:lvl3pPr>
                            <a:lvl4pPr marL="1371600" algn="l" defTabSz="914400" rtl="0" eaLnBrk="1" latinLnBrk="0" hangingPunct="1">
                              <a:defRPr kumimoji="1" sz="1800" kern="1200">
                                <a:solidFill>
                                  <a:schemeClr val="lt1"/>
                                </a:solidFill>
                                <a:latin typeface="+mn-lt"/>
                                <a:ea typeface="+mn-ea"/>
                                <a:cs typeface="+mn-cs"/>
                              </a:defRPr>
                            </a:lvl4pPr>
                            <a:lvl5pPr marL="1828800" algn="l" defTabSz="914400" rtl="0" eaLnBrk="1" latinLnBrk="0" hangingPunct="1">
                              <a:defRPr kumimoji="1" sz="1800" kern="1200">
                                <a:solidFill>
                                  <a:schemeClr val="lt1"/>
                                </a:solidFill>
                                <a:latin typeface="+mn-lt"/>
                                <a:ea typeface="+mn-ea"/>
                                <a:cs typeface="+mn-cs"/>
                              </a:defRPr>
                            </a:lvl5pPr>
                            <a:lvl6pPr marL="2286000" algn="l" defTabSz="914400" rtl="0" eaLnBrk="1" latinLnBrk="0" hangingPunct="1">
                              <a:defRPr kumimoji="1" sz="1800" kern="1200">
                                <a:solidFill>
                                  <a:schemeClr val="lt1"/>
                                </a:solidFill>
                                <a:latin typeface="+mn-lt"/>
                                <a:ea typeface="+mn-ea"/>
                                <a:cs typeface="+mn-cs"/>
                              </a:defRPr>
                            </a:lvl6pPr>
                            <a:lvl7pPr marL="2743200" algn="l" defTabSz="914400" rtl="0" eaLnBrk="1" latinLnBrk="0" hangingPunct="1">
                              <a:defRPr kumimoji="1" sz="1800" kern="1200">
                                <a:solidFill>
                                  <a:schemeClr val="lt1"/>
                                </a:solidFill>
                                <a:latin typeface="+mn-lt"/>
                                <a:ea typeface="+mn-ea"/>
                                <a:cs typeface="+mn-cs"/>
                              </a:defRPr>
                            </a:lvl7pPr>
                            <a:lvl8pPr marL="3200400" algn="l" defTabSz="914400" rtl="0" eaLnBrk="1" latinLnBrk="0" hangingPunct="1">
                              <a:defRPr kumimoji="1" sz="1800" kern="1200">
                                <a:solidFill>
                                  <a:schemeClr val="lt1"/>
                                </a:solidFill>
                                <a:latin typeface="+mn-lt"/>
                                <a:ea typeface="+mn-ea"/>
                                <a:cs typeface="+mn-cs"/>
                              </a:defRPr>
                            </a:lvl8pPr>
                            <a:lvl9pPr marL="3657600" algn="l" defTabSz="914400" rtl="0" eaLnBrk="1" latinLnBrk="0" hangingPunct="1">
                              <a:defRPr kumimoji="1" sz="1800" kern="1200">
                                <a:solidFill>
                                  <a:schemeClr val="lt1"/>
                                </a:solidFill>
                                <a:latin typeface="+mn-lt"/>
                                <a:ea typeface="+mn-ea"/>
                                <a:cs typeface="+mn-cs"/>
                              </a:defRPr>
                            </a:lvl9pPr>
                          </a:lstStyle>
                          <a:p>
                            <a:pPr algn="ctr"/>
                            <a:r>
                              <a:rPr lang="en-US" altLang="en-US" sz="2400" dirty="0" smtClean="0">
                                <a:solidFill>
                                  <a:schemeClr val="tx1"/>
                                </a:solidFill>
                              </a:rPr>
                              <a:t>メニュー</a:t>
                            </a:r>
                            <a:r>
                              <a:rPr lang="ja-JP" altLang="en-US" sz="2400" dirty="0" smtClean="0">
                                <a:solidFill>
                                  <a:schemeClr val="tx1"/>
                                </a:solidFill>
                              </a:rPr>
                              <a:t>画面</a:t>
                            </a:r>
                            <a:endParaRPr kumimoji="1" lang="en-US" altLang="ja-JP" sz="2400" dirty="0" smtClean="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 name="直線矢印コネクタ 7"/>
                        <a:cNvCxnSpPr>
                          <a:stCxn id="2" idx="3"/>
                          <a:endCxn id="3" idx="1"/>
                        </a:cNvCxnSpPr>
                      </a:nvCxnSpPr>
                      <a:spPr>
                        <a:xfrm>
                          <a:off x="2621632" y="1045840"/>
                          <a:ext cx="654968" cy="1588"/>
                        </a:xfrm>
                        <a:prstGeom prst="straightConnector1">
                          <a:avLst/>
                        </a:prstGeom>
                        <a:ln w="34925">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0" name="直線矢印コネクタ 9"/>
                        <a:cNvCxnSpPr>
                          <a:stCxn id="3" idx="3"/>
                          <a:endCxn id="4" idx="1"/>
                        </a:cNvCxnSpPr>
                      </a:nvCxnSpPr>
                      <a:spPr>
                        <a:xfrm>
                          <a:off x="5364832" y="1045840"/>
                          <a:ext cx="654968" cy="1588"/>
                        </a:xfrm>
                        <a:prstGeom prst="straightConnector1">
                          <a:avLst/>
                        </a:prstGeom>
                        <a:ln w="34925">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5" name="直線矢印コネクタ 24"/>
                        <a:cNvCxnSpPr/>
                      </a:nvCxnSpPr>
                      <a:spPr>
                        <a:xfrm rot="5400000">
                          <a:off x="7047706" y="1943100"/>
                          <a:ext cx="1143794" cy="794"/>
                        </a:xfrm>
                        <a:prstGeom prst="straightConnector1">
                          <a:avLst/>
                        </a:prstGeom>
                        <a:ln w="34925">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28" name="正方形/長方形 27"/>
                        <a:cNvSpPr/>
                      </a:nvSpPr>
                      <a:spPr>
                        <a:xfrm>
                          <a:off x="6096000" y="2480320"/>
                          <a:ext cx="2088232" cy="720080"/>
                        </a:xfrm>
                        <a:prstGeom prst="rect">
                          <a:avLst/>
                        </a:prstGeom>
                        <a:noFill/>
                        <a:ln>
                          <a:solidFill>
                            <a:schemeClr val="tx1"/>
                          </a:solidFill>
                        </a:ln>
                        <a:effectLst/>
                      </a:spPr>
                      <a:txSp>
                        <a:txBody>
                          <a:bodyPr rtlCol="0" anchor="ctr"/>
                          <a:lstStyle>
                            <a:defPPr>
                              <a:defRPr lang="ja-JP"/>
                            </a:defPPr>
                            <a:lvl1pPr marL="0" algn="l" defTabSz="914400" rtl="0" eaLnBrk="1" latinLnBrk="0" hangingPunct="1">
                              <a:defRPr kumimoji="1" sz="1800" kern="1200">
                                <a:solidFill>
                                  <a:schemeClr val="lt1"/>
                                </a:solidFill>
                                <a:latin typeface="+mn-lt"/>
                                <a:ea typeface="+mn-ea"/>
                                <a:cs typeface="+mn-cs"/>
                              </a:defRPr>
                            </a:lvl1pPr>
                            <a:lvl2pPr marL="457200" algn="l" defTabSz="914400" rtl="0" eaLnBrk="1" latinLnBrk="0" hangingPunct="1">
                              <a:defRPr kumimoji="1" sz="1800" kern="1200">
                                <a:solidFill>
                                  <a:schemeClr val="lt1"/>
                                </a:solidFill>
                                <a:latin typeface="+mn-lt"/>
                                <a:ea typeface="+mn-ea"/>
                                <a:cs typeface="+mn-cs"/>
                              </a:defRPr>
                            </a:lvl2pPr>
                            <a:lvl3pPr marL="914400" algn="l" defTabSz="914400" rtl="0" eaLnBrk="1" latinLnBrk="0" hangingPunct="1">
                              <a:defRPr kumimoji="1" sz="1800" kern="1200">
                                <a:solidFill>
                                  <a:schemeClr val="lt1"/>
                                </a:solidFill>
                                <a:latin typeface="+mn-lt"/>
                                <a:ea typeface="+mn-ea"/>
                                <a:cs typeface="+mn-cs"/>
                              </a:defRPr>
                            </a:lvl3pPr>
                            <a:lvl4pPr marL="1371600" algn="l" defTabSz="914400" rtl="0" eaLnBrk="1" latinLnBrk="0" hangingPunct="1">
                              <a:defRPr kumimoji="1" sz="1800" kern="1200">
                                <a:solidFill>
                                  <a:schemeClr val="lt1"/>
                                </a:solidFill>
                                <a:latin typeface="+mn-lt"/>
                                <a:ea typeface="+mn-ea"/>
                                <a:cs typeface="+mn-cs"/>
                              </a:defRPr>
                            </a:lvl4pPr>
                            <a:lvl5pPr marL="1828800" algn="l" defTabSz="914400" rtl="0" eaLnBrk="1" latinLnBrk="0" hangingPunct="1">
                              <a:defRPr kumimoji="1" sz="1800" kern="1200">
                                <a:solidFill>
                                  <a:schemeClr val="lt1"/>
                                </a:solidFill>
                                <a:latin typeface="+mn-lt"/>
                                <a:ea typeface="+mn-ea"/>
                                <a:cs typeface="+mn-cs"/>
                              </a:defRPr>
                            </a:lvl5pPr>
                            <a:lvl6pPr marL="2286000" algn="l" defTabSz="914400" rtl="0" eaLnBrk="1" latinLnBrk="0" hangingPunct="1">
                              <a:defRPr kumimoji="1" sz="1800" kern="1200">
                                <a:solidFill>
                                  <a:schemeClr val="lt1"/>
                                </a:solidFill>
                                <a:latin typeface="+mn-lt"/>
                                <a:ea typeface="+mn-ea"/>
                                <a:cs typeface="+mn-cs"/>
                              </a:defRPr>
                            </a:lvl6pPr>
                            <a:lvl7pPr marL="2743200" algn="l" defTabSz="914400" rtl="0" eaLnBrk="1" latinLnBrk="0" hangingPunct="1">
                              <a:defRPr kumimoji="1" sz="1800" kern="1200">
                                <a:solidFill>
                                  <a:schemeClr val="lt1"/>
                                </a:solidFill>
                                <a:latin typeface="+mn-lt"/>
                                <a:ea typeface="+mn-ea"/>
                                <a:cs typeface="+mn-cs"/>
                              </a:defRPr>
                            </a:lvl7pPr>
                            <a:lvl8pPr marL="3200400" algn="l" defTabSz="914400" rtl="0" eaLnBrk="1" latinLnBrk="0" hangingPunct="1">
                              <a:defRPr kumimoji="1" sz="1800" kern="1200">
                                <a:solidFill>
                                  <a:schemeClr val="lt1"/>
                                </a:solidFill>
                                <a:latin typeface="+mn-lt"/>
                                <a:ea typeface="+mn-ea"/>
                                <a:cs typeface="+mn-cs"/>
                              </a:defRPr>
                            </a:lvl8pPr>
                            <a:lvl9pPr marL="3657600" algn="l" defTabSz="914400" rtl="0" eaLnBrk="1" latinLnBrk="0" hangingPunct="1">
                              <a:defRPr kumimoji="1" sz="1800" kern="1200">
                                <a:solidFill>
                                  <a:schemeClr val="lt1"/>
                                </a:solidFill>
                                <a:latin typeface="+mn-lt"/>
                                <a:ea typeface="+mn-ea"/>
                                <a:cs typeface="+mn-cs"/>
                              </a:defRPr>
                            </a:lvl9pPr>
                          </a:lstStyle>
                          <a:p>
                            <a:pPr algn="ctr"/>
                            <a:r>
                              <a:rPr lang="ja-JP" altLang="en-US" sz="2400" dirty="0" smtClean="0">
                                <a:solidFill>
                                  <a:schemeClr val="tx1"/>
                                </a:solidFill>
                              </a:rPr>
                              <a:t>データベース</a:t>
                            </a:r>
                            <a:endParaRPr lang="en-US" altLang="ja-JP" sz="2400" dirty="0" smtClean="0">
                              <a:solidFill>
                                <a:schemeClr val="tx1"/>
                              </a:solidFill>
                            </a:endParaRPr>
                          </a:p>
                          <a:p>
                            <a:pPr algn="ctr"/>
                            <a:r>
                              <a:rPr kumimoji="1" lang="ja-JP" altLang="en-US" sz="2400" dirty="0" smtClean="0">
                                <a:solidFill>
                                  <a:schemeClr val="tx1"/>
                                </a:solidFill>
                              </a:rPr>
                              <a:t>操作画面</a:t>
                            </a:r>
                            <a:endParaRPr kumimoji="1" lang="en-US" altLang="ja-JP" sz="2400" dirty="0" smtClean="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0" name="正方形/長方形 29"/>
                        <a:cNvSpPr/>
                      </a:nvSpPr>
                      <a:spPr>
                        <a:xfrm>
                          <a:off x="7162800" y="4114800"/>
                          <a:ext cx="1524000" cy="609600"/>
                        </a:xfrm>
                        <a:prstGeom prst="rect">
                          <a:avLst/>
                        </a:prstGeom>
                        <a:noFill/>
                        <a:ln>
                          <a:solidFill>
                            <a:schemeClr val="tx1"/>
                          </a:solidFill>
                        </a:ln>
                        <a:effectLst/>
                      </a:spPr>
                      <a:txSp>
                        <a:txBody>
                          <a:bodyPr rtlCol="0" anchor="ctr"/>
                          <a:lstStyle>
                            <a:defPPr>
                              <a:defRPr lang="ja-JP"/>
                            </a:defPPr>
                            <a:lvl1pPr marL="0" algn="l" defTabSz="914400" rtl="0" eaLnBrk="1" latinLnBrk="0" hangingPunct="1">
                              <a:defRPr kumimoji="1" sz="1800" kern="1200">
                                <a:solidFill>
                                  <a:schemeClr val="lt1"/>
                                </a:solidFill>
                                <a:latin typeface="+mn-lt"/>
                                <a:ea typeface="+mn-ea"/>
                                <a:cs typeface="+mn-cs"/>
                              </a:defRPr>
                            </a:lvl1pPr>
                            <a:lvl2pPr marL="457200" algn="l" defTabSz="914400" rtl="0" eaLnBrk="1" latinLnBrk="0" hangingPunct="1">
                              <a:defRPr kumimoji="1" sz="1800" kern="1200">
                                <a:solidFill>
                                  <a:schemeClr val="lt1"/>
                                </a:solidFill>
                                <a:latin typeface="+mn-lt"/>
                                <a:ea typeface="+mn-ea"/>
                                <a:cs typeface="+mn-cs"/>
                              </a:defRPr>
                            </a:lvl2pPr>
                            <a:lvl3pPr marL="914400" algn="l" defTabSz="914400" rtl="0" eaLnBrk="1" latinLnBrk="0" hangingPunct="1">
                              <a:defRPr kumimoji="1" sz="1800" kern="1200">
                                <a:solidFill>
                                  <a:schemeClr val="lt1"/>
                                </a:solidFill>
                                <a:latin typeface="+mn-lt"/>
                                <a:ea typeface="+mn-ea"/>
                                <a:cs typeface="+mn-cs"/>
                              </a:defRPr>
                            </a:lvl3pPr>
                            <a:lvl4pPr marL="1371600" algn="l" defTabSz="914400" rtl="0" eaLnBrk="1" latinLnBrk="0" hangingPunct="1">
                              <a:defRPr kumimoji="1" sz="1800" kern="1200">
                                <a:solidFill>
                                  <a:schemeClr val="lt1"/>
                                </a:solidFill>
                                <a:latin typeface="+mn-lt"/>
                                <a:ea typeface="+mn-ea"/>
                                <a:cs typeface="+mn-cs"/>
                              </a:defRPr>
                            </a:lvl4pPr>
                            <a:lvl5pPr marL="1828800" algn="l" defTabSz="914400" rtl="0" eaLnBrk="1" latinLnBrk="0" hangingPunct="1">
                              <a:defRPr kumimoji="1" sz="1800" kern="1200">
                                <a:solidFill>
                                  <a:schemeClr val="lt1"/>
                                </a:solidFill>
                                <a:latin typeface="+mn-lt"/>
                                <a:ea typeface="+mn-ea"/>
                                <a:cs typeface="+mn-cs"/>
                              </a:defRPr>
                            </a:lvl5pPr>
                            <a:lvl6pPr marL="2286000" algn="l" defTabSz="914400" rtl="0" eaLnBrk="1" latinLnBrk="0" hangingPunct="1">
                              <a:defRPr kumimoji="1" sz="1800" kern="1200">
                                <a:solidFill>
                                  <a:schemeClr val="lt1"/>
                                </a:solidFill>
                                <a:latin typeface="+mn-lt"/>
                                <a:ea typeface="+mn-ea"/>
                                <a:cs typeface="+mn-cs"/>
                              </a:defRPr>
                            </a:lvl6pPr>
                            <a:lvl7pPr marL="2743200" algn="l" defTabSz="914400" rtl="0" eaLnBrk="1" latinLnBrk="0" hangingPunct="1">
                              <a:defRPr kumimoji="1" sz="1800" kern="1200">
                                <a:solidFill>
                                  <a:schemeClr val="lt1"/>
                                </a:solidFill>
                                <a:latin typeface="+mn-lt"/>
                                <a:ea typeface="+mn-ea"/>
                                <a:cs typeface="+mn-cs"/>
                              </a:defRPr>
                            </a:lvl7pPr>
                            <a:lvl8pPr marL="3200400" algn="l" defTabSz="914400" rtl="0" eaLnBrk="1" latinLnBrk="0" hangingPunct="1">
                              <a:defRPr kumimoji="1" sz="1800" kern="1200">
                                <a:solidFill>
                                  <a:schemeClr val="lt1"/>
                                </a:solidFill>
                                <a:latin typeface="+mn-lt"/>
                                <a:ea typeface="+mn-ea"/>
                                <a:cs typeface="+mn-cs"/>
                              </a:defRPr>
                            </a:lvl8pPr>
                            <a:lvl9pPr marL="3657600" algn="l" defTabSz="914400" rtl="0" eaLnBrk="1" latinLnBrk="0" hangingPunct="1">
                              <a:defRPr kumimoji="1" sz="1800" kern="1200">
                                <a:solidFill>
                                  <a:schemeClr val="lt1"/>
                                </a:solidFill>
                                <a:latin typeface="+mn-lt"/>
                                <a:ea typeface="+mn-ea"/>
                                <a:cs typeface="+mn-cs"/>
                              </a:defRPr>
                            </a:lvl9pPr>
                          </a:lstStyle>
                          <a:p>
                            <a:pPr algn="ctr"/>
                            <a:r>
                              <a:rPr lang="ja-JP" altLang="en-US" sz="2400" dirty="0" smtClean="0">
                                <a:solidFill>
                                  <a:schemeClr val="tx1"/>
                                </a:solidFill>
                              </a:rPr>
                              <a:t>登録画面</a:t>
                            </a:r>
                            <a:endParaRPr lang="en-US" altLang="ja-JP" sz="2400" dirty="0" smtClean="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1" name="正方形/長方形 30"/>
                        <a:cNvSpPr/>
                      </a:nvSpPr>
                      <a:spPr>
                        <a:xfrm>
                          <a:off x="7162800" y="5105400"/>
                          <a:ext cx="1524000" cy="609600"/>
                        </a:xfrm>
                        <a:prstGeom prst="rect">
                          <a:avLst/>
                        </a:prstGeom>
                        <a:noFill/>
                        <a:ln>
                          <a:solidFill>
                            <a:schemeClr val="tx1"/>
                          </a:solidFill>
                        </a:ln>
                        <a:effectLst/>
                      </a:spPr>
                      <a:txSp>
                        <a:txBody>
                          <a:bodyPr rtlCol="0" anchor="ctr"/>
                          <a:lstStyle>
                            <a:defPPr>
                              <a:defRPr lang="ja-JP"/>
                            </a:defPPr>
                            <a:lvl1pPr marL="0" algn="l" defTabSz="914400" rtl="0" eaLnBrk="1" latinLnBrk="0" hangingPunct="1">
                              <a:defRPr kumimoji="1" sz="1800" kern="1200">
                                <a:solidFill>
                                  <a:schemeClr val="lt1"/>
                                </a:solidFill>
                                <a:latin typeface="+mn-lt"/>
                                <a:ea typeface="+mn-ea"/>
                                <a:cs typeface="+mn-cs"/>
                              </a:defRPr>
                            </a:lvl1pPr>
                            <a:lvl2pPr marL="457200" algn="l" defTabSz="914400" rtl="0" eaLnBrk="1" latinLnBrk="0" hangingPunct="1">
                              <a:defRPr kumimoji="1" sz="1800" kern="1200">
                                <a:solidFill>
                                  <a:schemeClr val="lt1"/>
                                </a:solidFill>
                                <a:latin typeface="+mn-lt"/>
                                <a:ea typeface="+mn-ea"/>
                                <a:cs typeface="+mn-cs"/>
                              </a:defRPr>
                            </a:lvl2pPr>
                            <a:lvl3pPr marL="914400" algn="l" defTabSz="914400" rtl="0" eaLnBrk="1" latinLnBrk="0" hangingPunct="1">
                              <a:defRPr kumimoji="1" sz="1800" kern="1200">
                                <a:solidFill>
                                  <a:schemeClr val="lt1"/>
                                </a:solidFill>
                                <a:latin typeface="+mn-lt"/>
                                <a:ea typeface="+mn-ea"/>
                                <a:cs typeface="+mn-cs"/>
                              </a:defRPr>
                            </a:lvl3pPr>
                            <a:lvl4pPr marL="1371600" algn="l" defTabSz="914400" rtl="0" eaLnBrk="1" latinLnBrk="0" hangingPunct="1">
                              <a:defRPr kumimoji="1" sz="1800" kern="1200">
                                <a:solidFill>
                                  <a:schemeClr val="lt1"/>
                                </a:solidFill>
                                <a:latin typeface="+mn-lt"/>
                                <a:ea typeface="+mn-ea"/>
                                <a:cs typeface="+mn-cs"/>
                              </a:defRPr>
                            </a:lvl4pPr>
                            <a:lvl5pPr marL="1828800" algn="l" defTabSz="914400" rtl="0" eaLnBrk="1" latinLnBrk="0" hangingPunct="1">
                              <a:defRPr kumimoji="1" sz="1800" kern="1200">
                                <a:solidFill>
                                  <a:schemeClr val="lt1"/>
                                </a:solidFill>
                                <a:latin typeface="+mn-lt"/>
                                <a:ea typeface="+mn-ea"/>
                                <a:cs typeface="+mn-cs"/>
                              </a:defRPr>
                            </a:lvl5pPr>
                            <a:lvl6pPr marL="2286000" algn="l" defTabSz="914400" rtl="0" eaLnBrk="1" latinLnBrk="0" hangingPunct="1">
                              <a:defRPr kumimoji="1" sz="1800" kern="1200">
                                <a:solidFill>
                                  <a:schemeClr val="lt1"/>
                                </a:solidFill>
                                <a:latin typeface="+mn-lt"/>
                                <a:ea typeface="+mn-ea"/>
                                <a:cs typeface="+mn-cs"/>
                              </a:defRPr>
                            </a:lvl6pPr>
                            <a:lvl7pPr marL="2743200" algn="l" defTabSz="914400" rtl="0" eaLnBrk="1" latinLnBrk="0" hangingPunct="1">
                              <a:defRPr kumimoji="1" sz="1800" kern="1200">
                                <a:solidFill>
                                  <a:schemeClr val="lt1"/>
                                </a:solidFill>
                                <a:latin typeface="+mn-lt"/>
                                <a:ea typeface="+mn-ea"/>
                                <a:cs typeface="+mn-cs"/>
                              </a:defRPr>
                            </a:lvl7pPr>
                            <a:lvl8pPr marL="3200400" algn="l" defTabSz="914400" rtl="0" eaLnBrk="1" latinLnBrk="0" hangingPunct="1">
                              <a:defRPr kumimoji="1" sz="1800" kern="1200">
                                <a:solidFill>
                                  <a:schemeClr val="lt1"/>
                                </a:solidFill>
                                <a:latin typeface="+mn-lt"/>
                                <a:ea typeface="+mn-ea"/>
                                <a:cs typeface="+mn-cs"/>
                              </a:defRPr>
                            </a:lvl8pPr>
                            <a:lvl9pPr marL="3657600" algn="l" defTabSz="914400" rtl="0" eaLnBrk="1" latinLnBrk="0" hangingPunct="1">
                              <a:defRPr kumimoji="1" sz="1800" kern="1200">
                                <a:solidFill>
                                  <a:schemeClr val="lt1"/>
                                </a:solidFill>
                                <a:latin typeface="+mn-lt"/>
                                <a:ea typeface="+mn-ea"/>
                                <a:cs typeface="+mn-cs"/>
                              </a:defRPr>
                            </a:lvl9pPr>
                          </a:lstStyle>
                          <a:p>
                            <a:pPr algn="ctr"/>
                            <a:r>
                              <a:rPr lang="ja-JP" altLang="en-US" sz="2400" dirty="0" smtClean="0">
                                <a:solidFill>
                                  <a:schemeClr val="tx1"/>
                                </a:solidFill>
                              </a:rPr>
                              <a:t>削除画面</a:t>
                            </a:r>
                            <a:endParaRPr lang="en-US" altLang="ja-JP" sz="2400" dirty="0" smtClean="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3" name="カギ線コネクタ 32"/>
                        <a:cNvCxnSpPr>
                          <a:endCxn id="31" idx="1"/>
                        </a:cNvCxnSpPr>
                      </a:nvCxnSpPr>
                      <a:spPr>
                        <a:xfrm rot="16200000" flipH="1">
                          <a:off x="5676902" y="3924302"/>
                          <a:ext cx="2209798" cy="761998"/>
                        </a:xfrm>
                        <a:prstGeom prst="bentConnector2">
                          <a:avLst/>
                        </a:prstGeom>
                        <a:ln w="34925" cap="flat" cmpd="sng" algn="ctr">
                          <a:solidFill>
                            <a:schemeClr val="tx1"/>
                          </a:solidFill>
                          <a:prstDash val="solid"/>
                          <a:round/>
                          <a:headEnd type="none" w="med" len="med"/>
                          <a:tailEnd type="arrow" w="med" len="med"/>
                        </a:ln>
                        <a:effectLst/>
                      </a:spPr>
                      <a:style>
                        <a:lnRef idx="2">
                          <a:schemeClr val="accent1"/>
                        </a:lnRef>
                        <a:fillRef idx="0">
                          <a:schemeClr val="accent1"/>
                        </a:fillRef>
                        <a:effectRef idx="1">
                          <a:schemeClr val="accent1"/>
                        </a:effectRef>
                        <a:fontRef idx="minor">
                          <a:schemeClr val="tx1"/>
                        </a:fontRef>
                      </a:style>
                    </a:cxnSp>
                    <a:cxnSp>
                      <a:nvCxnSpPr>
                        <a:cNvPr id="35" name="直線矢印コネクタ 34"/>
                        <a:cNvCxnSpPr>
                          <a:endCxn id="30" idx="1"/>
                        </a:cNvCxnSpPr>
                      </a:nvCxnSpPr>
                      <a:spPr>
                        <a:xfrm>
                          <a:off x="6400800" y="4419600"/>
                          <a:ext cx="762000" cy="1588"/>
                        </a:xfrm>
                        <a:prstGeom prst="straightConnector1">
                          <a:avLst/>
                        </a:prstGeom>
                        <a:ln w="34925">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38" name="正方形/長方形 37"/>
                        <a:cNvSpPr/>
                      </a:nvSpPr>
                      <a:spPr>
                        <a:xfrm>
                          <a:off x="3276600" y="2514600"/>
                          <a:ext cx="2088232" cy="720080"/>
                        </a:xfrm>
                        <a:prstGeom prst="rect">
                          <a:avLst/>
                        </a:prstGeom>
                        <a:noFill/>
                        <a:ln>
                          <a:solidFill>
                            <a:schemeClr val="tx1"/>
                          </a:solidFill>
                        </a:ln>
                        <a:effectLst/>
                      </a:spPr>
                      <a:txSp>
                        <a:txBody>
                          <a:bodyPr rtlCol="0" anchor="ctr"/>
                          <a:lstStyle>
                            <a:defPPr>
                              <a:defRPr lang="ja-JP"/>
                            </a:defPPr>
                            <a:lvl1pPr marL="0" algn="l" defTabSz="914400" rtl="0" eaLnBrk="1" latinLnBrk="0" hangingPunct="1">
                              <a:defRPr kumimoji="1" sz="1800" kern="1200">
                                <a:solidFill>
                                  <a:schemeClr val="lt1"/>
                                </a:solidFill>
                                <a:latin typeface="+mn-lt"/>
                                <a:ea typeface="+mn-ea"/>
                                <a:cs typeface="+mn-cs"/>
                              </a:defRPr>
                            </a:lvl1pPr>
                            <a:lvl2pPr marL="457200" algn="l" defTabSz="914400" rtl="0" eaLnBrk="1" latinLnBrk="0" hangingPunct="1">
                              <a:defRPr kumimoji="1" sz="1800" kern="1200">
                                <a:solidFill>
                                  <a:schemeClr val="lt1"/>
                                </a:solidFill>
                                <a:latin typeface="+mn-lt"/>
                                <a:ea typeface="+mn-ea"/>
                                <a:cs typeface="+mn-cs"/>
                              </a:defRPr>
                            </a:lvl2pPr>
                            <a:lvl3pPr marL="914400" algn="l" defTabSz="914400" rtl="0" eaLnBrk="1" latinLnBrk="0" hangingPunct="1">
                              <a:defRPr kumimoji="1" sz="1800" kern="1200">
                                <a:solidFill>
                                  <a:schemeClr val="lt1"/>
                                </a:solidFill>
                                <a:latin typeface="+mn-lt"/>
                                <a:ea typeface="+mn-ea"/>
                                <a:cs typeface="+mn-cs"/>
                              </a:defRPr>
                            </a:lvl3pPr>
                            <a:lvl4pPr marL="1371600" algn="l" defTabSz="914400" rtl="0" eaLnBrk="1" latinLnBrk="0" hangingPunct="1">
                              <a:defRPr kumimoji="1" sz="1800" kern="1200">
                                <a:solidFill>
                                  <a:schemeClr val="lt1"/>
                                </a:solidFill>
                                <a:latin typeface="+mn-lt"/>
                                <a:ea typeface="+mn-ea"/>
                                <a:cs typeface="+mn-cs"/>
                              </a:defRPr>
                            </a:lvl4pPr>
                            <a:lvl5pPr marL="1828800" algn="l" defTabSz="914400" rtl="0" eaLnBrk="1" latinLnBrk="0" hangingPunct="1">
                              <a:defRPr kumimoji="1" sz="1800" kern="1200">
                                <a:solidFill>
                                  <a:schemeClr val="lt1"/>
                                </a:solidFill>
                                <a:latin typeface="+mn-lt"/>
                                <a:ea typeface="+mn-ea"/>
                                <a:cs typeface="+mn-cs"/>
                              </a:defRPr>
                            </a:lvl5pPr>
                            <a:lvl6pPr marL="2286000" algn="l" defTabSz="914400" rtl="0" eaLnBrk="1" latinLnBrk="0" hangingPunct="1">
                              <a:defRPr kumimoji="1" sz="1800" kern="1200">
                                <a:solidFill>
                                  <a:schemeClr val="lt1"/>
                                </a:solidFill>
                                <a:latin typeface="+mn-lt"/>
                                <a:ea typeface="+mn-ea"/>
                                <a:cs typeface="+mn-cs"/>
                              </a:defRPr>
                            </a:lvl6pPr>
                            <a:lvl7pPr marL="2743200" algn="l" defTabSz="914400" rtl="0" eaLnBrk="1" latinLnBrk="0" hangingPunct="1">
                              <a:defRPr kumimoji="1" sz="1800" kern="1200">
                                <a:solidFill>
                                  <a:schemeClr val="lt1"/>
                                </a:solidFill>
                                <a:latin typeface="+mn-lt"/>
                                <a:ea typeface="+mn-ea"/>
                                <a:cs typeface="+mn-cs"/>
                              </a:defRPr>
                            </a:lvl7pPr>
                            <a:lvl8pPr marL="3200400" algn="l" defTabSz="914400" rtl="0" eaLnBrk="1" latinLnBrk="0" hangingPunct="1">
                              <a:defRPr kumimoji="1" sz="1800" kern="1200">
                                <a:solidFill>
                                  <a:schemeClr val="lt1"/>
                                </a:solidFill>
                                <a:latin typeface="+mn-lt"/>
                                <a:ea typeface="+mn-ea"/>
                                <a:cs typeface="+mn-cs"/>
                              </a:defRPr>
                            </a:lvl8pPr>
                            <a:lvl9pPr marL="3657600" algn="l" defTabSz="914400" rtl="0" eaLnBrk="1" latinLnBrk="0" hangingPunct="1">
                              <a:defRPr kumimoji="1" sz="1800" kern="1200">
                                <a:solidFill>
                                  <a:schemeClr val="lt1"/>
                                </a:solidFill>
                                <a:latin typeface="+mn-lt"/>
                                <a:ea typeface="+mn-ea"/>
                                <a:cs typeface="+mn-cs"/>
                              </a:defRPr>
                            </a:lvl9pPr>
                          </a:lstStyle>
                          <a:p>
                            <a:pPr algn="ctr"/>
                            <a:r>
                              <a:rPr lang="ja-JP" altLang="en-US" sz="2400" dirty="0" smtClean="0">
                                <a:solidFill>
                                  <a:schemeClr val="tx1"/>
                                </a:solidFill>
                              </a:rPr>
                              <a:t>未確認予約</a:t>
                            </a:r>
                            <a:endParaRPr lang="en-US" altLang="ja-JP" sz="2400" dirty="0" smtClean="0">
                              <a:solidFill>
                                <a:schemeClr val="tx1"/>
                              </a:solidFill>
                            </a:endParaRPr>
                          </a:p>
                          <a:p>
                            <a:pPr algn="ctr"/>
                            <a:r>
                              <a:rPr lang="ja-JP" altLang="en-US" sz="2400" dirty="0" smtClean="0">
                                <a:solidFill>
                                  <a:schemeClr val="tx1"/>
                                </a:solidFill>
                              </a:rPr>
                              <a:t>一覧画面</a:t>
                            </a:r>
                            <a:endParaRPr lang="en-US" altLang="ja-JP" sz="2400" dirty="0" smtClean="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53" name="カギ線コネクタ 20"/>
                        <a:cNvCxnSpPr>
                          <a:stCxn id="4" idx="2"/>
                          <a:endCxn id="38" idx="0"/>
                        </a:cNvCxnSpPr>
                      </a:nvCxnSpPr>
                      <a:spPr>
                        <a:xfrm rot="5400000">
                          <a:off x="5137956" y="588640"/>
                          <a:ext cx="1108720" cy="2743200"/>
                        </a:xfrm>
                        <a:prstGeom prst="bentConnector3">
                          <a:avLst>
                            <a:gd name="adj1" fmla="val 50000"/>
                          </a:avLst>
                        </a:prstGeom>
                        <a:ln w="34925">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54" name="正方形/長方形 53"/>
                        <a:cNvSpPr/>
                      </a:nvSpPr>
                      <a:spPr>
                        <a:xfrm>
                          <a:off x="533400" y="2514600"/>
                          <a:ext cx="2088232" cy="720080"/>
                        </a:xfrm>
                        <a:prstGeom prst="rect">
                          <a:avLst/>
                        </a:prstGeom>
                        <a:noFill/>
                        <a:ln>
                          <a:solidFill>
                            <a:schemeClr val="tx1"/>
                          </a:solidFill>
                        </a:ln>
                        <a:effectLst/>
                      </a:spPr>
                      <a:txSp>
                        <a:txBody>
                          <a:bodyPr rtlCol="0" anchor="ctr"/>
                          <a:lstStyle>
                            <a:defPPr>
                              <a:defRPr lang="ja-JP"/>
                            </a:defPPr>
                            <a:lvl1pPr marL="0" algn="l" defTabSz="914400" rtl="0" eaLnBrk="1" latinLnBrk="0" hangingPunct="1">
                              <a:defRPr kumimoji="1" sz="1800" kern="1200">
                                <a:solidFill>
                                  <a:schemeClr val="lt1"/>
                                </a:solidFill>
                                <a:latin typeface="+mn-lt"/>
                                <a:ea typeface="+mn-ea"/>
                                <a:cs typeface="+mn-cs"/>
                              </a:defRPr>
                            </a:lvl1pPr>
                            <a:lvl2pPr marL="457200" algn="l" defTabSz="914400" rtl="0" eaLnBrk="1" latinLnBrk="0" hangingPunct="1">
                              <a:defRPr kumimoji="1" sz="1800" kern="1200">
                                <a:solidFill>
                                  <a:schemeClr val="lt1"/>
                                </a:solidFill>
                                <a:latin typeface="+mn-lt"/>
                                <a:ea typeface="+mn-ea"/>
                                <a:cs typeface="+mn-cs"/>
                              </a:defRPr>
                            </a:lvl2pPr>
                            <a:lvl3pPr marL="914400" algn="l" defTabSz="914400" rtl="0" eaLnBrk="1" latinLnBrk="0" hangingPunct="1">
                              <a:defRPr kumimoji="1" sz="1800" kern="1200">
                                <a:solidFill>
                                  <a:schemeClr val="lt1"/>
                                </a:solidFill>
                                <a:latin typeface="+mn-lt"/>
                                <a:ea typeface="+mn-ea"/>
                                <a:cs typeface="+mn-cs"/>
                              </a:defRPr>
                            </a:lvl3pPr>
                            <a:lvl4pPr marL="1371600" algn="l" defTabSz="914400" rtl="0" eaLnBrk="1" latinLnBrk="0" hangingPunct="1">
                              <a:defRPr kumimoji="1" sz="1800" kern="1200">
                                <a:solidFill>
                                  <a:schemeClr val="lt1"/>
                                </a:solidFill>
                                <a:latin typeface="+mn-lt"/>
                                <a:ea typeface="+mn-ea"/>
                                <a:cs typeface="+mn-cs"/>
                              </a:defRPr>
                            </a:lvl4pPr>
                            <a:lvl5pPr marL="1828800" algn="l" defTabSz="914400" rtl="0" eaLnBrk="1" latinLnBrk="0" hangingPunct="1">
                              <a:defRPr kumimoji="1" sz="1800" kern="1200">
                                <a:solidFill>
                                  <a:schemeClr val="lt1"/>
                                </a:solidFill>
                                <a:latin typeface="+mn-lt"/>
                                <a:ea typeface="+mn-ea"/>
                                <a:cs typeface="+mn-cs"/>
                              </a:defRPr>
                            </a:lvl5pPr>
                            <a:lvl6pPr marL="2286000" algn="l" defTabSz="914400" rtl="0" eaLnBrk="1" latinLnBrk="0" hangingPunct="1">
                              <a:defRPr kumimoji="1" sz="1800" kern="1200">
                                <a:solidFill>
                                  <a:schemeClr val="lt1"/>
                                </a:solidFill>
                                <a:latin typeface="+mn-lt"/>
                                <a:ea typeface="+mn-ea"/>
                                <a:cs typeface="+mn-cs"/>
                              </a:defRPr>
                            </a:lvl6pPr>
                            <a:lvl7pPr marL="2743200" algn="l" defTabSz="914400" rtl="0" eaLnBrk="1" latinLnBrk="0" hangingPunct="1">
                              <a:defRPr kumimoji="1" sz="1800" kern="1200">
                                <a:solidFill>
                                  <a:schemeClr val="lt1"/>
                                </a:solidFill>
                                <a:latin typeface="+mn-lt"/>
                                <a:ea typeface="+mn-ea"/>
                                <a:cs typeface="+mn-cs"/>
                              </a:defRPr>
                            </a:lvl7pPr>
                            <a:lvl8pPr marL="3200400" algn="l" defTabSz="914400" rtl="0" eaLnBrk="1" latinLnBrk="0" hangingPunct="1">
                              <a:defRPr kumimoji="1" sz="1800" kern="1200">
                                <a:solidFill>
                                  <a:schemeClr val="lt1"/>
                                </a:solidFill>
                                <a:latin typeface="+mn-lt"/>
                                <a:ea typeface="+mn-ea"/>
                                <a:cs typeface="+mn-cs"/>
                              </a:defRPr>
                            </a:lvl8pPr>
                            <a:lvl9pPr marL="3657600" algn="l" defTabSz="914400" rtl="0" eaLnBrk="1" latinLnBrk="0" hangingPunct="1">
                              <a:defRPr kumimoji="1" sz="1800" kern="1200">
                                <a:solidFill>
                                  <a:schemeClr val="lt1"/>
                                </a:solidFill>
                                <a:latin typeface="+mn-lt"/>
                                <a:ea typeface="+mn-ea"/>
                                <a:cs typeface="+mn-cs"/>
                              </a:defRPr>
                            </a:lvl9pPr>
                          </a:lstStyle>
                          <a:p>
                            <a:pPr algn="ctr"/>
                            <a:r>
                              <a:rPr lang="ja-JP" altLang="en-US" sz="2400" dirty="0" smtClean="0">
                                <a:solidFill>
                                  <a:schemeClr val="tx1"/>
                                </a:solidFill>
                              </a:rPr>
                              <a:t>未受け取り</a:t>
                            </a:r>
                            <a:endParaRPr lang="en-US" altLang="ja-JP" sz="2400" dirty="0" smtClean="0">
                              <a:solidFill>
                                <a:schemeClr val="tx1"/>
                              </a:solidFill>
                            </a:endParaRPr>
                          </a:p>
                          <a:p>
                            <a:pPr algn="ctr"/>
                            <a:r>
                              <a:rPr lang="ja-JP" altLang="en-US" sz="2400" dirty="0" smtClean="0">
                                <a:solidFill>
                                  <a:schemeClr val="tx1"/>
                                </a:solidFill>
                              </a:rPr>
                              <a:t>一覧画面</a:t>
                            </a:r>
                            <a:endParaRPr lang="en-US" altLang="ja-JP" sz="2400" dirty="0" smtClean="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17" name="図形グループ 81"/>
                        <a:cNvGrpSpPr/>
                      </a:nvGrpSpPr>
                      <a:grpSpPr>
                        <a:xfrm>
                          <a:off x="1599406" y="1371600"/>
                          <a:ext cx="4801394" cy="1144588"/>
                          <a:chOff x="1599406" y="1371600"/>
                          <a:chExt cx="4801394" cy="1144588"/>
                        </a:xfrm>
                      </a:grpSpPr>
                      <a:cxnSp>
                        <a:nvCxnSpPr>
                          <a:cNvPr id="68" name="直線矢印コネクタ 67"/>
                          <a:cNvCxnSpPr/>
                        </a:nvCxnSpPr>
                        <a:spPr>
                          <a:xfrm rot="5400000">
                            <a:off x="1180703" y="2095897"/>
                            <a:ext cx="838994" cy="1588"/>
                          </a:xfrm>
                          <a:prstGeom prst="straightConnector1">
                            <a:avLst/>
                          </a:prstGeom>
                          <a:ln w="34925">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71" name="直線コネクタ 70"/>
                          <a:cNvCxnSpPr/>
                        </a:nvCxnSpPr>
                        <a:spPr>
                          <a:xfrm>
                            <a:off x="1600200" y="1676400"/>
                            <a:ext cx="4800600" cy="1588"/>
                          </a:xfrm>
                          <a:prstGeom prst="line">
                            <a:avLst/>
                          </a:prstGeom>
                          <a:ln w="34925" cap="flat" cmpd="sng" algn="ctr">
                            <a:solidFill>
                              <a:srgbClr val="000000"/>
                            </a:solidFill>
                            <a:prstDash val="solid"/>
                            <a:round/>
                            <a:headEnd type="none" w="med" len="med"/>
                            <a:tailEnd type="none" w="med" len="med"/>
                          </a:ln>
                          <a:effectLst/>
                        </a:spPr>
                        <a:style>
                          <a:lnRef idx="2">
                            <a:schemeClr val="accent1"/>
                          </a:lnRef>
                          <a:fillRef idx="0">
                            <a:schemeClr val="accent1"/>
                          </a:fillRef>
                          <a:effectRef idx="1">
                            <a:schemeClr val="accent1"/>
                          </a:effectRef>
                          <a:fontRef idx="minor">
                            <a:schemeClr val="tx1"/>
                          </a:fontRef>
                        </a:style>
                      </a:cxnSp>
                      <a:cxnSp>
                        <a:nvCxnSpPr>
                          <a:cNvPr id="75" name="直線コネクタ 74"/>
                          <a:cNvCxnSpPr/>
                        </a:nvCxnSpPr>
                        <a:spPr>
                          <a:xfrm rot="5400000">
                            <a:off x="6247606" y="1524000"/>
                            <a:ext cx="305594" cy="794"/>
                          </a:xfrm>
                          <a:prstGeom prst="line">
                            <a:avLst/>
                          </a:prstGeom>
                          <a:ln w="34925" cap="flat" cmpd="sng" algn="ctr">
                            <a:solidFill>
                              <a:srgbClr val="000000"/>
                            </a:solidFill>
                            <a:prstDash val="solid"/>
                            <a:round/>
                            <a:headEnd type="none" w="med" len="med"/>
                            <a:tailEnd type="none" w="med" len="med"/>
                          </a:ln>
                          <a:effectLst/>
                        </a:spPr>
                        <a:style>
                          <a:lnRef idx="2">
                            <a:schemeClr val="accent1"/>
                          </a:lnRef>
                          <a:fillRef idx="0">
                            <a:schemeClr val="accent1"/>
                          </a:fillRef>
                          <a:effectRef idx="1">
                            <a:schemeClr val="accent1"/>
                          </a:effectRef>
                          <a:fontRef idx="minor">
                            <a:schemeClr val="tx1"/>
                          </a:fontRef>
                        </a:style>
                      </a:cxnSp>
                    </a:grpSp>
                  </a:grpSp>
                </lc:lockedCanvas>
              </a:graphicData>
            </a:graphic>
          </wp:inline>
        </w:drawing>
      </w:r>
    </w:p>
    <w:p w:rsidR="00AB0B2E" w:rsidRDefault="00F73706" w:rsidP="00F73706">
      <w:pPr>
        <w:pStyle w:val="a4"/>
        <w:jc w:val="center"/>
        <w:rPr>
          <w:b w:val="0"/>
        </w:rPr>
      </w:pPr>
      <w:r>
        <w:rPr>
          <w:rFonts w:hint="eastAsia"/>
        </w:rPr>
        <w:t>図</w:t>
      </w:r>
      <w:r w:rsidR="00152D51">
        <w:fldChar w:fldCharType="begin"/>
      </w:r>
      <w:r>
        <w:instrText xml:space="preserve"> SEQ </w:instrText>
      </w:r>
      <w:r>
        <w:rPr>
          <w:rFonts w:hint="eastAsia"/>
        </w:rPr>
        <w:instrText>図</w:instrText>
      </w:r>
      <w:r>
        <w:rPr>
          <w:rFonts w:hint="eastAsia"/>
        </w:rPr>
        <w:instrText xml:space="preserve"> \* ARABIC</w:instrText>
      </w:r>
      <w:r>
        <w:instrText xml:space="preserve"> </w:instrText>
      </w:r>
      <w:r w:rsidR="00152D51">
        <w:fldChar w:fldCharType="separate"/>
      </w:r>
      <w:r w:rsidR="007665ED">
        <w:rPr>
          <w:noProof/>
        </w:rPr>
        <w:t>3</w:t>
      </w:r>
      <w:r w:rsidR="00152D51">
        <w:fldChar w:fldCharType="end"/>
      </w:r>
      <w:r>
        <w:t xml:space="preserve"> : </w:t>
      </w:r>
      <w:r>
        <w:rPr>
          <w:rFonts w:hint="eastAsia"/>
        </w:rPr>
        <w:t>管理者インタフェース</w:t>
      </w:r>
    </w:p>
    <w:p w:rsidR="00E773D2" w:rsidRDefault="00E773D2" w:rsidP="00D72BBD">
      <w:pPr>
        <w:rPr>
          <w:b/>
        </w:rPr>
      </w:pPr>
    </w:p>
    <w:p w:rsidR="00850380" w:rsidRDefault="00850380" w:rsidP="00D72BBD">
      <w:pPr>
        <w:rPr>
          <w:b/>
        </w:rPr>
      </w:pPr>
    </w:p>
    <w:p w:rsidR="00386A83" w:rsidRPr="00386A83" w:rsidRDefault="005F398C" w:rsidP="00386A83">
      <w:pPr>
        <w:pStyle w:val="a3"/>
        <w:numPr>
          <w:ilvl w:val="0"/>
          <w:numId w:val="6"/>
        </w:numPr>
        <w:ind w:leftChars="0"/>
        <w:rPr>
          <w:b/>
        </w:rPr>
      </w:pPr>
      <w:r>
        <w:rPr>
          <w:rFonts w:hint="eastAsia"/>
          <w:b/>
        </w:rPr>
        <w:t xml:space="preserve"> </w:t>
      </w:r>
      <w:r w:rsidR="00430BF9" w:rsidRPr="00386A83">
        <w:rPr>
          <w:rFonts w:hint="eastAsia"/>
          <w:b/>
        </w:rPr>
        <w:t>データベースインタフェース</w:t>
      </w:r>
    </w:p>
    <w:p w:rsidR="00386A83" w:rsidRDefault="007665ED" w:rsidP="00386A83">
      <w:pPr>
        <w:pStyle w:val="a3"/>
        <w:ind w:leftChars="0" w:left="560"/>
        <w:rPr>
          <w:sz w:val="21"/>
        </w:rPr>
      </w:pPr>
      <w:r>
        <w:rPr>
          <w:rFonts w:hint="eastAsia"/>
          <w:sz w:val="21"/>
        </w:rPr>
        <w:t>データベースには以下のテーブルがある</w:t>
      </w:r>
      <w:r>
        <w:rPr>
          <w:rFonts w:hint="eastAsia"/>
          <w:sz w:val="21"/>
        </w:rPr>
        <w:t>.</w:t>
      </w:r>
    </w:p>
    <w:p w:rsidR="00386A83" w:rsidRDefault="007665ED" w:rsidP="00386A83">
      <w:pPr>
        <w:pStyle w:val="a3"/>
        <w:ind w:leftChars="0" w:left="560"/>
        <w:rPr>
          <w:sz w:val="21"/>
        </w:rPr>
      </w:pPr>
      <w:r>
        <w:rPr>
          <w:rFonts w:hint="eastAsia"/>
          <w:sz w:val="21"/>
        </w:rPr>
        <w:t>なお</w:t>
      </w:r>
      <w:r>
        <w:rPr>
          <w:rFonts w:hint="eastAsia"/>
          <w:sz w:val="21"/>
        </w:rPr>
        <w:t xml:space="preserve">, </w:t>
      </w:r>
      <w:r>
        <w:rPr>
          <w:rFonts w:hint="eastAsia"/>
          <w:sz w:val="21"/>
        </w:rPr>
        <w:t>アンダーラインは項目の主キーである</w:t>
      </w:r>
      <w:r>
        <w:rPr>
          <w:rFonts w:hint="eastAsia"/>
          <w:sz w:val="21"/>
        </w:rPr>
        <w:t>.</w:t>
      </w:r>
    </w:p>
    <w:p w:rsidR="00386A83" w:rsidRDefault="00386A83" w:rsidP="00386A83">
      <w:pPr>
        <w:pStyle w:val="a3"/>
        <w:ind w:leftChars="0" w:left="560"/>
        <w:rPr>
          <w:sz w:val="21"/>
        </w:rPr>
      </w:pPr>
    </w:p>
    <w:p w:rsidR="00386A83" w:rsidRDefault="00342058" w:rsidP="00386A83">
      <w:pPr>
        <w:pStyle w:val="a3"/>
        <w:numPr>
          <w:ilvl w:val="0"/>
          <w:numId w:val="8"/>
        </w:numPr>
        <w:ind w:leftChars="0"/>
        <w:rPr>
          <w:sz w:val="21"/>
        </w:rPr>
      </w:pPr>
      <w:r w:rsidRPr="00386A83">
        <w:rPr>
          <w:rFonts w:hint="eastAsia"/>
          <w:sz w:val="21"/>
        </w:rPr>
        <w:t>ユーザ情報</w:t>
      </w:r>
    </w:p>
    <w:p w:rsidR="00386A83" w:rsidRDefault="00342058" w:rsidP="008365D0">
      <w:pPr>
        <w:pStyle w:val="a3"/>
        <w:ind w:leftChars="0" w:left="920" w:rightChars="-59" w:right="-142"/>
        <w:rPr>
          <w:sz w:val="21"/>
        </w:rPr>
      </w:pPr>
      <w:r w:rsidRPr="00386A83">
        <w:rPr>
          <w:rFonts w:hint="eastAsia"/>
          <w:sz w:val="21"/>
          <w:u w:val="single"/>
        </w:rPr>
        <w:t>ユーザ</w:t>
      </w:r>
      <w:r w:rsidR="00430BF9" w:rsidRPr="00386A83">
        <w:rPr>
          <w:rFonts w:hint="eastAsia"/>
          <w:sz w:val="21"/>
          <w:u w:val="single"/>
        </w:rPr>
        <w:t>ID</w:t>
      </w:r>
      <w:r w:rsidR="00386A83" w:rsidRPr="00386A83">
        <w:rPr>
          <w:rFonts w:hint="eastAsia"/>
          <w:sz w:val="21"/>
        </w:rPr>
        <w:t>，</w:t>
      </w:r>
      <w:r w:rsidRPr="00386A83">
        <w:rPr>
          <w:rFonts w:hint="eastAsia"/>
          <w:sz w:val="21"/>
        </w:rPr>
        <w:t>ユーザネーム</w:t>
      </w:r>
      <w:r w:rsidR="00386A83" w:rsidRPr="00386A83">
        <w:rPr>
          <w:rFonts w:hint="eastAsia"/>
          <w:sz w:val="21"/>
        </w:rPr>
        <w:t>，</w:t>
      </w:r>
      <w:r w:rsidRPr="00386A83">
        <w:rPr>
          <w:rFonts w:hint="eastAsia"/>
          <w:sz w:val="21"/>
        </w:rPr>
        <w:t>パスワード</w:t>
      </w:r>
      <w:r w:rsidR="00386A83" w:rsidRPr="00386A83">
        <w:rPr>
          <w:rFonts w:hint="eastAsia"/>
          <w:sz w:val="21"/>
        </w:rPr>
        <w:t>，</w:t>
      </w:r>
      <w:r w:rsidRPr="00386A83">
        <w:rPr>
          <w:rFonts w:hint="eastAsia"/>
          <w:sz w:val="21"/>
        </w:rPr>
        <w:t>メールアドレス</w:t>
      </w:r>
      <w:r w:rsidR="00386A83" w:rsidRPr="00386A83">
        <w:rPr>
          <w:rFonts w:hint="eastAsia"/>
          <w:sz w:val="21"/>
        </w:rPr>
        <w:t>，</w:t>
      </w:r>
      <w:r w:rsidRPr="00386A83">
        <w:rPr>
          <w:rFonts w:hint="eastAsia"/>
          <w:sz w:val="21"/>
        </w:rPr>
        <w:t>作成日</w:t>
      </w:r>
      <w:r w:rsidR="00386A83" w:rsidRPr="00386A83">
        <w:rPr>
          <w:rFonts w:hint="eastAsia"/>
          <w:sz w:val="21"/>
        </w:rPr>
        <w:t>，最終ログイン日</w:t>
      </w:r>
    </w:p>
    <w:p w:rsidR="00386A83" w:rsidRPr="00386A83" w:rsidRDefault="00386A83" w:rsidP="00386A83">
      <w:pPr>
        <w:pStyle w:val="a3"/>
        <w:ind w:leftChars="0" w:left="920"/>
        <w:rPr>
          <w:sz w:val="21"/>
        </w:rPr>
      </w:pPr>
    </w:p>
    <w:p w:rsidR="00386A83" w:rsidRDefault="00342058" w:rsidP="00386A83">
      <w:pPr>
        <w:pStyle w:val="a3"/>
        <w:numPr>
          <w:ilvl w:val="0"/>
          <w:numId w:val="8"/>
        </w:numPr>
        <w:ind w:leftChars="0"/>
        <w:rPr>
          <w:sz w:val="21"/>
        </w:rPr>
      </w:pPr>
      <w:r w:rsidRPr="00386A83">
        <w:rPr>
          <w:rFonts w:hint="eastAsia"/>
          <w:sz w:val="21"/>
        </w:rPr>
        <w:t>書籍</w:t>
      </w:r>
      <w:r w:rsidR="001A60C6" w:rsidRPr="00386A83">
        <w:rPr>
          <w:rFonts w:hint="eastAsia"/>
          <w:sz w:val="21"/>
        </w:rPr>
        <w:t>情報</w:t>
      </w:r>
    </w:p>
    <w:p w:rsidR="00386A83" w:rsidRDefault="00342058" w:rsidP="00386A83">
      <w:pPr>
        <w:pStyle w:val="a3"/>
        <w:ind w:leftChars="0" w:left="920"/>
        <w:rPr>
          <w:sz w:val="21"/>
        </w:rPr>
      </w:pPr>
      <w:r w:rsidRPr="00386A83">
        <w:rPr>
          <w:rFonts w:hint="eastAsia"/>
          <w:sz w:val="21"/>
          <w:u w:val="single"/>
        </w:rPr>
        <w:t>コード</w:t>
      </w:r>
      <w:r w:rsidR="00386A83">
        <w:rPr>
          <w:rFonts w:hint="eastAsia"/>
          <w:sz w:val="21"/>
        </w:rPr>
        <w:t>，</w:t>
      </w:r>
      <w:r w:rsidRPr="00386A83">
        <w:rPr>
          <w:rFonts w:hint="eastAsia"/>
          <w:sz w:val="21"/>
        </w:rPr>
        <w:t>名前</w:t>
      </w:r>
      <w:r w:rsidR="00386A83">
        <w:rPr>
          <w:rFonts w:hint="eastAsia"/>
          <w:sz w:val="21"/>
        </w:rPr>
        <w:t>，</w:t>
      </w:r>
      <w:r w:rsidRPr="00386A83">
        <w:rPr>
          <w:rFonts w:hint="eastAsia"/>
          <w:sz w:val="21"/>
        </w:rPr>
        <w:t>学年</w:t>
      </w:r>
      <w:r w:rsidR="00386A83">
        <w:rPr>
          <w:rFonts w:hint="eastAsia"/>
          <w:sz w:val="21"/>
        </w:rPr>
        <w:t>，</w:t>
      </w:r>
      <w:r w:rsidRPr="00386A83">
        <w:rPr>
          <w:rFonts w:hint="eastAsia"/>
          <w:sz w:val="21"/>
        </w:rPr>
        <w:t>学科</w:t>
      </w:r>
      <w:r w:rsidR="00386A83">
        <w:rPr>
          <w:rFonts w:hint="eastAsia"/>
          <w:sz w:val="21"/>
        </w:rPr>
        <w:t>，</w:t>
      </w:r>
      <w:r w:rsidRPr="00386A83">
        <w:rPr>
          <w:rFonts w:hint="eastAsia"/>
          <w:sz w:val="21"/>
        </w:rPr>
        <w:t>教員名</w:t>
      </w:r>
      <w:r w:rsidR="00386A83">
        <w:rPr>
          <w:rFonts w:hint="eastAsia"/>
          <w:sz w:val="21"/>
        </w:rPr>
        <w:t>，</w:t>
      </w:r>
      <w:r w:rsidRPr="00386A83">
        <w:rPr>
          <w:rFonts w:hint="eastAsia"/>
          <w:sz w:val="21"/>
        </w:rPr>
        <w:t>単位区分</w:t>
      </w:r>
      <w:r w:rsidR="00386A83">
        <w:rPr>
          <w:rFonts w:hint="eastAsia"/>
          <w:sz w:val="21"/>
        </w:rPr>
        <w:t>，</w:t>
      </w:r>
      <w:r w:rsidRPr="00386A83">
        <w:rPr>
          <w:rFonts w:hint="eastAsia"/>
          <w:sz w:val="21"/>
        </w:rPr>
        <w:t>在庫数</w:t>
      </w:r>
      <w:r w:rsidR="00386A83">
        <w:rPr>
          <w:rFonts w:hint="eastAsia"/>
          <w:sz w:val="21"/>
        </w:rPr>
        <w:t>，</w:t>
      </w:r>
      <w:r w:rsidRPr="00386A83">
        <w:rPr>
          <w:rFonts w:hint="eastAsia"/>
          <w:sz w:val="21"/>
        </w:rPr>
        <w:t>価格</w:t>
      </w:r>
    </w:p>
    <w:p w:rsidR="00386A83" w:rsidRPr="00386A83" w:rsidRDefault="00386A83" w:rsidP="00386A83">
      <w:pPr>
        <w:pStyle w:val="a3"/>
        <w:ind w:leftChars="0" w:left="920"/>
        <w:rPr>
          <w:sz w:val="21"/>
        </w:rPr>
      </w:pPr>
    </w:p>
    <w:p w:rsidR="00386A83" w:rsidRDefault="00342058" w:rsidP="00386A83">
      <w:pPr>
        <w:pStyle w:val="a3"/>
        <w:numPr>
          <w:ilvl w:val="0"/>
          <w:numId w:val="8"/>
        </w:numPr>
        <w:ind w:leftChars="0"/>
        <w:rPr>
          <w:sz w:val="21"/>
        </w:rPr>
      </w:pPr>
      <w:r w:rsidRPr="00386A83">
        <w:rPr>
          <w:rFonts w:hint="eastAsia"/>
          <w:sz w:val="21"/>
        </w:rPr>
        <w:t>予約情報</w:t>
      </w:r>
    </w:p>
    <w:p w:rsidR="00386A83" w:rsidRDefault="00342058" w:rsidP="00386A83">
      <w:pPr>
        <w:pStyle w:val="a3"/>
        <w:ind w:leftChars="0" w:left="920"/>
        <w:rPr>
          <w:sz w:val="21"/>
        </w:rPr>
      </w:pPr>
      <w:r w:rsidRPr="00386A83">
        <w:rPr>
          <w:rFonts w:hint="eastAsia"/>
          <w:sz w:val="21"/>
          <w:u w:val="single"/>
        </w:rPr>
        <w:t>予約</w:t>
      </w:r>
      <w:r w:rsidRPr="00386A83">
        <w:rPr>
          <w:sz w:val="21"/>
          <w:u w:val="single"/>
        </w:rPr>
        <w:t>ID</w:t>
      </w:r>
      <w:r w:rsidR="00386A83">
        <w:rPr>
          <w:rFonts w:hint="eastAsia"/>
          <w:sz w:val="21"/>
        </w:rPr>
        <w:t>，</w:t>
      </w:r>
      <w:r w:rsidRPr="00386A83">
        <w:rPr>
          <w:rFonts w:hint="eastAsia"/>
          <w:sz w:val="21"/>
        </w:rPr>
        <w:t>ユーザ</w:t>
      </w:r>
      <w:r w:rsidR="00386A83">
        <w:rPr>
          <w:sz w:val="21"/>
        </w:rPr>
        <w:t>ID</w:t>
      </w:r>
      <w:r w:rsidR="00386A83">
        <w:rPr>
          <w:rFonts w:hint="eastAsia"/>
          <w:sz w:val="21"/>
        </w:rPr>
        <w:t>，</w:t>
      </w:r>
      <w:r w:rsidRPr="00386A83">
        <w:rPr>
          <w:rFonts w:hint="eastAsia"/>
          <w:sz w:val="21"/>
        </w:rPr>
        <w:t>コード</w:t>
      </w:r>
      <w:r w:rsidR="00386A83">
        <w:rPr>
          <w:rFonts w:hint="eastAsia"/>
          <w:sz w:val="21"/>
        </w:rPr>
        <w:t>，</w:t>
      </w:r>
      <w:r w:rsidRPr="00386A83">
        <w:rPr>
          <w:rFonts w:hint="eastAsia"/>
          <w:sz w:val="21"/>
        </w:rPr>
        <w:t>予約データ</w:t>
      </w:r>
      <w:r w:rsidR="00386A83">
        <w:rPr>
          <w:rFonts w:hint="eastAsia"/>
          <w:sz w:val="21"/>
        </w:rPr>
        <w:t>，</w:t>
      </w:r>
      <w:r w:rsidR="001A60C6" w:rsidRPr="00386A83">
        <w:rPr>
          <w:rFonts w:hint="eastAsia"/>
          <w:sz w:val="21"/>
        </w:rPr>
        <w:t>予約日</w:t>
      </w:r>
      <w:r w:rsidR="00386A83">
        <w:rPr>
          <w:rFonts w:hint="eastAsia"/>
          <w:sz w:val="21"/>
        </w:rPr>
        <w:t>，</w:t>
      </w:r>
      <w:r w:rsidR="001A60C6" w:rsidRPr="00386A83">
        <w:rPr>
          <w:rFonts w:hint="eastAsia"/>
          <w:sz w:val="21"/>
        </w:rPr>
        <w:t>予約日確認</w:t>
      </w:r>
    </w:p>
    <w:p w:rsidR="00386A83" w:rsidRPr="00386A83" w:rsidRDefault="00386A83" w:rsidP="00386A83">
      <w:pPr>
        <w:pStyle w:val="a3"/>
        <w:ind w:leftChars="0" w:left="920"/>
        <w:rPr>
          <w:sz w:val="21"/>
        </w:rPr>
      </w:pPr>
    </w:p>
    <w:p w:rsidR="00386A83" w:rsidRDefault="001A60C6" w:rsidP="00386A83">
      <w:pPr>
        <w:pStyle w:val="a3"/>
        <w:numPr>
          <w:ilvl w:val="0"/>
          <w:numId w:val="8"/>
        </w:numPr>
        <w:ind w:leftChars="0"/>
        <w:rPr>
          <w:sz w:val="21"/>
        </w:rPr>
      </w:pPr>
      <w:r w:rsidRPr="00386A83">
        <w:rPr>
          <w:rFonts w:hint="eastAsia"/>
          <w:sz w:val="21"/>
        </w:rPr>
        <w:t>在庫補充</w:t>
      </w:r>
    </w:p>
    <w:p w:rsidR="00430BF9" w:rsidRPr="00386A83" w:rsidRDefault="005A0829" w:rsidP="00386A83">
      <w:pPr>
        <w:pStyle w:val="a3"/>
        <w:ind w:leftChars="0" w:left="920"/>
        <w:rPr>
          <w:sz w:val="21"/>
        </w:rPr>
      </w:pPr>
      <w:r w:rsidRPr="00386A83">
        <w:rPr>
          <w:rFonts w:hint="eastAsia"/>
          <w:sz w:val="21"/>
          <w:u w:val="single"/>
        </w:rPr>
        <w:t>コード</w:t>
      </w:r>
      <w:r w:rsidR="00386A83">
        <w:rPr>
          <w:rFonts w:hint="eastAsia"/>
          <w:sz w:val="21"/>
        </w:rPr>
        <w:t>，</w:t>
      </w:r>
      <w:r w:rsidRPr="00386A83">
        <w:rPr>
          <w:rFonts w:hint="eastAsia"/>
          <w:sz w:val="21"/>
        </w:rPr>
        <w:t>名前</w:t>
      </w:r>
      <w:r w:rsidR="00386A83">
        <w:rPr>
          <w:rFonts w:hint="eastAsia"/>
          <w:sz w:val="21"/>
        </w:rPr>
        <w:t>，</w:t>
      </w:r>
      <w:r w:rsidR="001A60C6" w:rsidRPr="00386A83">
        <w:rPr>
          <w:rFonts w:hint="eastAsia"/>
          <w:sz w:val="21"/>
        </w:rPr>
        <w:t>補充</w:t>
      </w:r>
      <w:r w:rsidRPr="00386A83">
        <w:rPr>
          <w:rFonts w:hint="eastAsia"/>
          <w:sz w:val="21"/>
        </w:rPr>
        <w:t>数</w:t>
      </w:r>
      <w:r w:rsidR="00386A83">
        <w:rPr>
          <w:rFonts w:hint="eastAsia"/>
          <w:sz w:val="21"/>
        </w:rPr>
        <w:t>，</w:t>
      </w:r>
      <w:r w:rsidRPr="00386A83">
        <w:rPr>
          <w:rFonts w:hint="eastAsia"/>
          <w:sz w:val="21"/>
        </w:rPr>
        <w:t>価格</w:t>
      </w:r>
      <w:r w:rsidR="00386A83">
        <w:rPr>
          <w:rFonts w:hint="eastAsia"/>
          <w:sz w:val="21"/>
        </w:rPr>
        <w:t>，</w:t>
      </w:r>
      <w:r w:rsidR="001A60C6" w:rsidRPr="00386A83">
        <w:rPr>
          <w:rFonts w:hint="eastAsia"/>
          <w:sz w:val="21"/>
        </w:rPr>
        <w:t>補充日</w:t>
      </w:r>
    </w:p>
    <w:p w:rsidR="0076228A" w:rsidRPr="00386A83" w:rsidRDefault="0076228A" w:rsidP="00386A83">
      <w:pPr>
        <w:rPr>
          <w:sz w:val="21"/>
        </w:rPr>
      </w:pPr>
    </w:p>
    <w:p w:rsidR="0076228A" w:rsidRPr="00386A83" w:rsidRDefault="0076228A" w:rsidP="00386A83">
      <w:pPr>
        <w:rPr>
          <w:sz w:val="21"/>
        </w:rPr>
      </w:pPr>
    </w:p>
    <w:p w:rsidR="00EA0894" w:rsidRDefault="00386A83" w:rsidP="00EA0894">
      <w:pPr>
        <w:pStyle w:val="a3"/>
        <w:numPr>
          <w:ilvl w:val="0"/>
          <w:numId w:val="1"/>
        </w:numPr>
        <w:ind w:leftChars="0"/>
        <w:rPr>
          <w:b/>
        </w:rPr>
      </w:pPr>
      <w:r>
        <w:rPr>
          <w:rFonts w:hint="eastAsia"/>
          <w:b/>
        </w:rPr>
        <w:t xml:space="preserve"> </w:t>
      </w:r>
      <w:r w:rsidR="001A60C6">
        <w:rPr>
          <w:rFonts w:hint="eastAsia"/>
          <w:b/>
        </w:rPr>
        <w:t>状態遷移図と</w:t>
      </w:r>
      <w:r w:rsidR="00AB0B2E">
        <w:rPr>
          <w:rFonts w:hint="eastAsia"/>
          <w:b/>
        </w:rPr>
        <w:t>画面レイア</w:t>
      </w:r>
      <w:r w:rsidR="00451908">
        <w:rPr>
          <w:rFonts w:hint="eastAsia"/>
          <w:b/>
        </w:rPr>
        <w:t>ウト</w:t>
      </w:r>
    </w:p>
    <w:p w:rsidR="008365D0" w:rsidRDefault="00EA0894" w:rsidP="00691EB7">
      <w:pPr>
        <w:pStyle w:val="a3"/>
        <w:numPr>
          <w:ilvl w:val="1"/>
          <w:numId w:val="1"/>
        </w:numPr>
        <w:ind w:leftChars="0"/>
        <w:rPr>
          <w:b/>
        </w:rPr>
      </w:pPr>
      <w:r w:rsidRPr="00691EB7">
        <w:rPr>
          <w:rFonts w:hint="eastAsia"/>
          <w:b/>
        </w:rPr>
        <w:t>状態遷移図</w:t>
      </w:r>
    </w:p>
    <w:p w:rsidR="006D5CF2" w:rsidRPr="006D5CF2" w:rsidRDefault="006D5CF2" w:rsidP="006D5CF2">
      <w:pPr>
        <w:rPr>
          <w:sz w:val="21"/>
        </w:rPr>
      </w:pPr>
      <w:r>
        <w:rPr>
          <w:sz w:val="21"/>
        </w:rPr>
        <w:t xml:space="preserve"> </w:t>
      </w:r>
      <w:r w:rsidRPr="006D5CF2">
        <w:rPr>
          <w:rFonts w:hint="eastAsia"/>
          <w:sz w:val="21"/>
        </w:rPr>
        <w:t xml:space="preserve">　以下の図４にユーザの状態遷移図を、図５に管理者側の状態遷移図を示す。</w:t>
      </w:r>
    </w:p>
    <w:p w:rsidR="00691EB7" w:rsidRDefault="00691EB7" w:rsidP="00691EB7">
      <w:pPr>
        <w:keepNext/>
        <w:jc w:val="center"/>
      </w:pPr>
      <w:r w:rsidRPr="00691EB7">
        <w:rPr>
          <w:noProof/>
        </w:rPr>
        <w:drawing>
          <wp:inline distT="0" distB="0" distL="0" distR="0">
            <wp:extent cx="4627035" cy="3470275"/>
            <wp:effectExtent l="25400" t="0" r="0" b="0"/>
            <wp:docPr id="25"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srcRect/>
                    <a:stretch>
                      <a:fillRect/>
                    </a:stretch>
                  </pic:blipFill>
                  <pic:spPr bwMode="auto">
                    <a:xfrm>
                      <a:off x="0" y="0"/>
                      <a:ext cx="4635990" cy="3476991"/>
                    </a:xfrm>
                    <a:prstGeom prst="rect">
                      <a:avLst/>
                    </a:prstGeom>
                    <a:noFill/>
                    <a:ln w="9525">
                      <a:noFill/>
                      <a:miter lim="800000"/>
                      <a:headEnd/>
                      <a:tailEnd/>
                    </a:ln>
                  </pic:spPr>
                </pic:pic>
              </a:graphicData>
            </a:graphic>
          </wp:inline>
        </w:drawing>
      </w:r>
    </w:p>
    <w:p w:rsidR="00451908" w:rsidRPr="00691EB7" w:rsidRDefault="00691EB7" w:rsidP="00691EB7">
      <w:pPr>
        <w:pStyle w:val="a4"/>
        <w:jc w:val="center"/>
      </w:pPr>
      <w:r>
        <w:rPr>
          <w:rFonts w:hint="eastAsia"/>
        </w:rPr>
        <w:t>図</w:t>
      </w:r>
      <w:r w:rsidR="00152D51">
        <w:fldChar w:fldCharType="begin"/>
      </w:r>
      <w:r>
        <w:instrText xml:space="preserve"> SEQ </w:instrText>
      </w:r>
      <w:r>
        <w:rPr>
          <w:rFonts w:hint="eastAsia"/>
        </w:rPr>
        <w:instrText>図</w:instrText>
      </w:r>
      <w:r>
        <w:rPr>
          <w:rFonts w:hint="eastAsia"/>
        </w:rPr>
        <w:instrText xml:space="preserve"> \* ARABIC</w:instrText>
      </w:r>
      <w:r>
        <w:instrText xml:space="preserve"> </w:instrText>
      </w:r>
      <w:r w:rsidR="00152D51">
        <w:fldChar w:fldCharType="separate"/>
      </w:r>
      <w:r w:rsidR="007665ED">
        <w:rPr>
          <w:noProof/>
        </w:rPr>
        <w:t>4</w:t>
      </w:r>
      <w:r w:rsidR="00152D51">
        <w:fldChar w:fldCharType="end"/>
      </w:r>
      <w:r>
        <w:t xml:space="preserve"> : </w:t>
      </w:r>
      <w:r>
        <w:rPr>
          <w:rFonts w:hint="eastAsia"/>
        </w:rPr>
        <w:t>ユーザ側の状態遷移図</w:t>
      </w:r>
    </w:p>
    <w:p w:rsidR="001A60C6" w:rsidRDefault="001A60C6" w:rsidP="001A60C6">
      <w:pPr>
        <w:pStyle w:val="a3"/>
        <w:keepNext/>
        <w:ind w:leftChars="0" w:left="200"/>
        <w:jc w:val="center"/>
      </w:pPr>
      <w:r w:rsidRPr="001A60C6">
        <w:rPr>
          <w:noProof/>
        </w:rPr>
        <w:drawing>
          <wp:inline distT="0" distB="0" distL="0" distR="0">
            <wp:extent cx="4106757" cy="3080066"/>
            <wp:effectExtent l="25400" t="0" r="8043" b="0"/>
            <wp:docPr id="20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126182" cy="3094635"/>
                    </a:xfrm>
                    <a:prstGeom prst="rect">
                      <a:avLst/>
                    </a:prstGeom>
                    <a:noFill/>
                    <a:ln w="9525">
                      <a:noFill/>
                      <a:miter lim="800000"/>
                      <a:headEnd/>
                      <a:tailEnd/>
                    </a:ln>
                  </pic:spPr>
                </pic:pic>
              </a:graphicData>
            </a:graphic>
          </wp:inline>
        </w:drawing>
      </w:r>
    </w:p>
    <w:p w:rsidR="00EA0894" w:rsidRDefault="001A60C6" w:rsidP="001A60C6">
      <w:pPr>
        <w:pStyle w:val="a4"/>
        <w:jc w:val="center"/>
      </w:pPr>
      <w:r>
        <w:rPr>
          <w:rFonts w:hint="eastAsia"/>
        </w:rPr>
        <w:t>図</w:t>
      </w:r>
      <w:r w:rsidR="00152D51">
        <w:fldChar w:fldCharType="begin"/>
      </w:r>
      <w:r>
        <w:instrText xml:space="preserve"> SEQ </w:instrText>
      </w:r>
      <w:r>
        <w:rPr>
          <w:rFonts w:hint="eastAsia"/>
        </w:rPr>
        <w:instrText>図</w:instrText>
      </w:r>
      <w:r>
        <w:rPr>
          <w:rFonts w:hint="eastAsia"/>
        </w:rPr>
        <w:instrText xml:space="preserve"> \* ARABIC</w:instrText>
      </w:r>
      <w:r>
        <w:instrText xml:space="preserve"> </w:instrText>
      </w:r>
      <w:r w:rsidR="00152D51">
        <w:fldChar w:fldCharType="separate"/>
      </w:r>
      <w:r w:rsidR="007665ED">
        <w:rPr>
          <w:noProof/>
        </w:rPr>
        <w:t>5</w:t>
      </w:r>
      <w:r w:rsidR="00152D51">
        <w:fldChar w:fldCharType="end"/>
      </w:r>
      <w:r>
        <w:t xml:space="preserve"> : </w:t>
      </w:r>
      <w:r>
        <w:rPr>
          <w:rFonts w:hint="eastAsia"/>
        </w:rPr>
        <w:t>管理者</w:t>
      </w:r>
      <w:r w:rsidR="007B59F5">
        <w:rPr>
          <w:rFonts w:hint="eastAsia"/>
        </w:rPr>
        <w:t>側</w:t>
      </w:r>
      <w:r>
        <w:rPr>
          <w:rFonts w:hint="eastAsia"/>
        </w:rPr>
        <w:t>の状態遷移図</w:t>
      </w:r>
    </w:p>
    <w:p w:rsidR="005F398C" w:rsidRDefault="005F398C" w:rsidP="005F398C"/>
    <w:p w:rsidR="005F398C" w:rsidRDefault="005F398C" w:rsidP="005F398C"/>
    <w:p w:rsidR="005F398C" w:rsidRDefault="005F398C" w:rsidP="005F398C"/>
    <w:p w:rsidR="00B35ED9" w:rsidRDefault="00B35ED9" w:rsidP="00B35ED9"/>
    <w:p w:rsidR="00F242CA" w:rsidRPr="00EA0894" w:rsidRDefault="00B35ED9" w:rsidP="00D80BE6">
      <w:pPr>
        <w:ind w:firstLineChars="100" w:firstLine="260"/>
        <w:rPr>
          <w:b/>
        </w:rPr>
      </w:pPr>
      <w:r>
        <w:rPr>
          <w:b/>
        </w:rPr>
        <w:t>5.2</w:t>
      </w:r>
      <w:r>
        <w:rPr>
          <w:rFonts w:hint="eastAsia"/>
          <w:b/>
        </w:rPr>
        <w:t xml:space="preserve">　</w:t>
      </w:r>
      <w:r w:rsidR="00EA0894">
        <w:rPr>
          <w:rFonts w:hint="eastAsia"/>
          <w:b/>
        </w:rPr>
        <w:t>画面レイアウト</w:t>
      </w:r>
    </w:p>
    <w:p w:rsidR="00EA0894" w:rsidRDefault="00EA0894" w:rsidP="00EA0894">
      <w:pPr>
        <w:keepNext/>
        <w:jc w:val="center"/>
      </w:pPr>
      <w:r>
        <w:rPr>
          <w:b/>
          <w:noProof/>
        </w:rPr>
        <w:drawing>
          <wp:inline distT="0" distB="0" distL="0" distR="0">
            <wp:extent cx="4025900" cy="1028700"/>
            <wp:effectExtent l="25400" t="0" r="0" b="0"/>
            <wp:docPr id="3"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4025900" cy="1028700"/>
                    </a:xfrm>
                    <a:prstGeom prst="rect">
                      <a:avLst/>
                    </a:prstGeom>
                    <a:noFill/>
                    <a:ln w="9525">
                      <a:noFill/>
                      <a:miter lim="800000"/>
                      <a:headEnd/>
                      <a:tailEnd/>
                    </a:ln>
                  </pic:spPr>
                </pic:pic>
              </a:graphicData>
            </a:graphic>
          </wp:inline>
        </w:drawing>
      </w:r>
    </w:p>
    <w:p w:rsidR="00691EB7" w:rsidRDefault="00EA0894" w:rsidP="00EA0894">
      <w:pPr>
        <w:pStyle w:val="a4"/>
        <w:jc w:val="center"/>
      </w:pPr>
      <w:r>
        <w:rPr>
          <w:rFonts w:hint="eastAsia"/>
        </w:rPr>
        <w:t>図</w:t>
      </w:r>
      <w:r w:rsidR="00152D51">
        <w:fldChar w:fldCharType="begin"/>
      </w:r>
      <w:r>
        <w:instrText xml:space="preserve"> SEQ </w:instrText>
      </w:r>
      <w:r>
        <w:rPr>
          <w:rFonts w:hint="eastAsia"/>
        </w:rPr>
        <w:instrText>図</w:instrText>
      </w:r>
      <w:r>
        <w:rPr>
          <w:rFonts w:hint="eastAsia"/>
        </w:rPr>
        <w:instrText xml:space="preserve"> \* ARABIC</w:instrText>
      </w:r>
      <w:r>
        <w:instrText xml:space="preserve"> </w:instrText>
      </w:r>
      <w:r w:rsidR="00152D51">
        <w:fldChar w:fldCharType="separate"/>
      </w:r>
      <w:r w:rsidR="007665ED">
        <w:rPr>
          <w:noProof/>
        </w:rPr>
        <w:t>6</w:t>
      </w:r>
      <w:r w:rsidR="00152D51">
        <w:fldChar w:fldCharType="end"/>
      </w:r>
      <w:r>
        <w:t xml:space="preserve"> : </w:t>
      </w:r>
      <w:r>
        <w:rPr>
          <w:rFonts w:hint="eastAsia"/>
        </w:rPr>
        <w:t>トップページ</w:t>
      </w:r>
    </w:p>
    <w:p w:rsidR="00EA0894" w:rsidRPr="00691EB7" w:rsidRDefault="00EA0894" w:rsidP="00691EB7"/>
    <w:p w:rsidR="00EA0894" w:rsidRPr="00EA0894" w:rsidRDefault="00EA0894" w:rsidP="00EA0894"/>
    <w:p w:rsidR="00EA0894" w:rsidRDefault="00EA0894" w:rsidP="00EA0894">
      <w:pPr>
        <w:keepNext/>
      </w:pPr>
      <w:r w:rsidRPr="00EA0894">
        <w:rPr>
          <w:noProof/>
        </w:rPr>
        <w:drawing>
          <wp:inline distT="0" distB="0" distL="0" distR="0">
            <wp:extent cx="2416253" cy="2438400"/>
            <wp:effectExtent l="19050" t="0" r="3097" b="0"/>
            <wp:docPr id="16"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2418095" cy="2440259"/>
                    </a:xfrm>
                    <a:prstGeom prst="rect">
                      <a:avLst/>
                    </a:prstGeom>
                    <a:noFill/>
                    <a:ln w="9525">
                      <a:noFill/>
                      <a:miter lim="800000"/>
                      <a:headEnd/>
                      <a:tailEnd/>
                    </a:ln>
                  </pic:spPr>
                </pic:pic>
              </a:graphicData>
            </a:graphic>
          </wp:inline>
        </w:drawing>
      </w:r>
      <w:r>
        <w:rPr>
          <w:rFonts w:hint="eastAsia"/>
        </w:rPr>
        <w:t xml:space="preserve">　　　　　　</w:t>
      </w:r>
      <w:r w:rsidRPr="00EA0894">
        <w:rPr>
          <w:noProof/>
        </w:rPr>
        <w:drawing>
          <wp:inline distT="0" distB="0" distL="0" distR="0">
            <wp:extent cx="2057400" cy="2438400"/>
            <wp:effectExtent l="19050" t="0" r="0" b="0"/>
            <wp:docPr id="8"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2057400" cy="2438400"/>
                    </a:xfrm>
                    <a:prstGeom prst="rect">
                      <a:avLst/>
                    </a:prstGeom>
                    <a:noFill/>
                    <a:ln w="9525">
                      <a:noFill/>
                      <a:miter lim="800000"/>
                      <a:headEnd/>
                      <a:tailEnd/>
                    </a:ln>
                  </pic:spPr>
                </pic:pic>
              </a:graphicData>
            </a:graphic>
          </wp:inline>
        </w:drawing>
      </w:r>
    </w:p>
    <w:p w:rsidR="00EA0894" w:rsidRDefault="00EA0894" w:rsidP="00691EB7">
      <w:pPr>
        <w:pStyle w:val="a4"/>
      </w:pPr>
      <w:r>
        <w:rPr>
          <w:rFonts w:hint="eastAsia"/>
        </w:rPr>
        <w:t xml:space="preserve">　　　</w:t>
      </w:r>
      <w:r w:rsidR="00B35ED9">
        <w:rPr>
          <w:rFonts w:hint="eastAsia"/>
        </w:rPr>
        <w:t xml:space="preserve">　</w:t>
      </w:r>
      <w:r>
        <w:rPr>
          <w:rFonts w:hint="eastAsia"/>
        </w:rPr>
        <w:t>図</w:t>
      </w:r>
      <w:r w:rsidR="00152D51">
        <w:fldChar w:fldCharType="begin"/>
      </w:r>
      <w:r>
        <w:instrText xml:space="preserve"> SEQ </w:instrText>
      </w:r>
      <w:r>
        <w:rPr>
          <w:rFonts w:hint="eastAsia"/>
        </w:rPr>
        <w:instrText>図</w:instrText>
      </w:r>
      <w:r>
        <w:rPr>
          <w:rFonts w:hint="eastAsia"/>
        </w:rPr>
        <w:instrText xml:space="preserve"> \* ARABIC</w:instrText>
      </w:r>
      <w:r>
        <w:instrText xml:space="preserve"> </w:instrText>
      </w:r>
      <w:r w:rsidR="00152D51">
        <w:fldChar w:fldCharType="separate"/>
      </w:r>
      <w:r w:rsidR="007665ED">
        <w:rPr>
          <w:noProof/>
        </w:rPr>
        <w:t>7</w:t>
      </w:r>
      <w:r w:rsidR="00152D51">
        <w:fldChar w:fldCharType="end"/>
      </w:r>
      <w:r>
        <w:t xml:space="preserve"> : </w:t>
      </w:r>
      <w:r>
        <w:rPr>
          <w:rFonts w:hint="eastAsia"/>
        </w:rPr>
        <w:t>ログインページ</w:t>
      </w:r>
      <w:r w:rsidR="00691EB7">
        <w:rPr>
          <w:rFonts w:hint="eastAsia"/>
        </w:rPr>
        <w:t xml:space="preserve">　　　　　　　　　　　</w:t>
      </w:r>
      <w:r w:rsidR="00B35ED9">
        <w:rPr>
          <w:rFonts w:hint="eastAsia"/>
        </w:rPr>
        <w:t xml:space="preserve">　　</w:t>
      </w:r>
      <w:r w:rsidR="00691EB7">
        <w:rPr>
          <w:rFonts w:hint="eastAsia"/>
        </w:rPr>
        <w:t xml:space="preserve">　図</w:t>
      </w:r>
      <w:r w:rsidR="00152D51">
        <w:fldChar w:fldCharType="begin"/>
      </w:r>
      <w:r w:rsidR="00691EB7">
        <w:instrText xml:space="preserve"> SEQ </w:instrText>
      </w:r>
      <w:r w:rsidR="00691EB7">
        <w:rPr>
          <w:rFonts w:hint="eastAsia"/>
        </w:rPr>
        <w:instrText>図</w:instrText>
      </w:r>
      <w:r w:rsidR="00691EB7">
        <w:rPr>
          <w:rFonts w:hint="eastAsia"/>
        </w:rPr>
        <w:instrText xml:space="preserve"> \* ARABIC</w:instrText>
      </w:r>
      <w:r w:rsidR="00691EB7">
        <w:instrText xml:space="preserve"> </w:instrText>
      </w:r>
      <w:r w:rsidR="00152D51">
        <w:fldChar w:fldCharType="separate"/>
      </w:r>
      <w:r w:rsidR="007665ED">
        <w:rPr>
          <w:noProof/>
        </w:rPr>
        <w:t>8</w:t>
      </w:r>
      <w:r w:rsidR="00152D51">
        <w:fldChar w:fldCharType="end"/>
      </w:r>
      <w:r w:rsidR="00691EB7">
        <w:t xml:space="preserve"> : </w:t>
      </w:r>
      <w:r w:rsidR="00691EB7">
        <w:rPr>
          <w:rFonts w:hint="eastAsia"/>
        </w:rPr>
        <w:t>新規登録画面図</w:t>
      </w:r>
    </w:p>
    <w:p w:rsidR="00EA0894" w:rsidRDefault="00EA0894" w:rsidP="00EA0894">
      <w:pPr>
        <w:keepNext/>
        <w:jc w:val="center"/>
      </w:pPr>
      <w:r>
        <w:rPr>
          <w:rFonts w:hint="eastAsia"/>
        </w:rPr>
        <w:t xml:space="preserve">　　　　　　　</w:t>
      </w:r>
      <w:r w:rsidRPr="00EA0894">
        <w:rPr>
          <w:rFonts w:hint="eastAsia"/>
          <w:noProof/>
        </w:rPr>
        <w:drawing>
          <wp:inline distT="0" distB="0" distL="0" distR="0">
            <wp:extent cx="4300332" cy="2878175"/>
            <wp:effectExtent l="25400" t="0" r="0" b="0"/>
            <wp:docPr id="207" name="図 207" descr=":ログイン後２.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ログイン後２.png"/>
                    <pic:cNvPicPr>
                      <a:picLocks noChangeAspect="1" noChangeArrowheads="1"/>
                    </pic:cNvPicPr>
                  </pic:nvPicPr>
                  <pic:blipFill>
                    <a:blip r:embed="rId15" cstate="print"/>
                    <a:srcRect/>
                    <a:stretch>
                      <a:fillRect/>
                    </a:stretch>
                  </pic:blipFill>
                  <pic:spPr bwMode="auto">
                    <a:xfrm>
                      <a:off x="0" y="0"/>
                      <a:ext cx="4310697" cy="2885112"/>
                    </a:xfrm>
                    <a:prstGeom prst="rect">
                      <a:avLst/>
                    </a:prstGeom>
                    <a:noFill/>
                    <a:ln w="9525">
                      <a:noFill/>
                      <a:miter lim="800000"/>
                      <a:headEnd/>
                      <a:tailEnd/>
                    </a:ln>
                  </pic:spPr>
                </pic:pic>
              </a:graphicData>
            </a:graphic>
          </wp:inline>
        </w:drawing>
      </w:r>
    </w:p>
    <w:p w:rsidR="00F242CA" w:rsidRPr="00EA0894" w:rsidRDefault="00EA0894" w:rsidP="00EA0894">
      <w:pPr>
        <w:pStyle w:val="a4"/>
        <w:jc w:val="center"/>
      </w:pPr>
      <w:r>
        <w:rPr>
          <w:rFonts w:hint="eastAsia"/>
        </w:rPr>
        <w:t>図</w:t>
      </w:r>
      <w:r w:rsidR="00152D51">
        <w:fldChar w:fldCharType="begin"/>
      </w:r>
      <w:r>
        <w:instrText xml:space="preserve"> SEQ </w:instrText>
      </w:r>
      <w:r>
        <w:rPr>
          <w:rFonts w:hint="eastAsia"/>
        </w:rPr>
        <w:instrText>図</w:instrText>
      </w:r>
      <w:r>
        <w:rPr>
          <w:rFonts w:hint="eastAsia"/>
        </w:rPr>
        <w:instrText xml:space="preserve"> \* ARABIC</w:instrText>
      </w:r>
      <w:r>
        <w:instrText xml:space="preserve"> </w:instrText>
      </w:r>
      <w:r w:rsidR="00152D51">
        <w:fldChar w:fldCharType="separate"/>
      </w:r>
      <w:r w:rsidR="007665ED">
        <w:rPr>
          <w:noProof/>
        </w:rPr>
        <w:t>9</w:t>
      </w:r>
      <w:r w:rsidR="00152D51">
        <w:fldChar w:fldCharType="end"/>
      </w:r>
      <w:r>
        <w:t xml:space="preserve"> : </w:t>
      </w:r>
      <w:r>
        <w:rPr>
          <w:rFonts w:hint="eastAsia"/>
        </w:rPr>
        <w:t>ログイン後画面</w:t>
      </w:r>
    </w:p>
    <w:p w:rsidR="00EA0894" w:rsidRDefault="00451908" w:rsidP="00EA0894">
      <w:pPr>
        <w:keepNext/>
        <w:jc w:val="center"/>
      </w:pPr>
      <w:r w:rsidRPr="00451908">
        <w:rPr>
          <w:noProof/>
        </w:rPr>
        <w:drawing>
          <wp:inline distT="0" distB="0" distL="0" distR="0">
            <wp:extent cx="3747135" cy="2898775"/>
            <wp:effectExtent l="25400" t="0" r="12065" b="0"/>
            <wp:docPr id="197" name=" 3"/>
            <wp:cNvGraphicFramePr/>
            <a:graphic xmlns:a="http://schemas.openxmlformats.org/drawingml/2006/main">
              <a:graphicData uri="http://schemas.openxmlformats.org/drawingml/2006/picture">
                <pic:pic xmlns:pic="http://schemas.openxmlformats.org/drawingml/2006/picture">
                  <pic:nvPicPr>
                    <pic:cNvPr id="0" name="図 3"/>
                    <pic:cNvPicPr>
                      <a:picLocks noChangeAspect="1"/>
                    </pic:cNvPicPr>
                  </pic:nvPicPr>
                  <pic:blipFill>
                    <a:blip r:embed="rId16" cstate="print"/>
                    <a:stretch>
                      <a:fillRect/>
                    </a:stretch>
                  </pic:blipFill>
                  <pic:spPr>
                    <a:xfrm>
                      <a:off x="0" y="0"/>
                      <a:ext cx="3757047" cy="2906443"/>
                    </a:xfrm>
                    <a:prstGeom prst="rect">
                      <a:avLst/>
                    </a:prstGeom>
                  </pic:spPr>
                </pic:pic>
              </a:graphicData>
            </a:graphic>
          </wp:inline>
        </w:drawing>
      </w:r>
    </w:p>
    <w:p w:rsidR="00691EB7" w:rsidRDefault="00EA0894" w:rsidP="00EA0894">
      <w:pPr>
        <w:pStyle w:val="a4"/>
        <w:jc w:val="center"/>
      </w:pPr>
      <w:r>
        <w:rPr>
          <w:rFonts w:hint="eastAsia"/>
        </w:rPr>
        <w:t>図</w:t>
      </w:r>
      <w:r w:rsidR="00152D51">
        <w:fldChar w:fldCharType="begin"/>
      </w:r>
      <w:r>
        <w:instrText xml:space="preserve"> SEQ </w:instrText>
      </w:r>
      <w:r>
        <w:rPr>
          <w:rFonts w:hint="eastAsia"/>
        </w:rPr>
        <w:instrText>図</w:instrText>
      </w:r>
      <w:r>
        <w:rPr>
          <w:rFonts w:hint="eastAsia"/>
        </w:rPr>
        <w:instrText xml:space="preserve"> \* ARABIC</w:instrText>
      </w:r>
      <w:r>
        <w:instrText xml:space="preserve"> </w:instrText>
      </w:r>
      <w:r w:rsidR="00152D51">
        <w:fldChar w:fldCharType="separate"/>
      </w:r>
      <w:r w:rsidR="007665ED">
        <w:rPr>
          <w:noProof/>
        </w:rPr>
        <w:t>10</w:t>
      </w:r>
      <w:r w:rsidR="00152D51">
        <w:fldChar w:fldCharType="end"/>
      </w:r>
      <w:r>
        <w:t xml:space="preserve"> : </w:t>
      </w:r>
      <w:r w:rsidR="008F05CB">
        <w:rPr>
          <w:rFonts w:hint="eastAsia"/>
        </w:rPr>
        <w:t>書籍</w:t>
      </w:r>
      <w:r>
        <w:rPr>
          <w:rFonts w:hint="eastAsia"/>
        </w:rPr>
        <w:t>検索例</w:t>
      </w:r>
    </w:p>
    <w:p w:rsidR="00EA0894" w:rsidRPr="00691EB7" w:rsidRDefault="00EA0894" w:rsidP="00691EB7"/>
    <w:p w:rsidR="00EA0894" w:rsidRPr="00EA0894" w:rsidRDefault="00EA0894" w:rsidP="00EA0894"/>
    <w:p w:rsidR="00EA0894" w:rsidRDefault="00EA0894" w:rsidP="00EA0894">
      <w:pPr>
        <w:keepNext/>
      </w:pPr>
      <w:r>
        <w:rPr>
          <w:noProof/>
        </w:rPr>
        <w:drawing>
          <wp:inline distT="0" distB="0" distL="0" distR="0">
            <wp:extent cx="5490845" cy="3396399"/>
            <wp:effectExtent l="25400" t="0" r="0" b="0"/>
            <wp:docPr id="10"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5490845" cy="3396399"/>
                    </a:xfrm>
                    <a:prstGeom prst="rect">
                      <a:avLst/>
                    </a:prstGeom>
                    <a:noFill/>
                    <a:ln w="9525">
                      <a:noFill/>
                      <a:miter lim="800000"/>
                      <a:headEnd/>
                      <a:tailEnd/>
                    </a:ln>
                  </pic:spPr>
                </pic:pic>
              </a:graphicData>
            </a:graphic>
          </wp:inline>
        </w:drawing>
      </w:r>
    </w:p>
    <w:p w:rsidR="00EA0894" w:rsidRPr="00EA0894" w:rsidRDefault="00EA0894" w:rsidP="00EA0894">
      <w:pPr>
        <w:pStyle w:val="a4"/>
        <w:jc w:val="center"/>
      </w:pPr>
      <w:r>
        <w:rPr>
          <w:rFonts w:hint="eastAsia"/>
        </w:rPr>
        <w:t>図</w:t>
      </w:r>
      <w:r w:rsidR="00152D51">
        <w:fldChar w:fldCharType="begin"/>
      </w:r>
      <w:r>
        <w:instrText xml:space="preserve"> SEQ </w:instrText>
      </w:r>
      <w:r>
        <w:rPr>
          <w:rFonts w:hint="eastAsia"/>
        </w:rPr>
        <w:instrText>図</w:instrText>
      </w:r>
      <w:r>
        <w:rPr>
          <w:rFonts w:hint="eastAsia"/>
        </w:rPr>
        <w:instrText xml:space="preserve"> \* ARABIC</w:instrText>
      </w:r>
      <w:r>
        <w:instrText xml:space="preserve"> </w:instrText>
      </w:r>
      <w:r w:rsidR="00152D51">
        <w:fldChar w:fldCharType="separate"/>
      </w:r>
      <w:r w:rsidR="007665ED">
        <w:rPr>
          <w:noProof/>
        </w:rPr>
        <w:t>11</w:t>
      </w:r>
      <w:r w:rsidR="00152D51">
        <w:fldChar w:fldCharType="end"/>
      </w:r>
      <w:r>
        <w:t xml:space="preserve"> : </w:t>
      </w:r>
      <w:r>
        <w:rPr>
          <w:rFonts w:hint="eastAsia"/>
        </w:rPr>
        <w:t>購入確認画面</w:t>
      </w:r>
    </w:p>
    <w:p w:rsidR="00EA0894" w:rsidRPr="00EA0894" w:rsidRDefault="00EA0894" w:rsidP="00EA0894"/>
    <w:p w:rsidR="00EA0894" w:rsidRDefault="00EA0894" w:rsidP="00EA0894">
      <w:pPr>
        <w:keepNext/>
        <w:jc w:val="center"/>
      </w:pPr>
      <w:r w:rsidRPr="00EA0894">
        <w:rPr>
          <w:rFonts w:hint="eastAsia"/>
          <w:noProof/>
        </w:rPr>
        <w:drawing>
          <wp:inline distT="0" distB="0" distL="0" distR="0">
            <wp:extent cx="3571875" cy="2114550"/>
            <wp:effectExtent l="19050" t="0" r="9525" b="0"/>
            <wp:docPr id="2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3571875" cy="2114550"/>
                    </a:xfrm>
                    <a:prstGeom prst="rect">
                      <a:avLst/>
                    </a:prstGeom>
                    <a:noFill/>
                    <a:ln w="9525">
                      <a:noFill/>
                      <a:miter lim="800000"/>
                      <a:headEnd/>
                      <a:tailEnd/>
                    </a:ln>
                  </pic:spPr>
                </pic:pic>
              </a:graphicData>
            </a:graphic>
          </wp:inline>
        </w:drawing>
      </w:r>
    </w:p>
    <w:p w:rsidR="00EA0894" w:rsidRPr="00EA0894" w:rsidRDefault="00EA0894" w:rsidP="00EA0894">
      <w:pPr>
        <w:pStyle w:val="a4"/>
        <w:jc w:val="center"/>
      </w:pPr>
      <w:r>
        <w:rPr>
          <w:rFonts w:hint="eastAsia"/>
        </w:rPr>
        <w:t>図</w:t>
      </w:r>
      <w:r w:rsidR="00152D51">
        <w:fldChar w:fldCharType="begin"/>
      </w:r>
      <w:r>
        <w:instrText xml:space="preserve"> SEQ </w:instrText>
      </w:r>
      <w:r>
        <w:rPr>
          <w:rFonts w:hint="eastAsia"/>
        </w:rPr>
        <w:instrText>図</w:instrText>
      </w:r>
      <w:r>
        <w:rPr>
          <w:rFonts w:hint="eastAsia"/>
        </w:rPr>
        <w:instrText xml:space="preserve"> \* ARABIC</w:instrText>
      </w:r>
      <w:r>
        <w:instrText xml:space="preserve"> </w:instrText>
      </w:r>
      <w:r w:rsidR="00152D51">
        <w:fldChar w:fldCharType="separate"/>
      </w:r>
      <w:r w:rsidR="007665ED">
        <w:rPr>
          <w:noProof/>
        </w:rPr>
        <w:t>12</w:t>
      </w:r>
      <w:r w:rsidR="00152D51">
        <w:fldChar w:fldCharType="end"/>
      </w:r>
      <w:r>
        <w:t xml:space="preserve"> : </w:t>
      </w:r>
      <w:r>
        <w:rPr>
          <w:rFonts w:hint="eastAsia"/>
        </w:rPr>
        <w:t>メールのテンプレート</w:t>
      </w:r>
    </w:p>
    <w:p w:rsidR="00EA0894" w:rsidRPr="00B35ED9" w:rsidRDefault="00EA0894" w:rsidP="00EA0894"/>
    <w:p w:rsidR="00EA0894" w:rsidRDefault="00EA0894" w:rsidP="00EA0894"/>
    <w:p w:rsidR="006427D1" w:rsidRDefault="006427D1" w:rsidP="006427D1">
      <w:pPr>
        <w:keepNext/>
      </w:pPr>
      <w:r>
        <w:rPr>
          <w:noProof/>
        </w:rPr>
        <w:drawing>
          <wp:inline distT="0" distB="0" distL="0" distR="0">
            <wp:extent cx="5490845" cy="791257"/>
            <wp:effectExtent l="25400" t="0" r="0" b="0"/>
            <wp:docPr id="2"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5490845" cy="791257"/>
                    </a:xfrm>
                    <a:prstGeom prst="rect">
                      <a:avLst/>
                    </a:prstGeom>
                    <a:noFill/>
                    <a:ln w="9525">
                      <a:noFill/>
                      <a:miter lim="800000"/>
                      <a:headEnd/>
                      <a:tailEnd/>
                    </a:ln>
                  </pic:spPr>
                </pic:pic>
              </a:graphicData>
            </a:graphic>
          </wp:inline>
        </w:drawing>
      </w:r>
    </w:p>
    <w:p w:rsidR="00850380" w:rsidRDefault="006427D1" w:rsidP="006427D1">
      <w:pPr>
        <w:pStyle w:val="a4"/>
        <w:jc w:val="center"/>
      </w:pPr>
      <w:r>
        <w:rPr>
          <w:rFonts w:hint="eastAsia"/>
        </w:rPr>
        <w:t>図</w:t>
      </w:r>
      <w:r w:rsidR="00152D51">
        <w:fldChar w:fldCharType="begin"/>
      </w:r>
      <w:r>
        <w:instrText xml:space="preserve"> SEQ </w:instrText>
      </w:r>
      <w:r>
        <w:rPr>
          <w:rFonts w:hint="eastAsia"/>
        </w:rPr>
        <w:instrText>図</w:instrText>
      </w:r>
      <w:r>
        <w:rPr>
          <w:rFonts w:hint="eastAsia"/>
        </w:rPr>
        <w:instrText xml:space="preserve"> \* ARABIC</w:instrText>
      </w:r>
      <w:r>
        <w:instrText xml:space="preserve"> </w:instrText>
      </w:r>
      <w:r w:rsidR="00152D51">
        <w:fldChar w:fldCharType="separate"/>
      </w:r>
      <w:r w:rsidR="007665ED">
        <w:rPr>
          <w:noProof/>
        </w:rPr>
        <w:t>13</w:t>
      </w:r>
      <w:r w:rsidR="00152D51">
        <w:fldChar w:fldCharType="end"/>
      </w:r>
      <w:r>
        <w:t xml:space="preserve"> : </w:t>
      </w:r>
      <w:r>
        <w:rPr>
          <w:rFonts w:hint="eastAsia"/>
        </w:rPr>
        <w:t>トップページ</w:t>
      </w:r>
      <w:r w:rsidR="00B35ED9">
        <w:rPr>
          <w:rFonts w:hint="eastAsia"/>
        </w:rPr>
        <w:t>（</w:t>
      </w:r>
      <w:r>
        <w:rPr>
          <w:rFonts w:hint="eastAsia"/>
        </w:rPr>
        <w:t>管理者</w:t>
      </w:r>
      <w:r w:rsidR="00B35ED9">
        <w:rPr>
          <w:rFonts w:hint="eastAsia"/>
        </w:rPr>
        <w:t>）</w:t>
      </w:r>
    </w:p>
    <w:p w:rsidR="00EA0894" w:rsidRPr="00B35ED9" w:rsidRDefault="00EA0894" w:rsidP="00850380"/>
    <w:p w:rsidR="006427D1" w:rsidRDefault="006427D1" w:rsidP="006427D1">
      <w:pPr>
        <w:keepNext/>
        <w:jc w:val="center"/>
      </w:pPr>
      <w:r>
        <w:rPr>
          <w:noProof/>
        </w:rPr>
        <w:drawing>
          <wp:inline distT="0" distB="0" distL="0" distR="0">
            <wp:extent cx="3568700" cy="3515662"/>
            <wp:effectExtent l="25400" t="0" r="0" b="0"/>
            <wp:docPr id="4"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srcRect/>
                    <a:stretch>
                      <a:fillRect/>
                    </a:stretch>
                  </pic:blipFill>
                  <pic:spPr bwMode="auto">
                    <a:xfrm>
                      <a:off x="0" y="0"/>
                      <a:ext cx="3575476" cy="3522337"/>
                    </a:xfrm>
                    <a:prstGeom prst="rect">
                      <a:avLst/>
                    </a:prstGeom>
                    <a:noFill/>
                    <a:ln w="9525">
                      <a:noFill/>
                      <a:miter lim="800000"/>
                      <a:headEnd/>
                      <a:tailEnd/>
                    </a:ln>
                  </pic:spPr>
                </pic:pic>
              </a:graphicData>
            </a:graphic>
          </wp:inline>
        </w:drawing>
      </w:r>
    </w:p>
    <w:p w:rsidR="006427D1" w:rsidRDefault="006427D1" w:rsidP="006427D1">
      <w:pPr>
        <w:pStyle w:val="a4"/>
        <w:jc w:val="center"/>
      </w:pPr>
      <w:r>
        <w:rPr>
          <w:rFonts w:hint="eastAsia"/>
        </w:rPr>
        <w:t>図</w:t>
      </w:r>
      <w:r w:rsidR="00152D51">
        <w:fldChar w:fldCharType="begin"/>
      </w:r>
      <w:r>
        <w:instrText xml:space="preserve"> SEQ </w:instrText>
      </w:r>
      <w:r>
        <w:rPr>
          <w:rFonts w:hint="eastAsia"/>
        </w:rPr>
        <w:instrText>図</w:instrText>
      </w:r>
      <w:r>
        <w:rPr>
          <w:rFonts w:hint="eastAsia"/>
        </w:rPr>
        <w:instrText xml:space="preserve"> \* ARABIC</w:instrText>
      </w:r>
      <w:r>
        <w:instrText xml:space="preserve"> </w:instrText>
      </w:r>
      <w:r w:rsidR="00152D51">
        <w:fldChar w:fldCharType="separate"/>
      </w:r>
      <w:r w:rsidR="007665ED">
        <w:rPr>
          <w:noProof/>
        </w:rPr>
        <w:t>14</w:t>
      </w:r>
      <w:r w:rsidR="00152D51">
        <w:fldChar w:fldCharType="end"/>
      </w:r>
      <w:r>
        <w:t xml:space="preserve"> : </w:t>
      </w:r>
      <w:r>
        <w:rPr>
          <w:rFonts w:hint="eastAsia"/>
        </w:rPr>
        <w:t>管理者用ログイン画面</w:t>
      </w:r>
    </w:p>
    <w:p w:rsidR="006427D1" w:rsidRDefault="006427D1" w:rsidP="006427D1">
      <w:pPr>
        <w:keepNext/>
        <w:jc w:val="center"/>
      </w:pPr>
      <w:r>
        <w:rPr>
          <w:rFonts w:hint="eastAsia"/>
          <w:noProof/>
        </w:rPr>
        <w:drawing>
          <wp:inline distT="0" distB="0" distL="0" distR="0">
            <wp:extent cx="4064000" cy="1257300"/>
            <wp:effectExtent l="25400" t="0" r="0" b="0"/>
            <wp:docPr id="7" name="図 4" descr=":名称未設定フォルダ:管理者メニュー.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名称未設定フォルダ:管理者メニュー.png"/>
                    <pic:cNvPicPr>
                      <a:picLocks noChangeAspect="1" noChangeArrowheads="1"/>
                    </pic:cNvPicPr>
                  </pic:nvPicPr>
                  <pic:blipFill>
                    <a:blip r:embed="rId21" cstate="print"/>
                    <a:srcRect/>
                    <a:stretch>
                      <a:fillRect/>
                    </a:stretch>
                  </pic:blipFill>
                  <pic:spPr bwMode="auto">
                    <a:xfrm>
                      <a:off x="0" y="0"/>
                      <a:ext cx="4064000" cy="1257300"/>
                    </a:xfrm>
                    <a:prstGeom prst="rect">
                      <a:avLst/>
                    </a:prstGeom>
                    <a:noFill/>
                    <a:ln w="9525">
                      <a:noFill/>
                      <a:miter lim="800000"/>
                      <a:headEnd/>
                      <a:tailEnd/>
                    </a:ln>
                  </pic:spPr>
                </pic:pic>
              </a:graphicData>
            </a:graphic>
          </wp:inline>
        </w:drawing>
      </w:r>
    </w:p>
    <w:p w:rsidR="00EF2891" w:rsidRDefault="006427D1" w:rsidP="006427D1">
      <w:pPr>
        <w:pStyle w:val="a4"/>
        <w:jc w:val="center"/>
      </w:pPr>
      <w:r>
        <w:rPr>
          <w:rFonts w:hint="eastAsia"/>
        </w:rPr>
        <w:t>図</w:t>
      </w:r>
      <w:r w:rsidR="00152D51">
        <w:fldChar w:fldCharType="begin"/>
      </w:r>
      <w:r>
        <w:instrText xml:space="preserve"> SEQ </w:instrText>
      </w:r>
      <w:r>
        <w:rPr>
          <w:rFonts w:hint="eastAsia"/>
        </w:rPr>
        <w:instrText>図</w:instrText>
      </w:r>
      <w:r>
        <w:rPr>
          <w:rFonts w:hint="eastAsia"/>
        </w:rPr>
        <w:instrText xml:space="preserve"> \* ARABIC</w:instrText>
      </w:r>
      <w:r>
        <w:instrText xml:space="preserve"> </w:instrText>
      </w:r>
      <w:r w:rsidR="00152D51">
        <w:fldChar w:fldCharType="separate"/>
      </w:r>
      <w:r w:rsidR="007665ED">
        <w:rPr>
          <w:noProof/>
        </w:rPr>
        <w:t>15</w:t>
      </w:r>
      <w:r w:rsidR="00152D51">
        <w:fldChar w:fldCharType="end"/>
      </w:r>
      <w:r>
        <w:t xml:space="preserve"> : </w:t>
      </w:r>
      <w:r>
        <w:rPr>
          <w:rFonts w:hint="eastAsia"/>
        </w:rPr>
        <w:t>管理者用メニュー</w:t>
      </w:r>
    </w:p>
    <w:p w:rsidR="006427D1" w:rsidRPr="00EF2891" w:rsidRDefault="006427D1" w:rsidP="00EF2891"/>
    <w:p w:rsidR="00EF2891" w:rsidRDefault="00EF2891" w:rsidP="00EF2891">
      <w:pPr>
        <w:keepNext/>
      </w:pPr>
      <w:r w:rsidRPr="00EF2891">
        <w:rPr>
          <w:noProof/>
        </w:rPr>
        <w:drawing>
          <wp:inline distT="0" distB="0" distL="0" distR="0">
            <wp:extent cx="5490845" cy="1369526"/>
            <wp:effectExtent l="25400" t="0" r="0" b="0"/>
            <wp:docPr id="24"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srcRect/>
                    <a:stretch>
                      <a:fillRect/>
                    </a:stretch>
                  </pic:blipFill>
                  <pic:spPr bwMode="auto">
                    <a:xfrm>
                      <a:off x="0" y="0"/>
                      <a:ext cx="5490845" cy="1369526"/>
                    </a:xfrm>
                    <a:prstGeom prst="rect">
                      <a:avLst/>
                    </a:prstGeom>
                    <a:noFill/>
                    <a:ln w="9525">
                      <a:noFill/>
                      <a:miter lim="800000"/>
                      <a:headEnd/>
                      <a:tailEnd/>
                    </a:ln>
                  </pic:spPr>
                </pic:pic>
              </a:graphicData>
            </a:graphic>
          </wp:inline>
        </w:drawing>
      </w:r>
    </w:p>
    <w:p w:rsidR="00EF2891" w:rsidRDefault="00EF2891" w:rsidP="00EF2891">
      <w:pPr>
        <w:pStyle w:val="a4"/>
        <w:jc w:val="center"/>
      </w:pPr>
      <w:r>
        <w:rPr>
          <w:rFonts w:hint="eastAsia"/>
        </w:rPr>
        <w:t>図</w:t>
      </w:r>
      <w:r w:rsidR="00152D51">
        <w:fldChar w:fldCharType="begin"/>
      </w:r>
      <w:r>
        <w:instrText xml:space="preserve"> SEQ </w:instrText>
      </w:r>
      <w:r>
        <w:rPr>
          <w:rFonts w:hint="eastAsia"/>
        </w:rPr>
        <w:instrText>図</w:instrText>
      </w:r>
      <w:r>
        <w:rPr>
          <w:rFonts w:hint="eastAsia"/>
        </w:rPr>
        <w:instrText xml:space="preserve"> \* ARABIC</w:instrText>
      </w:r>
      <w:r>
        <w:instrText xml:space="preserve"> </w:instrText>
      </w:r>
      <w:r w:rsidR="00152D51">
        <w:fldChar w:fldCharType="separate"/>
      </w:r>
      <w:r w:rsidR="007665ED">
        <w:rPr>
          <w:noProof/>
        </w:rPr>
        <w:t>16</w:t>
      </w:r>
      <w:r w:rsidR="00152D51">
        <w:fldChar w:fldCharType="end"/>
      </w:r>
      <w:r>
        <w:t xml:space="preserve"> : </w:t>
      </w:r>
      <w:r>
        <w:rPr>
          <w:rFonts w:hint="eastAsia"/>
        </w:rPr>
        <w:t>データベース操作確認画面</w:t>
      </w:r>
    </w:p>
    <w:p w:rsidR="00EF2891" w:rsidRPr="00B35ED9" w:rsidRDefault="00EF2891" w:rsidP="00EF2891"/>
    <w:p w:rsidR="00EF2891" w:rsidRDefault="00EF2891" w:rsidP="00EF2891">
      <w:pPr>
        <w:keepNext/>
        <w:jc w:val="center"/>
      </w:pPr>
      <w:r w:rsidRPr="00EF2891">
        <w:rPr>
          <w:rFonts w:hint="eastAsia"/>
          <w:noProof/>
        </w:rPr>
        <w:drawing>
          <wp:inline distT="0" distB="0" distL="0" distR="0">
            <wp:extent cx="2439035" cy="3053833"/>
            <wp:effectExtent l="25400" t="0" r="0" b="0"/>
            <wp:docPr id="26" name="図 7" descr=":データベース操作登録画面.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データベース操作登録画面.tiff"/>
                    <pic:cNvPicPr>
                      <a:picLocks noChangeAspect="1" noChangeArrowheads="1"/>
                    </pic:cNvPicPr>
                  </pic:nvPicPr>
                  <pic:blipFill>
                    <a:blip r:embed="rId23" cstate="print"/>
                    <a:srcRect/>
                    <a:stretch>
                      <a:fillRect/>
                    </a:stretch>
                  </pic:blipFill>
                  <pic:spPr bwMode="auto">
                    <a:xfrm>
                      <a:off x="0" y="0"/>
                      <a:ext cx="2439035" cy="3053833"/>
                    </a:xfrm>
                    <a:prstGeom prst="rect">
                      <a:avLst/>
                    </a:prstGeom>
                    <a:noFill/>
                    <a:ln w="9525">
                      <a:noFill/>
                      <a:miter lim="800000"/>
                      <a:headEnd/>
                      <a:tailEnd/>
                    </a:ln>
                  </pic:spPr>
                </pic:pic>
              </a:graphicData>
            </a:graphic>
          </wp:inline>
        </w:drawing>
      </w:r>
    </w:p>
    <w:p w:rsidR="00EF2891" w:rsidRDefault="00EF2891" w:rsidP="00EF2891">
      <w:pPr>
        <w:pStyle w:val="a4"/>
        <w:jc w:val="center"/>
      </w:pPr>
      <w:r>
        <w:rPr>
          <w:rFonts w:hint="eastAsia"/>
        </w:rPr>
        <w:t>図</w:t>
      </w:r>
      <w:r w:rsidR="00152D51">
        <w:fldChar w:fldCharType="begin"/>
      </w:r>
      <w:r>
        <w:instrText xml:space="preserve"> SEQ </w:instrText>
      </w:r>
      <w:r>
        <w:rPr>
          <w:rFonts w:hint="eastAsia"/>
        </w:rPr>
        <w:instrText>図</w:instrText>
      </w:r>
      <w:r>
        <w:rPr>
          <w:rFonts w:hint="eastAsia"/>
        </w:rPr>
        <w:instrText xml:space="preserve"> \* ARABIC</w:instrText>
      </w:r>
      <w:r>
        <w:instrText xml:space="preserve"> </w:instrText>
      </w:r>
      <w:r w:rsidR="00152D51">
        <w:fldChar w:fldCharType="separate"/>
      </w:r>
      <w:r w:rsidR="007665ED">
        <w:rPr>
          <w:noProof/>
        </w:rPr>
        <w:t>17</w:t>
      </w:r>
      <w:r w:rsidR="00152D51">
        <w:fldChar w:fldCharType="end"/>
      </w:r>
      <w:r>
        <w:t xml:space="preserve"> : </w:t>
      </w:r>
      <w:r>
        <w:rPr>
          <w:rFonts w:hint="eastAsia"/>
        </w:rPr>
        <w:t>データベース操作登録画面</w:t>
      </w:r>
    </w:p>
    <w:p w:rsidR="00EF2891" w:rsidRPr="00B35ED9" w:rsidRDefault="00EF2891" w:rsidP="00EF2891"/>
    <w:p w:rsidR="0086283B" w:rsidRDefault="0086283B" w:rsidP="0086283B">
      <w:pPr>
        <w:keepNext/>
      </w:pPr>
      <w:r>
        <w:rPr>
          <w:noProof/>
        </w:rPr>
        <w:drawing>
          <wp:inline distT="0" distB="0" distL="0" distR="0">
            <wp:extent cx="5490845" cy="1250204"/>
            <wp:effectExtent l="25400" t="0" r="0" b="0"/>
            <wp:docPr id="17"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srcRect/>
                    <a:stretch>
                      <a:fillRect/>
                    </a:stretch>
                  </pic:blipFill>
                  <pic:spPr bwMode="auto">
                    <a:xfrm>
                      <a:off x="0" y="0"/>
                      <a:ext cx="5490845" cy="1250204"/>
                    </a:xfrm>
                    <a:prstGeom prst="rect">
                      <a:avLst/>
                    </a:prstGeom>
                    <a:noFill/>
                    <a:ln w="9525">
                      <a:noFill/>
                      <a:miter lim="800000"/>
                      <a:headEnd/>
                      <a:tailEnd/>
                    </a:ln>
                  </pic:spPr>
                </pic:pic>
              </a:graphicData>
            </a:graphic>
          </wp:inline>
        </w:drawing>
      </w:r>
    </w:p>
    <w:p w:rsidR="0086283B" w:rsidRDefault="0086283B" w:rsidP="0086283B">
      <w:pPr>
        <w:pStyle w:val="a4"/>
        <w:jc w:val="center"/>
      </w:pPr>
      <w:r>
        <w:rPr>
          <w:rFonts w:hint="eastAsia"/>
        </w:rPr>
        <w:t>図</w:t>
      </w:r>
      <w:r w:rsidR="00152D51">
        <w:fldChar w:fldCharType="begin"/>
      </w:r>
      <w:r>
        <w:instrText xml:space="preserve"> SEQ </w:instrText>
      </w:r>
      <w:r>
        <w:rPr>
          <w:rFonts w:hint="eastAsia"/>
        </w:rPr>
        <w:instrText>図</w:instrText>
      </w:r>
      <w:r>
        <w:rPr>
          <w:rFonts w:hint="eastAsia"/>
        </w:rPr>
        <w:instrText xml:space="preserve"> \* ARABIC</w:instrText>
      </w:r>
      <w:r>
        <w:instrText xml:space="preserve"> </w:instrText>
      </w:r>
      <w:r w:rsidR="00152D51">
        <w:fldChar w:fldCharType="separate"/>
      </w:r>
      <w:r w:rsidR="007665ED">
        <w:rPr>
          <w:noProof/>
        </w:rPr>
        <w:t>18</w:t>
      </w:r>
      <w:r w:rsidR="00152D51">
        <w:fldChar w:fldCharType="end"/>
      </w:r>
      <w:r>
        <w:t xml:space="preserve"> : </w:t>
      </w:r>
      <w:r>
        <w:rPr>
          <w:rFonts w:hint="eastAsia"/>
        </w:rPr>
        <w:t>データベース</w:t>
      </w:r>
      <w:r w:rsidR="00D501A7">
        <w:rPr>
          <w:rFonts w:hint="eastAsia"/>
        </w:rPr>
        <w:t>操作</w:t>
      </w:r>
      <w:r>
        <w:rPr>
          <w:rFonts w:hint="eastAsia"/>
        </w:rPr>
        <w:t>消去画面</w:t>
      </w:r>
    </w:p>
    <w:p w:rsidR="0086283B" w:rsidRDefault="0086283B" w:rsidP="0086283B">
      <w:pPr>
        <w:keepNext/>
      </w:pPr>
      <w:r>
        <w:rPr>
          <w:noProof/>
        </w:rPr>
        <w:drawing>
          <wp:inline distT="0" distB="0" distL="0" distR="0">
            <wp:extent cx="5490845" cy="1533365"/>
            <wp:effectExtent l="25400" t="0" r="0" b="0"/>
            <wp:docPr id="18"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cstate="print"/>
                    <a:srcRect/>
                    <a:stretch>
                      <a:fillRect/>
                    </a:stretch>
                  </pic:blipFill>
                  <pic:spPr bwMode="auto">
                    <a:xfrm>
                      <a:off x="0" y="0"/>
                      <a:ext cx="5490845" cy="1533365"/>
                    </a:xfrm>
                    <a:prstGeom prst="rect">
                      <a:avLst/>
                    </a:prstGeom>
                    <a:noFill/>
                    <a:ln w="9525">
                      <a:noFill/>
                      <a:miter lim="800000"/>
                      <a:headEnd/>
                      <a:tailEnd/>
                    </a:ln>
                  </pic:spPr>
                </pic:pic>
              </a:graphicData>
            </a:graphic>
          </wp:inline>
        </w:drawing>
      </w:r>
    </w:p>
    <w:p w:rsidR="00850380" w:rsidRDefault="0086283B" w:rsidP="0086283B">
      <w:pPr>
        <w:pStyle w:val="a4"/>
        <w:jc w:val="center"/>
      </w:pPr>
      <w:r>
        <w:rPr>
          <w:rFonts w:hint="eastAsia"/>
        </w:rPr>
        <w:t>図</w:t>
      </w:r>
      <w:r w:rsidR="00152D51">
        <w:fldChar w:fldCharType="begin"/>
      </w:r>
      <w:r>
        <w:instrText xml:space="preserve"> SEQ </w:instrText>
      </w:r>
      <w:r>
        <w:rPr>
          <w:rFonts w:hint="eastAsia"/>
        </w:rPr>
        <w:instrText>図</w:instrText>
      </w:r>
      <w:r>
        <w:rPr>
          <w:rFonts w:hint="eastAsia"/>
        </w:rPr>
        <w:instrText xml:space="preserve"> \* ARABIC</w:instrText>
      </w:r>
      <w:r>
        <w:instrText xml:space="preserve"> </w:instrText>
      </w:r>
      <w:r w:rsidR="00152D51">
        <w:fldChar w:fldCharType="separate"/>
      </w:r>
      <w:r w:rsidR="007665ED">
        <w:rPr>
          <w:noProof/>
        </w:rPr>
        <w:t>19</w:t>
      </w:r>
      <w:r w:rsidR="00152D51">
        <w:fldChar w:fldCharType="end"/>
      </w:r>
      <w:r>
        <w:t xml:space="preserve"> : </w:t>
      </w:r>
      <w:r>
        <w:rPr>
          <w:rFonts w:hint="eastAsia"/>
        </w:rPr>
        <w:t>消去確認画面</w:t>
      </w:r>
    </w:p>
    <w:p w:rsidR="00D501A7" w:rsidRPr="00850380" w:rsidRDefault="00D501A7" w:rsidP="00850380"/>
    <w:p w:rsidR="00850380" w:rsidRDefault="00850380" w:rsidP="00850380">
      <w:pPr>
        <w:keepNext/>
      </w:pPr>
      <w:r>
        <w:rPr>
          <w:noProof/>
        </w:rPr>
        <w:drawing>
          <wp:inline distT="0" distB="0" distL="0" distR="0">
            <wp:extent cx="5490845" cy="997216"/>
            <wp:effectExtent l="25400" t="0" r="0" b="0"/>
            <wp:docPr id="20"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cstate="print"/>
                    <a:srcRect/>
                    <a:stretch>
                      <a:fillRect/>
                    </a:stretch>
                  </pic:blipFill>
                  <pic:spPr bwMode="auto">
                    <a:xfrm>
                      <a:off x="0" y="0"/>
                      <a:ext cx="5490845" cy="997216"/>
                    </a:xfrm>
                    <a:prstGeom prst="rect">
                      <a:avLst/>
                    </a:prstGeom>
                    <a:noFill/>
                    <a:ln w="9525">
                      <a:noFill/>
                      <a:miter lim="800000"/>
                      <a:headEnd/>
                      <a:tailEnd/>
                    </a:ln>
                  </pic:spPr>
                </pic:pic>
              </a:graphicData>
            </a:graphic>
          </wp:inline>
        </w:drawing>
      </w:r>
    </w:p>
    <w:p w:rsidR="00850380" w:rsidRDefault="00850380" w:rsidP="00850380">
      <w:pPr>
        <w:pStyle w:val="a4"/>
        <w:jc w:val="center"/>
      </w:pPr>
      <w:r>
        <w:rPr>
          <w:rFonts w:hint="eastAsia"/>
        </w:rPr>
        <w:t>図</w:t>
      </w:r>
      <w:r w:rsidR="00152D51">
        <w:fldChar w:fldCharType="begin"/>
      </w:r>
      <w:r>
        <w:instrText xml:space="preserve"> SEQ </w:instrText>
      </w:r>
      <w:r>
        <w:rPr>
          <w:rFonts w:hint="eastAsia"/>
        </w:rPr>
        <w:instrText>図</w:instrText>
      </w:r>
      <w:r>
        <w:rPr>
          <w:rFonts w:hint="eastAsia"/>
        </w:rPr>
        <w:instrText xml:space="preserve"> \* ARABIC</w:instrText>
      </w:r>
      <w:r>
        <w:instrText xml:space="preserve"> </w:instrText>
      </w:r>
      <w:r w:rsidR="00152D51">
        <w:fldChar w:fldCharType="separate"/>
      </w:r>
      <w:r w:rsidR="007665ED">
        <w:rPr>
          <w:noProof/>
        </w:rPr>
        <w:t>20</w:t>
      </w:r>
      <w:r w:rsidR="00152D51">
        <w:fldChar w:fldCharType="end"/>
      </w:r>
      <w:r>
        <w:t xml:space="preserve"> : </w:t>
      </w:r>
      <w:r>
        <w:rPr>
          <w:rFonts w:hint="eastAsia"/>
        </w:rPr>
        <w:t>予約未確認</w:t>
      </w:r>
      <w:r w:rsidR="008F05CB">
        <w:rPr>
          <w:rFonts w:hint="eastAsia"/>
        </w:rPr>
        <w:t>画面</w:t>
      </w:r>
    </w:p>
    <w:p w:rsidR="00D501A7" w:rsidRPr="00850380" w:rsidRDefault="00D501A7" w:rsidP="00850380"/>
    <w:p w:rsidR="00D501A7" w:rsidRDefault="00D501A7" w:rsidP="00D501A7">
      <w:pPr>
        <w:keepNext/>
      </w:pPr>
      <w:r>
        <w:rPr>
          <w:rFonts w:hint="eastAsia"/>
          <w:noProof/>
        </w:rPr>
        <w:drawing>
          <wp:inline distT="0" distB="0" distL="0" distR="0">
            <wp:extent cx="5486400" cy="990600"/>
            <wp:effectExtent l="25400" t="0" r="0" b="0"/>
            <wp:docPr id="19" name="図 11" descr=":予約未確認画面.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予約未確認画面.tiff"/>
                    <pic:cNvPicPr>
                      <a:picLocks noChangeAspect="1" noChangeArrowheads="1"/>
                    </pic:cNvPicPr>
                  </pic:nvPicPr>
                  <pic:blipFill>
                    <a:blip r:embed="rId27" cstate="print"/>
                    <a:srcRect/>
                    <a:stretch>
                      <a:fillRect/>
                    </a:stretch>
                  </pic:blipFill>
                  <pic:spPr bwMode="auto">
                    <a:xfrm>
                      <a:off x="0" y="0"/>
                      <a:ext cx="5486400" cy="990600"/>
                    </a:xfrm>
                    <a:prstGeom prst="rect">
                      <a:avLst/>
                    </a:prstGeom>
                    <a:noFill/>
                    <a:ln w="9525">
                      <a:noFill/>
                      <a:miter lim="800000"/>
                      <a:headEnd/>
                      <a:tailEnd/>
                    </a:ln>
                  </pic:spPr>
                </pic:pic>
              </a:graphicData>
            </a:graphic>
          </wp:inline>
        </w:drawing>
      </w:r>
    </w:p>
    <w:p w:rsidR="00D501A7" w:rsidRDefault="00D501A7" w:rsidP="00D501A7">
      <w:pPr>
        <w:pStyle w:val="a4"/>
        <w:jc w:val="center"/>
      </w:pPr>
      <w:r>
        <w:rPr>
          <w:rFonts w:hint="eastAsia"/>
        </w:rPr>
        <w:t>図</w:t>
      </w:r>
      <w:r w:rsidR="00152D51">
        <w:fldChar w:fldCharType="begin"/>
      </w:r>
      <w:r>
        <w:instrText xml:space="preserve"> SEQ </w:instrText>
      </w:r>
      <w:r>
        <w:rPr>
          <w:rFonts w:hint="eastAsia"/>
        </w:rPr>
        <w:instrText>図</w:instrText>
      </w:r>
      <w:r>
        <w:rPr>
          <w:rFonts w:hint="eastAsia"/>
        </w:rPr>
        <w:instrText xml:space="preserve"> \* ARABIC</w:instrText>
      </w:r>
      <w:r>
        <w:instrText xml:space="preserve"> </w:instrText>
      </w:r>
      <w:r w:rsidR="00152D51">
        <w:fldChar w:fldCharType="separate"/>
      </w:r>
      <w:r w:rsidR="007665ED">
        <w:rPr>
          <w:noProof/>
        </w:rPr>
        <w:t>21</w:t>
      </w:r>
      <w:r w:rsidR="00152D51">
        <w:fldChar w:fldCharType="end"/>
      </w:r>
      <w:r>
        <w:t xml:space="preserve"> : </w:t>
      </w:r>
      <w:r>
        <w:rPr>
          <w:rFonts w:hint="eastAsia"/>
        </w:rPr>
        <w:t>未受取画面</w:t>
      </w:r>
    </w:p>
    <w:p w:rsidR="00850380" w:rsidRDefault="00850380" w:rsidP="00850380">
      <w:pPr>
        <w:keepNext/>
        <w:jc w:val="center"/>
      </w:pPr>
      <w:r w:rsidRPr="00850380">
        <w:rPr>
          <w:noProof/>
        </w:rPr>
        <w:drawing>
          <wp:inline distT="0" distB="0" distL="0" distR="0">
            <wp:extent cx="4204335" cy="2381128"/>
            <wp:effectExtent l="25400" t="0" r="12065" b="0"/>
            <wp:docPr id="2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cstate="print"/>
                    <a:srcRect/>
                    <a:stretch>
                      <a:fillRect/>
                    </a:stretch>
                  </pic:blipFill>
                  <pic:spPr bwMode="auto">
                    <a:xfrm>
                      <a:off x="0" y="0"/>
                      <a:ext cx="4204922" cy="2381461"/>
                    </a:xfrm>
                    <a:prstGeom prst="rect">
                      <a:avLst/>
                    </a:prstGeom>
                    <a:noFill/>
                    <a:ln w="9525">
                      <a:noFill/>
                      <a:miter lim="800000"/>
                      <a:headEnd/>
                      <a:tailEnd/>
                    </a:ln>
                  </pic:spPr>
                </pic:pic>
              </a:graphicData>
            </a:graphic>
          </wp:inline>
        </w:drawing>
      </w:r>
    </w:p>
    <w:p w:rsidR="009D64E8" w:rsidRPr="00D501A7" w:rsidRDefault="00850380" w:rsidP="00850380">
      <w:pPr>
        <w:pStyle w:val="a4"/>
        <w:jc w:val="center"/>
      </w:pPr>
      <w:r>
        <w:rPr>
          <w:rFonts w:hint="eastAsia"/>
        </w:rPr>
        <w:t>図</w:t>
      </w:r>
      <w:r w:rsidR="00152D51">
        <w:fldChar w:fldCharType="begin"/>
      </w:r>
      <w:r>
        <w:instrText xml:space="preserve"> SEQ </w:instrText>
      </w:r>
      <w:r>
        <w:rPr>
          <w:rFonts w:hint="eastAsia"/>
        </w:rPr>
        <w:instrText>図</w:instrText>
      </w:r>
      <w:r>
        <w:rPr>
          <w:rFonts w:hint="eastAsia"/>
        </w:rPr>
        <w:instrText xml:space="preserve"> \* ARABIC</w:instrText>
      </w:r>
      <w:r>
        <w:instrText xml:space="preserve"> </w:instrText>
      </w:r>
      <w:r w:rsidR="00152D51">
        <w:fldChar w:fldCharType="separate"/>
      </w:r>
      <w:r w:rsidR="007665ED">
        <w:rPr>
          <w:noProof/>
        </w:rPr>
        <w:t>22</w:t>
      </w:r>
      <w:r w:rsidR="00152D51">
        <w:fldChar w:fldCharType="end"/>
      </w:r>
      <w:r>
        <w:t xml:space="preserve"> : </w:t>
      </w:r>
      <w:r>
        <w:rPr>
          <w:rFonts w:hint="eastAsia"/>
        </w:rPr>
        <w:t>管理者設定</w:t>
      </w:r>
    </w:p>
    <w:sectPr w:rsidR="009D64E8" w:rsidRPr="00D501A7" w:rsidSect="00EA0894">
      <w:footerReference w:type="even" r:id="rId29"/>
      <w:footerReference w:type="default" r:id="rId30"/>
      <w:pgSz w:w="11900" w:h="16840"/>
      <w:pgMar w:top="1985" w:right="1552" w:bottom="1276" w:left="1701" w:header="851" w:footer="992" w:gutter="0"/>
      <w:cols w:space="425"/>
      <w:titlePg/>
      <w:docGrid w:type="lines" w:linePitch="40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65D0" w:rsidRDefault="008365D0" w:rsidP="009B6284">
      <w:r>
        <w:separator/>
      </w:r>
    </w:p>
  </w:endnote>
  <w:endnote w:type="continuationSeparator" w:id="0">
    <w:p w:rsidR="008365D0" w:rsidRDefault="008365D0" w:rsidP="009B628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entury">
    <w:panose1 w:val="02040604050505020304"/>
    <w:charset w:val="00"/>
    <w:family w:val="auto"/>
    <w:pitch w:val="variable"/>
    <w:sig w:usb0="00000003" w:usb1="00000000" w:usb2="00000000" w:usb3="00000000" w:csb0="00000001" w:csb1="00000000"/>
  </w:font>
  <w:font w:name="ＭＳ 明朝">
    <w:panose1 w:val="02020609040205080304"/>
    <w:charset w:val="4E"/>
    <w:family w:val="auto"/>
    <w:pitch w:val="variable"/>
    <w:sig w:usb0="00000001" w:usb1="00000000" w:usb2="01000407"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20B0609070205080204"/>
    <w:charset w:val="4E"/>
    <w:family w:val="auto"/>
    <w:pitch w:val="variable"/>
    <w:sig w:usb0="00000001" w:usb1="00000000" w:usb2="01000407" w:usb3="00000000" w:csb0="00020000"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65D0" w:rsidRDefault="00152D51" w:rsidP="005B67AA">
    <w:pPr>
      <w:pStyle w:val="a5"/>
      <w:framePr w:wrap="around" w:vAnchor="text" w:hAnchor="margin" w:xAlign="center" w:y="1"/>
      <w:rPr>
        <w:rStyle w:val="a7"/>
      </w:rPr>
    </w:pPr>
    <w:r>
      <w:rPr>
        <w:rStyle w:val="a7"/>
      </w:rPr>
      <w:fldChar w:fldCharType="begin"/>
    </w:r>
    <w:r w:rsidR="008365D0">
      <w:rPr>
        <w:rStyle w:val="a7"/>
      </w:rPr>
      <w:instrText xml:space="preserve">PAGE  </w:instrText>
    </w:r>
    <w:r>
      <w:rPr>
        <w:rStyle w:val="a7"/>
      </w:rPr>
      <w:fldChar w:fldCharType="end"/>
    </w:r>
  </w:p>
  <w:p w:rsidR="008365D0" w:rsidRDefault="008365D0">
    <w:pPr>
      <w:pStyle w:val="a5"/>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65D0" w:rsidRDefault="00152D51" w:rsidP="005B67AA">
    <w:pPr>
      <w:pStyle w:val="a5"/>
      <w:framePr w:wrap="around" w:vAnchor="text" w:hAnchor="margin" w:xAlign="center" w:y="1"/>
      <w:rPr>
        <w:rStyle w:val="a7"/>
      </w:rPr>
    </w:pPr>
    <w:r>
      <w:rPr>
        <w:rStyle w:val="a7"/>
      </w:rPr>
      <w:fldChar w:fldCharType="begin"/>
    </w:r>
    <w:r w:rsidR="008365D0">
      <w:rPr>
        <w:rStyle w:val="a7"/>
      </w:rPr>
      <w:instrText xml:space="preserve">PAGE  </w:instrText>
    </w:r>
    <w:r>
      <w:rPr>
        <w:rStyle w:val="a7"/>
      </w:rPr>
      <w:fldChar w:fldCharType="separate"/>
    </w:r>
    <w:r w:rsidR="007665ED">
      <w:rPr>
        <w:rStyle w:val="a7"/>
        <w:noProof/>
      </w:rPr>
      <w:t>13</w:t>
    </w:r>
    <w:r>
      <w:rPr>
        <w:rStyle w:val="a7"/>
      </w:rPr>
      <w:fldChar w:fldCharType="end"/>
    </w:r>
  </w:p>
  <w:p w:rsidR="008365D0" w:rsidRDefault="008365D0">
    <w:pPr>
      <w:pStyle w:val="a5"/>
    </w:pPr>
  </w:p>
  <w:p w:rsidR="008365D0" w:rsidRDefault="008365D0">
    <w:pPr>
      <w:pStyle w:val="a5"/>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65D0" w:rsidRDefault="008365D0" w:rsidP="009B6284">
      <w:r>
        <w:separator/>
      </w:r>
    </w:p>
  </w:footnote>
  <w:footnote w:type="continuationSeparator" w:id="0">
    <w:p w:rsidR="008365D0" w:rsidRDefault="008365D0" w:rsidP="009B6284">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4507C"/>
    <w:multiLevelType w:val="hybridMultilevel"/>
    <w:tmpl w:val="A044F5E8"/>
    <w:lvl w:ilvl="0" w:tplc="254EA564">
      <w:start w:val="1"/>
      <w:numFmt w:val="decimal"/>
      <w:suff w:val="space"/>
      <w:lvlText w:val="(%1)"/>
      <w:lvlJc w:val="left"/>
      <w:pPr>
        <w:ind w:left="442" w:hanging="300"/>
      </w:pPr>
      <w:rPr>
        <w:rFonts w:hint="default"/>
      </w:rPr>
    </w:lvl>
    <w:lvl w:ilvl="1" w:tplc="04090017" w:tentative="1">
      <w:start w:val="1"/>
      <w:numFmt w:val="aiueoFullWidth"/>
      <w:lvlText w:val="(%2)"/>
      <w:lvlJc w:val="left"/>
      <w:pPr>
        <w:ind w:left="1102" w:hanging="480"/>
      </w:pPr>
    </w:lvl>
    <w:lvl w:ilvl="2" w:tplc="04090011" w:tentative="1">
      <w:start w:val="1"/>
      <w:numFmt w:val="decimalEnclosedCircle"/>
      <w:lvlText w:val="%3"/>
      <w:lvlJc w:val="left"/>
      <w:pPr>
        <w:ind w:left="1582" w:hanging="480"/>
      </w:pPr>
    </w:lvl>
    <w:lvl w:ilvl="3" w:tplc="0409000F" w:tentative="1">
      <w:start w:val="1"/>
      <w:numFmt w:val="decimal"/>
      <w:lvlText w:val="%4."/>
      <w:lvlJc w:val="left"/>
      <w:pPr>
        <w:ind w:left="2062" w:hanging="480"/>
      </w:pPr>
    </w:lvl>
    <w:lvl w:ilvl="4" w:tplc="04090017" w:tentative="1">
      <w:start w:val="1"/>
      <w:numFmt w:val="aiueoFullWidth"/>
      <w:lvlText w:val="(%5)"/>
      <w:lvlJc w:val="left"/>
      <w:pPr>
        <w:ind w:left="2542" w:hanging="480"/>
      </w:pPr>
    </w:lvl>
    <w:lvl w:ilvl="5" w:tplc="04090011" w:tentative="1">
      <w:start w:val="1"/>
      <w:numFmt w:val="decimalEnclosedCircle"/>
      <w:lvlText w:val="%6"/>
      <w:lvlJc w:val="left"/>
      <w:pPr>
        <w:ind w:left="3022" w:hanging="480"/>
      </w:pPr>
    </w:lvl>
    <w:lvl w:ilvl="6" w:tplc="0409000F" w:tentative="1">
      <w:start w:val="1"/>
      <w:numFmt w:val="decimal"/>
      <w:lvlText w:val="%7."/>
      <w:lvlJc w:val="left"/>
      <w:pPr>
        <w:ind w:left="3502" w:hanging="480"/>
      </w:pPr>
    </w:lvl>
    <w:lvl w:ilvl="7" w:tplc="04090017" w:tentative="1">
      <w:start w:val="1"/>
      <w:numFmt w:val="aiueoFullWidth"/>
      <w:lvlText w:val="(%8)"/>
      <w:lvlJc w:val="left"/>
      <w:pPr>
        <w:ind w:left="3982" w:hanging="480"/>
      </w:pPr>
    </w:lvl>
    <w:lvl w:ilvl="8" w:tplc="04090011" w:tentative="1">
      <w:start w:val="1"/>
      <w:numFmt w:val="decimalEnclosedCircle"/>
      <w:lvlText w:val="%9"/>
      <w:lvlJc w:val="left"/>
      <w:pPr>
        <w:ind w:left="4462" w:hanging="480"/>
      </w:pPr>
    </w:lvl>
  </w:abstractNum>
  <w:abstractNum w:abstractNumId="1">
    <w:nsid w:val="0FF273C0"/>
    <w:multiLevelType w:val="multilevel"/>
    <w:tmpl w:val="FE9ADF26"/>
    <w:lvl w:ilvl="0">
      <w:start w:val="1"/>
      <w:numFmt w:val="decimal"/>
      <w:suff w:val="space"/>
      <w:lvlText w:val="%1."/>
      <w:lvlJc w:val="left"/>
      <w:pPr>
        <w:ind w:left="200" w:hanging="200"/>
      </w:pPr>
      <w:rPr>
        <w:rFonts w:hint="default"/>
      </w:rPr>
    </w:lvl>
    <w:lvl w:ilvl="1">
      <w:start w:val="1"/>
      <w:numFmt w:val="decimal"/>
      <w:isLgl/>
      <w:lvlText w:val="%1.%2"/>
      <w:lvlJc w:val="left"/>
      <w:pPr>
        <w:ind w:left="720" w:hanging="520"/>
      </w:pPr>
      <w:rPr>
        <w:rFonts w:hint="default"/>
      </w:rPr>
    </w:lvl>
    <w:lvl w:ilvl="2">
      <w:start w:val="1"/>
      <w:numFmt w:val="decimal"/>
      <w:isLgl/>
      <w:lvlText w:val="%1.%2.%3"/>
      <w:lvlJc w:val="left"/>
      <w:pPr>
        <w:ind w:left="920" w:hanging="520"/>
      </w:pPr>
      <w:rPr>
        <w:rFonts w:hint="default"/>
      </w:rPr>
    </w:lvl>
    <w:lvl w:ilvl="3">
      <w:start w:val="1"/>
      <w:numFmt w:val="decimal"/>
      <w:isLgl/>
      <w:lvlText w:val="%1.%2.%3.%4"/>
      <w:lvlJc w:val="left"/>
      <w:pPr>
        <w:ind w:left="1120" w:hanging="520"/>
      </w:pPr>
      <w:rPr>
        <w:rFonts w:hint="default"/>
      </w:rPr>
    </w:lvl>
    <w:lvl w:ilvl="4">
      <w:start w:val="1"/>
      <w:numFmt w:val="decimal"/>
      <w:isLgl/>
      <w:lvlText w:val="%1.%2.%3.%4.%5"/>
      <w:lvlJc w:val="left"/>
      <w:pPr>
        <w:ind w:left="1320" w:hanging="520"/>
      </w:pPr>
      <w:rPr>
        <w:rFonts w:hint="default"/>
      </w:rPr>
    </w:lvl>
    <w:lvl w:ilvl="5">
      <w:start w:val="1"/>
      <w:numFmt w:val="decimal"/>
      <w:isLgl/>
      <w:lvlText w:val="%1.%2.%3.%4.%5.%6"/>
      <w:lvlJc w:val="left"/>
      <w:pPr>
        <w:ind w:left="1520" w:hanging="520"/>
      </w:pPr>
      <w:rPr>
        <w:rFonts w:hint="default"/>
      </w:rPr>
    </w:lvl>
    <w:lvl w:ilvl="6">
      <w:start w:val="1"/>
      <w:numFmt w:val="decimal"/>
      <w:isLgl/>
      <w:lvlText w:val="%1.%2.%3.%4.%5.%6.%7"/>
      <w:lvlJc w:val="left"/>
      <w:pPr>
        <w:ind w:left="1720" w:hanging="520"/>
      </w:pPr>
      <w:rPr>
        <w:rFonts w:hint="default"/>
      </w:rPr>
    </w:lvl>
    <w:lvl w:ilvl="7">
      <w:start w:val="1"/>
      <w:numFmt w:val="decimal"/>
      <w:isLgl/>
      <w:lvlText w:val="%1.%2.%3.%4.%5.%6.%7.%8"/>
      <w:lvlJc w:val="left"/>
      <w:pPr>
        <w:ind w:left="1920" w:hanging="520"/>
      </w:pPr>
      <w:rPr>
        <w:rFonts w:hint="default"/>
      </w:rPr>
    </w:lvl>
    <w:lvl w:ilvl="8">
      <w:start w:val="1"/>
      <w:numFmt w:val="decimal"/>
      <w:isLgl/>
      <w:lvlText w:val="%1.%2.%3.%4.%5.%6.%7.%8.%9"/>
      <w:lvlJc w:val="left"/>
      <w:pPr>
        <w:ind w:left="2120" w:hanging="520"/>
      </w:pPr>
      <w:rPr>
        <w:rFonts w:hint="default"/>
      </w:rPr>
    </w:lvl>
  </w:abstractNum>
  <w:abstractNum w:abstractNumId="2">
    <w:nsid w:val="1BD26E6C"/>
    <w:multiLevelType w:val="hybridMultilevel"/>
    <w:tmpl w:val="AEFC7A88"/>
    <w:lvl w:ilvl="0" w:tplc="43649EDA">
      <w:start w:val="1"/>
      <w:numFmt w:val="decimal"/>
      <w:lvlText w:val="(%1)"/>
      <w:lvlJc w:val="left"/>
      <w:pPr>
        <w:ind w:left="560" w:hanging="360"/>
      </w:pPr>
      <w:rPr>
        <w:rFonts w:hint="eastAsia"/>
      </w:rPr>
    </w:lvl>
    <w:lvl w:ilvl="1" w:tplc="04090017" w:tentative="1">
      <w:start w:val="1"/>
      <w:numFmt w:val="aiueoFullWidth"/>
      <w:lvlText w:val="(%2)"/>
      <w:lvlJc w:val="left"/>
      <w:pPr>
        <w:ind w:left="1160" w:hanging="480"/>
      </w:pPr>
    </w:lvl>
    <w:lvl w:ilvl="2" w:tplc="04090011" w:tentative="1">
      <w:start w:val="1"/>
      <w:numFmt w:val="decimalEnclosedCircle"/>
      <w:lvlText w:val="%3"/>
      <w:lvlJc w:val="left"/>
      <w:pPr>
        <w:ind w:left="1640" w:hanging="480"/>
      </w:pPr>
    </w:lvl>
    <w:lvl w:ilvl="3" w:tplc="0409000F" w:tentative="1">
      <w:start w:val="1"/>
      <w:numFmt w:val="decimal"/>
      <w:lvlText w:val="%4."/>
      <w:lvlJc w:val="left"/>
      <w:pPr>
        <w:ind w:left="2120" w:hanging="480"/>
      </w:pPr>
    </w:lvl>
    <w:lvl w:ilvl="4" w:tplc="04090017" w:tentative="1">
      <w:start w:val="1"/>
      <w:numFmt w:val="aiueoFullWidth"/>
      <w:lvlText w:val="(%5)"/>
      <w:lvlJc w:val="left"/>
      <w:pPr>
        <w:ind w:left="2600" w:hanging="480"/>
      </w:pPr>
    </w:lvl>
    <w:lvl w:ilvl="5" w:tplc="04090011" w:tentative="1">
      <w:start w:val="1"/>
      <w:numFmt w:val="decimalEnclosedCircle"/>
      <w:lvlText w:val="%6"/>
      <w:lvlJc w:val="left"/>
      <w:pPr>
        <w:ind w:left="3080" w:hanging="480"/>
      </w:pPr>
    </w:lvl>
    <w:lvl w:ilvl="6" w:tplc="0409000F" w:tentative="1">
      <w:start w:val="1"/>
      <w:numFmt w:val="decimal"/>
      <w:lvlText w:val="%7."/>
      <w:lvlJc w:val="left"/>
      <w:pPr>
        <w:ind w:left="3560" w:hanging="480"/>
      </w:pPr>
    </w:lvl>
    <w:lvl w:ilvl="7" w:tplc="04090017" w:tentative="1">
      <w:start w:val="1"/>
      <w:numFmt w:val="aiueoFullWidth"/>
      <w:lvlText w:val="(%8)"/>
      <w:lvlJc w:val="left"/>
      <w:pPr>
        <w:ind w:left="4040" w:hanging="480"/>
      </w:pPr>
    </w:lvl>
    <w:lvl w:ilvl="8" w:tplc="04090011" w:tentative="1">
      <w:start w:val="1"/>
      <w:numFmt w:val="decimalEnclosedCircle"/>
      <w:lvlText w:val="%9"/>
      <w:lvlJc w:val="left"/>
      <w:pPr>
        <w:ind w:left="4520" w:hanging="480"/>
      </w:pPr>
    </w:lvl>
  </w:abstractNum>
  <w:abstractNum w:abstractNumId="3">
    <w:nsid w:val="229C7922"/>
    <w:multiLevelType w:val="hybridMultilevel"/>
    <w:tmpl w:val="1E1EC4B8"/>
    <w:lvl w:ilvl="0" w:tplc="266C5BEE">
      <w:start w:val="1"/>
      <w:numFmt w:val="decimalEnclosedCircle"/>
      <w:suff w:val="space"/>
      <w:lvlText w:val="%1"/>
      <w:lvlJc w:val="left"/>
      <w:pPr>
        <w:ind w:left="362" w:hanging="220"/>
      </w:pPr>
      <w:rPr>
        <w:rFonts w:hint="eastAsia"/>
      </w:rPr>
    </w:lvl>
    <w:lvl w:ilvl="1" w:tplc="04090017" w:tentative="1">
      <w:start w:val="1"/>
      <w:numFmt w:val="aiueoFullWidth"/>
      <w:lvlText w:val="(%2)"/>
      <w:lvlJc w:val="left"/>
      <w:pPr>
        <w:ind w:left="1102" w:hanging="480"/>
      </w:pPr>
    </w:lvl>
    <w:lvl w:ilvl="2" w:tplc="04090011" w:tentative="1">
      <w:start w:val="1"/>
      <w:numFmt w:val="decimalEnclosedCircle"/>
      <w:lvlText w:val="%3"/>
      <w:lvlJc w:val="left"/>
      <w:pPr>
        <w:ind w:left="1582" w:hanging="480"/>
      </w:pPr>
    </w:lvl>
    <w:lvl w:ilvl="3" w:tplc="0409000F" w:tentative="1">
      <w:start w:val="1"/>
      <w:numFmt w:val="decimal"/>
      <w:lvlText w:val="%4."/>
      <w:lvlJc w:val="left"/>
      <w:pPr>
        <w:ind w:left="2062" w:hanging="480"/>
      </w:pPr>
    </w:lvl>
    <w:lvl w:ilvl="4" w:tplc="04090017" w:tentative="1">
      <w:start w:val="1"/>
      <w:numFmt w:val="aiueoFullWidth"/>
      <w:lvlText w:val="(%5)"/>
      <w:lvlJc w:val="left"/>
      <w:pPr>
        <w:ind w:left="2542" w:hanging="480"/>
      </w:pPr>
    </w:lvl>
    <w:lvl w:ilvl="5" w:tplc="04090011" w:tentative="1">
      <w:start w:val="1"/>
      <w:numFmt w:val="decimalEnclosedCircle"/>
      <w:lvlText w:val="%6"/>
      <w:lvlJc w:val="left"/>
      <w:pPr>
        <w:ind w:left="3022" w:hanging="480"/>
      </w:pPr>
    </w:lvl>
    <w:lvl w:ilvl="6" w:tplc="0409000F" w:tentative="1">
      <w:start w:val="1"/>
      <w:numFmt w:val="decimal"/>
      <w:lvlText w:val="%7."/>
      <w:lvlJc w:val="left"/>
      <w:pPr>
        <w:ind w:left="3502" w:hanging="480"/>
      </w:pPr>
    </w:lvl>
    <w:lvl w:ilvl="7" w:tplc="04090017" w:tentative="1">
      <w:start w:val="1"/>
      <w:numFmt w:val="aiueoFullWidth"/>
      <w:lvlText w:val="(%8)"/>
      <w:lvlJc w:val="left"/>
      <w:pPr>
        <w:ind w:left="3982" w:hanging="480"/>
      </w:pPr>
    </w:lvl>
    <w:lvl w:ilvl="8" w:tplc="04090011" w:tentative="1">
      <w:start w:val="1"/>
      <w:numFmt w:val="decimalEnclosedCircle"/>
      <w:lvlText w:val="%9"/>
      <w:lvlJc w:val="left"/>
      <w:pPr>
        <w:ind w:left="4462" w:hanging="480"/>
      </w:pPr>
    </w:lvl>
  </w:abstractNum>
  <w:abstractNum w:abstractNumId="4">
    <w:nsid w:val="43195F15"/>
    <w:multiLevelType w:val="hybridMultilevel"/>
    <w:tmpl w:val="B478D8AE"/>
    <w:lvl w:ilvl="0" w:tplc="43649EDA">
      <w:start w:val="1"/>
      <w:numFmt w:val="decimal"/>
      <w:lvlText w:val="(%1)"/>
      <w:lvlJc w:val="left"/>
      <w:pPr>
        <w:ind w:left="560" w:hanging="360"/>
      </w:pPr>
      <w:rPr>
        <w:rFonts w:hint="eastAsia"/>
      </w:rPr>
    </w:lvl>
    <w:lvl w:ilvl="1" w:tplc="319E08EC">
      <w:start w:val="1"/>
      <w:numFmt w:val="decimalEnclosedCircle"/>
      <w:lvlText w:val="%2"/>
      <w:lvlJc w:val="left"/>
      <w:pPr>
        <w:ind w:left="1040" w:hanging="360"/>
      </w:pPr>
      <w:rPr>
        <w:rFonts w:hint="default"/>
      </w:rPr>
    </w:lvl>
    <w:lvl w:ilvl="2" w:tplc="04090011" w:tentative="1">
      <w:start w:val="1"/>
      <w:numFmt w:val="decimalEnclosedCircle"/>
      <w:lvlText w:val="%3"/>
      <w:lvlJc w:val="left"/>
      <w:pPr>
        <w:ind w:left="1640" w:hanging="480"/>
      </w:pPr>
    </w:lvl>
    <w:lvl w:ilvl="3" w:tplc="0409000F" w:tentative="1">
      <w:start w:val="1"/>
      <w:numFmt w:val="decimal"/>
      <w:lvlText w:val="%4."/>
      <w:lvlJc w:val="left"/>
      <w:pPr>
        <w:ind w:left="2120" w:hanging="480"/>
      </w:pPr>
    </w:lvl>
    <w:lvl w:ilvl="4" w:tplc="04090017" w:tentative="1">
      <w:start w:val="1"/>
      <w:numFmt w:val="aiueoFullWidth"/>
      <w:lvlText w:val="(%5)"/>
      <w:lvlJc w:val="left"/>
      <w:pPr>
        <w:ind w:left="2600" w:hanging="480"/>
      </w:pPr>
    </w:lvl>
    <w:lvl w:ilvl="5" w:tplc="04090011" w:tentative="1">
      <w:start w:val="1"/>
      <w:numFmt w:val="decimalEnclosedCircle"/>
      <w:lvlText w:val="%6"/>
      <w:lvlJc w:val="left"/>
      <w:pPr>
        <w:ind w:left="3080" w:hanging="480"/>
      </w:pPr>
    </w:lvl>
    <w:lvl w:ilvl="6" w:tplc="0409000F" w:tentative="1">
      <w:start w:val="1"/>
      <w:numFmt w:val="decimal"/>
      <w:lvlText w:val="%7."/>
      <w:lvlJc w:val="left"/>
      <w:pPr>
        <w:ind w:left="3560" w:hanging="480"/>
      </w:pPr>
    </w:lvl>
    <w:lvl w:ilvl="7" w:tplc="04090017" w:tentative="1">
      <w:start w:val="1"/>
      <w:numFmt w:val="aiueoFullWidth"/>
      <w:lvlText w:val="(%8)"/>
      <w:lvlJc w:val="left"/>
      <w:pPr>
        <w:ind w:left="4040" w:hanging="480"/>
      </w:pPr>
    </w:lvl>
    <w:lvl w:ilvl="8" w:tplc="04090011" w:tentative="1">
      <w:start w:val="1"/>
      <w:numFmt w:val="decimalEnclosedCircle"/>
      <w:lvlText w:val="%9"/>
      <w:lvlJc w:val="left"/>
      <w:pPr>
        <w:ind w:left="4520" w:hanging="480"/>
      </w:pPr>
    </w:lvl>
  </w:abstractNum>
  <w:abstractNum w:abstractNumId="5">
    <w:nsid w:val="4E222572"/>
    <w:multiLevelType w:val="hybridMultilevel"/>
    <w:tmpl w:val="8BE09D16"/>
    <w:lvl w:ilvl="0" w:tplc="69BA7A4E">
      <w:start w:val="1"/>
      <w:numFmt w:val="decimal"/>
      <w:lvlText w:val="(%1)"/>
      <w:lvlJc w:val="left"/>
      <w:pPr>
        <w:ind w:left="920" w:hanging="360"/>
      </w:pPr>
      <w:rPr>
        <w:rFonts w:hint="default"/>
      </w:rPr>
    </w:lvl>
    <w:lvl w:ilvl="1" w:tplc="04090017" w:tentative="1">
      <w:start w:val="1"/>
      <w:numFmt w:val="aiueoFullWidth"/>
      <w:lvlText w:val="(%2)"/>
      <w:lvlJc w:val="left"/>
      <w:pPr>
        <w:ind w:left="1400" w:hanging="420"/>
      </w:pPr>
    </w:lvl>
    <w:lvl w:ilvl="2" w:tplc="04090011" w:tentative="1">
      <w:start w:val="1"/>
      <w:numFmt w:val="decimalEnclosedCircle"/>
      <w:lvlText w:val="%3"/>
      <w:lvlJc w:val="left"/>
      <w:pPr>
        <w:ind w:left="1820" w:hanging="420"/>
      </w:pPr>
    </w:lvl>
    <w:lvl w:ilvl="3" w:tplc="0409000F" w:tentative="1">
      <w:start w:val="1"/>
      <w:numFmt w:val="decimal"/>
      <w:lvlText w:val="%4."/>
      <w:lvlJc w:val="left"/>
      <w:pPr>
        <w:ind w:left="2240" w:hanging="420"/>
      </w:pPr>
    </w:lvl>
    <w:lvl w:ilvl="4" w:tplc="04090017" w:tentative="1">
      <w:start w:val="1"/>
      <w:numFmt w:val="aiueoFullWidth"/>
      <w:lvlText w:val="(%5)"/>
      <w:lvlJc w:val="left"/>
      <w:pPr>
        <w:ind w:left="2660" w:hanging="420"/>
      </w:pPr>
    </w:lvl>
    <w:lvl w:ilvl="5" w:tplc="04090011" w:tentative="1">
      <w:start w:val="1"/>
      <w:numFmt w:val="decimalEnclosedCircle"/>
      <w:lvlText w:val="%6"/>
      <w:lvlJc w:val="left"/>
      <w:pPr>
        <w:ind w:left="3080" w:hanging="420"/>
      </w:pPr>
    </w:lvl>
    <w:lvl w:ilvl="6" w:tplc="0409000F" w:tentative="1">
      <w:start w:val="1"/>
      <w:numFmt w:val="decimal"/>
      <w:lvlText w:val="%7."/>
      <w:lvlJc w:val="left"/>
      <w:pPr>
        <w:ind w:left="3500" w:hanging="420"/>
      </w:pPr>
    </w:lvl>
    <w:lvl w:ilvl="7" w:tplc="04090017" w:tentative="1">
      <w:start w:val="1"/>
      <w:numFmt w:val="aiueoFullWidth"/>
      <w:lvlText w:val="(%8)"/>
      <w:lvlJc w:val="left"/>
      <w:pPr>
        <w:ind w:left="3920" w:hanging="420"/>
      </w:pPr>
    </w:lvl>
    <w:lvl w:ilvl="8" w:tplc="04090011" w:tentative="1">
      <w:start w:val="1"/>
      <w:numFmt w:val="decimalEnclosedCircle"/>
      <w:lvlText w:val="%9"/>
      <w:lvlJc w:val="left"/>
      <w:pPr>
        <w:ind w:left="4340" w:hanging="420"/>
      </w:pPr>
    </w:lvl>
  </w:abstractNum>
  <w:abstractNum w:abstractNumId="6">
    <w:nsid w:val="645A2E2E"/>
    <w:multiLevelType w:val="hybridMultilevel"/>
    <w:tmpl w:val="9B50C872"/>
    <w:lvl w:ilvl="0" w:tplc="1ECE3A40">
      <w:start w:val="1"/>
      <w:numFmt w:val="decimal"/>
      <w:lvlText w:val="(%1)"/>
      <w:lvlJc w:val="left"/>
      <w:pPr>
        <w:ind w:left="560" w:hanging="360"/>
      </w:pPr>
      <w:rPr>
        <w:rFonts w:hint="eastAsia"/>
      </w:rPr>
    </w:lvl>
    <w:lvl w:ilvl="1" w:tplc="04090017">
      <w:start w:val="1"/>
      <w:numFmt w:val="aiueoFullWidth"/>
      <w:lvlText w:val="(%2)"/>
      <w:lvlJc w:val="left"/>
      <w:pPr>
        <w:ind w:left="1160" w:hanging="480"/>
      </w:pPr>
    </w:lvl>
    <w:lvl w:ilvl="2" w:tplc="5C628764">
      <w:start w:val="1"/>
      <w:numFmt w:val="decimalEnclosedCircle"/>
      <w:lvlText w:val="%3"/>
      <w:lvlJc w:val="left"/>
      <w:pPr>
        <w:ind w:left="1640" w:hanging="480"/>
      </w:pPr>
      <w:rPr>
        <w:rFonts w:asciiTheme="minorHAnsi" w:eastAsiaTheme="minorEastAsia" w:hAnsiTheme="minorHAnsi" w:cstheme="minorBidi"/>
      </w:rPr>
    </w:lvl>
    <w:lvl w:ilvl="3" w:tplc="0409000F">
      <w:start w:val="1"/>
      <w:numFmt w:val="decimal"/>
      <w:lvlText w:val="%4."/>
      <w:lvlJc w:val="left"/>
      <w:pPr>
        <w:ind w:left="2120" w:hanging="480"/>
      </w:pPr>
    </w:lvl>
    <w:lvl w:ilvl="4" w:tplc="04090017" w:tentative="1">
      <w:start w:val="1"/>
      <w:numFmt w:val="aiueoFullWidth"/>
      <w:lvlText w:val="(%5)"/>
      <w:lvlJc w:val="left"/>
      <w:pPr>
        <w:ind w:left="2600" w:hanging="480"/>
      </w:pPr>
    </w:lvl>
    <w:lvl w:ilvl="5" w:tplc="04090011" w:tentative="1">
      <w:start w:val="1"/>
      <w:numFmt w:val="decimalEnclosedCircle"/>
      <w:lvlText w:val="%6"/>
      <w:lvlJc w:val="left"/>
      <w:pPr>
        <w:ind w:left="3080" w:hanging="480"/>
      </w:pPr>
    </w:lvl>
    <w:lvl w:ilvl="6" w:tplc="0409000F" w:tentative="1">
      <w:start w:val="1"/>
      <w:numFmt w:val="decimal"/>
      <w:lvlText w:val="%7."/>
      <w:lvlJc w:val="left"/>
      <w:pPr>
        <w:ind w:left="3560" w:hanging="480"/>
      </w:pPr>
    </w:lvl>
    <w:lvl w:ilvl="7" w:tplc="04090017" w:tentative="1">
      <w:start w:val="1"/>
      <w:numFmt w:val="aiueoFullWidth"/>
      <w:lvlText w:val="(%8)"/>
      <w:lvlJc w:val="left"/>
      <w:pPr>
        <w:ind w:left="4040" w:hanging="480"/>
      </w:pPr>
    </w:lvl>
    <w:lvl w:ilvl="8" w:tplc="04090011" w:tentative="1">
      <w:start w:val="1"/>
      <w:numFmt w:val="decimalEnclosedCircle"/>
      <w:lvlText w:val="%9"/>
      <w:lvlJc w:val="left"/>
      <w:pPr>
        <w:ind w:left="4520" w:hanging="480"/>
      </w:pPr>
    </w:lvl>
  </w:abstractNum>
  <w:abstractNum w:abstractNumId="7">
    <w:nsid w:val="6D4A6EAE"/>
    <w:multiLevelType w:val="hybridMultilevel"/>
    <w:tmpl w:val="337C68CA"/>
    <w:lvl w:ilvl="0" w:tplc="70980DC8">
      <w:start w:val="1"/>
      <w:numFmt w:val="decimalEnclosedCircle"/>
      <w:suff w:val="space"/>
      <w:lvlText w:val="%1"/>
      <w:lvlJc w:val="left"/>
      <w:pPr>
        <w:ind w:left="1000" w:hanging="220"/>
      </w:pPr>
      <w:rPr>
        <w:rFonts w:hint="eastAsia"/>
      </w:rPr>
    </w:lvl>
    <w:lvl w:ilvl="1" w:tplc="04090017" w:tentative="1">
      <w:start w:val="1"/>
      <w:numFmt w:val="aiueoFullWidth"/>
      <w:lvlText w:val="(%2)"/>
      <w:lvlJc w:val="left"/>
      <w:pPr>
        <w:ind w:left="1740" w:hanging="480"/>
      </w:pPr>
    </w:lvl>
    <w:lvl w:ilvl="2" w:tplc="04090011" w:tentative="1">
      <w:start w:val="1"/>
      <w:numFmt w:val="decimalEnclosedCircle"/>
      <w:lvlText w:val="%3"/>
      <w:lvlJc w:val="left"/>
      <w:pPr>
        <w:ind w:left="2220" w:hanging="480"/>
      </w:pPr>
    </w:lvl>
    <w:lvl w:ilvl="3" w:tplc="0409000F" w:tentative="1">
      <w:start w:val="1"/>
      <w:numFmt w:val="decimal"/>
      <w:lvlText w:val="%4."/>
      <w:lvlJc w:val="left"/>
      <w:pPr>
        <w:ind w:left="2700" w:hanging="480"/>
      </w:pPr>
    </w:lvl>
    <w:lvl w:ilvl="4" w:tplc="04090017" w:tentative="1">
      <w:start w:val="1"/>
      <w:numFmt w:val="aiueoFullWidth"/>
      <w:lvlText w:val="(%5)"/>
      <w:lvlJc w:val="left"/>
      <w:pPr>
        <w:ind w:left="3180" w:hanging="480"/>
      </w:pPr>
    </w:lvl>
    <w:lvl w:ilvl="5" w:tplc="04090011" w:tentative="1">
      <w:start w:val="1"/>
      <w:numFmt w:val="decimalEnclosedCircle"/>
      <w:lvlText w:val="%6"/>
      <w:lvlJc w:val="left"/>
      <w:pPr>
        <w:ind w:left="3660" w:hanging="480"/>
      </w:pPr>
    </w:lvl>
    <w:lvl w:ilvl="6" w:tplc="0409000F" w:tentative="1">
      <w:start w:val="1"/>
      <w:numFmt w:val="decimal"/>
      <w:lvlText w:val="%7."/>
      <w:lvlJc w:val="left"/>
      <w:pPr>
        <w:ind w:left="4140" w:hanging="480"/>
      </w:pPr>
    </w:lvl>
    <w:lvl w:ilvl="7" w:tplc="04090017" w:tentative="1">
      <w:start w:val="1"/>
      <w:numFmt w:val="aiueoFullWidth"/>
      <w:lvlText w:val="(%8)"/>
      <w:lvlJc w:val="left"/>
      <w:pPr>
        <w:ind w:left="4620" w:hanging="480"/>
      </w:pPr>
    </w:lvl>
    <w:lvl w:ilvl="8" w:tplc="04090011" w:tentative="1">
      <w:start w:val="1"/>
      <w:numFmt w:val="decimalEnclosedCircle"/>
      <w:lvlText w:val="%9"/>
      <w:lvlJc w:val="left"/>
      <w:pPr>
        <w:ind w:left="5100" w:hanging="480"/>
      </w:pPr>
    </w:lvl>
  </w:abstractNum>
  <w:num w:numId="1">
    <w:abstractNumId w:val="1"/>
  </w:num>
  <w:num w:numId="2">
    <w:abstractNumId w:val="0"/>
  </w:num>
  <w:num w:numId="3">
    <w:abstractNumId w:val="3"/>
  </w:num>
  <w:num w:numId="4">
    <w:abstractNumId w:val="7"/>
  </w:num>
  <w:num w:numId="5">
    <w:abstractNumId w:val="6"/>
  </w:num>
  <w:num w:numId="6">
    <w:abstractNumId w:val="4"/>
  </w:num>
  <w:num w:numId="7">
    <w:abstractNumId w:val="2"/>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dirty"/>
  <w:doNotTrackMoves/>
  <w:defaultTabStop w:val="960"/>
  <w:drawingGridVerticalSpacing w:val="20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doNotAutofitConstrainedTables/>
    <w:splitPgBreakAndParaMark/>
    <w:doNotVertAlignCellWithSp/>
    <w:doNotBreakConstrainedForcedTable/>
    <w:useAnsiKerningPairs/>
    <w:cachedColBalance/>
  </w:compat>
  <w:rsids>
    <w:rsidRoot w:val="009D64E8"/>
    <w:rsid w:val="00000B98"/>
    <w:rsid w:val="00007C6E"/>
    <w:rsid w:val="00052279"/>
    <w:rsid w:val="000A2D2B"/>
    <w:rsid w:val="000E2F7B"/>
    <w:rsid w:val="000F5FA1"/>
    <w:rsid w:val="00102BE4"/>
    <w:rsid w:val="00123E81"/>
    <w:rsid w:val="00150108"/>
    <w:rsid w:val="00152D51"/>
    <w:rsid w:val="001A60C6"/>
    <w:rsid w:val="001E52C4"/>
    <w:rsid w:val="001F3BDF"/>
    <w:rsid w:val="00204635"/>
    <w:rsid w:val="00211B86"/>
    <w:rsid w:val="0028246B"/>
    <w:rsid w:val="002A4140"/>
    <w:rsid w:val="002B34C0"/>
    <w:rsid w:val="002D0544"/>
    <w:rsid w:val="002D589C"/>
    <w:rsid w:val="002E00E9"/>
    <w:rsid w:val="003316C7"/>
    <w:rsid w:val="00342058"/>
    <w:rsid w:val="00386A83"/>
    <w:rsid w:val="00412A87"/>
    <w:rsid w:val="00430BF9"/>
    <w:rsid w:val="00432CEC"/>
    <w:rsid w:val="00451908"/>
    <w:rsid w:val="004A4D10"/>
    <w:rsid w:val="004C2828"/>
    <w:rsid w:val="004F0982"/>
    <w:rsid w:val="0052712A"/>
    <w:rsid w:val="00534F5D"/>
    <w:rsid w:val="00545F42"/>
    <w:rsid w:val="0059115C"/>
    <w:rsid w:val="00593C20"/>
    <w:rsid w:val="00594E16"/>
    <w:rsid w:val="005A0829"/>
    <w:rsid w:val="005B67AA"/>
    <w:rsid w:val="005D5AA4"/>
    <w:rsid w:val="005F398C"/>
    <w:rsid w:val="00634D7A"/>
    <w:rsid w:val="006427D1"/>
    <w:rsid w:val="006473DF"/>
    <w:rsid w:val="00691EB7"/>
    <w:rsid w:val="006D3407"/>
    <w:rsid w:val="006D5CF2"/>
    <w:rsid w:val="006E21A3"/>
    <w:rsid w:val="00746D47"/>
    <w:rsid w:val="0076228A"/>
    <w:rsid w:val="007665ED"/>
    <w:rsid w:val="00766FDE"/>
    <w:rsid w:val="007B59F5"/>
    <w:rsid w:val="00800649"/>
    <w:rsid w:val="00805270"/>
    <w:rsid w:val="008365D0"/>
    <w:rsid w:val="00850380"/>
    <w:rsid w:val="00851300"/>
    <w:rsid w:val="0086283B"/>
    <w:rsid w:val="008633AF"/>
    <w:rsid w:val="008B5978"/>
    <w:rsid w:val="008E6A22"/>
    <w:rsid w:val="008F05CB"/>
    <w:rsid w:val="009B6284"/>
    <w:rsid w:val="009D64E8"/>
    <w:rsid w:val="009F1631"/>
    <w:rsid w:val="00A71BD6"/>
    <w:rsid w:val="00AA63D3"/>
    <w:rsid w:val="00AB0B2E"/>
    <w:rsid w:val="00AD1975"/>
    <w:rsid w:val="00B35ED9"/>
    <w:rsid w:val="00B75CA9"/>
    <w:rsid w:val="00BF4464"/>
    <w:rsid w:val="00C3081D"/>
    <w:rsid w:val="00C55CC3"/>
    <w:rsid w:val="00CC7C29"/>
    <w:rsid w:val="00CD0E43"/>
    <w:rsid w:val="00CE4EC4"/>
    <w:rsid w:val="00CF6D85"/>
    <w:rsid w:val="00D213D1"/>
    <w:rsid w:val="00D501A7"/>
    <w:rsid w:val="00D72BBD"/>
    <w:rsid w:val="00D80BE6"/>
    <w:rsid w:val="00DA0940"/>
    <w:rsid w:val="00E36E7A"/>
    <w:rsid w:val="00E57234"/>
    <w:rsid w:val="00E773D2"/>
    <w:rsid w:val="00E83B2D"/>
    <w:rsid w:val="00EA0894"/>
    <w:rsid w:val="00EB0B51"/>
    <w:rsid w:val="00ED37B4"/>
    <w:rsid w:val="00ED722B"/>
    <w:rsid w:val="00EF2891"/>
    <w:rsid w:val="00F242CA"/>
    <w:rsid w:val="00F345E6"/>
    <w:rsid w:val="00F73706"/>
    <w:rsid w:val="00F91887"/>
  </w:rsids>
  <m:mathPr>
    <m:mathFont m:val="Impact"/>
    <m:brkBin m:val="before"/>
    <m:brkBinSub m:val="--"/>
    <m:smallFrac m:val="off"/>
    <m:dispDef m:val="of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0" w:defSemiHidden="0" w:defUnhideWhenUsed="0" w:defQFormat="0" w:count="276">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D64E8"/>
    <w:pPr>
      <w:widowControl w:val="0"/>
      <w:jc w:val="both"/>
    </w:pPr>
  </w:style>
  <w:style w:type="character" w:default="1" w:styleId="a0">
    <w:name w:val="Default Paragraph Font"/>
    <w:semiHidden/>
    <w:unhideWhenUsed/>
  </w:style>
  <w:style w:type="table" w:default="1" w:styleId="a1">
    <w:name w:val="Normal Table"/>
    <w:semiHidden/>
    <w:unhideWhenUsed/>
    <w:qFormat/>
    <w:tblPr>
      <w:tblInd w:w="0" w:type="dxa"/>
      <w:tblCellMar>
        <w:top w:w="0" w:type="dxa"/>
        <w:left w:w="108" w:type="dxa"/>
        <w:bottom w:w="0" w:type="dxa"/>
        <w:right w:w="108" w:type="dxa"/>
      </w:tblCellMar>
    </w:tblPr>
  </w:style>
  <w:style w:type="numbering" w:default="1" w:styleId="a2">
    <w:name w:val="No List"/>
    <w:semiHidden/>
    <w:unhideWhenUsed/>
  </w:style>
  <w:style w:type="paragraph" w:styleId="a3">
    <w:name w:val="List Paragraph"/>
    <w:basedOn w:val="a"/>
    <w:uiPriority w:val="34"/>
    <w:qFormat/>
    <w:rsid w:val="009D64E8"/>
    <w:pPr>
      <w:ind w:leftChars="400" w:left="960"/>
    </w:pPr>
  </w:style>
  <w:style w:type="paragraph" w:styleId="a4">
    <w:name w:val="caption"/>
    <w:basedOn w:val="a"/>
    <w:next w:val="a"/>
    <w:uiPriority w:val="35"/>
    <w:unhideWhenUsed/>
    <w:qFormat/>
    <w:rsid w:val="00102BE4"/>
    <w:rPr>
      <w:b/>
      <w:bCs/>
      <w:sz w:val="21"/>
      <w:szCs w:val="21"/>
    </w:rPr>
  </w:style>
  <w:style w:type="paragraph" w:styleId="a5">
    <w:name w:val="footer"/>
    <w:basedOn w:val="a"/>
    <w:link w:val="a6"/>
    <w:uiPriority w:val="99"/>
    <w:semiHidden/>
    <w:unhideWhenUsed/>
    <w:rsid w:val="006473DF"/>
    <w:pPr>
      <w:tabs>
        <w:tab w:val="center" w:pos="4252"/>
        <w:tab w:val="right" w:pos="8504"/>
      </w:tabs>
      <w:snapToGrid w:val="0"/>
    </w:pPr>
  </w:style>
  <w:style w:type="character" w:customStyle="1" w:styleId="a6">
    <w:name w:val="フッター (文字)"/>
    <w:basedOn w:val="a0"/>
    <w:link w:val="a5"/>
    <w:uiPriority w:val="99"/>
    <w:semiHidden/>
    <w:rsid w:val="006473DF"/>
  </w:style>
  <w:style w:type="character" w:styleId="a7">
    <w:name w:val="page number"/>
    <w:basedOn w:val="a0"/>
    <w:uiPriority w:val="99"/>
    <w:semiHidden/>
    <w:unhideWhenUsed/>
    <w:rsid w:val="006473DF"/>
  </w:style>
  <w:style w:type="paragraph" w:styleId="a8">
    <w:name w:val="header"/>
    <w:basedOn w:val="a"/>
    <w:link w:val="a9"/>
    <w:rsid w:val="00F91887"/>
    <w:pPr>
      <w:tabs>
        <w:tab w:val="center" w:pos="4252"/>
        <w:tab w:val="right" w:pos="8504"/>
      </w:tabs>
      <w:snapToGrid w:val="0"/>
    </w:pPr>
  </w:style>
  <w:style w:type="character" w:customStyle="1" w:styleId="a9">
    <w:name w:val="ヘッダー (文字)"/>
    <w:basedOn w:val="a0"/>
    <w:link w:val="a8"/>
    <w:rsid w:val="00F91887"/>
  </w:style>
  <w:style w:type="paragraph" w:styleId="aa">
    <w:name w:val="Balloon Text"/>
    <w:basedOn w:val="a"/>
    <w:link w:val="ab"/>
    <w:rsid w:val="000E2F7B"/>
    <w:rPr>
      <w:rFonts w:asciiTheme="majorHAnsi" w:eastAsiaTheme="majorEastAsia" w:hAnsiTheme="majorHAnsi" w:cstheme="majorBidi"/>
      <w:sz w:val="18"/>
      <w:szCs w:val="18"/>
    </w:rPr>
  </w:style>
  <w:style w:type="character" w:customStyle="1" w:styleId="ab">
    <w:name w:val="吹き出し (文字)"/>
    <w:basedOn w:val="a0"/>
    <w:link w:val="aa"/>
    <w:rsid w:val="000E2F7B"/>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divs>
    <w:div w:id="66852493">
      <w:bodyDiv w:val="1"/>
      <w:marLeft w:val="0"/>
      <w:marRight w:val="0"/>
      <w:marTop w:val="0"/>
      <w:marBottom w:val="0"/>
      <w:divBdr>
        <w:top w:val="none" w:sz="0" w:space="0" w:color="auto"/>
        <w:left w:val="none" w:sz="0" w:space="0" w:color="auto"/>
        <w:bottom w:val="none" w:sz="0" w:space="0" w:color="auto"/>
        <w:right w:val="none" w:sz="0" w:space="0" w:color="auto"/>
      </w:divBdr>
      <w:divsChild>
        <w:div w:id="1390808602">
          <w:marLeft w:val="0"/>
          <w:marRight w:val="0"/>
          <w:marTop w:val="0"/>
          <w:marBottom w:val="0"/>
          <w:divBdr>
            <w:top w:val="none" w:sz="0" w:space="0" w:color="auto"/>
            <w:left w:val="none" w:sz="0" w:space="0" w:color="auto"/>
            <w:bottom w:val="none" w:sz="0" w:space="0" w:color="auto"/>
            <w:right w:val="none" w:sz="0" w:space="0" w:color="auto"/>
          </w:divBdr>
          <w:divsChild>
            <w:div w:id="8483707">
              <w:marLeft w:val="0"/>
              <w:marRight w:val="0"/>
              <w:marTop w:val="0"/>
              <w:marBottom w:val="0"/>
              <w:divBdr>
                <w:top w:val="none" w:sz="0" w:space="0" w:color="auto"/>
                <w:left w:val="none" w:sz="0" w:space="0" w:color="auto"/>
                <w:bottom w:val="none" w:sz="0" w:space="0" w:color="auto"/>
                <w:right w:val="none" w:sz="0" w:space="0" w:color="auto"/>
              </w:divBdr>
              <w:divsChild>
                <w:div w:id="320931433">
                  <w:marLeft w:val="0"/>
                  <w:marRight w:val="0"/>
                  <w:marTop w:val="0"/>
                  <w:marBottom w:val="0"/>
                  <w:divBdr>
                    <w:top w:val="none" w:sz="0" w:space="0" w:color="auto"/>
                    <w:left w:val="none" w:sz="0" w:space="0" w:color="auto"/>
                    <w:bottom w:val="none" w:sz="0" w:space="0" w:color="auto"/>
                    <w:right w:val="none" w:sz="0" w:space="0" w:color="auto"/>
                  </w:divBdr>
                </w:div>
              </w:divsChild>
            </w:div>
            <w:div w:id="95710835">
              <w:marLeft w:val="0"/>
              <w:marRight w:val="0"/>
              <w:marTop w:val="0"/>
              <w:marBottom w:val="0"/>
              <w:divBdr>
                <w:top w:val="none" w:sz="0" w:space="0" w:color="auto"/>
                <w:left w:val="none" w:sz="0" w:space="0" w:color="auto"/>
                <w:bottom w:val="none" w:sz="0" w:space="0" w:color="auto"/>
                <w:right w:val="none" w:sz="0" w:space="0" w:color="auto"/>
              </w:divBdr>
              <w:divsChild>
                <w:div w:id="714355158">
                  <w:marLeft w:val="0"/>
                  <w:marRight w:val="0"/>
                  <w:marTop w:val="0"/>
                  <w:marBottom w:val="0"/>
                  <w:divBdr>
                    <w:top w:val="none" w:sz="0" w:space="0" w:color="auto"/>
                    <w:left w:val="none" w:sz="0" w:space="0" w:color="auto"/>
                    <w:bottom w:val="none" w:sz="0" w:space="0" w:color="auto"/>
                    <w:right w:val="none" w:sz="0" w:space="0" w:color="auto"/>
                  </w:divBdr>
                </w:div>
                <w:div w:id="1114834956">
                  <w:marLeft w:val="0"/>
                  <w:marRight w:val="0"/>
                  <w:marTop w:val="0"/>
                  <w:marBottom w:val="0"/>
                  <w:divBdr>
                    <w:top w:val="none" w:sz="0" w:space="0" w:color="auto"/>
                    <w:left w:val="none" w:sz="0" w:space="0" w:color="auto"/>
                    <w:bottom w:val="none" w:sz="0" w:space="0" w:color="auto"/>
                    <w:right w:val="none" w:sz="0" w:space="0" w:color="auto"/>
                  </w:divBdr>
                </w:div>
                <w:div w:id="1148207223">
                  <w:marLeft w:val="0"/>
                  <w:marRight w:val="0"/>
                  <w:marTop w:val="0"/>
                  <w:marBottom w:val="0"/>
                  <w:divBdr>
                    <w:top w:val="none" w:sz="0" w:space="0" w:color="auto"/>
                    <w:left w:val="none" w:sz="0" w:space="0" w:color="auto"/>
                    <w:bottom w:val="none" w:sz="0" w:space="0" w:color="auto"/>
                    <w:right w:val="none" w:sz="0" w:space="0" w:color="auto"/>
                  </w:divBdr>
                </w:div>
              </w:divsChild>
            </w:div>
            <w:div w:id="184488213">
              <w:marLeft w:val="0"/>
              <w:marRight w:val="0"/>
              <w:marTop w:val="0"/>
              <w:marBottom w:val="0"/>
              <w:divBdr>
                <w:top w:val="none" w:sz="0" w:space="0" w:color="auto"/>
                <w:left w:val="none" w:sz="0" w:space="0" w:color="auto"/>
                <w:bottom w:val="none" w:sz="0" w:space="0" w:color="auto"/>
                <w:right w:val="none" w:sz="0" w:space="0" w:color="auto"/>
              </w:divBdr>
              <w:divsChild>
                <w:div w:id="56780203">
                  <w:marLeft w:val="0"/>
                  <w:marRight w:val="0"/>
                  <w:marTop w:val="0"/>
                  <w:marBottom w:val="0"/>
                  <w:divBdr>
                    <w:top w:val="none" w:sz="0" w:space="0" w:color="auto"/>
                    <w:left w:val="none" w:sz="0" w:space="0" w:color="auto"/>
                    <w:bottom w:val="none" w:sz="0" w:space="0" w:color="auto"/>
                    <w:right w:val="none" w:sz="0" w:space="0" w:color="auto"/>
                  </w:divBdr>
                </w:div>
                <w:div w:id="108625273">
                  <w:marLeft w:val="0"/>
                  <w:marRight w:val="0"/>
                  <w:marTop w:val="0"/>
                  <w:marBottom w:val="0"/>
                  <w:divBdr>
                    <w:top w:val="none" w:sz="0" w:space="0" w:color="auto"/>
                    <w:left w:val="none" w:sz="0" w:space="0" w:color="auto"/>
                    <w:bottom w:val="none" w:sz="0" w:space="0" w:color="auto"/>
                    <w:right w:val="none" w:sz="0" w:space="0" w:color="auto"/>
                  </w:divBdr>
                </w:div>
                <w:div w:id="737823569">
                  <w:marLeft w:val="0"/>
                  <w:marRight w:val="0"/>
                  <w:marTop w:val="0"/>
                  <w:marBottom w:val="0"/>
                  <w:divBdr>
                    <w:top w:val="none" w:sz="0" w:space="0" w:color="auto"/>
                    <w:left w:val="none" w:sz="0" w:space="0" w:color="auto"/>
                    <w:bottom w:val="none" w:sz="0" w:space="0" w:color="auto"/>
                    <w:right w:val="none" w:sz="0" w:space="0" w:color="auto"/>
                  </w:divBdr>
                </w:div>
              </w:divsChild>
            </w:div>
            <w:div w:id="257832832">
              <w:marLeft w:val="0"/>
              <w:marRight w:val="0"/>
              <w:marTop w:val="0"/>
              <w:marBottom w:val="0"/>
              <w:divBdr>
                <w:top w:val="none" w:sz="0" w:space="0" w:color="auto"/>
                <w:left w:val="none" w:sz="0" w:space="0" w:color="auto"/>
                <w:bottom w:val="none" w:sz="0" w:space="0" w:color="auto"/>
                <w:right w:val="none" w:sz="0" w:space="0" w:color="auto"/>
              </w:divBdr>
              <w:divsChild>
                <w:div w:id="790517545">
                  <w:marLeft w:val="0"/>
                  <w:marRight w:val="0"/>
                  <w:marTop w:val="0"/>
                  <w:marBottom w:val="0"/>
                  <w:divBdr>
                    <w:top w:val="none" w:sz="0" w:space="0" w:color="auto"/>
                    <w:left w:val="none" w:sz="0" w:space="0" w:color="auto"/>
                    <w:bottom w:val="none" w:sz="0" w:space="0" w:color="auto"/>
                    <w:right w:val="none" w:sz="0" w:space="0" w:color="auto"/>
                  </w:divBdr>
                </w:div>
                <w:div w:id="1773160950">
                  <w:marLeft w:val="0"/>
                  <w:marRight w:val="0"/>
                  <w:marTop w:val="0"/>
                  <w:marBottom w:val="0"/>
                  <w:divBdr>
                    <w:top w:val="none" w:sz="0" w:space="0" w:color="auto"/>
                    <w:left w:val="none" w:sz="0" w:space="0" w:color="auto"/>
                    <w:bottom w:val="none" w:sz="0" w:space="0" w:color="auto"/>
                    <w:right w:val="none" w:sz="0" w:space="0" w:color="auto"/>
                  </w:divBdr>
                </w:div>
                <w:div w:id="1906644156">
                  <w:marLeft w:val="0"/>
                  <w:marRight w:val="0"/>
                  <w:marTop w:val="0"/>
                  <w:marBottom w:val="0"/>
                  <w:divBdr>
                    <w:top w:val="none" w:sz="0" w:space="0" w:color="auto"/>
                    <w:left w:val="none" w:sz="0" w:space="0" w:color="auto"/>
                    <w:bottom w:val="none" w:sz="0" w:space="0" w:color="auto"/>
                    <w:right w:val="none" w:sz="0" w:space="0" w:color="auto"/>
                  </w:divBdr>
                </w:div>
              </w:divsChild>
            </w:div>
            <w:div w:id="299194771">
              <w:marLeft w:val="0"/>
              <w:marRight w:val="0"/>
              <w:marTop w:val="0"/>
              <w:marBottom w:val="0"/>
              <w:divBdr>
                <w:top w:val="none" w:sz="0" w:space="0" w:color="auto"/>
                <w:left w:val="none" w:sz="0" w:space="0" w:color="auto"/>
                <w:bottom w:val="none" w:sz="0" w:space="0" w:color="auto"/>
                <w:right w:val="none" w:sz="0" w:space="0" w:color="auto"/>
              </w:divBdr>
              <w:divsChild>
                <w:div w:id="77600056">
                  <w:marLeft w:val="0"/>
                  <w:marRight w:val="0"/>
                  <w:marTop w:val="0"/>
                  <w:marBottom w:val="0"/>
                  <w:divBdr>
                    <w:top w:val="none" w:sz="0" w:space="0" w:color="auto"/>
                    <w:left w:val="none" w:sz="0" w:space="0" w:color="auto"/>
                    <w:bottom w:val="none" w:sz="0" w:space="0" w:color="auto"/>
                    <w:right w:val="none" w:sz="0" w:space="0" w:color="auto"/>
                  </w:divBdr>
                </w:div>
                <w:div w:id="122581781">
                  <w:marLeft w:val="0"/>
                  <w:marRight w:val="0"/>
                  <w:marTop w:val="0"/>
                  <w:marBottom w:val="0"/>
                  <w:divBdr>
                    <w:top w:val="none" w:sz="0" w:space="0" w:color="auto"/>
                    <w:left w:val="none" w:sz="0" w:space="0" w:color="auto"/>
                    <w:bottom w:val="none" w:sz="0" w:space="0" w:color="auto"/>
                    <w:right w:val="none" w:sz="0" w:space="0" w:color="auto"/>
                  </w:divBdr>
                </w:div>
                <w:div w:id="853108213">
                  <w:marLeft w:val="0"/>
                  <w:marRight w:val="0"/>
                  <w:marTop w:val="0"/>
                  <w:marBottom w:val="0"/>
                  <w:divBdr>
                    <w:top w:val="none" w:sz="0" w:space="0" w:color="auto"/>
                    <w:left w:val="none" w:sz="0" w:space="0" w:color="auto"/>
                    <w:bottom w:val="none" w:sz="0" w:space="0" w:color="auto"/>
                    <w:right w:val="none" w:sz="0" w:space="0" w:color="auto"/>
                  </w:divBdr>
                </w:div>
              </w:divsChild>
            </w:div>
            <w:div w:id="315115297">
              <w:marLeft w:val="0"/>
              <w:marRight w:val="0"/>
              <w:marTop w:val="0"/>
              <w:marBottom w:val="0"/>
              <w:divBdr>
                <w:top w:val="none" w:sz="0" w:space="0" w:color="auto"/>
                <w:left w:val="none" w:sz="0" w:space="0" w:color="auto"/>
                <w:bottom w:val="none" w:sz="0" w:space="0" w:color="auto"/>
                <w:right w:val="none" w:sz="0" w:space="0" w:color="auto"/>
              </w:divBdr>
              <w:divsChild>
                <w:div w:id="1638028303">
                  <w:marLeft w:val="0"/>
                  <w:marRight w:val="0"/>
                  <w:marTop w:val="0"/>
                  <w:marBottom w:val="0"/>
                  <w:divBdr>
                    <w:top w:val="none" w:sz="0" w:space="0" w:color="auto"/>
                    <w:left w:val="none" w:sz="0" w:space="0" w:color="auto"/>
                    <w:bottom w:val="none" w:sz="0" w:space="0" w:color="auto"/>
                    <w:right w:val="none" w:sz="0" w:space="0" w:color="auto"/>
                  </w:divBdr>
                </w:div>
                <w:div w:id="1765110028">
                  <w:marLeft w:val="0"/>
                  <w:marRight w:val="0"/>
                  <w:marTop w:val="0"/>
                  <w:marBottom w:val="0"/>
                  <w:divBdr>
                    <w:top w:val="none" w:sz="0" w:space="0" w:color="auto"/>
                    <w:left w:val="none" w:sz="0" w:space="0" w:color="auto"/>
                    <w:bottom w:val="none" w:sz="0" w:space="0" w:color="auto"/>
                    <w:right w:val="none" w:sz="0" w:space="0" w:color="auto"/>
                  </w:divBdr>
                </w:div>
              </w:divsChild>
            </w:div>
            <w:div w:id="336540561">
              <w:marLeft w:val="0"/>
              <w:marRight w:val="0"/>
              <w:marTop w:val="0"/>
              <w:marBottom w:val="0"/>
              <w:divBdr>
                <w:top w:val="none" w:sz="0" w:space="0" w:color="auto"/>
                <w:left w:val="none" w:sz="0" w:space="0" w:color="auto"/>
                <w:bottom w:val="none" w:sz="0" w:space="0" w:color="auto"/>
                <w:right w:val="none" w:sz="0" w:space="0" w:color="auto"/>
              </w:divBdr>
              <w:divsChild>
                <w:div w:id="1018507288">
                  <w:marLeft w:val="0"/>
                  <w:marRight w:val="0"/>
                  <w:marTop w:val="0"/>
                  <w:marBottom w:val="0"/>
                  <w:divBdr>
                    <w:top w:val="none" w:sz="0" w:space="0" w:color="auto"/>
                    <w:left w:val="none" w:sz="0" w:space="0" w:color="auto"/>
                    <w:bottom w:val="none" w:sz="0" w:space="0" w:color="auto"/>
                    <w:right w:val="none" w:sz="0" w:space="0" w:color="auto"/>
                  </w:divBdr>
                </w:div>
                <w:div w:id="1079012891">
                  <w:marLeft w:val="0"/>
                  <w:marRight w:val="0"/>
                  <w:marTop w:val="0"/>
                  <w:marBottom w:val="0"/>
                  <w:divBdr>
                    <w:top w:val="none" w:sz="0" w:space="0" w:color="auto"/>
                    <w:left w:val="none" w:sz="0" w:space="0" w:color="auto"/>
                    <w:bottom w:val="none" w:sz="0" w:space="0" w:color="auto"/>
                    <w:right w:val="none" w:sz="0" w:space="0" w:color="auto"/>
                  </w:divBdr>
                </w:div>
              </w:divsChild>
            </w:div>
            <w:div w:id="438068602">
              <w:marLeft w:val="0"/>
              <w:marRight w:val="0"/>
              <w:marTop w:val="0"/>
              <w:marBottom w:val="0"/>
              <w:divBdr>
                <w:top w:val="none" w:sz="0" w:space="0" w:color="auto"/>
                <w:left w:val="none" w:sz="0" w:space="0" w:color="auto"/>
                <w:bottom w:val="none" w:sz="0" w:space="0" w:color="auto"/>
                <w:right w:val="none" w:sz="0" w:space="0" w:color="auto"/>
              </w:divBdr>
              <w:divsChild>
                <w:div w:id="1310985297">
                  <w:marLeft w:val="0"/>
                  <w:marRight w:val="0"/>
                  <w:marTop w:val="0"/>
                  <w:marBottom w:val="0"/>
                  <w:divBdr>
                    <w:top w:val="none" w:sz="0" w:space="0" w:color="auto"/>
                    <w:left w:val="none" w:sz="0" w:space="0" w:color="auto"/>
                    <w:bottom w:val="none" w:sz="0" w:space="0" w:color="auto"/>
                    <w:right w:val="none" w:sz="0" w:space="0" w:color="auto"/>
                  </w:divBdr>
                </w:div>
                <w:div w:id="1923762046">
                  <w:marLeft w:val="0"/>
                  <w:marRight w:val="0"/>
                  <w:marTop w:val="0"/>
                  <w:marBottom w:val="0"/>
                  <w:divBdr>
                    <w:top w:val="none" w:sz="0" w:space="0" w:color="auto"/>
                    <w:left w:val="none" w:sz="0" w:space="0" w:color="auto"/>
                    <w:bottom w:val="none" w:sz="0" w:space="0" w:color="auto"/>
                    <w:right w:val="none" w:sz="0" w:space="0" w:color="auto"/>
                  </w:divBdr>
                </w:div>
                <w:div w:id="1991901193">
                  <w:marLeft w:val="0"/>
                  <w:marRight w:val="0"/>
                  <w:marTop w:val="0"/>
                  <w:marBottom w:val="0"/>
                  <w:divBdr>
                    <w:top w:val="none" w:sz="0" w:space="0" w:color="auto"/>
                    <w:left w:val="none" w:sz="0" w:space="0" w:color="auto"/>
                    <w:bottom w:val="none" w:sz="0" w:space="0" w:color="auto"/>
                    <w:right w:val="none" w:sz="0" w:space="0" w:color="auto"/>
                  </w:divBdr>
                </w:div>
              </w:divsChild>
            </w:div>
            <w:div w:id="548152089">
              <w:marLeft w:val="0"/>
              <w:marRight w:val="0"/>
              <w:marTop w:val="0"/>
              <w:marBottom w:val="0"/>
              <w:divBdr>
                <w:top w:val="none" w:sz="0" w:space="0" w:color="auto"/>
                <w:left w:val="none" w:sz="0" w:space="0" w:color="auto"/>
                <w:bottom w:val="none" w:sz="0" w:space="0" w:color="auto"/>
                <w:right w:val="none" w:sz="0" w:space="0" w:color="auto"/>
              </w:divBdr>
              <w:divsChild>
                <w:div w:id="828911497">
                  <w:marLeft w:val="0"/>
                  <w:marRight w:val="0"/>
                  <w:marTop w:val="0"/>
                  <w:marBottom w:val="0"/>
                  <w:divBdr>
                    <w:top w:val="none" w:sz="0" w:space="0" w:color="auto"/>
                    <w:left w:val="none" w:sz="0" w:space="0" w:color="auto"/>
                    <w:bottom w:val="none" w:sz="0" w:space="0" w:color="auto"/>
                    <w:right w:val="none" w:sz="0" w:space="0" w:color="auto"/>
                  </w:divBdr>
                </w:div>
                <w:div w:id="2098595518">
                  <w:marLeft w:val="0"/>
                  <w:marRight w:val="0"/>
                  <w:marTop w:val="0"/>
                  <w:marBottom w:val="0"/>
                  <w:divBdr>
                    <w:top w:val="none" w:sz="0" w:space="0" w:color="auto"/>
                    <w:left w:val="none" w:sz="0" w:space="0" w:color="auto"/>
                    <w:bottom w:val="none" w:sz="0" w:space="0" w:color="auto"/>
                    <w:right w:val="none" w:sz="0" w:space="0" w:color="auto"/>
                  </w:divBdr>
                </w:div>
              </w:divsChild>
            </w:div>
            <w:div w:id="616526001">
              <w:marLeft w:val="0"/>
              <w:marRight w:val="0"/>
              <w:marTop w:val="0"/>
              <w:marBottom w:val="0"/>
              <w:divBdr>
                <w:top w:val="none" w:sz="0" w:space="0" w:color="auto"/>
                <w:left w:val="none" w:sz="0" w:space="0" w:color="auto"/>
                <w:bottom w:val="none" w:sz="0" w:space="0" w:color="auto"/>
                <w:right w:val="none" w:sz="0" w:space="0" w:color="auto"/>
              </w:divBdr>
              <w:divsChild>
                <w:div w:id="1296907986">
                  <w:marLeft w:val="0"/>
                  <w:marRight w:val="0"/>
                  <w:marTop w:val="0"/>
                  <w:marBottom w:val="0"/>
                  <w:divBdr>
                    <w:top w:val="none" w:sz="0" w:space="0" w:color="auto"/>
                    <w:left w:val="none" w:sz="0" w:space="0" w:color="auto"/>
                    <w:bottom w:val="none" w:sz="0" w:space="0" w:color="auto"/>
                    <w:right w:val="none" w:sz="0" w:space="0" w:color="auto"/>
                  </w:divBdr>
                </w:div>
                <w:div w:id="1740596123">
                  <w:marLeft w:val="0"/>
                  <w:marRight w:val="0"/>
                  <w:marTop w:val="0"/>
                  <w:marBottom w:val="0"/>
                  <w:divBdr>
                    <w:top w:val="none" w:sz="0" w:space="0" w:color="auto"/>
                    <w:left w:val="none" w:sz="0" w:space="0" w:color="auto"/>
                    <w:bottom w:val="none" w:sz="0" w:space="0" w:color="auto"/>
                    <w:right w:val="none" w:sz="0" w:space="0" w:color="auto"/>
                  </w:divBdr>
                </w:div>
              </w:divsChild>
            </w:div>
            <w:div w:id="626353430">
              <w:marLeft w:val="0"/>
              <w:marRight w:val="0"/>
              <w:marTop w:val="0"/>
              <w:marBottom w:val="0"/>
              <w:divBdr>
                <w:top w:val="none" w:sz="0" w:space="0" w:color="auto"/>
                <w:left w:val="none" w:sz="0" w:space="0" w:color="auto"/>
                <w:bottom w:val="none" w:sz="0" w:space="0" w:color="auto"/>
                <w:right w:val="none" w:sz="0" w:space="0" w:color="auto"/>
              </w:divBdr>
              <w:divsChild>
                <w:div w:id="956329145">
                  <w:marLeft w:val="0"/>
                  <w:marRight w:val="0"/>
                  <w:marTop w:val="0"/>
                  <w:marBottom w:val="0"/>
                  <w:divBdr>
                    <w:top w:val="none" w:sz="0" w:space="0" w:color="auto"/>
                    <w:left w:val="none" w:sz="0" w:space="0" w:color="auto"/>
                    <w:bottom w:val="none" w:sz="0" w:space="0" w:color="auto"/>
                    <w:right w:val="none" w:sz="0" w:space="0" w:color="auto"/>
                  </w:divBdr>
                </w:div>
                <w:div w:id="1195967211">
                  <w:marLeft w:val="0"/>
                  <w:marRight w:val="0"/>
                  <w:marTop w:val="0"/>
                  <w:marBottom w:val="0"/>
                  <w:divBdr>
                    <w:top w:val="none" w:sz="0" w:space="0" w:color="auto"/>
                    <w:left w:val="none" w:sz="0" w:space="0" w:color="auto"/>
                    <w:bottom w:val="none" w:sz="0" w:space="0" w:color="auto"/>
                    <w:right w:val="none" w:sz="0" w:space="0" w:color="auto"/>
                  </w:divBdr>
                </w:div>
                <w:div w:id="2041584233">
                  <w:marLeft w:val="0"/>
                  <w:marRight w:val="0"/>
                  <w:marTop w:val="0"/>
                  <w:marBottom w:val="0"/>
                  <w:divBdr>
                    <w:top w:val="none" w:sz="0" w:space="0" w:color="auto"/>
                    <w:left w:val="none" w:sz="0" w:space="0" w:color="auto"/>
                    <w:bottom w:val="none" w:sz="0" w:space="0" w:color="auto"/>
                    <w:right w:val="none" w:sz="0" w:space="0" w:color="auto"/>
                  </w:divBdr>
                </w:div>
              </w:divsChild>
            </w:div>
            <w:div w:id="878588480">
              <w:marLeft w:val="0"/>
              <w:marRight w:val="0"/>
              <w:marTop w:val="0"/>
              <w:marBottom w:val="0"/>
              <w:divBdr>
                <w:top w:val="none" w:sz="0" w:space="0" w:color="auto"/>
                <w:left w:val="none" w:sz="0" w:space="0" w:color="auto"/>
                <w:bottom w:val="none" w:sz="0" w:space="0" w:color="auto"/>
                <w:right w:val="none" w:sz="0" w:space="0" w:color="auto"/>
              </w:divBdr>
              <w:divsChild>
                <w:div w:id="941762491">
                  <w:marLeft w:val="0"/>
                  <w:marRight w:val="0"/>
                  <w:marTop w:val="0"/>
                  <w:marBottom w:val="0"/>
                  <w:divBdr>
                    <w:top w:val="none" w:sz="0" w:space="0" w:color="auto"/>
                    <w:left w:val="none" w:sz="0" w:space="0" w:color="auto"/>
                    <w:bottom w:val="none" w:sz="0" w:space="0" w:color="auto"/>
                    <w:right w:val="none" w:sz="0" w:space="0" w:color="auto"/>
                  </w:divBdr>
                </w:div>
              </w:divsChild>
            </w:div>
            <w:div w:id="890579146">
              <w:marLeft w:val="0"/>
              <w:marRight w:val="0"/>
              <w:marTop w:val="0"/>
              <w:marBottom w:val="0"/>
              <w:divBdr>
                <w:top w:val="none" w:sz="0" w:space="0" w:color="auto"/>
                <w:left w:val="none" w:sz="0" w:space="0" w:color="auto"/>
                <w:bottom w:val="none" w:sz="0" w:space="0" w:color="auto"/>
                <w:right w:val="none" w:sz="0" w:space="0" w:color="auto"/>
              </w:divBdr>
              <w:divsChild>
                <w:div w:id="281616946">
                  <w:marLeft w:val="0"/>
                  <w:marRight w:val="0"/>
                  <w:marTop w:val="0"/>
                  <w:marBottom w:val="0"/>
                  <w:divBdr>
                    <w:top w:val="none" w:sz="0" w:space="0" w:color="auto"/>
                    <w:left w:val="none" w:sz="0" w:space="0" w:color="auto"/>
                    <w:bottom w:val="none" w:sz="0" w:space="0" w:color="auto"/>
                    <w:right w:val="none" w:sz="0" w:space="0" w:color="auto"/>
                  </w:divBdr>
                </w:div>
                <w:div w:id="1103720931">
                  <w:marLeft w:val="0"/>
                  <w:marRight w:val="0"/>
                  <w:marTop w:val="0"/>
                  <w:marBottom w:val="0"/>
                  <w:divBdr>
                    <w:top w:val="none" w:sz="0" w:space="0" w:color="auto"/>
                    <w:left w:val="none" w:sz="0" w:space="0" w:color="auto"/>
                    <w:bottom w:val="none" w:sz="0" w:space="0" w:color="auto"/>
                    <w:right w:val="none" w:sz="0" w:space="0" w:color="auto"/>
                  </w:divBdr>
                </w:div>
                <w:div w:id="1658067658">
                  <w:marLeft w:val="0"/>
                  <w:marRight w:val="0"/>
                  <w:marTop w:val="0"/>
                  <w:marBottom w:val="0"/>
                  <w:divBdr>
                    <w:top w:val="none" w:sz="0" w:space="0" w:color="auto"/>
                    <w:left w:val="none" w:sz="0" w:space="0" w:color="auto"/>
                    <w:bottom w:val="none" w:sz="0" w:space="0" w:color="auto"/>
                    <w:right w:val="none" w:sz="0" w:space="0" w:color="auto"/>
                  </w:divBdr>
                </w:div>
              </w:divsChild>
            </w:div>
            <w:div w:id="919220357">
              <w:marLeft w:val="0"/>
              <w:marRight w:val="0"/>
              <w:marTop w:val="0"/>
              <w:marBottom w:val="0"/>
              <w:divBdr>
                <w:top w:val="none" w:sz="0" w:space="0" w:color="auto"/>
                <w:left w:val="none" w:sz="0" w:space="0" w:color="auto"/>
                <w:bottom w:val="none" w:sz="0" w:space="0" w:color="auto"/>
                <w:right w:val="none" w:sz="0" w:space="0" w:color="auto"/>
              </w:divBdr>
              <w:divsChild>
                <w:div w:id="926696421">
                  <w:marLeft w:val="0"/>
                  <w:marRight w:val="0"/>
                  <w:marTop w:val="0"/>
                  <w:marBottom w:val="0"/>
                  <w:divBdr>
                    <w:top w:val="none" w:sz="0" w:space="0" w:color="auto"/>
                    <w:left w:val="none" w:sz="0" w:space="0" w:color="auto"/>
                    <w:bottom w:val="none" w:sz="0" w:space="0" w:color="auto"/>
                    <w:right w:val="none" w:sz="0" w:space="0" w:color="auto"/>
                  </w:divBdr>
                </w:div>
              </w:divsChild>
            </w:div>
            <w:div w:id="944505239">
              <w:marLeft w:val="0"/>
              <w:marRight w:val="0"/>
              <w:marTop w:val="0"/>
              <w:marBottom w:val="0"/>
              <w:divBdr>
                <w:top w:val="none" w:sz="0" w:space="0" w:color="auto"/>
                <w:left w:val="none" w:sz="0" w:space="0" w:color="auto"/>
                <w:bottom w:val="none" w:sz="0" w:space="0" w:color="auto"/>
                <w:right w:val="none" w:sz="0" w:space="0" w:color="auto"/>
              </w:divBdr>
              <w:divsChild>
                <w:div w:id="394160437">
                  <w:marLeft w:val="0"/>
                  <w:marRight w:val="0"/>
                  <w:marTop w:val="0"/>
                  <w:marBottom w:val="0"/>
                  <w:divBdr>
                    <w:top w:val="none" w:sz="0" w:space="0" w:color="auto"/>
                    <w:left w:val="none" w:sz="0" w:space="0" w:color="auto"/>
                    <w:bottom w:val="none" w:sz="0" w:space="0" w:color="auto"/>
                    <w:right w:val="none" w:sz="0" w:space="0" w:color="auto"/>
                  </w:divBdr>
                </w:div>
              </w:divsChild>
            </w:div>
            <w:div w:id="1176463630">
              <w:marLeft w:val="0"/>
              <w:marRight w:val="0"/>
              <w:marTop w:val="0"/>
              <w:marBottom w:val="0"/>
              <w:divBdr>
                <w:top w:val="none" w:sz="0" w:space="0" w:color="auto"/>
                <w:left w:val="none" w:sz="0" w:space="0" w:color="auto"/>
                <w:bottom w:val="none" w:sz="0" w:space="0" w:color="auto"/>
                <w:right w:val="none" w:sz="0" w:space="0" w:color="auto"/>
              </w:divBdr>
              <w:divsChild>
                <w:div w:id="1403605767">
                  <w:marLeft w:val="0"/>
                  <w:marRight w:val="0"/>
                  <w:marTop w:val="0"/>
                  <w:marBottom w:val="0"/>
                  <w:divBdr>
                    <w:top w:val="none" w:sz="0" w:space="0" w:color="auto"/>
                    <w:left w:val="none" w:sz="0" w:space="0" w:color="auto"/>
                    <w:bottom w:val="none" w:sz="0" w:space="0" w:color="auto"/>
                    <w:right w:val="none" w:sz="0" w:space="0" w:color="auto"/>
                  </w:divBdr>
                </w:div>
                <w:div w:id="1531189922">
                  <w:marLeft w:val="0"/>
                  <w:marRight w:val="0"/>
                  <w:marTop w:val="0"/>
                  <w:marBottom w:val="0"/>
                  <w:divBdr>
                    <w:top w:val="none" w:sz="0" w:space="0" w:color="auto"/>
                    <w:left w:val="none" w:sz="0" w:space="0" w:color="auto"/>
                    <w:bottom w:val="none" w:sz="0" w:space="0" w:color="auto"/>
                    <w:right w:val="none" w:sz="0" w:space="0" w:color="auto"/>
                  </w:divBdr>
                </w:div>
                <w:div w:id="1677612414">
                  <w:marLeft w:val="0"/>
                  <w:marRight w:val="0"/>
                  <w:marTop w:val="0"/>
                  <w:marBottom w:val="0"/>
                  <w:divBdr>
                    <w:top w:val="none" w:sz="0" w:space="0" w:color="auto"/>
                    <w:left w:val="none" w:sz="0" w:space="0" w:color="auto"/>
                    <w:bottom w:val="none" w:sz="0" w:space="0" w:color="auto"/>
                    <w:right w:val="none" w:sz="0" w:space="0" w:color="auto"/>
                  </w:divBdr>
                </w:div>
              </w:divsChild>
            </w:div>
            <w:div w:id="1464033101">
              <w:marLeft w:val="0"/>
              <w:marRight w:val="0"/>
              <w:marTop w:val="0"/>
              <w:marBottom w:val="0"/>
              <w:divBdr>
                <w:top w:val="none" w:sz="0" w:space="0" w:color="auto"/>
                <w:left w:val="none" w:sz="0" w:space="0" w:color="auto"/>
                <w:bottom w:val="none" w:sz="0" w:space="0" w:color="auto"/>
                <w:right w:val="none" w:sz="0" w:space="0" w:color="auto"/>
              </w:divBdr>
              <w:divsChild>
                <w:div w:id="315039102">
                  <w:marLeft w:val="0"/>
                  <w:marRight w:val="0"/>
                  <w:marTop w:val="0"/>
                  <w:marBottom w:val="0"/>
                  <w:divBdr>
                    <w:top w:val="none" w:sz="0" w:space="0" w:color="auto"/>
                    <w:left w:val="none" w:sz="0" w:space="0" w:color="auto"/>
                    <w:bottom w:val="none" w:sz="0" w:space="0" w:color="auto"/>
                    <w:right w:val="none" w:sz="0" w:space="0" w:color="auto"/>
                  </w:divBdr>
                </w:div>
                <w:div w:id="750587622">
                  <w:marLeft w:val="0"/>
                  <w:marRight w:val="0"/>
                  <w:marTop w:val="0"/>
                  <w:marBottom w:val="0"/>
                  <w:divBdr>
                    <w:top w:val="none" w:sz="0" w:space="0" w:color="auto"/>
                    <w:left w:val="none" w:sz="0" w:space="0" w:color="auto"/>
                    <w:bottom w:val="none" w:sz="0" w:space="0" w:color="auto"/>
                    <w:right w:val="none" w:sz="0" w:space="0" w:color="auto"/>
                  </w:divBdr>
                </w:div>
                <w:div w:id="2089616657">
                  <w:marLeft w:val="0"/>
                  <w:marRight w:val="0"/>
                  <w:marTop w:val="0"/>
                  <w:marBottom w:val="0"/>
                  <w:divBdr>
                    <w:top w:val="none" w:sz="0" w:space="0" w:color="auto"/>
                    <w:left w:val="none" w:sz="0" w:space="0" w:color="auto"/>
                    <w:bottom w:val="none" w:sz="0" w:space="0" w:color="auto"/>
                    <w:right w:val="none" w:sz="0" w:space="0" w:color="auto"/>
                  </w:divBdr>
                </w:div>
              </w:divsChild>
            </w:div>
            <w:div w:id="1530988242">
              <w:marLeft w:val="0"/>
              <w:marRight w:val="0"/>
              <w:marTop w:val="0"/>
              <w:marBottom w:val="0"/>
              <w:divBdr>
                <w:top w:val="none" w:sz="0" w:space="0" w:color="auto"/>
                <w:left w:val="none" w:sz="0" w:space="0" w:color="auto"/>
                <w:bottom w:val="none" w:sz="0" w:space="0" w:color="auto"/>
                <w:right w:val="none" w:sz="0" w:space="0" w:color="auto"/>
              </w:divBdr>
              <w:divsChild>
                <w:div w:id="437601824">
                  <w:marLeft w:val="0"/>
                  <w:marRight w:val="0"/>
                  <w:marTop w:val="0"/>
                  <w:marBottom w:val="0"/>
                  <w:divBdr>
                    <w:top w:val="none" w:sz="0" w:space="0" w:color="auto"/>
                    <w:left w:val="none" w:sz="0" w:space="0" w:color="auto"/>
                    <w:bottom w:val="none" w:sz="0" w:space="0" w:color="auto"/>
                    <w:right w:val="none" w:sz="0" w:space="0" w:color="auto"/>
                  </w:divBdr>
                </w:div>
                <w:div w:id="1433472832">
                  <w:marLeft w:val="0"/>
                  <w:marRight w:val="0"/>
                  <w:marTop w:val="0"/>
                  <w:marBottom w:val="0"/>
                  <w:divBdr>
                    <w:top w:val="none" w:sz="0" w:space="0" w:color="auto"/>
                    <w:left w:val="none" w:sz="0" w:space="0" w:color="auto"/>
                    <w:bottom w:val="none" w:sz="0" w:space="0" w:color="auto"/>
                    <w:right w:val="none" w:sz="0" w:space="0" w:color="auto"/>
                  </w:divBdr>
                </w:div>
              </w:divsChild>
            </w:div>
            <w:div w:id="1564366537">
              <w:marLeft w:val="0"/>
              <w:marRight w:val="0"/>
              <w:marTop w:val="0"/>
              <w:marBottom w:val="0"/>
              <w:divBdr>
                <w:top w:val="none" w:sz="0" w:space="0" w:color="auto"/>
                <w:left w:val="none" w:sz="0" w:space="0" w:color="auto"/>
                <w:bottom w:val="none" w:sz="0" w:space="0" w:color="auto"/>
                <w:right w:val="none" w:sz="0" w:space="0" w:color="auto"/>
              </w:divBdr>
              <w:divsChild>
                <w:div w:id="1204749154">
                  <w:marLeft w:val="0"/>
                  <w:marRight w:val="0"/>
                  <w:marTop w:val="0"/>
                  <w:marBottom w:val="0"/>
                  <w:divBdr>
                    <w:top w:val="none" w:sz="0" w:space="0" w:color="auto"/>
                    <w:left w:val="none" w:sz="0" w:space="0" w:color="auto"/>
                    <w:bottom w:val="none" w:sz="0" w:space="0" w:color="auto"/>
                    <w:right w:val="none" w:sz="0" w:space="0" w:color="auto"/>
                  </w:divBdr>
                </w:div>
                <w:div w:id="1223180698">
                  <w:marLeft w:val="0"/>
                  <w:marRight w:val="0"/>
                  <w:marTop w:val="0"/>
                  <w:marBottom w:val="0"/>
                  <w:divBdr>
                    <w:top w:val="none" w:sz="0" w:space="0" w:color="auto"/>
                    <w:left w:val="none" w:sz="0" w:space="0" w:color="auto"/>
                    <w:bottom w:val="none" w:sz="0" w:space="0" w:color="auto"/>
                    <w:right w:val="none" w:sz="0" w:space="0" w:color="auto"/>
                  </w:divBdr>
                </w:div>
                <w:div w:id="1586256571">
                  <w:marLeft w:val="0"/>
                  <w:marRight w:val="0"/>
                  <w:marTop w:val="0"/>
                  <w:marBottom w:val="0"/>
                  <w:divBdr>
                    <w:top w:val="none" w:sz="0" w:space="0" w:color="auto"/>
                    <w:left w:val="none" w:sz="0" w:space="0" w:color="auto"/>
                    <w:bottom w:val="none" w:sz="0" w:space="0" w:color="auto"/>
                    <w:right w:val="none" w:sz="0" w:space="0" w:color="auto"/>
                  </w:divBdr>
                </w:div>
              </w:divsChild>
            </w:div>
            <w:div w:id="1701936004">
              <w:marLeft w:val="0"/>
              <w:marRight w:val="0"/>
              <w:marTop w:val="0"/>
              <w:marBottom w:val="0"/>
              <w:divBdr>
                <w:top w:val="none" w:sz="0" w:space="0" w:color="auto"/>
                <w:left w:val="none" w:sz="0" w:space="0" w:color="auto"/>
                <w:bottom w:val="none" w:sz="0" w:space="0" w:color="auto"/>
                <w:right w:val="none" w:sz="0" w:space="0" w:color="auto"/>
              </w:divBdr>
              <w:divsChild>
                <w:div w:id="569191546">
                  <w:marLeft w:val="0"/>
                  <w:marRight w:val="0"/>
                  <w:marTop w:val="0"/>
                  <w:marBottom w:val="0"/>
                  <w:divBdr>
                    <w:top w:val="none" w:sz="0" w:space="0" w:color="auto"/>
                    <w:left w:val="none" w:sz="0" w:space="0" w:color="auto"/>
                    <w:bottom w:val="none" w:sz="0" w:space="0" w:color="auto"/>
                    <w:right w:val="none" w:sz="0" w:space="0" w:color="auto"/>
                  </w:divBdr>
                </w:div>
                <w:div w:id="1129738629">
                  <w:marLeft w:val="0"/>
                  <w:marRight w:val="0"/>
                  <w:marTop w:val="0"/>
                  <w:marBottom w:val="0"/>
                  <w:divBdr>
                    <w:top w:val="none" w:sz="0" w:space="0" w:color="auto"/>
                    <w:left w:val="none" w:sz="0" w:space="0" w:color="auto"/>
                    <w:bottom w:val="none" w:sz="0" w:space="0" w:color="auto"/>
                    <w:right w:val="none" w:sz="0" w:space="0" w:color="auto"/>
                  </w:divBdr>
                </w:div>
              </w:divsChild>
            </w:div>
            <w:div w:id="1704289235">
              <w:marLeft w:val="0"/>
              <w:marRight w:val="0"/>
              <w:marTop w:val="0"/>
              <w:marBottom w:val="0"/>
              <w:divBdr>
                <w:top w:val="none" w:sz="0" w:space="0" w:color="auto"/>
                <w:left w:val="none" w:sz="0" w:space="0" w:color="auto"/>
                <w:bottom w:val="none" w:sz="0" w:space="0" w:color="auto"/>
                <w:right w:val="none" w:sz="0" w:space="0" w:color="auto"/>
              </w:divBdr>
              <w:divsChild>
                <w:div w:id="819923711">
                  <w:marLeft w:val="0"/>
                  <w:marRight w:val="0"/>
                  <w:marTop w:val="0"/>
                  <w:marBottom w:val="0"/>
                  <w:divBdr>
                    <w:top w:val="none" w:sz="0" w:space="0" w:color="auto"/>
                    <w:left w:val="none" w:sz="0" w:space="0" w:color="auto"/>
                    <w:bottom w:val="none" w:sz="0" w:space="0" w:color="auto"/>
                    <w:right w:val="none" w:sz="0" w:space="0" w:color="auto"/>
                  </w:divBdr>
                </w:div>
                <w:div w:id="1837258204">
                  <w:marLeft w:val="0"/>
                  <w:marRight w:val="0"/>
                  <w:marTop w:val="0"/>
                  <w:marBottom w:val="0"/>
                  <w:divBdr>
                    <w:top w:val="none" w:sz="0" w:space="0" w:color="auto"/>
                    <w:left w:val="none" w:sz="0" w:space="0" w:color="auto"/>
                    <w:bottom w:val="none" w:sz="0" w:space="0" w:color="auto"/>
                    <w:right w:val="none" w:sz="0" w:space="0" w:color="auto"/>
                  </w:divBdr>
                </w:div>
                <w:div w:id="1910768842">
                  <w:marLeft w:val="0"/>
                  <w:marRight w:val="0"/>
                  <w:marTop w:val="0"/>
                  <w:marBottom w:val="0"/>
                  <w:divBdr>
                    <w:top w:val="none" w:sz="0" w:space="0" w:color="auto"/>
                    <w:left w:val="none" w:sz="0" w:space="0" w:color="auto"/>
                    <w:bottom w:val="none" w:sz="0" w:space="0" w:color="auto"/>
                    <w:right w:val="none" w:sz="0" w:space="0" w:color="auto"/>
                  </w:divBdr>
                </w:div>
              </w:divsChild>
            </w:div>
            <w:div w:id="1713531773">
              <w:marLeft w:val="0"/>
              <w:marRight w:val="0"/>
              <w:marTop w:val="0"/>
              <w:marBottom w:val="0"/>
              <w:divBdr>
                <w:top w:val="none" w:sz="0" w:space="0" w:color="auto"/>
                <w:left w:val="none" w:sz="0" w:space="0" w:color="auto"/>
                <w:bottom w:val="none" w:sz="0" w:space="0" w:color="auto"/>
                <w:right w:val="none" w:sz="0" w:space="0" w:color="auto"/>
              </w:divBdr>
              <w:divsChild>
                <w:div w:id="816649126">
                  <w:marLeft w:val="0"/>
                  <w:marRight w:val="0"/>
                  <w:marTop w:val="0"/>
                  <w:marBottom w:val="0"/>
                  <w:divBdr>
                    <w:top w:val="none" w:sz="0" w:space="0" w:color="auto"/>
                    <w:left w:val="none" w:sz="0" w:space="0" w:color="auto"/>
                    <w:bottom w:val="none" w:sz="0" w:space="0" w:color="auto"/>
                    <w:right w:val="none" w:sz="0" w:space="0" w:color="auto"/>
                  </w:divBdr>
                </w:div>
                <w:div w:id="1067144544">
                  <w:marLeft w:val="0"/>
                  <w:marRight w:val="0"/>
                  <w:marTop w:val="0"/>
                  <w:marBottom w:val="0"/>
                  <w:divBdr>
                    <w:top w:val="none" w:sz="0" w:space="0" w:color="auto"/>
                    <w:left w:val="none" w:sz="0" w:space="0" w:color="auto"/>
                    <w:bottom w:val="none" w:sz="0" w:space="0" w:color="auto"/>
                    <w:right w:val="none" w:sz="0" w:space="0" w:color="auto"/>
                  </w:divBdr>
                </w:div>
                <w:div w:id="2001347711">
                  <w:marLeft w:val="0"/>
                  <w:marRight w:val="0"/>
                  <w:marTop w:val="0"/>
                  <w:marBottom w:val="0"/>
                  <w:divBdr>
                    <w:top w:val="none" w:sz="0" w:space="0" w:color="auto"/>
                    <w:left w:val="none" w:sz="0" w:space="0" w:color="auto"/>
                    <w:bottom w:val="none" w:sz="0" w:space="0" w:color="auto"/>
                    <w:right w:val="none" w:sz="0" w:space="0" w:color="auto"/>
                  </w:divBdr>
                </w:div>
              </w:divsChild>
            </w:div>
            <w:div w:id="1800604815">
              <w:marLeft w:val="0"/>
              <w:marRight w:val="0"/>
              <w:marTop w:val="0"/>
              <w:marBottom w:val="0"/>
              <w:divBdr>
                <w:top w:val="none" w:sz="0" w:space="0" w:color="auto"/>
                <w:left w:val="none" w:sz="0" w:space="0" w:color="auto"/>
                <w:bottom w:val="none" w:sz="0" w:space="0" w:color="auto"/>
                <w:right w:val="none" w:sz="0" w:space="0" w:color="auto"/>
              </w:divBdr>
              <w:divsChild>
                <w:div w:id="1240795462">
                  <w:marLeft w:val="0"/>
                  <w:marRight w:val="0"/>
                  <w:marTop w:val="0"/>
                  <w:marBottom w:val="0"/>
                  <w:divBdr>
                    <w:top w:val="none" w:sz="0" w:space="0" w:color="auto"/>
                    <w:left w:val="none" w:sz="0" w:space="0" w:color="auto"/>
                    <w:bottom w:val="none" w:sz="0" w:space="0" w:color="auto"/>
                    <w:right w:val="none" w:sz="0" w:space="0" w:color="auto"/>
                  </w:divBdr>
                </w:div>
                <w:div w:id="1336688200">
                  <w:marLeft w:val="0"/>
                  <w:marRight w:val="0"/>
                  <w:marTop w:val="0"/>
                  <w:marBottom w:val="0"/>
                  <w:divBdr>
                    <w:top w:val="none" w:sz="0" w:space="0" w:color="auto"/>
                    <w:left w:val="none" w:sz="0" w:space="0" w:color="auto"/>
                    <w:bottom w:val="none" w:sz="0" w:space="0" w:color="auto"/>
                    <w:right w:val="none" w:sz="0" w:space="0" w:color="auto"/>
                  </w:divBdr>
                </w:div>
                <w:div w:id="1829665969">
                  <w:marLeft w:val="0"/>
                  <w:marRight w:val="0"/>
                  <w:marTop w:val="0"/>
                  <w:marBottom w:val="0"/>
                  <w:divBdr>
                    <w:top w:val="none" w:sz="0" w:space="0" w:color="auto"/>
                    <w:left w:val="none" w:sz="0" w:space="0" w:color="auto"/>
                    <w:bottom w:val="none" w:sz="0" w:space="0" w:color="auto"/>
                    <w:right w:val="none" w:sz="0" w:space="0" w:color="auto"/>
                  </w:divBdr>
                </w:div>
              </w:divsChild>
            </w:div>
            <w:div w:id="1897931843">
              <w:marLeft w:val="0"/>
              <w:marRight w:val="0"/>
              <w:marTop w:val="0"/>
              <w:marBottom w:val="0"/>
              <w:divBdr>
                <w:top w:val="none" w:sz="0" w:space="0" w:color="auto"/>
                <w:left w:val="none" w:sz="0" w:space="0" w:color="auto"/>
                <w:bottom w:val="none" w:sz="0" w:space="0" w:color="auto"/>
                <w:right w:val="none" w:sz="0" w:space="0" w:color="auto"/>
              </w:divBdr>
              <w:divsChild>
                <w:div w:id="1756978002">
                  <w:marLeft w:val="0"/>
                  <w:marRight w:val="0"/>
                  <w:marTop w:val="0"/>
                  <w:marBottom w:val="0"/>
                  <w:divBdr>
                    <w:top w:val="none" w:sz="0" w:space="0" w:color="auto"/>
                    <w:left w:val="none" w:sz="0" w:space="0" w:color="auto"/>
                    <w:bottom w:val="none" w:sz="0" w:space="0" w:color="auto"/>
                    <w:right w:val="none" w:sz="0" w:space="0" w:color="auto"/>
                  </w:divBdr>
                </w:div>
              </w:divsChild>
            </w:div>
            <w:div w:id="2083136853">
              <w:marLeft w:val="0"/>
              <w:marRight w:val="0"/>
              <w:marTop w:val="0"/>
              <w:marBottom w:val="0"/>
              <w:divBdr>
                <w:top w:val="none" w:sz="0" w:space="0" w:color="auto"/>
                <w:left w:val="none" w:sz="0" w:space="0" w:color="auto"/>
                <w:bottom w:val="none" w:sz="0" w:space="0" w:color="auto"/>
                <w:right w:val="none" w:sz="0" w:space="0" w:color="auto"/>
              </w:divBdr>
              <w:divsChild>
                <w:div w:id="717438915">
                  <w:marLeft w:val="0"/>
                  <w:marRight w:val="0"/>
                  <w:marTop w:val="0"/>
                  <w:marBottom w:val="0"/>
                  <w:divBdr>
                    <w:top w:val="none" w:sz="0" w:space="0" w:color="auto"/>
                    <w:left w:val="none" w:sz="0" w:space="0" w:color="auto"/>
                    <w:bottom w:val="none" w:sz="0" w:space="0" w:color="auto"/>
                    <w:right w:val="none" w:sz="0" w:space="0" w:color="auto"/>
                  </w:divBdr>
                </w:div>
                <w:div w:id="812449965">
                  <w:marLeft w:val="0"/>
                  <w:marRight w:val="0"/>
                  <w:marTop w:val="0"/>
                  <w:marBottom w:val="0"/>
                  <w:divBdr>
                    <w:top w:val="none" w:sz="0" w:space="0" w:color="auto"/>
                    <w:left w:val="none" w:sz="0" w:space="0" w:color="auto"/>
                    <w:bottom w:val="none" w:sz="0" w:space="0" w:color="auto"/>
                    <w:right w:val="none" w:sz="0" w:space="0" w:color="auto"/>
                  </w:divBdr>
                </w:div>
              </w:divsChild>
            </w:div>
            <w:div w:id="2101682764">
              <w:marLeft w:val="0"/>
              <w:marRight w:val="0"/>
              <w:marTop w:val="0"/>
              <w:marBottom w:val="0"/>
              <w:divBdr>
                <w:top w:val="none" w:sz="0" w:space="0" w:color="auto"/>
                <w:left w:val="none" w:sz="0" w:space="0" w:color="auto"/>
                <w:bottom w:val="none" w:sz="0" w:space="0" w:color="auto"/>
                <w:right w:val="none" w:sz="0" w:space="0" w:color="auto"/>
              </w:divBdr>
              <w:divsChild>
                <w:div w:id="1712151318">
                  <w:marLeft w:val="0"/>
                  <w:marRight w:val="0"/>
                  <w:marTop w:val="0"/>
                  <w:marBottom w:val="0"/>
                  <w:divBdr>
                    <w:top w:val="none" w:sz="0" w:space="0" w:color="auto"/>
                    <w:left w:val="none" w:sz="0" w:space="0" w:color="auto"/>
                    <w:bottom w:val="none" w:sz="0" w:space="0" w:color="auto"/>
                    <w:right w:val="none" w:sz="0" w:space="0" w:color="auto"/>
                  </w:divBdr>
                </w:div>
              </w:divsChild>
            </w:div>
            <w:div w:id="2117167325">
              <w:marLeft w:val="0"/>
              <w:marRight w:val="0"/>
              <w:marTop w:val="0"/>
              <w:marBottom w:val="0"/>
              <w:divBdr>
                <w:top w:val="none" w:sz="0" w:space="0" w:color="auto"/>
                <w:left w:val="none" w:sz="0" w:space="0" w:color="auto"/>
                <w:bottom w:val="none" w:sz="0" w:space="0" w:color="auto"/>
                <w:right w:val="none" w:sz="0" w:space="0" w:color="auto"/>
              </w:divBdr>
              <w:divsChild>
                <w:div w:id="1589120074">
                  <w:marLeft w:val="0"/>
                  <w:marRight w:val="0"/>
                  <w:marTop w:val="0"/>
                  <w:marBottom w:val="0"/>
                  <w:divBdr>
                    <w:top w:val="none" w:sz="0" w:space="0" w:color="auto"/>
                    <w:left w:val="none" w:sz="0" w:space="0" w:color="auto"/>
                    <w:bottom w:val="none" w:sz="0" w:space="0" w:color="auto"/>
                    <w:right w:val="none" w:sz="0" w:space="0" w:color="auto"/>
                  </w:divBdr>
                </w:div>
                <w:div w:id="192834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1" Type="http://schemas.openxmlformats.org/officeDocument/2006/relationships/fontTable" Target="fontTable.xml"/><Relationship Id="rId7" Type="http://schemas.openxmlformats.org/officeDocument/2006/relationships/endnotes" Target="endnotes.xml"/><Relationship Id="rId1" Type="http://schemas.openxmlformats.org/officeDocument/2006/relationships/customXml" Target="../customXml/item1.xml"/><Relationship Id="rId24" Type="http://schemas.openxmlformats.org/officeDocument/2006/relationships/image" Target="media/image17.png"/><Relationship Id="rId25" Type="http://schemas.openxmlformats.org/officeDocument/2006/relationships/image" Target="media/image18.png"/><Relationship Id="rId8" Type="http://schemas.openxmlformats.org/officeDocument/2006/relationships/image" Target="media/image1.png"/><Relationship Id="rId13" Type="http://schemas.openxmlformats.org/officeDocument/2006/relationships/image" Target="media/image6.png"/><Relationship Id="rId10" Type="http://schemas.openxmlformats.org/officeDocument/2006/relationships/image" Target="media/image3.png"/><Relationship Id="rId32" Type="http://schemas.openxmlformats.org/officeDocument/2006/relationships/theme" Target="theme/theme1.xml"/><Relationship Id="rId12" Type="http://schemas.openxmlformats.org/officeDocument/2006/relationships/image" Target="media/image5.png"/><Relationship Id="rId17" Type="http://schemas.openxmlformats.org/officeDocument/2006/relationships/image" Target="media/image10.png"/><Relationship Id="rId9" Type="http://schemas.openxmlformats.org/officeDocument/2006/relationships/image" Target="media/image2.png"/><Relationship Id="rId18" Type="http://schemas.openxmlformats.org/officeDocument/2006/relationships/image" Target="media/image11.png"/><Relationship Id="rId3" Type="http://schemas.openxmlformats.org/officeDocument/2006/relationships/styles" Target="styles.xml"/><Relationship Id="rId27" Type="http://schemas.openxmlformats.org/officeDocument/2006/relationships/image" Target="media/image20.png"/><Relationship Id="rId14" Type="http://schemas.openxmlformats.org/officeDocument/2006/relationships/image" Target="media/image7.png"/><Relationship Id="rId23" Type="http://schemas.openxmlformats.org/officeDocument/2006/relationships/image" Target="media/image16.png"/><Relationship Id="rId4" Type="http://schemas.openxmlformats.org/officeDocument/2006/relationships/settings" Target="settings.xml"/><Relationship Id="rId28" Type="http://schemas.openxmlformats.org/officeDocument/2006/relationships/image" Target="media/image21.png"/><Relationship Id="rId26" Type="http://schemas.openxmlformats.org/officeDocument/2006/relationships/image" Target="media/image19.png"/><Relationship Id="rId30" Type="http://schemas.openxmlformats.org/officeDocument/2006/relationships/footer" Target="footer2.xml"/><Relationship Id="rId11" Type="http://schemas.openxmlformats.org/officeDocument/2006/relationships/image" Target="media/image4.png"/><Relationship Id="rId29" Type="http://schemas.openxmlformats.org/officeDocument/2006/relationships/footer" Target="footer1.xml"/><Relationship Id="rId6" Type="http://schemas.openxmlformats.org/officeDocument/2006/relationships/footnotes" Target="footnotes.xml"/><Relationship Id="rId16"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8.png"/><Relationship Id="rId19" Type="http://schemas.openxmlformats.org/officeDocument/2006/relationships/image" Target="media/image12.png"/><Relationship Id="rId20" Type="http://schemas.openxmlformats.org/officeDocument/2006/relationships/image" Target="media/image13.png"/><Relationship Id="rId22" Type="http://schemas.openxmlformats.org/officeDocument/2006/relationships/image" Target="media/image15.png"/><Relationship Id="rId21" Type="http://schemas.openxmlformats.org/officeDocument/2006/relationships/image" Target="media/image14.png"/><Relationship Id="rId2" Type="http://schemas.openxmlformats.org/officeDocument/2006/relationships/numbering" Target="numbering.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C1918E-9864-0745-87B6-7DD5140CC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TotalTime>
  <Pages>13</Pages>
  <Words>377</Words>
  <Characters>2153</Characters>
  <Application>Microsoft Macintosh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高知工科大学</Company>
  <LinksUpToDate>false</LinksUpToDate>
  <CharactersWithSpaces>2644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今村 和貴</dc:creator>
  <cp:keywords/>
  <cp:lastModifiedBy>今村 和貴</cp:lastModifiedBy>
  <cp:revision>13</cp:revision>
  <cp:lastPrinted>2010-11-15T07:17:00Z</cp:lastPrinted>
  <dcterms:created xsi:type="dcterms:W3CDTF">2010-11-04T05:22:00Z</dcterms:created>
  <dcterms:modified xsi:type="dcterms:W3CDTF">2010-11-15T07:18:00Z</dcterms:modified>
</cp:coreProperties>
</file>