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QUOTATION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proposal for CRYSTAL precision measurement equipment.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696969"/>
                <w:sz w:val="18"/>
              </w:rPr>
              <w:t>[AA-9051V]</w:t>
            </w:r>
            <w:r>
              <w:br/>
            </w:r>
            <w:r>
              <w:rPr>
                <w:rFonts w:ascii="Arial" w:hAnsi="Arial"/>
                <w:b/>
                <w:color w:val="696969"/>
                <w:sz w:val="18"/>
              </w:rPr>
              <w:t>Image not available</w:t>
            </w:r>
          </w:p>
        </w:tc>
        <w:tc>
          <w:tcPr>
            <w:tcW w:type="dxa" w:w="51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/>
              <w:jc w:val="left"/>
            </w:pPr>
            <w:r>
              <w:rPr>
                <w:rFonts w:ascii="Arial" w:hAnsi="Arial"/>
                <w:b/>
                <w:color w:val="373737"/>
                <w:sz w:val="24"/>
              </w:rPr>
              <w:t>VISION MEASURING SYSTEM</w:t>
            </w:r>
          </w:p>
          <w:p>
            <w:pPr>
              <w:spacing w:after="120"/>
            </w:pPr>
            <w:r>
              <w:rPr>
                <w:rFonts w:ascii="Arial" w:hAnsi="Arial"/>
                <w:color w:val="373737"/>
                <w:sz w:val="17"/>
              </w:rPr>
              <w:t>The CRYSTAL Vision Measuring System is designed for reliable, shop-floor-friendly dimensional measurement with manual fine adjustment and professional INS measurement software.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Shop-Floor Ready:</w:t>
            </w:r>
            <w:r>
              <w:rPr>
                <w:rFonts w:ascii="Arial" w:hAnsi="Arial"/>
                <w:color w:val="373737"/>
                <w:sz w:val="17"/>
              </w:rPr>
              <w:t xml:space="preserve"> Manual adjustment with LED illumination for everyday measurement.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INS Measurement Software:</w:t>
            </w:r>
            <w:r>
              <w:rPr>
                <w:rFonts w:ascii="Arial" w:hAnsi="Arial"/>
                <w:color w:val="373737"/>
                <w:sz w:val="17"/>
              </w:rPr>
              <w:t xml:space="preserve"> Proven software for reliable 2D measurement and reporting.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Value &amp; Precision:</w:t>
            </w:r>
            <w:r>
              <w:rPr>
                <w:rFonts w:ascii="Arial" w:hAnsi="Arial"/>
                <w:color w:val="373737"/>
                <w:sz w:val="17"/>
              </w:rPr>
              <w:t xml:space="preserve"> High-accuracy linear scales and a durable machine structure.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Offer No.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Seller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Buyer</w:t>
            </w:r>
          </w:p>
        </w:tc>
      </w:tr>
      <w:tr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8F8F8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AA/VMM/26-27/004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2026-09-28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8F8F8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ARMATECH ASSOCIATES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+91 7020991684 / +91 9699820070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armatech@gmail.com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aa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SELECTED PRODUCT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Product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Vision Measuring System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Model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AA-9051V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Category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VMS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Quantity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</w:t>
            </w:r>
          </w:p>
        </w:tc>
      </w:tr>
    </w:tbl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TECHNICAL SPECIFICATION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Model: AA-9051V  •  Vision Measuring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Model No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AA-9051V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Machine stand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VMS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Dimension (mm) (X/Y/Z)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550 × 540 × 880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Measuring range (mm) (X/Y/Z)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200 × 100 × 150 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Measuring accuracy (µm)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2.5 + L/100 µm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Repeatability (µm)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2.5 µm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Weight (Kg)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140 kg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CCD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Industrial grade CCD camera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Lens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Manual dented zoom lens 0.7–4.5X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Magnification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18–188X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FOV (mm)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8.1–1.3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Working distance (mm)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108 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Linear scale resolution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0.001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Driving system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Manual adjustment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Illumination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LED surface light, parallel LED bottom light, manual adjustment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Arial" w:hAnsi="Arial"/>
          <w:i/>
          <w:color w:val="696969"/>
          <w:sz w:val="18"/>
        </w:rPr>
        <w:t>Vision Measuring System - CAT: AA-9051V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FEATURES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Hardware and software features for AA-9051V.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Software (2.5D)</w:t>
            </w:r>
          </w:p>
        </w:tc>
      </w:tr>
      <w:tr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 Industrial-grade CCD camera with manual dented zoom lens.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2. LED surface light and parallel LED bottom light with manual adjustment.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3. Manual X / Y / Z adjustment for shop-floor convenience.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4. 0.001 mm linear scale resolution.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5. Compact, robust machine structure.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6. Suitable for a wide range of general measurement tasks.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 INS Measurement Software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2. INS Measurement Software for reliable 2D measurement.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3. Basic geometric element construction and reporting.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4. Data export to standard formats.</w:t>
            </w:r>
          </w:p>
        </w:tc>
      </w:tr>
    </w:tbl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ACCESSORIES: CUSTOMER SCOPE / SELECTED ACCESSORIES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Selected accessories and configuration for AA-9051V.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SELECTED ACCESSORIES</w:t>
            </w:r>
          </w:p>
        </w:tc>
      </w:tr>
    </w:tbl>
    <w:p>
      <w:pPr>
        <w:spacing w:after="40"/>
      </w:pPr>
    </w:p>
    <w:p>
      <w:pPr>
        <w:spacing w:after="160" w:line="259" w:lineRule="auto"/>
        <w:jc w:val="left"/>
      </w:pPr>
      <w:r>
        <w:rPr>
          <w:rFonts w:ascii="Arial" w:hAnsi="Arial"/>
          <w:b w:val="0"/>
          <w:color w:val="696969"/>
          <w:sz w:val="19"/>
        </w:rPr>
        <w:t>No additional accessories have been selected for this quotation.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CONFIGURATION NOTE</w:t>
            </w:r>
          </w:p>
        </w:tc>
      </w:tr>
    </w:tbl>
    <w:p>
      <w:pPr>
        <w:spacing w:after="40"/>
      </w:pP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000000"/>
          <w:sz w:val="19"/>
        </w:rPr>
        <w:t>Accessories shown on this page are part of the selected quotation configuration. Accessory prices, quantities and commercial treatment are reflected in the final commercial quotation.</w:t>
      </w:r>
    </w:p>
    <w:p>
      <w:pPr>
        <w:spacing w:after="0" w:line="259" w:lineRule="auto"/>
        <w:jc w:val="left"/>
      </w:pPr>
      <w:r>
        <w:rPr>
          <w:rFonts w:ascii="Arial" w:hAnsi="Arial"/>
          <w:b w:val="0"/>
          <w:color w:val="696969"/>
          <w:sz w:val="19"/>
        </w:rPr>
        <w:t>Any accessory not selected in the quotation form is not included in the commercial total.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STANDARD QUOTATION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quotation for the selected configuration.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Sr. No.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Product / Accessory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Qty.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Unit Price (INR)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Total Price (INR)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Vision Measuring System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Model: AA-9051V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5"/>
              </w:rPr>
              <w:t>Measuring Range: 200 × 100 × 150 mm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20.00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20.00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Transportation Cost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0.00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Taxable Value / Base Price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20.70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CGST (9.00%)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1.86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SGST (9.00%)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1.86</w:t>
            </w:r>
          </w:p>
        </w:tc>
      </w:tr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GRAND TOTAL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₹ 24.43</w:t>
            </w:r>
          </w:p>
        </w:tc>
      </w:tr>
    </w:tbl>
    <w:p>
      <w:pPr>
        <w:spacing w:after="120"/>
      </w:pPr>
    </w:p>
    <w:p>
      <w:r>
        <w:rPr>
          <w:rFonts w:ascii="Arial" w:hAnsi="Arial"/>
          <w:b/>
          <w:color w:val="373737"/>
          <w:sz w:val="19"/>
        </w:rPr>
        <w:t xml:space="preserve">Amount in Words: </w:t>
      </w:r>
      <w:r>
        <w:rPr>
          <w:rFonts w:ascii="Arial" w:hAnsi="Arial"/>
          <w:color w:val="000000"/>
          <w:sz w:val="19"/>
        </w:rPr>
        <w:t>Rupees Twenty Four Only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pBdr>
        <w:top w:val="single" w:sz="6" w:space="4" w:color="8F1520"/>
      </w:pBdr>
      <w:jc w:val="right"/>
    </w:pPr>
    <w:r/>
    <w:r>
      <w:rPr>
        <w:rFonts w:ascii="Arial" w:hAnsi="Arial"/>
        <w:color w:val="696969"/>
        <w:sz w:val="14"/>
      </w:rPr>
      <w:t>ARMATECH ASSOCIATES | armatech@gmail.com | www.armatechassociates.com</w:t>
    </w:r>
    <w:r>
      <w:rPr>
        <w:rFonts w:ascii="Arial" w:hAnsi="Arial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</w:tcPr>
        <w:p>
          <w:pPr>
            <w:spacing w:after="0" w:before="0"/>
            <w:jc w:val="left"/>
          </w:pPr>
          <w:r/>
          <w:r>
            <w:rPr>
              <w:rFonts w:ascii="Arial" w:hAnsi="Arial"/>
              <w:b/>
              <w:color w:val="B41923"/>
              <w:sz w:val="34"/>
            </w:rPr>
            <w:t>CRYSTAL</w:t>
          </w:r>
        </w:p>
      </w:tc>
      <w:tc>
        <w:tcPr>
          <w:tcW w:type="dxa" w:w="4932"/>
        </w:tcPr>
        <w:p>
          <w:pPr>
            <w:spacing w:after="20"/>
            <w:jc w:val="right"/>
          </w:pPr>
          <w:r/>
          <w:r>
            <w:rPr>
              <w:rFonts w:ascii="Arial" w:hAnsi="Arial"/>
              <w:b/>
              <w:color w:val="B41923"/>
              <w:sz w:val="24"/>
            </w:rPr>
            <w:t>ARMATECH ASSOCIATES</w:t>
          </w:r>
        </w:p>
        <w:p>
          <w:pPr>
            <w:spacing w:after="20"/>
            <w:jc w:val="right"/>
          </w:pPr>
          <w:r>
            <w:rPr>
              <w:rFonts w:ascii="Arial" w:hAnsi="Arial"/>
              <w:color w:val="373737"/>
              <w:sz w:val="15"/>
            </w:rPr>
            <w:t>CRYSTAL VMM • Precision Measurement Technology</w:t>
          </w:r>
        </w:p>
        <w:p>
          <w:pPr>
            <w:spacing w:after="0"/>
            <w:jc w:val="right"/>
          </w:pPr>
          <w:r>
            <w:rPr>
              <w:rFonts w:ascii="Arial" w:hAnsi="Arial"/>
              <w:color w:val="696969"/>
              <w:sz w:val="13"/>
            </w:rPr>
            <w:t>W-174A, 'S' Block, M.I.D.C., Bhosari Industrial Estate, PUNE - 411 026. (INDIA) | +91 7020991684 / +91 9699820070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