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0" w:lineRule="auto"/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Syllabus -What you are going to Learn?</w:t>
      </w:r>
    </w:p>
    <w:p w:rsidR="00000000" w:rsidDel="00000000" w:rsidP="00000000" w:rsidRDefault="00000000" w:rsidRPr="00000000" w14:paraId="00000002">
      <w:pPr>
        <w:spacing w:before="0" w:lineRule="auto"/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Please note that this course goal is to Learn Cucumber and implement framework for Selenium tests. So basic Selenium knowledge is prerequisite skill to have before you see part 2 of the course.</w:t>
      </w:r>
    </w:p>
    <w:p w:rsidR="00000000" w:rsidDel="00000000" w:rsidP="00000000" w:rsidRDefault="00000000" w:rsidRPr="00000000" w14:paraId="00000004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This course is divided into 2 Parts.</w:t>
      </w:r>
    </w:p>
    <w:p w:rsidR="00000000" w:rsidDel="00000000" w:rsidP="00000000" w:rsidRDefault="00000000" w:rsidRPr="00000000" w14:paraId="00000005">
      <w:pPr>
        <w:spacing w:after="240" w:before="0" w:lineRule="auto"/>
        <w:rPr/>
      </w:pPr>
      <w:r w:rsidDel="00000000" w:rsidR="00000000" w:rsidRPr="00000000">
        <w:rPr>
          <w:rtl w:val="0"/>
        </w:rPr>
        <w:t xml:space="preserve">In part 1 , You will get complete understanding of all Cucumber features and its framework functionalities which does not require any prerequisite. Below are the topics discussed in part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Gherkin Syntax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Cucumber Scenarios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files &amp; Step Definition files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Test Runner (Junit &amp; TestNg)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regular expressions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tags &amp; Background keyword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Scenario outline for parameterization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Datatables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hooks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Tagged Hooks mechanism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plugins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reports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attributes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 Parallel execution</w:t>
      </w:r>
    </w:p>
    <w:p w:rsidR="00000000" w:rsidDel="00000000" w:rsidP="00000000" w:rsidRDefault="00000000" w:rsidRPr="00000000" w14:paraId="00000014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In Part 2- We will inject Selenium code and develop end to end Cucumber Selenium Framework from Scratch. Below are the topics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 Maven Project with all the framework dependencies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Develop End to end Selenium Web Scenarios in the feature file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TestNG /Junit Runner to run the framework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Understand the Single responsibility principle to distribute the implementation into multiple Step definitions.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Importance of Dependency injection to share the data between the Steps file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Understand the Page object Pattern to drive the locators from page files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Factory Design pattern by writing PageObjectManager class to create objects of all PO classes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driver can be configured and distributed across the files in the framework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to run Cucumber Scenarios in Parallel Mode using Cucumber TestNG Runner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Build Test utilities for reusable Selenium methods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Cucumber Hooks to capture Screenshots on test failures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Cucumber Tags to run selected tests in the framework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Parameterizing the test data to run the Scenarios with multiple data sets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Creating HTML &amp; Extent reports to run Cucumber Selenium tests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Running tests in parallel mode and generate Extent reports with screenshots attached for failed Scenarios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the cucumber tests using Maven &amp; Command line options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Integrate the Framework to CI/CD Jenkins and Schedule the Jobs on regular time Interval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Parameterized Jenkin job to dynamically send the global properties at run time of Job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