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2E53" w14:textId="6FD056EB" w:rsidR="009A633E" w:rsidRPr="0029665D" w:rsidRDefault="009A633E" w:rsidP="00317C16">
      <w:pPr>
        <w:pStyle w:val="Heading1"/>
        <w:numPr>
          <w:ilvl w:val="0"/>
          <w:numId w:val="4"/>
        </w:numPr>
        <w:jc w:val="center"/>
        <w:rPr>
          <w:rFonts w:ascii="Algerian" w:hAnsi="Algerian" w:cs="Times New Roman"/>
          <w:color w:val="0070C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4147292"/>
      <w:bookmarkEnd w:id="0"/>
      <w:r w:rsidRPr="0029665D">
        <w:rPr>
          <w:rFonts w:ascii="Algerian" w:hAnsi="Algerian" w:cs="Times New Roman"/>
          <w:color w:val="0070C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Project: -</w:t>
      </w:r>
      <w:r w:rsidR="00317C16" w:rsidRPr="0029665D">
        <w:rPr>
          <w:rFonts w:ascii="Algerian" w:hAnsi="Algerian" w:cs="Times New Roman"/>
          <w:color w:val="0070C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665D">
        <w:rPr>
          <w:rFonts w:ascii="Algerian" w:hAnsi="Algerian" w:cs="Times New Roman"/>
          <w:color w:val="0070C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Car Showroom</w:t>
      </w:r>
    </w:p>
    <w:p w14:paraId="5C7A0B10" w14:textId="77777777" w:rsidR="00B17C4D" w:rsidRPr="00B17C4D" w:rsidRDefault="00B17C4D" w:rsidP="00B17C4D">
      <w:pPr>
        <w:rPr>
          <w:lang w:val="en-US"/>
        </w:rPr>
      </w:pPr>
    </w:p>
    <w:p w14:paraId="68CE0F8B" w14:textId="18EC2F0C" w:rsidR="00317C16" w:rsidRPr="0058133E" w:rsidRDefault="007875E1" w:rsidP="0058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</w:pPr>
      <w:r w:rsidRPr="0058133E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u w:val="single"/>
          <w:lang w:val="en-US"/>
        </w:rPr>
        <w:t>AIM</w:t>
      </w:r>
      <w:r w:rsidRPr="0058133E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  <w:t>:</w:t>
      </w:r>
      <w:r w:rsidR="00EC5478" w:rsidRPr="0058133E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  <w:t xml:space="preserve"> </w:t>
      </w:r>
      <w:r w:rsidRPr="0058133E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  <w:t>-</w:t>
      </w:r>
      <w:r w:rsidR="002963B9" w:rsidRPr="0058133E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  <w:t xml:space="preserve"> </w:t>
      </w:r>
      <w:r w:rsidR="00A9768D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 Automate</w:t>
      </w:r>
      <w:r w:rsidR="002963B9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7C4D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 M</w:t>
      </w:r>
      <w:r w:rsidR="002963B9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anufacturing </w:t>
      </w:r>
      <w:r w:rsidR="00B17C4D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963B9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lant</w:t>
      </w:r>
      <w:r w:rsidR="00A9768D" w:rsidRPr="005813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Their Automotive Industry-Based Company</w:t>
      </w:r>
    </w:p>
    <w:p w14:paraId="16882502" w14:textId="45B85666" w:rsidR="00A06DE7" w:rsidRDefault="009A633E" w:rsidP="0060138F">
      <w:pPr>
        <w:pStyle w:val="Heading2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u w:val="single"/>
          <w:lang w:val="en-US"/>
        </w:rPr>
      </w:pPr>
      <w:r w:rsidRPr="00EC5478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u w:val="single"/>
          <w:lang w:val="en-US"/>
        </w:rPr>
        <w:t>INTRODUCTION</w:t>
      </w:r>
      <w:r w:rsidRPr="005D3F20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u w:val="single"/>
          <w:lang w:val="en-US"/>
        </w:rPr>
        <w:t>: -</w:t>
      </w:r>
    </w:p>
    <w:p w14:paraId="71C61743" w14:textId="77777777" w:rsidR="009339A3" w:rsidRPr="009339A3" w:rsidRDefault="009339A3" w:rsidP="009339A3">
      <w:pPr>
        <w:rPr>
          <w:lang w:val="en-US"/>
        </w:rPr>
      </w:pPr>
    </w:p>
    <w:p w14:paraId="6B93060C" w14:textId="77777777" w:rsidR="009339A3" w:rsidRDefault="007C4F5D" w:rsidP="006F4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6AE">
        <w:rPr>
          <w:rFonts w:ascii="Times New Roman" w:hAnsi="Times New Roman" w:cs="Times New Roman"/>
          <w:sz w:val="28"/>
          <w:szCs w:val="28"/>
          <w:lang w:val="en-US"/>
        </w:rPr>
        <w:t xml:space="preserve">This code defines a program that helps users explore and learn about different types of cars based on their transmission preference. There are four classes: </w:t>
      </w:r>
      <w:r w:rsidR="00192C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  <w:proofErr w:type="gramStart"/>
      <w:r w:rsidR="00192C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01</w:t>
      </w:r>
      <w:r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r w:rsidR="00192C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M</w:t>
      </w:r>
      <w:proofErr w:type="gramEnd"/>
      <w:r w:rsidR="00192C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02</w:t>
      </w:r>
      <w:r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,</w:t>
      </w:r>
      <w:r w:rsidR="005D3F20"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192C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M03</w:t>
      </w:r>
      <w:r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r w:rsidRPr="006F46AE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192C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M04 </w:t>
      </w:r>
      <w:r w:rsidRPr="006F46AE">
        <w:rPr>
          <w:rFonts w:ascii="Times New Roman" w:hAnsi="Times New Roman" w:cs="Times New Roman"/>
          <w:sz w:val="28"/>
          <w:szCs w:val="28"/>
          <w:lang w:val="en-US"/>
        </w:rPr>
        <w:t>each representing a specific type of car.</w:t>
      </w:r>
    </w:p>
    <w:p w14:paraId="2DAD71A3" w14:textId="16C6D67B" w:rsidR="009339A3" w:rsidRDefault="007C4F5D" w:rsidP="006F4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  <w:proofErr w:type="gramStart"/>
      <w:r w:rsid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01</w:t>
      </w:r>
      <w:r w:rsidR="009339A3"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r w:rsid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M</w:t>
      </w:r>
      <w:proofErr w:type="gramEnd"/>
      <w:r w:rsid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02</w:t>
      </w:r>
      <w:r w:rsidR="009339A3"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r w:rsid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M03</w:t>
      </w:r>
      <w:r w:rsidR="009339A3"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r w:rsidR="009339A3" w:rsidRPr="006F46AE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="009339A3" w:rsidRPr="006F46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M04</w:t>
      </w:r>
      <w:r w:rsidR="009339A3">
        <w:rPr>
          <w:rFonts w:ascii="Times New Roman" w:hAnsi="Times New Roman" w:cs="Times New Roman"/>
          <w:sz w:val="28"/>
          <w:szCs w:val="28"/>
          <w:lang w:val="en-US"/>
        </w:rPr>
        <w:t xml:space="preserve"> These four classes </w:t>
      </w:r>
      <w:r w:rsidR="009339A3" w:rsidRPr="009339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Inherited </w:t>
      </w:r>
      <w:r w:rsidR="009339A3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9339A3" w:rsidRP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 class.</w:t>
      </w:r>
    </w:p>
    <w:p w14:paraId="6288CEA0" w14:textId="54598413" w:rsidR="009339A3" w:rsidRPr="009339A3" w:rsidRDefault="009339A3" w:rsidP="006F46A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 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two attributes like </w:t>
      </w:r>
      <w:r w:rsidRPr="009339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Airbags and Number of wheels</w:t>
      </w:r>
    </w:p>
    <w:p w14:paraId="36448378" w14:textId="1C4113F3" w:rsidR="00CC674B" w:rsidRDefault="007C4F5D" w:rsidP="007C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339A3">
        <w:rPr>
          <w:rFonts w:ascii="Times New Roman" w:hAnsi="Times New Roman" w:cs="Times New Roman"/>
          <w:sz w:val="28"/>
          <w:szCs w:val="28"/>
          <w:lang w:val="en-US"/>
        </w:rPr>
        <w:t xml:space="preserve">four 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classes have various attributes like </w:t>
      </w:r>
      <w:r w:rsidRPr="005D3F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 name, engine type, seating capacity, horsepower, safety features, and more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. Users can choose between Manual and Automatic transmission types. </w:t>
      </w:r>
    </w:p>
    <w:p w14:paraId="2B9F0AC7" w14:textId="63EDF468" w:rsidR="007C4F5D" w:rsidRPr="007C4F5D" w:rsidRDefault="007C4F5D" w:rsidP="007C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If they select Manual, they can then choose the color of the car and get details about a </w:t>
      </w:r>
      <w:r w:rsidRPr="00CC67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Manual Gasoline </w:t>
      </w:r>
      <w:r w:rsidR="00CC674B" w:rsidRPr="00CC67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CC67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ar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. If they select </w:t>
      </w:r>
      <w:r w:rsidRPr="00CC67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Automatic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, they can further choose between </w:t>
      </w:r>
      <w:r w:rsidRPr="00CC67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Gasoline, Electric, and Hybrid engines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, pick a </w:t>
      </w:r>
      <w:r w:rsidRPr="00CC67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color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>, and learn about the specific car's features.</w:t>
      </w:r>
    </w:p>
    <w:p w14:paraId="70599BE8" w14:textId="77777777" w:rsidR="00BC15D4" w:rsidRDefault="007C4F5D" w:rsidP="007C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The code uses exception handling </w:t>
      </w:r>
      <w:r w:rsidRPr="00BC15D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 ensure that user inputs are valid</w:t>
      </w:r>
      <w:r w:rsidRPr="007C4F5D">
        <w:rPr>
          <w:rFonts w:ascii="Times New Roman" w:hAnsi="Times New Roman" w:cs="Times New Roman"/>
          <w:sz w:val="28"/>
          <w:szCs w:val="28"/>
          <w:lang w:val="en-US"/>
        </w:rPr>
        <w:t>. If a user provides an invalid transmission type or engine type, the program will guide them to enter correct values.</w:t>
      </w:r>
    </w:p>
    <w:p w14:paraId="6E96D885" w14:textId="66CEA2DF" w:rsidR="007C4F5D" w:rsidRPr="007C4F5D" w:rsidRDefault="007C4F5D" w:rsidP="00601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 Similarly, when selecting a car color, the code checks if the chosen color is valid; otherwise, it prompts the user to select a valid color. Exception handling ensures that the program doesn't crash due to unexpected inputs and provides a smooth user experience.</w:t>
      </w:r>
    </w:p>
    <w:p w14:paraId="018E8D22" w14:textId="341FD7A6" w:rsidR="007C4F5D" w:rsidRDefault="007C4F5D" w:rsidP="007C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F5D">
        <w:rPr>
          <w:rFonts w:ascii="Times New Roman" w:hAnsi="Times New Roman" w:cs="Times New Roman"/>
          <w:sz w:val="28"/>
          <w:szCs w:val="28"/>
          <w:lang w:val="en-US"/>
        </w:rPr>
        <w:t xml:space="preserve">Overall, the code is a user-friendly tool to explore different car options based on transmission preferences. It offers informative details about various cars and handles user inputs gracefully through exception handling, making the interaction seamless </w:t>
      </w:r>
      <w:r w:rsidR="002E0B28">
        <w:rPr>
          <w:rFonts w:ascii="Times New Roman" w:hAnsi="Times New Roman" w:cs="Times New Roman"/>
          <w:sz w:val="28"/>
          <w:szCs w:val="28"/>
          <w:lang w:val="en-US"/>
        </w:rPr>
        <w:t>and enjoyable</w:t>
      </w:r>
    </w:p>
    <w:p w14:paraId="41298F67" w14:textId="77777777" w:rsidR="007C4F5D" w:rsidRDefault="007C4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AF92CC" w14:textId="3EE0A89D" w:rsidR="009A633E" w:rsidRPr="006F46AE" w:rsidRDefault="007C4F5D" w:rsidP="007C4F5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</w:pPr>
      <w:r w:rsidRPr="005D3F20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u w:val="single"/>
          <w:lang w:val="en-US"/>
        </w:rPr>
        <w:lastRenderedPageBreak/>
        <w:t xml:space="preserve">Unit </w:t>
      </w:r>
      <w:r w:rsidR="002E0B28" w:rsidRPr="005D3F20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u w:val="single"/>
          <w:lang w:val="en-US"/>
        </w:rPr>
        <w:t>Tests</w:t>
      </w:r>
      <w:r w:rsidR="002E0B28" w:rsidRPr="006F46AE">
        <w:rPr>
          <w:rFonts w:ascii="Times New Roman" w:hAnsi="Times New Roman" w:cs="Times New Roman"/>
          <w:b/>
          <w:bCs/>
          <w:color w:val="A65E12" w:themeColor="accent2" w:themeShade="BF"/>
          <w:sz w:val="28"/>
          <w:szCs w:val="28"/>
          <w:lang w:val="en-US"/>
        </w:rPr>
        <w:t>: -</w:t>
      </w:r>
    </w:p>
    <w:p w14:paraId="28A3BE97" w14:textId="6EB5F526" w:rsidR="002E0B28" w:rsidRDefault="002E0B28" w:rsidP="002E0B28">
      <w:pPr>
        <w:rPr>
          <w:color w:val="000000" w:themeColor="text1"/>
          <w:lang w:val="en-US"/>
        </w:rPr>
      </w:pPr>
    </w:p>
    <w:p w14:paraId="7C3B362D" w14:textId="77777777" w:rsidR="00427FE9" w:rsidRDefault="00254541" w:rsidP="006013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05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Unit Test </w:t>
      </w:r>
      <w:r w:rsidR="005D3F20" w:rsidRPr="00CB05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1</w:t>
      </w:r>
      <w:r w:rsidR="005D3F20" w:rsidRPr="00CB05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 -</w:t>
      </w:r>
      <w:r w:rsidR="005D3F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a user inputs the </w:t>
      </w:r>
      <w:r w:rsid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ransmission and </w:t>
      </w:r>
      <w:r w:rsid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olor (in the case of an </w:t>
      </w:r>
      <w:r w:rsid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utomatic </w:t>
      </w:r>
      <w:r w:rsid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ar's </w:t>
      </w:r>
      <w:r w:rsid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ngine) of a </w:t>
      </w:r>
      <w:r w:rsid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ar, even if the user enters 'manual' or '</w:t>
      </w:r>
      <w:proofErr w:type="spellStart"/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MAnual</w:t>
      </w:r>
      <w:proofErr w:type="spellEnd"/>
      <w:r w:rsidR="00D741E4"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instead of 'Manual', the code should still allow the user to proceed to the next steps.</w:t>
      </w:r>
    </w:p>
    <w:p w14:paraId="53B34A2A" w14:textId="08F83585" w:rsidR="00427FE9" w:rsidRDefault="00D741E4" w:rsidP="006013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same flexibility should apply to the </w:t>
      </w:r>
      <w:r w:rsidR="00427F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olor input and the </w:t>
      </w:r>
      <w:r w:rsidR="00427F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utomatic </w:t>
      </w:r>
      <w:r w:rsidR="00427F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D741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ngine input.</w:t>
      </w:r>
      <w:r w:rsidR="00427F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27FE9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illustrated in the figure.</w:t>
      </w:r>
    </w:p>
    <w:p w14:paraId="0EBC212C" w14:textId="77777777" w:rsidR="0060138F" w:rsidRPr="00427FE9" w:rsidRDefault="0060138F" w:rsidP="006013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3BF9E8" w14:textId="000AED1D" w:rsidR="002E0B28" w:rsidRDefault="00254541" w:rsidP="002E0B2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3E37320D" wp14:editId="0190D227">
            <wp:extent cx="6248400" cy="3027219"/>
            <wp:effectExtent l="0" t="0" r="0" b="1905"/>
            <wp:docPr id="683623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3055" name="Picture 6836230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336" cy="30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7C7F" w14:textId="77777777" w:rsidR="00254541" w:rsidRDefault="00254541" w:rsidP="0060138F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16B4478" w14:textId="65A4ACFE" w:rsidR="00254541" w:rsidRDefault="00254541" w:rsidP="002E0B2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98D7CE3" wp14:editId="430D3921">
            <wp:extent cx="6248400" cy="2964873"/>
            <wp:effectExtent l="0" t="0" r="0" b="6985"/>
            <wp:docPr id="1318401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1477" name="Picture 13184014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295" cy="29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CF9" w14:textId="77777777" w:rsidR="005D3F20" w:rsidRDefault="005D3F20" w:rsidP="005D3F20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4F7BCE78" w14:textId="77777777" w:rsidR="0060213C" w:rsidRDefault="005D3F20" w:rsidP="00C6380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05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lastRenderedPageBreak/>
        <w:t>Unit Test 2</w:t>
      </w:r>
      <w:r w:rsidRPr="00CB05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 -</w:t>
      </w:r>
      <w:r w:rsidR="00C6380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a user inputs the </w:t>
      </w:r>
      <w:r w:rsid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ransmission and </w:t>
      </w:r>
      <w:r w:rsid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olor (in the case of an </w:t>
      </w:r>
      <w:r w:rsid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utomatic </w:t>
      </w:r>
      <w:r w:rsid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 </w:t>
      </w:r>
      <w:r w:rsid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ngine) of a </w:t>
      </w:r>
      <w:r w:rsid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C63802"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ar, the input should be correct in terms of spelling.</w:t>
      </w:r>
    </w:p>
    <w:p w14:paraId="23131BBC" w14:textId="77777777" w:rsidR="0060213C" w:rsidRDefault="00C63802" w:rsidP="00C6380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example, if the user enters '</w:t>
      </w:r>
      <w:proofErr w:type="spellStart"/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mnaual</w:t>
      </w:r>
      <w:proofErr w:type="spellEnd"/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 instead of 'manual', the code should not allow the user to proceed to the next steps. Instead, the code should attempt to correct the spelling and provide a statement guiding the user to </w:t>
      </w:r>
      <w:r w:rsidRPr="00602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input valid data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 indicating that the </w:t>
      </w:r>
      <w:r w:rsidRPr="00602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input is not available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8B59DEE" w14:textId="19F3B5D3" w:rsidR="0060213C" w:rsidRDefault="00C63802" w:rsidP="00B75E1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same process should apply to </w:t>
      </w:r>
      <w:r w:rsidR="006021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utomatic </w:t>
      </w:r>
      <w:r w:rsidR="006021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ars (</w:t>
      </w:r>
      <w:r w:rsidR="006021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ransmission, </w:t>
      </w:r>
      <w:r w:rsidR="006021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olor, and </w:t>
      </w:r>
      <w:r w:rsidR="006021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38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ngine). The code will print statements for user understanding, as illustrated in the figure.</w:t>
      </w:r>
    </w:p>
    <w:p w14:paraId="71859488" w14:textId="77777777" w:rsidR="00B75E13" w:rsidRPr="00B75E13" w:rsidRDefault="00B75E13" w:rsidP="00B75E1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855571" w14:textId="67907167" w:rsidR="005D3F20" w:rsidRDefault="005D3F20" w:rsidP="00B75E13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F9D8745" wp14:editId="468AF5BD">
            <wp:extent cx="6240780" cy="2978071"/>
            <wp:effectExtent l="0" t="0" r="7620" b="0"/>
            <wp:docPr id="1001724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4924" name="Picture 1001724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683" cy="2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8878" w14:textId="3E53A6C2" w:rsidR="005D3F20" w:rsidRDefault="00D03795" w:rsidP="005D3F2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A3138AB" wp14:editId="67B033BD">
            <wp:extent cx="6240780" cy="3162300"/>
            <wp:effectExtent l="0" t="0" r="7620" b="0"/>
            <wp:docPr id="832948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8690" name="Picture 8329486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B2F" w14:textId="6B35D0E7" w:rsidR="005D3F20" w:rsidRDefault="005D3F20" w:rsidP="005D3F2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2F9C9A7" w14:textId="77777777" w:rsidR="005D3F20" w:rsidRDefault="005D3F20" w:rsidP="005D3F2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EF23D5A" w14:textId="0406F33D" w:rsidR="00254541" w:rsidRDefault="00254541" w:rsidP="005D3F20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254541" w:rsidSect="00E13D2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A29F" w14:textId="77777777" w:rsidR="009A6895" w:rsidRDefault="009A6895" w:rsidP="005D3F20">
      <w:pPr>
        <w:spacing w:after="0" w:line="240" w:lineRule="auto"/>
      </w:pPr>
      <w:r>
        <w:separator/>
      </w:r>
    </w:p>
  </w:endnote>
  <w:endnote w:type="continuationSeparator" w:id="0">
    <w:p w14:paraId="6A2C6077" w14:textId="77777777" w:rsidR="009A6895" w:rsidRDefault="009A6895" w:rsidP="005D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0955" w14:textId="77777777" w:rsidR="009A6895" w:rsidRDefault="009A6895" w:rsidP="005D3F20">
      <w:pPr>
        <w:spacing w:after="0" w:line="240" w:lineRule="auto"/>
      </w:pPr>
      <w:r>
        <w:separator/>
      </w:r>
    </w:p>
  </w:footnote>
  <w:footnote w:type="continuationSeparator" w:id="0">
    <w:p w14:paraId="3EE28CFA" w14:textId="77777777" w:rsidR="009A6895" w:rsidRDefault="009A6895" w:rsidP="005D3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0C"/>
    <w:multiLevelType w:val="hybridMultilevel"/>
    <w:tmpl w:val="7892E5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4741"/>
    <w:multiLevelType w:val="hybridMultilevel"/>
    <w:tmpl w:val="74044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7180"/>
    <w:multiLevelType w:val="hybridMultilevel"/>
    <w:tmpl w:val="152E0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B3D39"/>
    <w:multiLevelType w:val="hybridMultilevel"/>
    <w:tmpl w:val="02D60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230E"/>
    <w:multiLevelType w:val="hybridMultilevel"/>
    <w:tmpl w:val="1324C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140EF"/>
    <w:multiLevelType w:val="hybridMultilevel"/>
    <w:tmpl w:val="436C07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647483"/>
    <w:multiLevelType w:val="hybridMultilevel"/>
    <w:tmpl w:val="4E742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F3E9B"/>
    <w:multiLevelType w:val="hybridMultilevel"/>
    <w:tmpl w:val="223CC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F5764"/>
    <w:multiLevelType w:val="hybridMultilevel"/>
    <w:tmpl w:val="B5146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17BED"/>
    <w:multiLevelType w:val="hybridMultilevel"/>
    <w:tmpl w:val="2ED06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750751">
    <w:abstractNumId w:val="1"/>
  </w:num>
  <w:num w:numId="2" w16cid:durableId="781463453">
    <w:abstractNumId w:val="7"/>
  </w:num>
  <w:num w:numId="3" w16cid:durableId="1524587320">
    <w:abstractNumId w:val="6"/>
  </w:num>
  <w:num w:numId="4" w16cid:durableId="680283490">
    <w:abstractNumId w:val="0"/>
  </w:num>
  <w:num w:numId="5" w16cid:durableId="195775919">
    <w:abstractNumId w:val="8"/>
  </w:num>
  <w:num w:numId="6" w16cid:durableId="1749497892">
    <w:abstractNumId w:val="9"/>
  </w:num>
  <w:num w:numId="7" w16cid:durableId="1432120126">
    <w:abstractNumId w:val="2"/>
  </w:num>
  <w:num w:numId="8" w16cid:durableId="1675106269">
    <w:abstractNumId w:val="3"/>
  </w:num>
  <w:num w:numId="9" w16cid:durableId="1282371993">
    <w:abstractNumId w:val="4"/>
  </w:num>
  <w:num w:numId="10" w16cid:durableId="527792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E"/>
    <w:rsid w:val="000A2CAD"/>
    <w:rsid w:val="00192CED"/>
    <w:rsid w:val="00195734"/>
    <w:rsid w:val="002052F5"/>
    <w:rsid w:val="00254541"/>
    <w:rsid w:val="002963B9"/>
    <w:rsid w:val="0029665D"/>
    <w:rsid w:val="002E0B28"/>
    <w:rsid w:val="00317C16"/>
    <w:rsid w:val="00427FE9"/>
    <w:rsid w:val="004910BC"/>
    <w:rsid w:val="0058133E"/>
    <w:rsid w:val="005D3F20"/>
    <w:rsid w:val="0060138F"/>
    <w:rsid w:val="0060213C"/>
    <w:rsid w:val="006241DB"/>
    <w:rsid w:val="006F46AE"/>
    <w:rsid w:val="007875E1"/>
    <w:rsid w:val="007C4F5D"/>
    <w:rsid w:val="00912152"/>
    <w:rsid w:val="009339A3"/>
    <w:rsid w:val="009A633E"/>
    <w:rsid w:val="009A6895"/>
    <w:rsid w:val="00A06DE7"/>
    <w:rsid w:val="00A9768D"/>
    <w:rsid w:val="00B17C4D"/>
    <w:rsid w:val="00B75E13"/>
    <w:rsid w:val="00BC15D4"/>
    <w:rsid w:val="00C5624C"/>
    <w:rsid w:val="00C63802"/>
    <w:rsid w:val="00CB05B8"/>
    <w:rsid w:val="00CC674B"/>
    <w:rsid w:val="00D03795"/>
    <w:rsid w:val="00D741E4"/>
    <w:rsid w:val="00DF1CFB"/>
    <w:rsid w:val="00E13D23"/>
    <w:rsid w:val="00E162DC"/>
    <w:rsid w:val="00E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448C"/>
  <w15:chartTrackingRefBased/>
  <w15:docId w15:val="{45E8E4B1-27F3-436D-ADE0-D6576533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8F"/>
  </w:style>
  <w:style w:type="paragraph" w:styleId="Heading1">
    <w:name w:val="heading 1"/>
    <w:basedOn w:val="Normal"/>
    <w:next w:val="Normal"/>
    <w:link w:val="Heading1Char"/>
    <w:uiPriority w:val="9"/>
    <w:qFormat/>
    <w:rsid w:val="0060138F"/>
    <w:pPr>
      <w:keepNext/>
      <w:keepLines/>
      <w:pBdr>
        <w:bottom w:val="single" w:sz="4" w:space="2" w:color="DE7E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3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3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138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38F"/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296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20"/>
  </w:style>
  <w:style w:type="paragraph" w:styleId="Footer">
    <w:name w:val="footer"/>
    <w:basedOn w:val="Normal"/>
    <w:link w:val="FooterChar"/>
    <w:uiPriority w:val="99"/>
    <w:unhideWhenUsed/>
    <w:rsid w:val="005D3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20"/>
  </w:style>
  <w:style w:type="character" w:customStyle="1" w:styleId="Heading3Char">
    <w:name w:val="Heading 3 Char"/>
    <w:basedOn w:val="DefaultParagraphFont"/>
    <w:link w:val="Heading3"/>
    <w:uiPriority w:val="9"/>
    <w:semiHidden/>
    <w:rsid w:val="0060138F"/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38F"/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38F"/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38F"/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38F"/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38F"/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38F"/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3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3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138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8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38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0138F"/>
    <w:rPr>
      <w:b/>
      <w:bCs/>
    </w:rPr>
  </w:style>
  <w:style w:type="character" w:styleId="Emphasis">
    <w:name w:val="Emphasis"/>
    <w:basedOn w:val="DefaultParagraphFont"/>
    <w:uiPriority w:val="20"/>
    <w:qFormat/>
    <w:rsid w:val="0060138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0138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13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38F"/>
    <w:pPr>
      <w:pBdr>
        <w:top w:val="single" w:sz="24" w:space="4" w:color="DE7E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38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13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138F"/>
    <w:rPr>
      <w:b/>
      <w:bCs/>
      <w:i/>
      <w:iCs/>
      <w:caps w:val="0"/>
      <w:smallCaps w:val="0"/>
      <w:strike w:val="0"/>
      <w:dstrike w:val="0"/>
      <w:color w:val="DE7E18" w:themeColor="accent2"/>
    </w:rPr>
  </w:style>
  <w:style w:type="character" w:styleId="SubtleReference">
    <w:name w:val="Subtle Reference"/>
    <w:basedOn w:val="DefaultParagraphFont"/>
    <w:uiPriority w:val="31"/>
    <w:qFormat/>
    <w:rsid w:val="006013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138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0138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3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C750-36C7-476E-A506-6CB3B3A2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More</dc:creator>
  <cp:keywords/>
  <dc:description/>
  <cp:lastModifiedBy>Mayur More</cp:lastModifiedBy>
  <cp:revision>28</cp:revision>
  <dcterms:created xsi:type="dcterms:W3CDTF">2023-08-26T08:51:00Z</dcterms:created>
  <dcterms:modified xsi:type="dcterms:W3CDTF">2023-08-30T08:34:00Z</dcterms:modified>
</cp:coreProperties>
</file>