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Input and Output Flow</w:t>
      </w:r>
    </w:p>
    <w:p>
      <w:r>
        <w:drawing>
          <wp:inline xmlns:a="http://schemas.openxmlformats.org/drawingml/2006/main" xmlns:pic="http://schemas.openxmlformats.org/drawingml/2006/picture">
            <wp:extent cx="5486400" cy="2973334"/>
            <wp:docPr id="1" name="Picture 1"/>
            <wp:cNvGraphicFramePr>
              <a:graphicFrameLocks noChangeAspect="1"/>
            </wp:cNvGraphicFramePr>
            <a:graphic>
              <a:graphicData uri="http://schemas.openxmlformats.org/drawingml/2006/picture">
                <pic:pic>
                  <pic:nvPicPr>
                    <pic:cNvPr id="0" name="pinn_viz_4.png"/>
                    <pic:cNvPicPr/>
                  </pic:nvPicPr>
                  <pic:blipFill>
                    <a:blip r:embed="rId9"/>
                    <a:stretch>
                      <a:fillRect/>
                    </a:stretch>
                  </pic:blipFill>
                  <pic:spPr>
                    <a:xfrm>
                      <a:off x="0" y="0"/>
                      <a:ext cx="5486400" cy="2973334"/>
                    </a:xfrm>
                    <a:prstGeom prst="rect"/>
                  </pic:spPr>
                </pic:pic>
              </a:graphicData>
            </a:graphic>
          </wp:inline>
        </w:drawing>
      </w:r>
    </w:p>
    <w:p>
      <w:r>
        <w:rPr>
          <w:b/>
        </w:rPr>
        <w:t>Explicit MLP Inputs and Outputs:</w:t>
        <w:br/>
      </w:r>
      <w:r>
        <w:t>The Multi-Layer Perceptron (MLP) acts as a mathematical function generator. At any given microsecond, it looks at exactly two input numbers and spits out exactly two output numbers.</w:t>
        <w:br/>
        <w:t>- MLP Inputs (2 Nodes): [Time, Voltage]</w:t>
        <w:br/>
        <w:t>- MLP Outputs (2 Nodes): [Baseline Current, Ripple Current]</w:t>
        <w:br/>
        <w:br/>
      </w:r>
    </w:p>
    <w:p>
      <w:r>
        <w:rPr>
          <w:b/>
        </w:rPr>
        <w:t>How the wave reconstruction works:</w:t>
        <w:br/>
      </w:r>
      <w:r>
        <w:t>We don't feed the entire waveform into the AI all at once. Instead, we feed it point-by-point. For a specific instant in time (e.g., t = 0.5s), we feed the AI that Time and the Voltage at that exact instant. The AI calculates and outputs the Current for that single instant. By repeating this process thousands of times across the timeline, the AI plots points that completely reconstruct the continuous current wave from scratch. It then combines the Baseline and the Ripple outputs to see if its 'reconstructed' wave matches the real Excel sensor data.</w:t>
        <w:br/>
        <w:br/>
      </w:r>
    </w:p>
    <w:p>
      <w:r>
        <w:rPr>
          <w:b/>
        </w:rPr>
        <w:t>Why reconstruct from Time and Voltage? (Why not use other parameters?)</w:t>
        <w:br/>
      </w:r>
      <w:r>
        <w:t>It is critical that we use Time and Voltage to 'build' the current from scratch, rather than using the Raw Current as an input. Here is why:</w:t>
        <w:br/>
        <w:t>1. Voltage is the 'Cause': In physics, voltage is the driving force that creates current. By starting with the cause, we force the AI to use the laws of physics to determine the effect.</w:t>
        <w:br/>
        <w:t>2. Why not use Current as an input?: If we fed the raw, noisy Current into the AI as an input, the AI would take the lazy route. It would just perfectly copy the input to the output (a 1:1 mapping) without learning any physics at all. By hiding the raw current from the input layer and only using it at the very end to grade the AI, we force the AI to genuinely untangle the signal.</w:t>
        <w:br/>
        <w:t>3. Why not use Speed or Position?: We don't have those sensors! The entire point of this project is 'sensorless' counting. Since we only have a voltage and current sensor, we must rely exclusively on those two variables.</w:t>
      </w:r>
    </w:p>
    <w:p>
      <w:pPr>
        <w:pStyle w:val="Heading1"/>
      </w:pPr>
      <w:r>
        <w:t>3. Is the Neural Network Labeled? (Self-Supervised)</w:t>
      </w:r>
    </w:p>
    <w:p>
      <w:r>
        <w:rPr>
          <w:b/>
        </w:rPr>
        <w:t xml:space="preserve">No Human Labels Needed: </w:t>
      </w:r>
      <w:r>
        <w:t>A very common question is 'What labels are we using to train the AI?' The beauty of this approach is that we do NOT use human labels. You don't need to manually click and label where the ripples are. Instead, the model is 'Self-Supervised' using the laws of physics. The AI takes the Time and Voltage, guesses the Current, and checks its own work against the raw sensor Current from the Excel file. Because it is mathematically restricted by the motor's physics, it is forced to organically separate the ripples in order to make its math match the raw sensor data.</w:t>
      </w:r>
    </w:p>
    <w:p>
      <w:pPr>
        <w:pStyle w:val="Heading1"/>
      </w:pPr>
      <w:r>
        <w:t>4. The Output (Decomposition)</w:t>
      </w:r>
    </w:p>
    <w:p>
      <w:r>
        <w:t>By designing the AI to have two separate outputs, we force it to literally untangle the signal for us. The AI is mathematically forced to make Output 1 perfectly smooth. As a result, it has no choice but to dump all the tiny, jagged commutation waves into Output 2.</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1.png"/>
                    <pic:cNvPicPr/>
                  </pic:nvPicPr>
                  <pic:blipFill>
                    <a:blip r:embed="rId10"/>
                    <a:stretch>
                      <a:fillRect/>
                    </a:stretch>
                  </pic:blipFill>
                  <pic:spPr>
                    <a:xfrm>
                      <a:off x="0" y="0"/>
                      <a:ext cx="5486400" cy="2743200"/>
                    </a:xfrm>
                    <a:prstGeom prst="rect"/>
                  </pic:spPr>
                </pic:pic>
              </a:graphicData>
            </a:graphic>
          </wp:inline>
        </w:drawing>
      </w:r>
    </w:p>
    <w:p>
      <w:pPr>
        <w:pStyle w:val="Heading1"/>
      </w:pPr>
      <w:r>
        <w:t>5.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pinn_viz_3.png"/>
                    <pic:cNvPicPr/>
                  </pic:nvPicPr>
                  <pic:blipFill>
                    <a:blip r:embed="rId11"/>
                    <a:stretch>
                      <a:fillRect/>
                    </a:stretch>
                  </pic:blipFill>
                  <pic:spPr>
                    <a:xfrm>
                      <a:off x="0" y="0"/>
                      <a:ext cx="5486400" cy="2743200"/>
                    </a:xfrm>
                    <a:prstGeom prst="rect"/>
                  </pic:spPr>
                </pic:pic>
              </a:graphicData>
            </a:graphic>
          </wp:inline>
        </w:drawing>
      </w:r>
    </w:p>
    <w:p>
      <w:pPr>
        <w:pStyle w:val="Heading1"/>
      </w:pPr>
      <w:r>
        <w:t>6.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pinn_viz_2.png"/>
                    <pic:cNvPicPr/>
                  </pic:nvPicPr>
                  <pic:blipFill>
                    <a:blip r:embed="rId12"/>
                    <a:stretch>
                      <a:fillRect/>
                    </a:stretch>
                  </pic:blipFill>
                  <pic:spPr>
                    <a:xfrm>
                      <a:off x="0" y="0"/>
                      <a:ext cx="5486400" cy="2057400"/>
                    </a:xfrm>
                    <a:prstGeom prst="rect"/>
                  </pic:spPr>
                </pic:pic>
              </a:graphicData>
            </a:graphic>
          </wp:inline>
        </w:drawing>
      </w:r>
    </w:p>
    <w:p>
      <w:pPr>
        <w:pStyle w:val="Heading1"/>
      </w:pPr>
      <w:r>
        <w:t>7. The Grader: The Math Behind the Learning</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