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BCB4" w14:textId="77777777" w:rsidR="00164240" w:rsidRDefault="009330A4">
      <w:r w:rsidRPr="00F92B98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9A160F0" wp14:editId="7F109B5E">
            <wp:extent cx="5720614" cy="1762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5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470E4B" w14:textId="77777777" w:rsidR="009330A4" w:rsidRDefault="009330A4" w:rsidP="009330A4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Fig 1: Overlay Thermograms of a) Donepezil b) GMS c) DNZ+GMS </w:t>
      </w:r>
    </w:p>
    <w:p w14:paraId="29FC4956" w14:textId="77777777" w:rsidR="009330A4" w:rsidRDefault="009330A4" w:rsidP="009330A4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DNZ+ NS oil e) NLC formulation</w:t>
      </w:r>
    </w:p>
    <w:p w14:paraId="4E9625E8" w14:textId="77777777" w:rsidR="009330A4" w:rsidRDefault="009330A4" w:rsidP="009330A4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921ED" w14:textId="77777777" w:rsidR="009330A4" w:rsidRDefault="009330A4" w:rsidP="009330A4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D76979" w14:textId="77777777" w:rsidR="009330A4" w:rsidRPr="00AF72ED" w:rsidRDefault="009330A4" w:rsidP="009330A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AF72ED">
        <w:rPr>
          <w:rFonts w:ascii="Times New Roman" w:hAnsi="Times New Roman" w:cs="Times New Roman"/>
          <w:b/>
          <w:sz w:val="24"/>
          <w:szCs w:val="24"/>
        </w:rPr>
        <w:t>Table1</w:t>
      </w:r>
      <w:r w:rsidRPr="00AF72E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Formulation Batches by using Design of Expert Software</w:t>
      </w:r>
    </w:p>
    <w:tbl>
      <w:tblPr>
        <w:tblStyle w:val="MediumList1"/>
        <w:tblW w:w="10592" w:type="dxa"/>
        <w:tblLook w:val="06A0" w:firstRow="1" w:lastRow="0" w:firstColumn="1" w:lastColumn="0" w:noHBand="1" w:noVBand="1"/>
      </w:tblPr>
      <w:tblGrid>
        <w:gridCol w:w="1307"/>
        <w:gridCol w:w="1307"/>
        <w:gridCol w:w="1308"/>
        <w:gridCol w:w="1336"/>
        <w:gridCol w:w="2667"/>
        <w:gridCol w:w="2667"/>
      </w:tblGrid>
      <w:tr w:rsidR="009330A4" w14:paraId="168EA6F2" w14:textId="77777777" w:rsidTr="00A31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5DF621D8" w14:textId="77777777" w:rsidR="009330A4" w:rsidRDefault="009330A4" w:rsidP="00A3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RUN</w:t>
            </w:r>
          </w:p>
        </w:tc>
        <w:tc>
          <w:tcPr>
            <w:tcW w:w="1307" w:type="dxa"/>
          </w:tcPr>
          <w:p w14:paraId="467D41F8" w14:textId="77777777" w:rsidR="009330A4" w:rsidRPr="00B61738" w:rsidRDefault="009330A4" w:rsidP="00A312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61738">
              <w:rPr>
                <w:rFonts w:ascii="Times New Roman" w:hAnsi="Times New Roman" w:cs="Times New Roman"/>
                <w:b/>
                <w:bCs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Factor A</w:t>
            </w:r>
          </w:p>
          <w:p w14:paraId="4E58B384" w14:textId="77777777" w:rsidR="009330A4" w:rsidRDefault="009330A4" w:rsidP="00A312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b/>
                <w:bCs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(Drug: Lipid ratio)</w:t>
            </w:r>
          </w:p>
        </w:tc>
        <w:tc>
          <w:tcPr>
            <w:tcW w:w="1308" w:type="dxa"/>
          </w:tcPr>
          <w:p w14:paraId="3BEBA26C" w14:textId="77777777" w:rsidR="009330A4" w:rsidRPr="00B61738" w:rsidRDefault="009330A4" w:rsidP="00A312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61738">
              <w:rPr>
                <w:rFonts w:ascii="Times New Roman" w:hAnsi="Times New Roman" w:cs="Times New Roman"/>
                <w:b/>
                <w:bCs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Factor B</w:t>
            </w:r>
          </w:p>
          <w:p w14:paraId="59C2F069" w14:textId="77777777" w:rsidR="009330A4" w:rsidRDefault="009330A4" w:rsidP="00A312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b/>
                <w:bCs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(SL: LL)</w:t>
            </w:r>
          </w:p>
        </w:tc>
        <w:tc>
          <w:tcPr>
            <w:tcW w:w="1336" w:type="dxa"/>
          </w:tcPr>
          <w:p w14:paraId="268DCA8E" w14:textId="77777777" w:rsidR="009330A4" w:rsidRPr="00B61738" w:rsidRDefault="009330A4" w:rsidP="00A312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61738">
              <w:rPr>
                <w:rFonts w:ascii="Times New Roman" w:hAnsi="Times New Roman" w:cs="Times New Roman"/>
                <w:b/>
                <w:bCs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Factor C</w:t>
            </w:r>
          </w:p>
          <w:p w14:paraId="28A07E55" w14:textId="77777777" w:rsidR="009330A4" w:rsidRDefault="009330A4" w:rsidP="00A312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b/>
                <w:bCs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(Surfactant concentration)</w:t>
            </w:r>
          </w:p>
        </w:tc>
        <w:tc>
          <w:tcPr>
            <w:tcW w:w="2667" w:type="dxa"/>
          </w:tcPr>
          <w:p w14:paraId="301B4711" w14:textId="77777777" w:rsidR="009330A4" w:rsidRDefault="009330A4" w:rsidP="00A312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A8F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 xml:space="preserve">Ingredients </w:t>
            </w:r>
          </w:p>
        </w:tc>
        <w:tc>
          <w:tcPr>
            <w:tcW w:w="2667" w:type="dxa"/>
          </w:tcPr>
          <w:p w14:paraId="218215E5" w14:textId="77777777" w:rsidR="009330A4" w:rsidRDefault="009330A4" w:rsidP="00A312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A8F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 xml:space="preserve">Ratios /Concentrations </w:t>
            </w:r>
          </w:p>
        </w:tc>
      </w:tr>
      <w:tr w:rsidR="009330A4" w14:paraId="7CBA7AE7" w14:textId="77777777" w:rsidTr="00A3129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79A74097" w14:textId="77777777" w:rsidR="009330A4" w:rsidRDefault="009330A4" w:rsidP="00A3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307" w:type="dxa"/>
          </w:tcPr>
          <w:p w14:paraId="2065E747" w14:textId="77777777" w:rsidR="009330A4" w:rsidRDefault="009330A4" w:rsidP="00A31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</w:t>
            </w:r>
          </w:p>
        </w:tc>
        <w:tc>
          <w:tcPr>
            <w:tcW w:w="1308" w:type="dxa"/>
          </w:tcPr>
          <w:p w14:paraId="0066638B" w14:textId="77777777" w:rsidR="009330A4" w:rsidRDefault="009330A4" w:rsidP="00A31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336" w:type="dxa"/>
          </w:tcPr>
          <w:p w14:paraId="73056951" w14:textId="77777777" w:rsidR="009330A4" w:rsidRDefault="009330A4" w:rsidP="00A31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</w:t>
            </w:r>
          </w:p>
        </w:tc>
        <w:tc>
          <w:tcPr>
            <w:tcW w:w="2667" w:type="dxa"/>
          </w:tcPr>
          <w:p w14:paraId="31A62D82" w14:textId="77777777" w:rsidR="009330A4" w:rsidRDefault="009330A4" w:rsidP="00A31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14:paraId="4F2C9770" w14:textId="77777777" w:rsidR="009330A4" w:rsidRDefault="009330A4" w:rsidP="00A31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0A4" w14:paraId="09BAC115" w14:textId="77777777" w:rsidTr="00A3129C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1909DA3E" w14:textId="77777777" w:rsidR="009330A4" w:rsidRDefault="009330A4" w:rsidP="00A3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307" w:type="dxa"/>
          </w:tcPr>
          <w:p w14:paraId="2A064CC6" w14:textId="77777777" w:rsidR="009330A4" w:rsidRDefault="009330A4" w:rsidP="00A31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308" w:type="dxa"/>
          </w:tcPr>
          <w:p w14:paraId="4EBC1003" w14:textId="77777777" w:rsidR="009330A4" w:rsidRDefault="009330A4" w:rsidP="00A31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336" w:type="dxa"/>
          </w:tcPr>
          <w:p w14:paraId="1FBF12E4" w14:textId="77777777" w:rsidR="009330A4" w:rsidRDefault="009330A4" w:rsidP="00A31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667" w:type="dxa"/>
          </w:tcPr>
          <w:p w14:paraId="00447977" w14:textId="77777777" w:rsidR="009330A4" w:rsidRDefault="009330A4" w:rsidP="00A31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6A8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en-IN"/>
              </w:rPr>
              <w:t>Drug :</w:t>
            </w:r>
            <w:proofErr w:type="gramEnd"/>
            <w:r w:rsidRPr="00F06A8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en-IN"/>
              </w:rPr>
              <w:t xml:space="preserve"> polymer ratio</w:t>
            </w:r>
          </w:p>
        </w:tc>
        <w:tc>
          <w:tcPr>
            <w:tcW w:w="2667" w:type="dxa"/>
          </w:tcPr>
          <w:p w14:paraId="5DF48C64" w14:textId="77777777" w:rsidR="009330A4" w:rsidRDefault="009330A4" w:rsidP="00A31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6A8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en-IN"/>
              </w:rPr>
              <w:t>1:4 ;</w:t>
            </w:r>
            <w:proofErr w:type="gramEnd"/>
            <w:r w:rsidRPr="00F06A8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en-IN"/>
              </w:rPr>
              <w:t xml:space="preserve"> 1:6</w:t>
            </w:r>
          </w:p>
        </w:tc>
      </w:tr>
      <w:tr w:rsidR="009330A4" w14:paraId="647B9949" w14:textId="77777777" w:rsidTr="00A3129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5C8E01F1" w14:textId="77777777" w:rsidR="009330A4" w:rsidRDefault="009330A4" w:rsidP="00A3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307" w:type="dxa"/>
          </w:tcPr>
          <w:p w14:paraId="4EED670C" w14:textId="77777777" w:rsidR="009330A4" w:rsidRDefault="009330A4" w:rsidP="00A31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</w:t>
            </w:r>
          </w:p>
        </w:tc>
        <w:tc>
          <w:tcPr>
            <w:tcW w:w="1308" w:type="dxa"/>
          </w:tcPr>
          <w:p w14:paraId="049711CD" w14:textId="77777777" w:rsidR="009330A4" w:rsidRDefault="009330A4" w:rsidP="00A31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</w:t>
            </w:r>
          </w:p>
        </w:tc>
        <w:tc>
          <w:tcPr>
            <w:tcW w:w="1336" w:type="dxa"/>
          </w:tcPr>
          <w:p w14:paraId="3292A22A" w14:textId="77777777" w:rsidR="009330A4" w:rsidRDefault="009330A4" w:rsidP="00A31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667" w:type="dxa"/>
          </w:tcPr>
          <w:p w14:paraId="3E64040B" w14:textId="77777777" w:rsidR="009330A4" w:rsidRDefault="009330A4" w:rsidP="00A31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A8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en-IN"/>
              </w:rPr>
              <w:t xml:space="preserve">Solid </w:t>
            </w:r>
            <w:proofErr w:type="gramStart"/>
            <w:r w:rsidRPr="00F06A8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en-IN"/>
              </w:rPr>
              <w:t>lipid :</w:t>
            </w:r>
            <w:proofErr w:type="gramEnd"/>
            <w:r w:rsidRPr="00F06A8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en-IN"/>
              </w:rPr>
              <w:t xml:space="preserve"> Liquid lipid</w:t>
            </w:r>
          </w:p>
        </w:tc>
        <w:tc>
          <w:tcPr>
            <w:tcW w:w="2667" w:type="dxa"/>
          </w:tcPr>
          <w:p w14:paraId="1DFBEB39" w14:textId="77777777" w:rsidR="009330A4" w:rsidRDefault="009330A4" w:rsidP="00A31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6A8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en-IN"/>
              </w:rPr>
              <w:t>70:30 ;</w:t>
            </w:r>
            <w:proofErr w:type="gramEnd"/>
            <w:r w:rsidRPr="00F06A8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en-IN"/>
              </w:rPr>
              <w:t xml:space="preserve">  80:20</w:t>
            </w:r>
          </w:p>
        </w:tc>
      </w:tr>
      <w:tr w:rsidR="009330A4" w14:paraId="23874AA2" w14:textId="77777777" w:rsidTr="00A3129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74B46C78" w14:textId="77777777" w:rsidR="009330A4" w:rsidRDefault="009330A4" w:rsidP="00A3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1307" w:type="dxa"/>
          </w:tcPr>
          <w:p w14:paraId="48B22776" w14:textId="77777777" w:rsidR="009330A4" w:rsidRDefault="009330A4" w:rsidP="00A31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</w:t>
            </w:r>
          </w:p>
        </w:tc>
        <w:tc>
          <w:tcPr>
            <w:tcW w:w="1308" w:type="dxa"/>
          </w:tcPr>
          <w:p w14:paraId="75A0BB0C" w14:textId="77777777" w:rsidR="009330A4" w:rsidRDefault="009330A4" w:rsidP="00A31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</w:t>
            </w:r>
          </w:p>
        </w:tc>
        <w:tc>
          <w:tcPr>
            <w:tcW w:w="1336" w:type="dxa"/>
          </w:tcPr>
          <w:p w14:paraId="3234ABC1" w14:textId="77777777" w:rsidR="009330A4" w:rsidRDefault="009330A4" w:rsidP="00A31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</w:t>
            </w:r>
          </w:p>
        </w:tc>
        <w:tc>
          <w:tcPr>
            <w:tcW w:w="2667" w:type="dxa"/>
          </w:tcPr>
          <w:p w14:paraId="29ADD046" w14:textId="77777777" w:rsidR="009330A4" w:rsidRDefault="009330A4" w:rsidP="00A31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A8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en-IN"/>
              </w:rPr>
              <w:t xml:space="preserve">Surfactant </w:t>
            </w:r>
          </w:p>
        </w:tc>
        <w:tc>
          <w:tcPr>
            <w:tcW w:w="2667" w:type="dxa"/>
          </w:tcPr>
          <w:p w14:paraId="0C1BDA03" w14:textId="77777777" w:rsidR="009330A4" w:rsidRDefault="009330A4" w:rsidP="00A31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A8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en-IN"/>
              </w:rPr>
              <w:t>1% or 3%</w:t>
            </w:r>
          </w:p>
        </w:tc>
      </w:tr>
      <w:tr w:rsidR="009330A4" w14:paraId="07142D03" w14:textId="77777777" w:rsidTr="00A3129C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1846DC68" w14:textId="77777777" w:rsidR="009330A4" w:rsidRDefault="009330A4" w:rsidP="00A3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1307" w:type="dxa"/>
          </w:tcPr>
          <w:p w14:paraId="7182340E" w14:textId="77777777" w:rsidR="009330A4" w:rsidRDefault="009330A4" w:rsidP="00A31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308" w:type="dxa"/>
          </w:tcPr>
          <w:p w14:paraId="2B13F8B8" w14:textId="77777777" w:rsidR="009330A4" w:rsidRDefault="009330A4" w:rsidP="00A31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</w:t>
            </w:r>
          </w:p>
        </w:tc>
        <w:tc>
          <w:tcPr>
            <w:tcW w:w="1336" w:type="dxa"/>
          </w:tcPr>
          <w:p w14:paraId="38397998" w14:textId="77777777" w:rsidR="009330A4" w:rsidRDefault="009330A4" w:rsidP="00A31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667" w:type="dxa"/>
          </w:tcPr>
          <w:p w14:paraId="0FFA9264" w14:textId="77777777" w:rsidR="009330A4" w:rsidRDefault="009330A4" w:rsidP="00A31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A8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en-IN"/>
              </w:rPr>
              <w:t>Co-surfactant</w:t>
            </w:r>
          </w:p>
        </w:tc>
        <w:tc>
          <w:tcPr>
            <w:tcW w:w="2667" w:type="dxa"/>
          </w:tcPr>
          <w:p w14:paraId="1ACEB576" w14:textId="77777777" w:rsidR="009330A4" w:rsidRDefault="009330A4" w:rsidP="00A31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A8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en-IN"/>
              </w:rPr>
              <w:t>0.5%</w:t>
            </w:r>
          </w:p>
        </w:tc>
      </w:tr>
      <w:tr w:rsidR="009330A4" w14:paraId="0E4FE447" w14:textId="77777777" w:rsidTr="00A3129C">
        <w:trPr>
          <w:gridAfter w:val="2"/>
          <w:wAfter w:w="5334" w:type="dxa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2C0F87F6" w14:textId="77777777" w:rsidR="009330A4" w:rsidRDefault="009330A4" w:rsidP="00A3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1307" w:type="dxa"/>
          </w:tcPr>
          <w:p w14:paraId="6ADFA0DC" w14:textId="77777777" w:rsidR="009330A4" w:rsidRDefault="009330A4" w:rsidP="00A31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308" w:type="dxa"/>
          </w:tcPr>
          <w:p w14:paraId="202B167A" w14:textId="77777777" w:rsidR="009330A4" w:rsidRDefault="009330A4" w:rsidP="00A31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</w:t>
            </w:r>
          </w:p>
        </w:tc>
        <w:tc>
          <w:tcPr>
            <w:tcW w:w="1336" w:type="dxa"/>
          </w:tcPr>
          <w:p w14:paraId="300A1838" w14:textId="77777777" w:rsidR="009330A4" w:rsidRDefault="009330A4" w:rsidP="00A31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</w:t>
            </w:r>
          </w:p>
        </w:tc>
      </w:tr>
      <w:tr w:rsidR="009330A4" w14:paraId="01A6EBE2" w14:textId="77777777" w:rsidTr="00A3129C">
        <w:trPr>
          <w:gridAfter w:val="2"/>
          <w:wAfter w:w="5334" w:type="dxa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29F539A8" w14:textId="77777777" w:rsidR="009330A4" w:rsidRDefault="009330A4" w:rsidP="00A3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1307" w:type="dxa"/>
          </w:tcPr>
          <w:p w14:paraId="3FB1AEE8" w14:textId="77777777" w:rsidR="009330A4" w:rsidRDefault="009330A4" w:rsidP="00A31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b/>
                <w:bCs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</w:t>
            </w:r>
          </w:p>
        </w:tc>
        <w:tc>
          <w:tcPr>
            <w:tcW w:w="1308" w:type="dxa"/>
          </w:tcPr>
          <w:p w14:paraId="1E8FE20F" w14:textId="77777777" w:rsidR="009330A4" w:rsidRDefault="009330A4" w:rsidP="00A31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b/>
                <w:bCs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336" w:type="dxa"/>
          </w:tcPr>
          <w:p w14:paraId="10E022E2" w14:textId="77777777" w:rsidR="009330A4" w:rsidRDefault="009330A4" w:rsidP="00A31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1738">
              <w:rPr>
                <w:rFonts w:ascii="Times New Roman" w:hAnsi="Times New Roman" w:cs="Times New Roman"/>
                <w:b/>
                <w:bCs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9330A4" w14:paraId="12B7E5DA" w14:textId="77777777" w:rsidTr="00A3129C">
        <w:trPr>
          <w:gridAfter w:val="2"/>
          <w:wAfter w:w="5334" w:type="dxa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7BB3DDEB" w14:textId="77777777" w:rsidR="009330A4" w:rsidRPr="00B61738" w:rsidRDefault="009330A4" w:rsidP="00A3129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61738">
              <w:rPr>
                <w:rFonts w:ascii="Times New Roman" w:hAnsi="Times New Roman" w:cs="Times New Roman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1307" w:type="dxa"/>
          </w:tcPr>
          <w:p w14:paraId="3E556FA4" w14:textId="77777777" w:rsidR="009330A4" w:rsidRPr="00B61738" w:rsidRDefault="009330A4" w:rsidP="00A31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61738">
              <w:rPr>
                <w:rFonts w:ascii="Times New Roman" w:hAnsi="Times New Roman" w:cs="Times New Roman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308" w:type="dxa"/>
          </w:tcPr>
          <w:p w14:paraId="6EA8C1EA" w14:textId="77777777" w:rsidR="009330A4" w:rsidRPr="00B61738" w:rsidRDefault="009330A4" w:rsidP="00A31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61738">
              <w:rPr>
                <w:rFonts w:ascii="Times New Roman" w:hAnsi="Times New Roman" w:cs="Times New Roman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336" w:type="dxa"/>
          </w:tcPr>
          <w:p w14:paraId="5B2417F5" w14:textId="77777777" w:rsidR="009330A4" w:rsidRPr="00B61738" w:rsidRDefault="009330A4" w:rsidP="00A31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61738">
              <w:rPr>
                <w:rFonts w:ascii="Times New Roman" w:hAnsi="Times New Roman" w:cs="Times New Roman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</w:t>
            </w:r>
          </w:p>
        </w:tc>
      </w:tr>
    </w:tbl>
    <w:p w14:paraId="33F9997D" w14:textId="77777777" w:rsidR="009330A4" w:rsidRDefault="009330A4" w:rsidP="009330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821A38" w14:textId="77777777" w:rsidR="009330A4" w:rsidRDefault="009330A4" w:rsidP="009330A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348699" w14:textId="77777777" w:rsidR="009330A4" w:rsidRDefault="009330A4" w:rsidP="009330A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1C7485" w14:textId="77777777" w:rsidR="009330A4" w:rsidRDefault="009330A4" w:rsidP="009330A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Table2</w:t>
      </w:r>
      <w:r w:rsidRPr="00403D29">
        <w:rPr>
          <w:rFonts w:ascii="Times New Roman" w:hAnsi="Times New Roman" w:cs="Times New Roman"/>
          <w:b/>
          <w:sz w:val="24"/>
          <w:szCs w:val="24"/>
        </w:rPr>
        <w:t>: Formulation composition and characterization of DNZ NLC formulation.</w:t>
      </w:r>
    </w:p>
    <w:tbl>
      <w:tblPr>
        <w:tblStyle w:val="LightShading"/>
        <w:tblpPr w:leftFromText="180" w:rightFromText="180" w:vertAnchor="page" w:horzAnchor="margin" w:tblpY="10957"/>
        <w:tblW w:w="8882" w:type="dxa"/>
        <w:tblLook w:val="0600" w:firstRow="0" w:lastRow="0" w:firstColumn="0" w:lastColumn="0" w:noHBand="1" w:noVBand="1"/>
      </w:tblPr>
      <w:tblGrid>
        <w:gridCol w:w="1224"/>
        <w:gridCol w:w="1232"/>
        <w:gridCol w:w="1238"/>
        <w:gridCol w:w="1263"/>
        <w:gridCol w:w="1336"/>
        <w:gridCol w:w="1253"/>
        <w:gridCol w:w="1336"/>
      </w:tblGrid>
      <w:tr w:rsidR="009330A4" w:rsidRPr="005115EA" w14:paraId="23AAD1DC" w14:textId="77777777" w:rsidTr="009330A4">
        <w:trPr>
          <w:trHeight w:val="577"/>
        </w:trPr>
        <w:tc>
          <w:tcPr>
            <w:tcW w:w="1224" w:type="dxa"/>
            <w:hideMark/>
          </w:tcPr>
          <w:p w14:paraId="47AF0375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RUN</w:t>
            </w:r>
          </w:p>
        </w:tc>
        <w:tc>
          <w:tcPr>
            <w:tcW w:w="1232" w:type="dxa"/>
            <w:hideMark/>
          </w:tcPr>
          <w:p w14:paraId="20248423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X1</w:t>
            </w:r>
          </w:p>
          <w:p w14:paraId="33EDE405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 xml:space="preserve">(Drug: Lipid ratio) </w:t>
            </w:r>
          </w:p>
        </w:tc>
        <w:tc>
          <w:tcPr>
            <w:tcW w:w="1238" w:type="dxa"/>
            <w:hideMark/>
          </w:tcPr>
          <w:p w14:paraId="48515B39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X2</w:t>
            </w:r>
          </w:p>
          <w:p w14:paraId="74257784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(SL: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 xml:space="preserve"> </w:t>
            </w: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 xml:space="preserve">LL) </w:t>
            </w:r>
          </w:p>
        </w:tc>
        <w:tc>
          <w:tcPr>
            <w:tcW w:w="1263" w:type="dxa"/>
            <w:hideMark/>
          </w:tcPr>
          <w:p w14:paraId="5C66ECAD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X3</w:t>
            </w:r>
          </w:p>
          <w:p w14:paraId="73928E13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 xml:space="preserve">(Surfactant </w:t>
            </w:r>
            <w:proofErr w:type="spellStart"/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Conc</w:t>
            </w:r>
            <w:proofErr w:type="spellEnd"/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336" w:type="dxa"/>
            <w:hideMark/>
          </w:tcPr>
          <w:p w14:paraId="586157F3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Response 1</w:t>
            </w:r>
          </w:p>
          <w:p w14:paraId="2977F898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Particle size (nm)</w:t>
            </w:r>
          </w:p>
        </w:tc>
        <w:tc>
          <w:tcPr>
            <w:tcW w:w="1253" w:type="dxa"/>
            <w:hideMark/>
          </w:tcPr>
          <w:p w14:paraId="7A88A799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Response 2</w:t>
            </w:r>
          </w:p>
          <w:p w14:paraId="67928440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ZP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 xml:space="preserve"> </w:t>
            </w: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 xml:space="preserve">(mV) </w:t>
            </w:r>
          </w:p>
        </w:tc>
        <w:tc>
          <w:tcPr>
            <w:tcW w:w="1336" w:type="dxa"/>
            <w:hideMark/>
          </w:tcPr>
          <w:p w14:paraId="7AE88C33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Response 3</w:t>
            </w:r>
          </w:p>
          <w:p w14:paraId="46577185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EE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 xml:space="preserve"> </w:t>
            </w: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(%)</w:t>
            </w:r>
          </w:p>
        </w:tc>
      </w:tr>
      <w:tr w:rsidR="009330A4" w:rsidRPr="005115EA" w14:paraId="0BAB5676" w14:textId="77777777" w:rsidTr="009330A4">
        <w:trPr>
          <w:trHeight w:val="195"/>
        </w:trPr>
        <w:tc>
          <w:tcPr>
            <w:tcW w:w="1224" w:type="dxa"/>
            <w:hideMark/>
          </w:tcPr>
          <w:p w14:paraId="6B41B6E4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F1</w:t>
            </w:r>
          </w:p>
        </w:tc>
        <w:tc>
          <w:tcPr>
            <w:tcW w:w="1232" w:type="dxa"/>
            <w:hideMark/>
          </w:tcPr>
          <w:p w14:paraId="53123E17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-1</w:t>
            </w:r>
          </w:p>
        </w:tc>
        <w:tc>
          <w:tcPr>
            <w:tcW w:w="1238" w:type="dxa"/>
            <w:hideMark/>
          </w:tcPr>
          <w:p w14:paraId="7DE4DC88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63" w:type="dxa"/>
            <w:hideMark/>
          </w:tcPr>
          <w:p w14:paraId="4FED47FD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-1</w:t>
            </w:r>
          </w:p>
        </w:tc>
        <w:tc>
          <w:tcPr>
            <w:tcW w:w="1336" w:type="dxa"/>
            <w:hideMark/>
          </w:tcPr>
          <w:p w14:paraId="5CEF950B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139.4±0.9</w:t>
            </w:r>
          </w:p>
        </w:tc>
        <w:tc>
          <w:tcPr>
            <w:tcW w:w="1253" w:type="dxa"/>
            <w:hideMark/>
          </w:tcPr>
          <w:p w14:paraId="6E35A28E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-23.4</w:t>
            </w:r>
          </w:p>
        </w:tc>
        <w:tc>
          <w:tcPr>
            <w:tcW w:w="1336" w:type="dxa"/>
            <w:hideMark/>
          </w:tcPr>
          <w:p w14:paraId="1AAA2071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65.32±0.999</w:t>
            </w:r>
          </w:p>
        </w:tc>
      </w:tr>
      <w:tr w:rsidR="009330A4" w:rsidRPr="005115EA" w14:paraId="12A399D4" w14:textId="77777777" w:rsidTr="009330A4">
        <w:trPr>
          <w:trHeight w:val="195"/>
        </w:trPr>
        <w:tc>
          <w:tcPr>
            <w:tcW w:w="1224" w:type="dxa"/>
            <w:hideMark/>
          </w:tcPr>
          <w:p w14:paraId="4720A450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F2</w:t>
            </w:r>
          </w:p>
        </w:tc>
        <w:tc>
          <w:tcPr>
            <w:tcW w:w="1232" w:type="dxa"/>
            <w:hideMark/>
          </w:tcPr>
          <w:p w14:paraId="4A4C7AC9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38" w:type="dxa"/>
            <w:hideMark/>
          </w:tcPr>
          <w:p w14:paraId="730F562C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63" w:type="dxa"/>
            <w:hideMark/>
          </w:tcPr>
          <w:p w14:paraId="2E69B811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336" w:type="dxa"/>
            <w:hideMark/>
          </w:tcPr>
          <w:p w14:paraId="28C7352D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85.3±2.23</w:t>
            </w:r>
          </w:p>
        </w:tc>
        <w:tc>
          <w:tcPr>
            <w:tcW w:w="1253" w:type="dxa"/>
            <w:hideMark/>
          </w:tcPr>
          <w:p w14:paraId="7D4FC062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-38.6</w:t>
            </w:r>
          </w:p>
        </w:tc>
        <w:tc>
          <w:tcPr>
            <w:tcW w:w="1336" w:type="dxa"/>
            <w:hideMark/>
          </w:tcPr>
          <w:p w14:paraId="779462EA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66.52±0.577</w:t>
            </w:r>
          </w:p>
        </w:tc>
      </w:tr>
      <w:tr w:rsidR="009330A4" w:rsidRPr="005115EA" w14:paraId="06146D37" w14:textId="77777777" w:rsidTr="009330A4">
        <w:trPr>
          <w:trHeight w:val="195"/>
        </w:trPr>
        <w:tc>
          <w:tcPr>
            <w:tcW w:w="1224" w:type="dxa"/>
            <w:hideMark/>
          </w:tcPr>
          <w:p w14:paraId="2951265F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F3</w:t>
            </w:r>
          </w:p>
        </w:tc>
        <w:tc>
          <w:tcPr>
            <w:tcW w:w="1232" w:type="dxa"/>
            <w:hideMark/>
          </w:tcPr>
          <w:p w14:paraId="2939C183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-1</w:t>
            </w:r>
          </w:p>
        </w:tc>
        <w:tc>
          <w:tcPr>
            <w:tcW w:w="1238" w:type="dxa"/>
            <w:hideMark/>
          </w:tcPr>
          <w:p w14:paraId="27C17E81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-1</w:t>
            </w:r>
          </w:p>
        </w:tc>
        <w:tc>
          <w:tcPr>
            <w:tcW w:w="1263" w:type="dxa"/>
            <w:hideMark/>
          </w:tcPr>
          <w:p w14:paraId="451EF261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336" w:type="dxa"/>
            <w:hideMark/>
          </w:tcPr>
          <w:p w14:paraId="4F455312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331.1±18.30</w:t>
            </w:r>
          </w:p>
        </w:tc>
        <w:tc>
          <w:tcPr>
            <w:tcW w:w="1253" w:type="dxa"/>
            <w:hideMark/>
          </w:tcPr>
          <w:p w14:paraId="3190BF98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-34.2</w:t>
            </w:r>
          </w:p>
        </w:tc>
        <w:tc>
          <w:tcPr>
            <w:tcW w:w="1336" w:type="dxa"/>
            <w:hideMark/>
          </w:tcPr>
          <w:p w14:paraId="1912ECD5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64.47±0.577</w:t>
            </w:r>
          </w:p>
        </w:tc>
      </w:tr>
      <w:tr w:rsidR="009330A4" w:rsidRPr="005115EA" w14:paraId="47D20683" w14:textId="77777777" w:rsidTr="009330A4">
        <w:trPr>
          <w:trHeight w:val="195"/>
        </w:trPr>
        <w:tc>
          <w:tcPr>
            <w:tcW w:w="1224" w:type="dxa"/>
            <w:hideMark/>
          </w:tcPr>
          <w:p w14:paraId="58AE958B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F4</w:t>
            </w:r>
          </w:p>
        </w:tc>
        <w:tc>
          <w:tcPr>
            <w:tcW w:w="1232" w:type="dxa"/>
            <w:hideMark/>
          </w:tcPr>
          <w:p w14:paraId="3CABE909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-1</w:t>
            </w:r>
          </w:p>
        </w:tc>
        <w:tc>
          <w:tcPr>
            <w:tcW w:w="1238" w:type="dxa"/>
            <w:hideMark/>
          </w:tcPr>
          <w:p w14:paraId="2A17DB8F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-1</w:t>
            </w:r>
          </w:p>
        </w:tc>
        <w:tc>
          <w:tcPr>
            <w:tcW w:w="1263" w:type="dxa"/>
            <w:hideMark/>
          </w:tcPr>
          <w:p w14:paraId="704EB5E4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-1</w:t>
            </w:r>
          </w:p>
        </w:tc>
        <w:tc>
          <w:tcPr>
            <w:tcW w:w="1336" w:type="dxa"/>
            <w:hideMark/>
          </w:tcPr>
          <w:p w14:paraId="16A4EDD5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217.2±7.95</w:t>
            </w:r>
          </w:p>
        </w:tc>
        <w:tc>
          <w:tcPr>
            <w:tcW w:w="1253" w:type="dxa"/>
            <w:hideMark/>
          </w:tcPr>
          <w:p w14:paraId="5044BD8C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-41.1</w:t>
            </w:r>
          </w:p>
        </w:tc>
        <w:tc>
          <w:tcPr>
            <w:tcW w:w="1336" w:type="dxa"/>
            <w:hideMark/>
          </w:tcPr>
          <w:p w14:paraId="78289466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65.76±0.577</w:t>
            </w:r>
          </w:p>
        </w:tc>
      </w:tr>
      <w:tr w:rsidR="009330A4" w:rsidRPr="005115EA" w14:paraId="16F6F7D1" w14:textId="77777777" w:rsidTr="009330A4">
        <w:trPr>
          <w:trHeight w:val="195"/>
        </w:trPr>
        <w:tc>
          <w:tcPr>
            <w:tcW w:w="1224" w:type="dxa"/>
            <w:hideMark/>
          </w:tcPr>
          <w:p w14:paraId="5F50BA5C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F5</w:t>
            </w:r>
          </w:p>
        </w:tc>
        <w:tc>
          <w:tcPr>
            <w:tcW w:w="1232" w:type="dxa"/>
            <w:hideMark/>
          </w:tcPr>
          <w:p w14:paraId="370A5568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38" w:type="dxa"/>
            <w:hideMark/>
          </w:tcPr>
          <w:p w14:paraId="227B4588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-1</w:t>
            </w:r>
          </w:p>
        </w:tc>
        <w:tc>
          <w:tcPr>
            <w:tcW w:w="1263" w:type="dxa"/>
            <w:hideMark/>
          </w:tcPr>
          <w:p w14:paraId="6E274892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336" w:type="dxa"/>
            <w:hideMark/>
          </w:tcPr>
          <w:p w14:paraId="741804E5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201.4±12.45</w:t>
            </w:r>
          </w:p>
        </w:tc>
        <w:tc>
          <w:tcPr>
            <w:tcW w:w="1253" w:type="dxa"/>
            <w:hideMark/>
          </w:tcPr>
          <w:p w14:paraId="5880A8C5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-33.4</w:t>
            </w:r>
          </w:p>
        </w:tc>
        <w:tc>
          <w:tcPr>
            <w:tcW w:w="1336" w:type="dxa"/>
            <w:hideMark/>
          </w:tcPr>
          <w:p w14:paraId="5AD776D7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64.90±0.577</w:t>
            </w:r>
          </w:p>
        </w:tc>
      </w:tr>
      <w:tr w:rsidR="009330A4" w:rsidRPr="005115EA" w14:paraId="71081C64" w14:textId="77777777" w:rsidTr="009330A4">
        <w:trPr>
          <w:trHeight w:val="195"/>
        </w:trPr>
        <w:tc>
          <w:tcPr>
            <w:tcW w:w="1224" w:type="dxa"/>
            <w:hideMark/>
          </w:tcPr>
          <w:p w14:paraId="1B8DBB02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F6</w:t>
            </w:r>
          </w:p>
        </w:tc>
        <w:tc>
          <w:tcPr>
            <w:tcW w:w="1232" w:type="dxa"/>
            <w:hideMark/>
          </w:tcPr>
          <w:p w14:paraId="274C0A67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38" w:type="dxa"/>
            <w:hideMark/>
          </w:tcPr>
          <w:p w14:paraId="2B37E09E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-1</w:t>
            </w:r>
          </w:p>
        </w:tc>
        <w:tc>
          <w:tcPr>
            <w:tcW w:w="1263" w:type="dxa"/>
            <w:hideMark/>
          </w:tcPr>
          <w:p w14:paraId="19B0E704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-1</w:t>
            </w:r>
          </w:p>
        </w:tc>
        <w:tc>
          <w:tcPr>
            <w:tcW w:w="1336" w:type="dxa"/>
            <w:hideMark/>
          </w:tcPr>
          <w:p w14:paraId="329B4139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94.1±2.90</w:t>
            </w:r>
          </w:p>
        </w:tc>
        <w:tc>
          <w:tcPr>
            <w:tcW w:w="1253" w:type="dxa"/>
            <w:hideMark/>
          </w:tcPr>
          <w:p w14:paraId="0921E71A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-31.9</w:t>
            </w:r>
          </w:p>
        </w:tc>
        <w:tc>
          <w:tcPr>
            <w:tcW w:w="1336" w:type="dxa"/>
            <w:hideMark/>
          </w:tcPr>
          <w:p w14:paraId="74AB772E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69.00±0.577</w:t>
            </w:r>
          </w:p>
        </w:tc>
      </w:tr>
      <w:tr w:rsidR="009330A4" w:rsidRPr="005115EA" w14:paraId="4F74D63F" w14:textId="77777777" w:rsidTr="009330A4">
        <w:trPr>
          <w:trHeight w:val="195"/>
        </w:trPr>
        <w:tc>
          <w:tcPr>
            <w:tcW w:w="1224" w:type="dxa"/>
            <w:hideMark/>
          </w:tcPr>
          <w:p w14:paraId="5F360BC2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F7</w:t>
            </w:r>
          </w:p>
        </w:tc>
        <w:tc>
          <w:tcPr>
            <w:tcW w:w="1232" w:type="dxa"/>
            <w:hideMark/>
          </w:tcPr>
          <w:p w14:paraId="376DECD1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-1</w:t>
            </w:r>
          </w:p>
        </w:tc>
        <w:tc>
          <w:tcPr>
            <w:tcW w:w="1238" w:type="dxa"/>
            <w:hideMark/>
          </w:tcPr>
          <w:p w14:paraId="0F22D184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63" w:type="dxa"/>
            <w:hideMark/>
          </w:tcPr>
          <w:p w14:paraId="45CC6249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336" w:type="dxa"/>
            <w:hideMark/>
          </w:tcPr>
          <w:p w14:paraId="4CE3603D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107.4±2.64</w:t>
            </w:r>
          </w:p>
        </w:tc>
        <w:tc>
          <w:tcPr>
            <w:tcW w:w="1253" w:type="dxa"/>
            <w:hideMark/>
          </w:tcPr>
          <w:p w14:paraId="49EFD635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-41.7</w:t>
            </w:r>
          </w:p>
        </w:tc>
        <w:tc>
          <w:tcPr>
            <w:tcW w:w="1336" w:type="dxa"/>
            <w:hideMark/>
          </w:tcPr>
          <w:p w14:paraId="10F98520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70.20±0.577</w:t>
            </w:r>
          </w:p>
        </w:tc>
      </w:tr>
      <w:tr w:rsidR="009330A4" w:rsidRPr="005115EA" w14:paraId="462F8067" w14:textId="77777777" w:rsidTr="009330A4">
        <w:trPr>
          <w:trHeight w:val="195"/>
        </w:trPr>
        <w:tc>
          <w:tcPr>
            <w:tcW w:w="1224" w:type="dxa"/>
            <w:hideMark/>
          </w:tcPr>
          <w:p w14:paraId="504BFC83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F8</w:t>
            </w:r>
          </w:p>
        </w:tc>
        <w:tc>
          <w:tcPr>
            <w:tcW w:w="1232" w:type="dxa"/>
            <w:hideMark/>
          </w:tcPr>
          <w:p w14:paraId="0E230E53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38" w:type="dxa"/>
            <w:hideMark/>
          </w:tcPr>
          <w:p w14:paraId="71E94CBB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63" w:type="dxa"/>
            <w:hideMark/>
          </w:tcPr>
          <w:p w14:paraId="1E31A62F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-1</w:t>
            </w:r>
          </w:p>
        </w:tc>
        <w:tc>
          <w:tcPr>
            <w:tcW w:w="1336" w:type="dxa"/>
            <w:hideMark/>
          </w:tcPr>
          <w:p w14:paraId="71C1237A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181.5±8.75</w:t>
            </w:r>
          </w:p>
        </w:tc>
        <w:tc>
          <w:tcPr>
            <w:tcW w:w="1253" w:type="dxa"/>
            <w:hideMark/>
          </w:tcPr>
          <w:p w14:paraId="197AE753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-39.1</w:t>
            </w:r>
          </w:p>
        </w:tc>
        <w:tc>
          <w:tcPr>
            <w:tcW w:w="1336" w:type="dxa"/>
            <w:hideMark/>
          </w:tcPr>
          <w:p w14:paraId="1B091320" w14:textId="77777777" w:rsidR="009330A4" w:rsidRPr="005115EA" w:rsidRDefault="009330A4" w:rsidP="009330A4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115EA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en-IN"/>
              </w:rPr>
              <w:t>65.11±1.154</w:t>
            </w:r>
          </w:p>
        </w:tc>
      </w:tr>
    </w:tbl>
    <w:p w14:paraId="275DB7BA" w14:textId="77777777" w:rsidR="009330A4" w:rsidRDefault="009330A4" w:rsidP="009330A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5E18E9" w14:textId="77777777" w:rsidR="009330A4" w:rsidRDefault="009330A4" w:rsidP="009330A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EE8148" w14:textId="77777777" w:rsidR="009330A4" w:rsidRDefault="009330A4" w:rsidP="009330A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E26A71" w14:textId="77777777" w:rsidR="009330A4" w:rsidRDefault="009330A4" w:rsidP="009330A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1A4F3C" w14:textId="77777777" w:rsidR="009330A4" w:rsidRDefault="009330A4" w:rsidP="009330A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5E9701" w14:textId="77777777" w:rsidR="009330A4" w:rsidRDefault="009330A4" w:rsidP="009330A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36B">
        <w:rPr>
          <w:noProof/>
          <w:lang w:val="en-US"/>
        </w:rPr>
        <w:drawing>
          <wp:inline distT="0" distB="0" distL="0" distR="0" wp14:anchorId="3B257097" wp14:editId="265D2C0C">
            <wp:extent cx="2903220" cy="2217288"/>
            <wp:effectExtent l="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07" r="24219"/>
                    <a:stretch/>
                  </pic:blipFill>
                  <pic:spPr bwMode="auto">
                    <a:xfrm>
                      <a:off x="0" y="0"/>
                      <a:ext cx="2914226" cy="222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30A4">
        <w:rPr>
          <w:b/>
          <w:bCs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F6F7E02" wp14:editId="5341EEAA">
            <wp:extent cx="2446020" cy="20269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56" r="24573"/>
                    <a:stretch/>
                  </pic:blipFill>
                  <pic:spPr bwMode="auto">
                    <a:xfrm>
                      <a:off x="0" y="0"/>
                      <a:ext cx="2452729" cy="203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30A4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36DC4BB" wp14:editId="4520ECA9">
            <wp:extent cx="2746134" cy="1645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44" r="26628"/>
                    <a:stretch/>
                  </pic:blipFill>
                  <pic:spPr bwMode="auto">
                    <a:xfrm>
                      <a:off x="0" y="0"/>
                      <a:ext cx="2749093" cy="164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30A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DD3AB8C" w14:textId="77777777" w:rsidR="009330A4" w:rsidRDefault="009330A4" w:rsidP="009330A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Fig2: </w:t>
      </w:r>
      <w:r w:rsidRPr="003F689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3D surface plot for effect of independent variables on particle size, Zeta potential &amp; EE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optimized formulation</w:t>
      </w:r>
    </w:p>
    <w:p w14:paraId="1C68FDD1" w14:textId="77777777" w:rsidR="009330A4" w:rsidRDefault="009330A4" w:rsidP="009330A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DDFA3F" w14:textId="77777777" w:rsidR="009330A4" w:rsidRDefault="009330A4" w:rsidP="009330A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US"/>
        </w:rPr>
        <w:drawing>
          <wp:inline distT="0" distB="0" distL="0" distR="0" wp14:anchorId="1B23E81D" wp14:editId="4B8C5669">
            <wp:extent cx="4638675" cy="1800225"/>
            <wp:effectExtent l="0" t="0" r="952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685B08D-EF01-8C61-60CB-D9DAF8AB80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8D5E2A9" w14:textId="77777777" w:rsidR="009330A4" w:rsidRPr="0012205E" w:rsidRDefault="009330A4" w:rsidP="009330A4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05E">
        <w:rPr>
          <w:rFonts w:ascii="Times New Roman" w:hAnsi="Times New Roman" w:cs="Times New Roman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Figure 3: %CR Graph of Optimized formulation</w:t>
      </w:r>
    </w:p>
    <w:p w14:paraId="60652178" w14:textId="77777777" w:rsidR="009330A4" w:rsidRDefault="009330A4" w:rsidP="009330A4">
      <w:pPr>
        <w:jc w:val="both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US"/>
        </w:rPr>
        <w:lastRenderedPageBreak/>
        <w:drawing>
          <wp:inline distT="0" distB="0" distL="0" distR="0" wp14:anchorId="61DBC49F" wp14:editId="4712F6BB">
            <wp:extent cx="4067175" cy="1866900"/>
            <wp:effectExtent l="0" t="0" r="9525" b="1905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D5D67D08-EE4D-0186-020F-3064BB8742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9330A4"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2C1F2A7" w14:textId="77777777" w:rsidR="009330A4" w:rsidRDefault="009330A4" w:rsidP="009330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Fig 4(a): </w:t>
      </w:r>
      <w:r w:rsidRPr="00761952"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Pharmacokinetic profiles of brain (concentration against time profile) for DNZ solution &amp; DNZ-NLC delivered through IV &amp; IN respectively</w:t>
      </w:r>
    </w:p>
    <w:p w14:paraId="0586C664" w14:textId="77777777" w:rsidR="009330A4" w:rsidRPr="00921C7D" w:rsidRDefault="009330A4" w:rsidP="009330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D903E26" wp14:editId="61AD05F4">
            <wp:extent cx="4438650" cy="2066925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600-00000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E759604" w14:textId="77777777" w:rsidR="009330A4" w:rsidRPr="00761952" w:rsidRDefault="009330A4" w:rsidP="009330A4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Fig 4(b): </w:t>
      </w:r>
      <w:r w:rsidRPr="00761952"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Pharmacokinetic profiles of </w:t>
      </w:r>
      <w:r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blood </w:t>
      </w:r>
      <w:r w:rsidRPr="00761952"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(concentration against time profile) for DNZ solution &amp; DNZ-NLC delivered through IV &amp; IN respectively.</w:t>
      </w:r>
    </w:p>
    <w:p w14:paraId="2008C6F6" w14:textId="77777777" w:rsidR="009330A4" w:rsidRDefault="009330A4" w:rsidP="009330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C584FE" w14:textId="77777777" w:rsidR="009330A4" w:rsidRDefault="009330A4" w:rsidP="009330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8BAB89" w14:textId="77777777" w:rsidR="009330A4" w:rsidRDefault="009330A4" w:rsidP="009330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408781" w14:textId="77777777" w:rsidR="009330A4" w:rsidRDefault="009330A4" w:rsidP="009330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9B2673" w14:textId="77777777" w:rsidR="009330A4" w:rsidRDefault="009330A4" w:rsidP="009330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EC14C" w14:textId="77777777" w:rsidR="009330A4" w:rsidRDefault="009330A4" w:rsidP="009330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EA714E" w14:textId="77777777" w:rsidR="009330A4" w:rsidRDefault="009330A4" w:rsidP="009330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097801" w14:textId="77777777" w:rsidR="009330A4" w:rsidRDefault="009330A4" w:rsidP="009330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4DA0D1" w14:textId="77777777" w:rsidR="009330A4" w:rsidRDefault="009330A4" w:rsidP="009330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F65B2" w14:textId="77777777" w:rsidR="009330A4" w:rsidRDefault="009330A4" w:rsidP="009330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8D0320" w14:textId="77777777" w:rsidR="009330A4" w:rsidRDefault="009330A4" w:rsidP="009330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BDDBEE" w14:textId="77777777" w:rsidR="009330A4" w:rsidRDefault="009330A4" w:rsidP="009330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AB3C97" w14:textId="77777777" w:rsidR="009330A4" w:rsidRDefault="009330A4" w:rsidP="009330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401B89" w14:textId="77777777" w:rsidR="009330A4" w:rsidRDefault="009330A4" w:rsidP="009330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6D36D5" w14:textId="77777777" w:rsidR="009330A4" w:rsidRPr="008838A5" w:rsidRDefault="009330A4" w:rsidP="009330A4">
      <w:pPr>
        <w:jc w:val="both"/>
        <w:rPr>
          <w:b/>
        </w:rPr>
      </w:pPr>
      <w:r w:rsidRPr="008838A5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8838A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Pharmacokinetic parameters of optimized DNZ NLC formulation</w:t>
      </w:r>
    </w:p>
    <w:tbl>
      <w:tblPr>
        <w:tblStyle w:val="TableGrid"/>
        <w:tblW w:w="9460" w:type="dxa"/>
        <w:tblLook w:val="04A0" w:firstRow="1" w:lastRow="0" w:firstColumn="1" w:lastColumn="0" w:noHBand="0" w:noVBand="1"/>
      </w:tblPr>
      <w:tblGrid>
        <w:gridCol w:w="2200"/>
        <w:gridCol w:w="2420"/>
        <w:gridCol w:w="2540"/>
        <w:gridCol w:w="2300"/>
      </w:tblGrid>
      <w:tr w:rsidR="009330A4" w:rsidRPr="000C19A1" w14:paraId="075436AA" w14:textId="77777777" w:rsidTr="00A3129C">
        <w:trPr>
          <w:trHeight w:val="300"/>
        </w:trPr>
        <w:tc>
          <w:tcPr>
            <w:tcW w:w="2200" w:type="dxa"/>
            <w:noWrap/>
            <w:hideMark/>
          </w:tcPr>
          <w:p w14:paraId="0EDD379D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Pharmacokinetic parameter</w:t>
            </w:r>
          </w:p>
        </w:tc>
        <w:tc>
          <w:tcPr>
            <w:tcW w:w="2420" w:type="dxa"/>
            <w:noWrap/>
            <w:hideMark/>
          </w:tcPr>
          <w:p w14:paraId="57AB3848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Tissue</w:t>
            </w:r>
          </w:p>
        </w:tc>
        <w:tc>
          <w:tcPr>
            <w:tcW w:w="2540" w:type="dxa"/>
            <w:noWrap/>
            <w:hideMark/>
          </w:tcPr>
          <w:p w14:paraId="5E9B0F7A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Intravenous route</w:t>
            </w:r>
          </w:p>
        </w:tc>
        <w:tc>
          <w:tcPr>
            <w:tcW w:w="2300" w:type="dxa"/>
            <w:noWrap/>
            <w:hideMark/>
          </w:tcPr>
          <w:p w14:paraId="7DAD95AE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Intranasal route</w:t>
            </w:r>
          </w:p>
        </w:tc>
      </w:tr>
      <w:tr w:rsidR="009330A4" w:rsidRPr="000C19A1" w14:paraId="097701B4" w14:textId="77777777" w:rsidTr="00A3129C">
        <w:trPr>
          <w:trHeight w:val="300"/>
        </w:trPr>
        <w:tc>
          <w:tcPr>
            <w:tcW w:w="2200" w:type="dxa"/>
            <w:noWrap/>
            <w:hideMark/>
          </w:tcPr>
          <w:p w14:paraId="44C1D460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noWrap/>
            <w:hideMark/>
          </w:tcPr>
          <w:p w14:paraId="5AFD3EB1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noWrap/>
            <w:hideMark/>
          </w:tcPr>
          <w:p w14:paraId="405AE1A5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  <w:noWrap/>
            <w:hideMark/>
          </w:tcPr>
          <w:p w14:paraId="798F4C82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0A4" w:rsidRPr="000C19A1" w14:paraId="735E7A57" w14:textId="77777777" w:rsidTr="00A3129C">
        <w:trPr>
          <w:trHeight w:val="300"/>
        </w:trPr>
        <w:tc>
          <w:tcPr>
            <w:tcW w:w="2200" w:type="dxa"/>
            <w:noWrap/>
            <w:hideMark/>
          </w:tcPr>
          <w:p w14:paraId="35890E37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Cmax</w:t>
            </w:r>
            <w:proofErr w:type="spellEnd"/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(ug/ml)</w:t>
            </w:r>
          </w:p>
        </w:tc>
        <w:tc>
          <w:tcPr>
            <w:tcW w:w="2420" w:type="dxa"/>
            <w:noWrap/>
            <w:hideMark/>
          </w:tcPr>
          <w:p w14:paraId="65F313D1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 xml:space="preserve">Brain </w:t>
            </w:r>
          </w:p>
        </w:tc>
        <w:tc>
          <w:tcPr>
            <w:tcW w:w="2540" w:type="dxa"/>
            <w:noWrap/>
            <w:hideMark/>
          </w:tcPr>
          <w:p w14:paraId="394C2FD6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1.0258</w:t>
            </w:r>
          </w:p>
        </w:tc>
        <w:tc>
          <w:tcPr>
            <w:tcW w:w="2300" w:type="dxa"/>
            <w:noWrap/>
            <w:hideMark/>
          </w:tcPr>
          <w:p w14:paraId="3AD408B2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4.597</w:t>
            </w:r>
          </w:p>
        </w:tc>
      </w:tr>
      <w:tr w:rsidR="009330A4" w:rsidRPr="000C19A1" w14:paraId="10BA49A7" w14:textId="77777777" w:rsidTr="00A3129C">
        <w:trPr>
          <w:trHeight w:val="300"/>
        </w:trPr>
        <w:tc>
          <w:tcPr>
            <w:tcW w:w="2200" w:type="dxa"/>
            <w:noWrap/>
            <w:hideMark/>
          </w:tcPr>
          <w:p w14:paraId="0A88481B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noWrap/>
            <w:hideMark/>
          </w:tcPr>
          <w:p w14:paraId="2942E7E3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Blood</w:t>
            </w:r>
          </w:p>
        </w:tc>
        <w:tc>
          <w:tcPr>
            <w:tcW w:w="2540" w:type="dxa"/>
            <w:noWrap/>
            <w:hideMark/>
          </w:tcPr>
          <w:p w14:paraId="06C6AC29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5.83305</w:t>
            </w:r>
          </w:p>
        </w:tc>
        <w:tc>
          <w:tcPr>
            <w:tcW w:w="2300" w:type="dxa"/>
            <w:noWrap/>
            <w:hideMark/>
          </w:tcPr>
          <w:p w14:paraId="0EC75952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2.2583</w:t>
            </w:r>
          </w:p>
        </w:tc>
      </w:tr>
      <w:tr w:rsidR="009330A4" w:rsidRPr="000C19A1" w14:paraId="568BFFB7" w14:textId="77777777" w:rsidTr="00A3129C">
        <w:trPr>
          <w:trHeight w:val="300"/>
        </w:trPr>
        <w:tc>
          <w:tcPr>
            <w:tcW w:w="2200" w:type="dxa"/>
            <w:noWrap/>
            <w:hideMark/>
          </w:tcPr>
          <w:p w14:paraId="55A83B3F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noWrap/>
            <w:hideMark/>
          </w:tcPr>
          <w:p w14:paraId="31F5C6D7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noWrap/>
            <w:hideMark/>
          </w:tcPr>
          <w:p w14:paraId="3CD9EF9C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  <w:noWrap/>
            <w:hideMark/>
          </w:tcPr>
          <w:p w14:paraId="0FCA14C8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0A4" w:rsidRPr="000C19A1" w14:paraId="6D749905" w14:textId="77777777" w:rsidTr="00A3129C">
        <w:trPr>
          <w:trHeight w:val="300"/>
        </w:trPr>
        <w:tc>
          <w:tcPr>
            <w:tcW w:w="2200" w:type="dxa"/>
            <w:noWrap/>
            <w:hideMark/>
          </w:tcPr>
          <w:p w14:paraId="53DDFF1F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Tmax</w:t>
            </w:r>
            <w:proofErr w:type="spellEnd"/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(h)</w:t>
            </w:r>
          </w:p>
        </w:tc>
        <w:tc>
          <w:tcPr>
            <w:tcW w:w="2420" w:type="dxa"/>
            <w:noWrap/>
            <w:hideMark/>
          </w:tcPr>
          <w:p w14:paraId="06913AD5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 xml:space="preserve">Brain </w:t>
            </w:r>
          </w:p>
        </w:tc>
        <w:tc>
          <w:tcPr>
            <w:tcW w:w="2540" w:type="dxa"/>
            <w:noWrap/>
            <w:hideMark/>
          </w:tcPr>
          <w:p w14:paraId="0C8AA671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0" w:type="dxa"/>
            <w:noWrap/>
            <w:hideMark/>
          </w:tcPr>
          <w:p w14:paraId="3E200535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330A4" w:rsidRPr="000C19A1" w14:paraId="702DB042" w14:textId="77777777" w:rsidTr="00A3129C">
        <w:trPr>
          <w:trHeight w:val="300"/>
        </w:trPr>
        <w:tc>
          <w:tcPr>
            <w:tcW w:w="2200" w:type="dxa"/>
            <w:noWrap/>
            <w:hideMark/>
          </w:tcPr>
          <w:p w14:paraId="2D1F3BB2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noWrap/>
            <w:hideMark/>
          </w:tcPr>
          <w:p w14:paraId="2241DE47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Blood</w:t>
            </w:r>
          </w:p>
        </w:tc>
        <w:tc>
          <w:tcPr>
            <w:tcW w:w="2540" w:type="dxa"/>
            <w:noWrap/>
            <w:hideMark/>
          </w:tcPr>
          <w:p w14:paraId="53F90FA0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2300" w:type="dxa"/>
            <w:noWrap/>
            <w:hideMark/>
          </w:tcPr>
          <w:p w14:paraId="14D9520E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330A4" w:rsidRPr="000C19A1" w14:paraId="1C520D6E" w14:textId="77777777" w:rsidTr="00A3129C">
        <w:trPr>
          <w:trHeight w:val="300"/>
        </w:trPr>
        <w:tc>
          <w:tcPr>
            <w:tcW w:w="2200" w:type="dxa"/>
            <w:noWrap/>
            <w:hideMark/>
          </w:tcPr>
          <w:p w14:paraId="23CFD7A1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noWrap/>
            <w:hideMark/>
          </w:tcPr>
          <w:p w14:paraId="778FF481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noWrap/>
            <w:hideMark/>
          </w:tcPr>
          <w:p w14:paraId="68A401D4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  <w:noWrap/>
            <w:hideMark/>
          </w:tcPr>
          <w:p w14:paraId="76E723B7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0A4" w:rsidRPr="000C19A1" w14:paraId="262B918B" w14:textId="77777777" w:rsidTr="00A3129C">
        <w:trPr>
          <w:trHeight w:val="300"/>
        </w:trPr>
        <w:tc>
          <w:tcPr>
            <w:tcW w:w="2200" w:type="dxa"/>
            <w:noWrap/>
            <w:hideMark/>
          </w:tcPr>
          <w:p w14:paraId="12DA08CF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AUClast</w:t>
            </w:r>
            <w:proofErr w:type="spellEnd"/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(ug/</w:t>
            </w:r>
            <w:proofErr w:type="spellStart"/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*h)</w:t>
            </w:r>
          </w:p>
        </w:tc>
        <w:tc>
          <w:tcPr>
            <w:tcW w:w="2420" w:type="dxa"/>
            <w:noWrap/>
            <w:hideMark/>
          </w:tcPr>
          <w:p w14:paraId="5190AA7D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 xml:space="preserve">Brain </w:t>
            </w:r>
          </w:p>
        </w:tc>
        <w:tc>
          <w:tcPr>
            <w:tcW w:w="2540" w:type="dxa"/>
            <w:noWrap/>
            <w:hideMark/>
          </w:tcPr>
          <w:p w14:paraId="35E96D94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0.00178699</w:t>
            </w:r>
          </w:p>
        </w:tc>
        <w:tc>
          <w:tcPr>
            <w:tcW w:w="2300" w:type="dxa"/>
            <w:noWrap/>
            <w:hideMark/>
          </w:tcPr>
          <w:p w14:paraId="571D9D62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12.0606</w:t>
            </w:r>
          </w:p>
        </w:tc>
      </w:tr>
      <w:tr w:rsidR="009330A4" w:rsidRPr="000C19A1" w14:paraId="7686CAA1" w14:textId="77777777" w:rsidTr="00A3129C">
        <w:trPr>
          <w:trHeight w:val="300"/>
        </w:trPr>
        <w:tc>
          <w:tcPr>
            <w:tcW w:w="2200" w:type="dxa"/>
            <w:noWrap/>
            <w:hideMark/>
          </w:tcPr>
          <w:p w14:paraId="707B4C46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noWrap/>
            <w:hideMark/>
          </w:tcPr>
          <w:p w14:paraId="4529FDE9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Blood</w:t>
            </w:r>
          </w:p>
        </w:tc>
        <w:tc>
          <w:tcPr>
            <w:tcW w:w="2540" w:type="dxa"/>
            <w:noWrap/>
            <w:hideMark/>
          </w:tcPr>
          <w:p w14:paraId="76FE9D72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0.00964078</w:t>
            </w:r>
          </w:p>
        </w:tc>
        <w:tc>
          <w:tcPr>
            <w:tcW w:w="2300" w:type="dxa"/>
            <w:noWrap/>
            <w:hideMark/>
          </w:tcPr>
          <w:p w14:paraId="20EB1B66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0.00481891</w:t>
            </w:r>
          </w:p>
        </w:tc>
      </w:tr>
      <w:tr w:rsidR="009330A4" w:rsidRPr="000C19A1" w14:paraId="15DBBF84" w14:textId="77777777" w:rsidTr="00A3129C">
        <w:trPr>
          <w:trHeight w:val="300"/>
        </w:trPr>
        <w:tc>
          <w:tcPr>
            <w:tcW w:w="2200" w:type="dxa"/>
            <w:noWrap/>
            <w:hideMark/>
          </w:tcPr>
          <w:p w14:paraId="2C1873A2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noWrap/>
            <w:hideMark/>
          </w:tcPr>
          <w:p w14:paraId="4118CC1E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noWrap/>
            <w:hideMark/>
          </w:tcPr>
          <w:p w14:paraId="6F5B7290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  <w:noWrap/>
            <w:hideMark/>
          </w:tcPr>
          <w:p w14:paraId="2246EC16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0A4" w:rsidRPr="000C19A1" w14:paraId="2096C00C" w14:textId="77777777" w:rsidTr="00A3129C">
        <w:trPr>
          <w:trHeight w:val="300"/>
        </w:trPr>
        <w:tc>
          <w:tcPr>
            <w:tcW w:w="2200" w:type="dxa"/>
            <w:noWrap/>
            <w:hideMark/>
          </w:tcPr>
          <w:p w14:paraId="2A4EF549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AUCextra</w:t>
            </w:r>
            <w:proofErr w:type="spellEnd"/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(ug/</w:t>
            </w:r>
            <w:proofErr w:type="spellStart"/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*h)</w:t>
            </w:r>
          </w:p>
        </w:tc>
        <w:tc>
          <w:tcPr>
            <w:tcW w:w="2420" w:type="dxa"/>
            <w:noWrap/>
            <w:hideMark/>
          </w:tcPr>
          <w:p w14:paraId="3224AC31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 xml:space="preserve">Brain </w:t>
            </w:r>
          </w:p>
        </w:tc>
        <w:tc>
          <w:tcPr>
            <w:tcW w:w="2540" w:type="dxa"/>
            <w:noWrap/>
            <w:hideMark/>
          </w:tcPr>
          <w:p w14:paraId="43EE8FE5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  <w:noWrap/>
            <w:hideMark/>
          </w:tcPr>
          <w:p w14:paraId="32131198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3.51097</w:t>
            </w:r>
          </w:p>
        </w:tc>
      </w:tr>
      <w:tr w:rsidR="009330A4" w:rsidRPr="000C19A1" w14:paraId="42CADD63" w14:textId="77777777" w:rsidTr="00A3129C">
        <w:trPr>
          <w:trHeight w:val="300"/>
        </w:trPr>
        <w:tc>
          <w:tcPr>
            <w:tcW w:w="2200" w:type="dxa"/>
            <w:noWrap/>
            <w:hideMark/>
          </w:tcPr>
          <w:p w14:paraId="52525F4E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noWrap/>
            <w:hideMark/>
          </w:tcPr>
          <w:p w14:paraId="3D1F1019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Blood</w:t>
            </w:r>
          </w:p>
        </w:tc>
        <w:tc>
          <w:tcPr>
            <w:tcW w:w="2540" w:type="dxa"/>
            <w:noWrap/>
            <w:hideMark/>
          </w:tcPr>
          <w:p w14:paraId="6BB963F9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0.00668131</w:t>
            </w:r>
          </w:p>
        </w:tc>
        <w:tc>
          <w:tcPr>
            <w:tcW w:w="2300" w:type="dxa"/>
            <w:noWrap/>
            <w:hideMark/>
          </w:tcPr>
          <w:p w14:paraId="423D3FF1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0.00273574</w:t>
            </w:r>
          </w:p>
        </w:tc>
      </w:tr>
      <w:tr w:rsidR="009330A4" w:rsidRPr="000C19A1" w14:paraId="3DC271BB" w14:textId="77777777" w:rsidTr="00A3129C">
        <w:trPr>
          <w:trHeight w:val="300"/>
        </w:trPr>
        <w:tc>
          <w:tcPr>
            <w:tcW w:w="2200" w:type="dxa"/>
            <w:noWrap/>
            <w:hideMark/>
          </w:tcPr>
          <w:p w14:paraId="7B9BFAD3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noWrap/>
            <w:hideMark/>
          </w:tcPr>
          <w:p w14:paraId="29F26505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noWrap/>
            <w:hideMark/>
          </w:tcPr>
          <w:p w14:paraId="531A27BD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  <w:noWrap/>
            <w:hideMark/>
          </w:tcPr>
          <w:p w14:paraId="2D735CF8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0A4" w:rsidRPr="000C19A1" w14:paraId="61995F05" w14:textId="77777777" w:rsidTr="00A3129C">
        <w:trPr>
          <w:trHeight w:val="300"/>
        </w:trPr>
        <w:tc>
          <w:tcPr>
            <w:tcW w:w="2200" w:type="dxa"/>
            <w:noWrap/>
            <w:hideMark/>
          </w:tcPr>
          <w:p w14:paraId="6791F264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MRT(h)</w:t>
            </w:r>
          </w:p>
        </w:tc>
        <w:tc>
          <w:tcPr>
            <w:tcW w:w="2420" w:type="dxa"/>
            <w:noWrap/>
            <w:hideMark/>
          </w:tcPr>
          <w:p w14:paraId="650CCFE6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 xml:space="preserve">Brain </w:t>
            </w:r>
          </w:p>
        </w:tc>
        <w:tc>
          <w:tcPr>
            <w:tcW w:w="2540" w:type="dxa"/>
            <w:noWrap/>
            <w:hideMark/>
          </w:tcPr>
          <w:p w14:paraId="3790A823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  <w:noWrap/>
            <w:hideMark/>
          </w:tcPr>
          <w:p w14:paraId="438F0AAD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3.5128</w:t>
            </w:r>
          </w:p>
        </w:tc>
      </w:tr>
      <w:tr w:rsidR="009330A4" w:rsidRPr="000C19A1" w14:paraId="3D5B6929" w14:textId="77777777" w:rsidTr="00A3129C">
        <w:trPr>
          <w:trHeight w:val="300"/>
        </w:trPr>
        <w:tc>
          <w:tcPr>
            <w:tcW w:w="2200" w:type="dxa"/>
            <w:noWrap/>
            <w:hideMark/>
          </w:tcPr>
          <w:p w14:paraId="53DF2A4B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noWrap/>
            <w:hideMark/>
          </w:tcPr>
          <w:p w14:paraId="3366532B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Blood</w:t>
            </w:r>
          </w:p>
        </w:tc>
        <w:tc>
          <w:tcPr>
            <w:tcW w:w="2540" w:type="dxa"/>
            <w:noWrap/>
            <w:hideMark/>
          </w:tcPr>
          <w:p w14:paraId="77915CE1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3.37226</w:t>
            </w:r>
          </w:p>
        </w:tc>
        <w:tc>
          <w:tcPr>
            <w:tcW w:w="2300" w:type="dxa"/>
            <w:noWrap/>
            <w:hideMark/>
          </w:tcPr>
          <w:p w14:paraId="1EA50FCA" w14:textId="77777777" w:rsidR="009330A4" w:rsidRPr="000C19A1" w:rsidRDefault="009330A4" w:rsidP="00A312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9A1">
              <w:rPr>
                <w:rFonts w:ascii="Times New Roman" w:hAnsi="Times New Roman" w:cs="Times New Roman"/>
                <w:sz w:val="24"/>
                <w:szCs w:val="24"/>
              </w:rPr>
              <w:t>2.93487</w:t>
            </w:r>
          </w:p>
        </w:tc>
      </w:tr>
    </w:tbl>
    <w:p w14:paraId="76DE2D3F" w14:textId="77777777" w:rsidR="009330A4" w:rsidRDefault="009330A4" w:rsidP="009330A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7AC48B" w14:textId="77777777" w:rsidR="009330A4" w:rsidRDefault="009330A4" w:rsidP="009330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D2EFAC" w14:textId="77777777" w:rsidR="009330A4" w:rsidRDefault="009330A4"/>
    <w:p w14:paraId="1B4177E6" w14:textId="77777777" w:rsidR="009330A4" w:rsidRPr="009330A4" w:rsidRDefault="009330A4" w:rsidP="009330A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330A4" w:rsidRPr="00933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A4"/>
    <w:rsid w:val="00164240"/>
    <w:rsid w:val="009330A4"/>
    <w:rsid w:val="00F5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3670"/>
  <w15:chartTrackingRefBased/>
  <w15:docId w15:val="{67F765D9-A34A-44C6-AE46-1B00544A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9330A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9330A4"/>
    <w:pPr>
      <w:ind w:left="720"/>
      <w:contextualSpacing/>
    </w:pPr>
  </w:style>
  <w:style w:type="table" w:styleId="TableGrid">
    <w:name w:val="Table Grid"/>
    <w:basedOn w:val="TableNormal"/>
    <w:uiPriority w:val="39"/>
    <w:rsid w:val="00933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">
    <w:name w:val="Medium List 1"/>
    <w:basedOn w:val="TableNormal"/>
    <w:uiPriority w:val="65"/>
    <w:rsid w:val="009330A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chart" Target="charts/chart3.xml"/><Relationship Id="rId4" Type="http://schemas.openxmlformats.org/officeDocument/2006/relationships/image" Target="media/image1.png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LAPTOP%20DOCUMENTS\Mayuri%20Calculations%20updat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Sheet1!$Q$559</c:f>
              <c:strCache>
                <c:ptCount val="1"/>
                <c:pt idx="0">
                  <c:v>optimized formulation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Sheet1!$P$560:$P$567</c:f>
              <c:numCache>
                <c:formatCode>General</c:formatCode>
                <c:ptCount val="8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120</c:v>
                </c:pt>
                <c:pt idx="4">
                  <c:v>180</c:v>
                </c:pt>
                <c:pt idx="5">
                  <c:v>240</c:v>
                </c:pt>
                <c:pt idx="6">
                  <c:v>300</c:v>
                </c:pt>
                <c:pt idx="7">
                  <c:v>360</c:v>
                </c:pt>
              </c:numCache>
            </c:numRef>
          </c:xVal>
          <c:yVal>
            <c:numRef>
              <c:f>Sheet1!$Q$560:$Q$567</c:f>
              <c:numCache>
                <c:formatCode>General</c:formatCode>
                <c:ptCount val="8"/>
                <c:pt idx="0">
                  <c:v>0</c:v>
                </c:pt>
                <c:pt idx="1">
                  <c:v>10.661775771256549</c:v>
                </c:pt>
                <c:pt idx="2">
                  <c:v>20.974747930775035</c:v>
                </c:pt>
                <c:pt idx="3">
                  <c:v>37.593137697516909</c:v>
                </c:pt>
                <c:pt idx="4">
                  <c:v>57.872114371708044</c:v>
                </c:pt>
                <c:pt idx="5">
                  <c:v>63.963310759969914</c:v>
                </c:pt>
                <c:pt idx="6">
                  <c:v>67.809811888638052</c:v>
                </c:pt>
                <c:pt idx="7">
                  <c:v>85.207554552294937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2EA-4E8A-AA9E-8CC25DA8CE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877632"/>
        <c:axId val="165888384"/>
      </c:scatterChart>
      <c:valAx>
        <c:axId val="165877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Time(min)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888384"/>
        <c:crosses val="autoZero"/>
        <c:crossBetween val="midCat"/>
      </c:valAx>
      <c:valAx>
        <c:axId val="16588838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%</a:t>
                </a:r>
                <a:r>
                  <a:rPr lang="en-IN" baseline="0"/>
                  <a:t> Drug release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877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N" sz="1800" b="1">
                <a:solidFill>
                  <a:sysClr val="windowText" lastClr="000000"/>
                </a:solidFill>
              </a:rPr>
              <a:t>BRAIN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82174103237094"/>
          <c:y val="0.12824074074074074"/>
          <c:w val="0.8563727034120735"/>
          <c:h val="0.7260323709536308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Sheet1!$E$690</c:f>
              <c:strCache>
                <c:ptCount val="1"/>
                <c:pt idx="0">
                  <c:v>Intravenous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Sheet1!$D$691:$D$695</c:f>
              <c:numCache>
                <c:formatCode>General</c:formatCode>
                <c:ptCount val="5"/>
                <c:pt idx="0">
                  <c:v>0.25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5</c:v>
                </c:pt>
              </c:numCache>
            </c:numRef>
          </c:xVal>
          <c:yVal>
            <c:numRef>
              <c:f>Sheet1!$E$691:$E$695</c:f>
              <c:numCache>
                <c:formatCode>General</c:formatCode>
                <c:ptCount val="5"/>
                <c:pt idx="0">
                  <c:v>1.7649999999999999E-2</c:v>
                </c:pt>
                <c:pt idx="1">
                  <c:v>0.56189999999999996</c:v>
                </c:pt>
                <c:pt idx="2">
                  <c:v>1.0258</c:v>
                </c:pt>
                <c:pt idx="3">
                  <c:v>0.52139999999999997</c:v>
                </c:pt>
                <c:pt idx="4">
                  <c:v>0.14499999999999999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CA3-4528-B957-F401A493BB61}"/>
            </c:ext>
          </c:extLst>
        </c:ser>
        <c:ser>
          <c:idx val="1"/>
          <c:order val="1"/>
          <c:tx>
            <c:strRef>
              <c:f>Sheet1!$F$690</c:f>
              <c:strCache>
                <c:ptCount val="1"/>
                <c:pt idx="0">
                  <c:v>Intranasal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Sheet1!$D$691:$D$695</c:f>
              <c:numCache>
                <c:formatCode>General</c:formatCode>
                <c:ptCount val="5"/>
                <c:pt idx="0">
                  <c:v>0.25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5</c:v>
                </c:pt>
              </c:numCache>
            </c:numRef>
          </c:xVal>
          <c:yVal>
            <c:numRef>
              <c:f>Sheet1!$F$691:$F$695</c:f>
              <c:numCache>
                <c:formatCode>General</c:formatCode>
                <c:ptCount val="5"/>
                <c:pt idx="0">
                  <c:v>0.32353999999999999</c:v>
                </c:pt>
                <c:pt idx="1">
                  <c:v>4.5897600000000001</c:v>
                </c:pt>
                <c:pt idx="2">
                  <c:v>3.2835999999999999</c:v>
                </c:pt>
                <c:pt idx="3">
                  <c:v>2.2675100000000001</c:v>
                </c:pt>
                <c:pt idx="4">
                  <c:v>1.19876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CA3-4528-B957-F401A493BB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946880"/>
        <c:axId val="165953536"/>
      </c:scatterChart>
      <c:valAx>
        <c:axId val="165946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IN" sz="1200" b="1"/>
                  <a:t>Time(hr)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65953536"/>
        <c:crosses val="autoZero"/>
        <c:crossBetween val="midCat"/>
      </c:valAx>
      <c:valAx>
        <c:axId val="165953536"/>
        <c:scaling>
          <c:orientation val="minMax"/>
          <c:max val="8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IN" sz="1200" b="1"/>
                  <a:t>Conc</a:t>
                </a:r>
                <a:r>
                  <a:rPr lang="en-IN" sz="1200" b="1" baseline="0"/>
                  <a:t> (ug/ml)</a:t>
                </a:r>
                <a:endParaRPr lang="en-IN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65946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9152712160979879"/>
          <c:y val="0.20432706328375616"/>
          <c:w val="0.25027909011373578"/>
          <c:h val="0.1845618256051326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BLOOD</a:t>
            </a:r>
          </a:p>
        </c:rich>
      </c:tx>
      <c:layout>
        <c:manualLayout>
          <c:xMode val="edge"/>
          <c:yMode val="edge"/>
          <c:x val="0.25906947100063737"/>
          <c:y val="6.7588325652841785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9142102914369133"/>
          <c:y val="4.365615588374034E-2"/>
          <c:w val="0.6554553805774278"/>
          <c:h val="0.832619568387284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Sheet1!$E$698</c:f>
              <c:strCache>
                <c:ptCount val="1"/>
                <c:pt idx="0">
                  <c:v>Intravenous</c:v>
                </c:pt>
              </c:strCache>
            </c:strRef>
          </c:tx>
          <c:xVal>
            <c:numRef>
              <c:f>Sheet1!$D$699:$D$703</c:f>
              <c:numCache>
                <c:formatCode>General</c:formatCode>
                <c:ptCount val="5"/>
                <c:pt idx="0">
                  <c:v>0.25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5</c:v>
                </c:pt>
              </c:numCache>
            </c:numRef>
          </c:xVal>
          <c:yVal>
            <c:numRef>
              <c:f>Sheet1!$E$699:$E$703</c:f>
              <c:numCache>
                <c:formatCode>General</c:formatCode>
                <c:ptCount val="5"/>
                <c:pt idx="0">
                  <c:v>5.8330547366501504</c:v>
                </c:pt>
                <c:pt idx="1">
                  <c:v>3.4932225025073702</c:v>
                </c:pt>
                <c:pt idx="2">
                  <c:v>2.6931282861745101</c:v>
                </c:pt>
                <c:pt idx="3">
                  <c:v>1.9491079840743999</c:v>
                </c:pt>
                <c:pt idx="4">
                  <c:v>0.57577424550953005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FE1-4B29-B1AA-2BE1E36D9492}"/>
            </c:ext>
          </c:extLst>
        </c:ser>
        <c:ser>
          <c:idx val="1"/>
          <c:order val="1"/>
          <c:tx>
            <c:strRef>
              <c:f>Sheet1!$F$698</c:f>
              <c:strCache>
                <c:ptCount val="1"/>
                <c:pt idx="0">
                  <c:v>Intranasal </c:v>
                </c:pt>
              </c:strCache>
            </c:strRef>
          </c:tx>
          <c:xVal>
            <c:numRef>
              <c:f>Sheet1!$D$699:$D$703</c:f>
              <c:numCache>
                <c:formatCode>General</c:formatCode>
                <c:ptCount val="5"/>
                <c:pt idx="0">
                  <c:v>0.25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5</c:v>
                </c:pt>
              </c:numCache>
            </c:numRef>
          </c:xVal>
          <c:yVal>
            <c:numRef>
              <c:f>Sheet1!$F$699:$F$703</c:f>
              <c:numCache>
                <c:formatCode>General</c:formatCode>
                <c:ptCount val="5"/>
                <c:pt idx="0">
                  <c:v>1.5384</c:v>
                </c:pt>
                <c:pt idx="1">
                  <c:v>2.2583000000000002</c:v>
                </c:pt>
                <c:pt idx="2">
                  <c:v>1.5478000000000001</c:v>
                </c:pt>
                <c:pt idx="3">
                  <c:v>1.0478000000000001</c:v>
                </c:pt>
                <c:pt idx="4">
                  <c:v>0.25584000000000001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FE1-4B29-B1AA-2BE1E36D94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719040"/>
        <c:axId val="165479552"/>
      </c:scatterChart>
      <c:valAx>
        <c:axId val="1657190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(hr)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5479552"/>
        <c:crosses val="autoZero"/>
        <c:crossBetween val="midCat"/>
      </c:valAx>
      <c:valAx>
        <c:axId val="165479552"/>
        <c:scaling>
          <c:orientation val="minMax"/>
          <c:max val="8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Conc (ug/ml)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571904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4348757170172084"/>
          <c:y val="0.38255476129999877"/>
          <c:w val="0.30820909886264219"/>
          <c:h val="0.20846910265249102"/>
        </c:manualLayout>
      </c:layout>
      <c:overlay val="0"/>
    </c:legend>
    <c:plotVisOnly val="1"/>
    <c:dispBlanksAs val="gap"/>
    <c:showDLblsOverMax val="0"/>
  </c:chart>
  <c:spPr>
    <a:noFill/>
    <a:ln w="25400" cap="flat" cmpd="sng" algn="ctr">
      <a:noFill/>
      <a:prstDash val="solid"/>
    </a:ln>
    <a:effectLst/>
  </c:spPr>
  <c:txPr>
    <a:bodyPr/>
    <a:lstStyle/>
    <a:p>
      <a:pPr>
        <a:defRPr>
          <a:solidFill>
            <a:sysClr val="windowText" lastClr="000000"/>
          </a:solidFill>
          <a:latin typeface="+mn-lt"/>
          <a:ea typeface="+mn-ea"/>
          <a:cs typeface="+mn-cs"/>
        </a:defRPr>
      </a:pPr>
      <a:endParaRPr lang="en-US"/>
    </a:p>
  </c:txPr>
  <c:externalData r:id="rId2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Mayuri Suryavanshi</cp:lastModifiedBy>
  <cp:revision>1</cp:revision>
  <dcterms:created xsi:type="dcterms:W3CDTF">2022-11-12T07:57:00Z</dcterms:created>
  <dcterms:modified xsi:type="dcterms:W3CDTF">2022-11-12T08:06:00Z</dcterms:modified>
</cp:coreProperties>
</file>