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SEED U — Claude Website Build Brief</w:t>
      </w:r>
    </w:p>
    <w:p>
      <w:pPr>
        <w:jc w:val="center"/>
      </w:pPr>
      <w:r>
        <w:rPr>
          <w:i/>
          <w:sz w:val="24"/>
        </w:rPr>
        <w:t>From “AI infrastructure” to a calm, human, farmer-first experience</w:t>
      </w:r>
    </w:p>
    <w:p>
      <w:r>
        <w:t>Purpose: Give Claude enough research, product context, UX direction, animation direction, technical constraints, SEO requirements and implementation instructions to build a new SEED U website from scratch rather than modifying the existing implementation.</w:t>
      </w:r>
    </w:p>
    <w:p>
      <w:pPr>
        <w:pStyle w:val="Heading1"/>
      </w:pPr>
      <w:r>
        <w:t>1. Core instruction to Claude</w:t>
      </w:r>
    </w:p>
    <w:p>
      <w:r>
        <w:t>Build a production-quality, original SEED U website. Do not treat this as a generic AI landing page. Research the existing SEED U website and the reference examples listed in this brief, then make your own design decisions. The experience should communicate one simple idea: a farmer can ask a question in their own language, receive useful AI-supported guidance, and use that knowledge to make better decisions on the farm.</w:t>
      </w:r>
    </w:p>
    <w:p>
      <w:r>
        <w:t>Important: preserve factual discipline. Do not invent customers, partnerships, pilots, funding, users, revenue, impact numbers, testimonials or government endorsements. If a claim is not supported by the source material, mark it for approval instead of inventing it.</w:t>
      </w:r>
    </w:p>
    <w:p>
      <w:pPr>
        <w:pStyle w:val="Heading1"/>
      </w:pPr>
      <w:r>
        <w:t>2. Current SEED U website: research and source material</w:t>
      </w:r>
    </w:p>
    <w:p>
      <w:r>
        <w:t>Primary source to inspect before coding:</w:t>
      </w:r>
    </w:p>
    <w:p>
      <w:r>
        <w:t>https://www.seedu.io/</w:t>
      </w:r>
    </w:p>
    <w:p>
      <w:r>
        <w:t>The current site presents SEED U as “India's First Linguistic OS” and describes a data-first ecosystem for Indian languages. Current visible messaging includes:</w:t>
      </w:r>
    </w:p>
    <w:p>
      <w:pPr>
        <w:pStyle w:val="ListBullet"/>
      </w:pPr>
      <w:r>
        <w:t>“Building India's AI Future”</w:t>
      </w:r>
    </w:p>
    <w:p>
      <w:pPr>
        <w:pStyle w:val="ListBullet"/>
      </w:pPr>
      <w:r>
        <w:t>“India's First Linguistic OS”</w:t>
      </w:r>
    </w:p>
    <w:p>
      <w:pPr>
        <w:pStyle w:val="ListBullet"/>
      </w:pPr>
      <w:r>
        <w:t>“AI that truly speaks every Indian language”</w:t>
      </w:r>
    </w:p>
    <w:p>
      <w:pPr>
        <w:pStyle w:val="ListBullet"/>
      </w:pPr>
      <w:r>
        <w:t>Verified multilingual datasets</w:t>
      </w:r>
    </w:p>
    <w:p>
      <w:pPr>
        <w:pStyle w:val="ListBullet"/>
      </w:pPr>
      <w:r>
        <w:t>Hallucination-minimized RAG infrastructure</w:t>
      </w:r>
    </w:p>
    <w:p>
      <w:pPr>
        <w:pStyle w:val="ListBullet"/>
      </w:pPr>
      <w:r>
        <w:t>22+ regional languages</w:t>
      </w:r>
    </w:p>
    <w:p>
      <w:pPr>
        <w:pStyle w:val="ListBullet"/>
      </w:pPr>
      <w:r>
        <w:t>The current problem framing around India's 22 official languages and 19,500+ dialects</w:t>
      </w:r>
    </w:p>
    <w:p>
      <w:pPr>
        <w:pStyle w:val="ListBullet"/>
      </w:pPr>
      <w:r>
        <w:t>A data-first AI ecosystem focused on linguistic infrastructure</w:t>
      </w:r>
    </w:p>
    <w:p>
      <w:pPr>
        <w:pStyle w:val="ListBullet"/>
      </w:pPr>
      <w:r>
        <w:t>Current team: Rihan Khan, Armaan Dalmia and Dr. Rajiv Dalmia</w:t>
      </w:r>
    </w:p>
    <w:p>
      <w:pPr>
        <w:pStyle w:val="ListBullet"/>
      </w:pPr>
      <w:r>
        <w:t>Current contact flow for partnerships, investment and general enquiries</w:t>
      </w:r>
    </w:p>
    <w:p>
      <w:r>
        <w:t>Do not automatically carry every current statistic into the new site. The current website contains claims such as 22+ languages, 500M+ underserved users and 95%/less-than-5% AI data coverage. These should be treated as claims requiring verification/approval before publication.</w:t>
      </w:r>
    </w:p>
    <w:p>
      <w:pPr>
        <w:pStyle w:val="Heading1"/>
      </w:pPr>
      <w:r>
        <w:t>3. Product story to visualize</w:t>
      </w:r>
    </w:p>
    <w:p>
      <w:r>
        <w:t>The new website should make this concept visually understandable even to a farmer who knows nothing about AI:</w:t>
      </w:r>
    </w:p>
    <w:p>
      <w:r>
        <w:rPr>
          <w:b/>
        </w:rPr>
        <w:t>FARMER QUESTION → LOCAL LANGUAGE → SEED U INTELLIGENCE → PRACTICAL ANSWER → BETTER FARM DECISION → HEALTHIER / MORE PRODUCTIVE FARM</w:t>
      </w:r>
    </w:p>
    <w:p>
      <w:r>
        <w:t>The website should not pretend that SEED U is already delivering every agricultural capability shown in the animation. Use the visualization as a conceptual product story. Clearly label future/illustrative interactions if necessary.</w:t>
      </w:r>
    </w:p>
    <w:p>
      <w:pPr>
        <w:pStyle w:val="Heading1"/>
      </w:pPr>
      <w:r>
        <w:t>4. Creative direction</w:t>
      </w:r>
    </w:p>
    <w:p>
      <w:pPr>
        <w:pStyle w:val="ListBullet"/>
      </w:pPr>
      <w:r>
        <w:t>Primary mood: calm, optimistic, trustworthy, natural, intelligent and premium.</w:t>
      </w:r>
    </w:p>
    <w:p>
      <w:pPr>
        <w:pStyle w:val="ListBullet"/>
      </w:pPr>
      <w:r>
        <w:t>Visual world: Indian agriculture + living ecosystems + data + language + AI.</w:t>
      </w:r>
    </w:p>
    <w:p>
      <w:pPr>
        <w:pStyle w:val="ListBullet"/>
      </w:pPr>
      <w:r>
        <w:t>Color direction: relaxing greens, soft sage, leaf green, deep forest green, warm off-white/cream and restrained earthy accents.</w:t>
      </w:r>
    </w:p>
    <w:p>
      <w:pPr>
        <w:pStyle w:val="ListBullet"/>
      </w:pPr>
      <w:r>
        <w:t>Avoid the stereotypical neon-blue futuristic AI website.</w:t>
      </w:r>
    </w:p>
    <w:p>
      <w:pPr>
        <w:pStyle w:val="ListBullet"/>
      </w:pPr>
      <w:r>
        <w:t>Avoid excessive glassmorphism, cyberpunk visuals, glowing brains, robots, random 3D spheres and generic AI imagery.</w:t>
      </w:r>
    </w:p>
    <w:p>
      <w:pPr>
        <w:pStyle w:val="ListBullet"/>
      </w:pPr>
      <w:r>
        <w:t>Use nature as the visual metaphor for intelligence: seeds, roots, leaves, soil, water, crop rows, sunlight, wind and organic growth.</w:t>
      </w:r>
    </w:p>
    <w:p>
      <w:pPr>
        <w:pStyle w:val="ListBullet"/>
      </w:pPr>
      <w:r>
        <w:t>Technology should appear integrated with nature, not placed on top of it.</w:t>
      </w:r>
    </w:p>
    <w:p>
      <w:pPr>
        <w:pStyle w:val="ListBullet"/>
      </w:pPr>
      <w:r>
        <w:t>Use real Indian agriculture imagery where useful, but do not fabricate documentary-looking scenes that imply actual SEED U deployments.</w:t>
      </w:r>
    </w:p>
    <w:p>
      <w:pPr>
        <w:pStyle w:val="ListBullet"/>
      </w:pPr>
      <w:r>
        <w:t>Typography should be highly readable, premium and spacious.</w:t>
      </w:r>
    </w:p>
    <w:p>
      <w:pPr>
        <w:pStyle w:val="ListBullet"/>
      </w:pPr>
      <w:r>
        <w:t>The experience should feel sophisticated to investors and technology partners while remaining emotionally approachable to farmers.</w:t>
      </w:r>
    </w:p>
    <w:p>
      <w:pPr>
        <w:pStyle w:val="Heading1"/>
      </w:pPr>
      <w:r>
        <w:t>5. Hero concept: “Ask. Understand. Grow.”</w:t>
      </w:r>
    </w:p>
    <w:p>
      <w:r>
        <w:t>Create a highly memorable hero animation. Start with a peaceful agricultural landscape or abstract field made from soft organic shapes. A farmer question appears as natural-language text or a voice-wave interaction.</w:t>
      </w:r>
    </w:p>
    <w:p>
      <w:pPr>
        <w:pStyle w:val="ListBullet"/>
      </w:pPr>
      <w:r>
        <w:t>Example conceptual question: “My crop leaves are turning yellow. What should I check?”</w:t>
      </w:r>
    </w:p>
    <w:p>
      <w:pPr>
        <w:pStyle w:val="ListBullet"/>
      </w:pPr>
      <w:r>
        <w:t>The question travels through an elegant multilingual/data visualization.</w:t>
      </w:r>
    </w:p>
    <w:p>
      <w:pPr>
        <w:pStyle w:val="ListBullet"/>
      </w:pPr>
      <w:r>
        <w:t>Language particles or script fragments gently transform into structured knowledge nodes.</w:t>
      </w:r>
    </w:p>
    <w:p>
      <w:pPr>
        <w:pStyle w:val="ListBullet"/>
      </w:pPr>
      <w:r>
        <w:t>The answer returns as a clear, human-readable advisory card.</w:t>
      </w:r>
    </w:p>
    <w:p>
      <w:pPr>
        <w:pStyle w:val="ListBullet"/>
      </w:pPr>
      <w:r>
        <w:t>As the answer appears, the visual farm responds: a seed sprouts, leaves become healthier, or crop rows subtly become greener.</w:t>
      </w:r>
    </w:p>
    <w:p>
      <w:pPr>
        <w:pStyle w:val="ListBullet"/>
      </w:pPr>
      <w:r>
        <w:t>The animation should communicate cause → understanding → action → growth without making an unsupported claim that the product has already achieved a particular yield increase.</w:t>
      </w:r>
    </w:p>
    <w:p>
      <w:r>
        <w:t>Possible hero copy direction:</w:t>
      </w:r>
    </w:p>
    <w:p>
      <w:pPr>
        <w:ind w:left="360"/>
      </w:pPr>
      <w:r>
        <w:rPr>
          <w:rFonts w:ascii="Consolas" w:hAnsi="Consolas"/>
          <w:sz w:val="18"/>
        </w:rPr>
        <w:t>AI that understands the farmer.</w:t>
        <w:br/>
        <w:t>Knowledge that helps the farm grow.</w:t>
      </w:r>
    </w:p>
    <w:p>
      <w:pPr>
        <w:ind w:left="360"/>
      </w:pPr>
      <w:r>
        <w:rPr>
          <w:rFonts w:ascii="Consolas" w:hAnsi="Consolas"/>
          <w:sz w:val="18"/>
        </w:rPr>
        <w:t>Ask in your language. Get guidance you can act on.</w:t>
      </w:r>
    </w:p>
    <w:p>
      <w:pPr>
        <w:pStyle w:val="Heading1"/>
      </w:pPr>
      <w:r>
        <w:t>6. Scroll story: build the website like a living ecosystem</w:t>
      </w:r>
    </w:p>
    <w:p>
      <w:r>
        <w:rPr>
          <w:b/>
        </w:rPr>
        <w:t xml:space="preserve">01 — HERO / THE QUESTION: </w:t>
      </w:r>
      <w:r>
        <w:t>Farmer asks a question. Calm field scene. Voice waveform / text input. Subtle organic motion.</w:t>
      </w:r>
    </w:p>
    <w:p>
      <w:r>
        <w:rPr>
          <w:b/>
        </w:rPr>
        <w:t xml:space="preserve">02 — THE REAL PROBLEM: </w:t>
      </w:r>
      <w:r>
        <w:t>Show the disconnect between agricultural knowledge, language and access. Use flowing language particles and fragmented information that gradually connect.</w:t>
      </w:r>
    </w:p>
    <w:p>
      <w:r>
        <w:rPr>
          <w:b/>
        </w:rPr>
        <w:t xml:space="preserve">03 — LANGUAGE: </w:t>
      </w:r>
      <w:r>
        <w:t>Show Indian language scripts flowing into a shared intelligence layer. Use Marathi prominently because it is the current focused use case, while keeping the larger India-first vision.</w:t>
      </w:r>
    </w:p>
    <w:p>
      <w:r>
        <w:rPr>
          <w:b/>
        </w:rPr>
        <w:t xml:space="preserve">04 — THE INTELLIGENCE LAYER: </w:t>
      </w:r>
      <w:r>
        <w:t>Visualize verified data → retrieval → context → answer. Keep the technical explanation simple. Use animated nodes, roots and information pathways.</w:t>
      </w:r>
    </w:p>
    <w:p>
      <w:r>
        <w:rPr>
          <w:b/>
        </w:rPr>
        <w:t xml:space="preserve">05 — AGRICULTURE / CURRENT WEDGE: </w:t>
      </w:r>
      <w:r>
        <w:t>Transition from abstract intelligence into an actual farm. Introduce Marathi Agriculture AI as the current focused use case/wedge.</w:t>
      </w:r>
    </w:p>
    <w:p>
      <w:r>
        <w:rPr>
          <w:b/>
        </w:rPr>
        <w:t xml:space="preserve">06 — ASK SEED U: </w:t>
      </w:r>
      <w:r>
        <w:t>Interactive conversational section. User can type a sample farmer question. Animate the question into an answer card. If no real backend is available, clearly make it a demo rather than a fake live AI system.</w:t>
      </w:r>
    </w:p>
    <w:p>
      <w:r>
        <w:rPr>
          <w:b/>
        </w:rPr>
        <w:t xml:space="preserve">07 — FROM ANSWER TO ACTION: </w:t>
      </w:r>
      <w:r>
        <w:t>Show an answer turning into practical next steps: check crop, observe soil, consider weather, plan next action. Keep recommendations illustrative unless backed by a real product/API.</w:t>
      </w:r>
    </w:p>
    <w:p>
      <w:r>
        <w:rPr>
          <w:b/>
        </w:rPr>
        <w:t xml:space="preserve">08 — WHAT WE HAVE BUILT: </w:t>
      </w:r>
      <w:r>
        <w:t>Only genuine, approved proof of work. No fabricated traction, customers, pilots or partnerships.</w:t>
      </w:r>
    </w:p>
    <w:p>
      <w:r>
        <w:rPr>
          <w:b/>
        </w:rPr>
        <w:t xml:space="preserve">09 — PARTNERS: </w:t>
      </w:r>
      <w:r>
        <w:t>Explain potential collaboration with KVKs, FPOs/FPCs, farmer-facing organizations, research institutions, NGOs and technology/data partners without implying existing partnerships.</w:t>
      </w:r>
    </w:p>
    <w:p>
      <w:r>
        <w:rPr>
          <w:b/>
        </w:rPr>
        <w:t xml:space="preserve">10 — VISION: </w:t>
      </w:r>
      <w:r>
        <w:t>Zoom back out from one farm to many farms, languages and regions. End with the larger India-first intelligence/infrastructure vision.</w:t>
      </w:r>
    </w:p>
    <w:p>
      <w:r>
        <w:rPr>
          <w:b/>
        </w:rPr>
        <w:t xml:space="preserve">11 — CTA: </w:t>
      </w:r>
      <w:r>
        <w:t>A calm, confident final CTA such as “Build for Bharat” / “Partner with SEED U” / “Explore the work”, based on approved business goals.</w:t>
      </w:r>
    </w:p>
    <w:p>
      <w:pPr>
        <w:pStyle w:val="Heading1"/>
      </w:pPr>
      <w:r>
        <w:t>7. “Crazy” animation direction, but controlled</w:t>
      </w:r>
    </w:p>
    <w:p>
      <w:r>
        <w:t>The animations should be impressive enough to feel memorable, but every animation must explain the story.</w:t>
      </w:r>
    </w:p>
    <w:p>
      <w:pPr>
        <w:pStyle w:val="ListBullet"/>
      </w:pPr>
      <w:r>
        <w:t>Scroll-controlled seed-to-tree growth: sections progress through a visual plant lifecycle.</w:t>
      </w:r>
    </w:p>
    <w:p>
      <w:pPr>
        <w:pStyle w:val="ListBullet"/>
      </w:pPr>
      <w:r>
        <w:t>Root network animation that doubles as an AI knowledge graph.</w:t>
      </w:r>
    </w:p>
    <w:p>
      <w:pPr>
        <w:pStyle w:val="ListBullet"/>
      </w:pPr>
      <w:r>
        <w:t>Language characters / particles flowing through roots and becoming structured data nodes.</w:t>
      </w:r>
    </w:p>
    <w:p>
      <w:pPr>
        <w:pStyle w:val="ListBullet"/>
      </w:pPr>
      <w:r>
        <w:t>A farmer question travelling across the screen as a subtle sound-wave / data-wave.</w:t>
      </w:r>
    </w:p>
    <w:p>
      <w:pPr>
        <w:pStyle w:val="ListBullet"/>
      </w:pPr>
      <w:r>
        <w:t>Answer cards emerging from the knowledge network and settling into a calm readable state.</w:t>
      </w:r>
    </w:p>
    <w:p>
      <w:pPr>
        <w:pStyle w:val="ListBullet"/>
      </w:pPr>
      <w:r>
        <w:t>Crop rows subtly changing based on the scroll narrative from uncertainty → knowledge → action → growth.</w:t>
      </w:r>
    </w:p>
    <w:p>
      <w:pPr>
        <w:pStyle w:val="ListBullet"/>
      </w:pPr>
      <w:r>
        <w:t>Parallax layers: sky, distant hills, crop rows, farmer silhouette, data particles.</w:t>
      </w:r>
    </w:p>
    <w:p>
      <w:pPr>
        <w:pStyle w:val="ListBullet"/>
      </w:pPr>
      <w:r>
        <w:t>Organic SVG morphing between leaf, speech bubble, data node and seed shapes.</w:t>
      </w:r>
    </w:p>
    <w:p>
      <w:pPr>
        <w:pStyle w:val="ListBullet"/>
      </w:pPr>
      <w:r>
        <w:t>Interactive hover: touching a language/data node reveals a short explanation.</w:t>
      </w:r>
    </w:p>
    <w:p>
      <w:pPr>
        <w:pStyle w:val="ListBullet"/>
      </w:pPr>
      <w:r>
        <w:t>A field-map visualization where connected points represent language/data sources, without implying real geographic coverage unless verified.</w:t>
      </w:r>
    </w:p>
    <w:p>
      <w:pPr>
        <w:pStyle w:val="ListBullet"/>
      </w:pPr>
      <w:r>
        <w:t>Micro-interactions for buttons that feel tactile and organic rather than flashy.</w:t>
      </w:r>
    </w:p>
    <w:p>
      <w:pPr>
        <w:pStyle w:val="ListBullet"/>
      </w:pPr>
      <w:r>
        <w:t>Use motion blur and depth sparingly. Keep text stable and readable.</w:t>
      </w:r>
    </w:p>
    <w:p>
      <w:pPr>
        <w:pStyle w:val="ListBullet"/>
      </w:pPr>
      <w:r>
        <w:t>Respect prefers-reduced-motion and provide a calm fallback.</w:t>
      </w:r>
    </w:p>
    <w:p>
      <w:pPr>
        <w:pStyle w:val="Heading1"/>
      </w:pPr>
      <w:r>
        <w:t>8. Technical animation recommendation</w:t>
      </w:r>
    </w:p>
    <w:p>
      <w:pPr>
        <w:pStyle w:val="ListBullet"/>
      </w:pPr>
      <w:r>
        <w:t>Next.js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GSAP + ScrollTrigger for complex scroll choreography</w:t>
      </w:r>
    </w:p>
    <w:p>
      <w:pPr>
        <w:pStyle w:val="ListBullet"/>
      </w:pPr>
      <w:r>
        <w:t>Framer Motion for component-level transitions</w:t>
      </w:r>
    </w:p>
    <w:p>
      <w:pPr>
        <w:pStyle w:val="ListBullet"/>
      </w:pPr>
      <w:r>
        <w:t>SVG / Canvas for lightweight organic visualizations</w:t>
      </w:r>
    </w:p>
    <w:p>
      <w:pPr>
        <w:pStyle w:val="ListBullet"/>
      </w:pPr>
      <w:r>
        <w:t>React Three Fiber / Three.js only where true 3D adds value; do not use 3D everywhere</w:t>
      </w:r>
    </w:p>
    <w:p>
      <w:pPr>
        <w:pStyle w:val="ListBullet"/>
      </w:pPr>
      <w:r>
        <w:t>Lenis or equivalent smooth scrolling only if it does not harm accessibility or performance</w:t>
      </w:r>
    </w:p>
    <w:p>
      <w:pPr>
        <w:pStyle w:val="ListBullet"/>
      </w:pPr>
      <w:r>
        <w:t>Lazy-load heavy visual assets</w:t>
      </w:r>
    </w:p>
    <w:p>
      <w:pPr>
        <w:pStyle w:val="ListBullet"/>
      </w:pPr>
      <w:r>
        <w:t>Prefer GPU-friendly transforms and opacity over expensive layout animations</w:t>
      </w:r>
    </w:p>
    <w:p>
      <w:pPr>
        <w:pStyle w:val="ListBullet"/>
      </w:pPr>
      <w:r>
        <w:t>Keep mobile animations lighter and more functional</w:t>
      </w:r>
    </w:p>
    <w:p>
      <w:pPr>
        <w:pStyle w:val="ListBullet"/>
      </w:pPr>
      <w:r>
        <w:t>Use semantic HTML and accessible controls throughout</w:t>
      </w:r>
    </w:p>
    <w:p>
      <w:pPr>
        <w:pStyle w:val="Heading1"/>
      </w:pPr>
      <w:r>
        <w:t>9. Farmer-first UX requirements</w:t>
      </w:r>
    </w:p>
    <w:p>
      <w:pPr>
        <w:pStyle w:val="ListBullet"/>
      </w:pPr>
      <w:r>
        <w:t>Assume many visitors will use mobile devices.</w:t>
      </w:r>
    </w:p>
    <w:p>
      <w:pPr>
        <w:pStyle w:val="ListBullet"/>
      </w:pPr>
      <w:r>
        <w:t>Keep typography large and highly legible.</w:t>
      </w:r>
    </w:p>
    <w:p>
      <w:pPr>
        <w:pStyle w:val="ListBullet"/>
      </w:pPr>
      <w:r>
        <w:t>Avoid tiny text and dense technical paragraphs.</w:t>
      </w:r>
    </w:p>
    <w:p>
      <w:pPr>
        <w:pStyle w:val="ListBullet"/>
      </w:pPr>
      <w:r>
        <w:t>The core farmer story should be understandable without knowing the terms RAG, dataset, LLM or Linguistic OS.</w:t>
      </w:r>
    </w:p>
    <w:p>
      <w:pPr>
        <w:pStyle w:val="ListBullet"/>
      </w:pPr>
      <w:r>
        <w:t>Use voice/question metaphors because asking a question is more intuitive than navigating a technical dashboard.</w:t>
      </w:r>
    </w:p>
    <w:p>
      <w:pPr>
        <w:pStyle w:val="ListBullet"/>
      </w:pPr>
      <w:r>
        <w:t>If an actual farmer-facing interaction is added, support Marathi and design the architecture for future Indian languages.</w:t>
      </w:r>
    </w:p>
    <w:p>
      <w:pPr>
        <w:pStyle w:val="ListBullet"/>
      </w:pPr>
      <w:r>
        <w:t>Do not assume high bandwidth. Optimize images, animation and JavaScript.</w:t>
      </w:r>
    </w:p>
    <w:p>
      <w:pPr>
        <w:pStyle w:val="ListBullet"/>
      </w:pPr>
      <w:r>
        <w:t>Keep critical information accessible even when animations are disabled.</w:t>
      </w:r>
    </w:p>
    <w:p>
      <w:pPr>
        <w:pStyle w:val="Heading1"/>
      </w:pPr>
      <w:r>
        <w:t>10. SEO requirements</w:t>
      </w:r>
    </w:p>
    <w:p>
      <w:pPr>
        <w:pStyle w:val="ListBullet"/>
      </w:pPr>
      <w:r>
        <w:t>Create a clear information architecture with crawlable pages.</w:t>
      </w:r>
    </w:p>
    <w:p>
      <w:pPr>
        <w:pStyle w:val="ListBullet"/>
      </w:pPr>
      <w:r>
        <w:t>Use one meaningful H1 per page and logical H2/H3 hierarchy.</w:t>
      </w:r>
    </w:p>
    <w:p>
      <w:pPr>
        <w:pStyle w:val="ListBullet"/>
      </w:pPr>
      <w:r>
        <w:t>Write unique title tags and meta descriptions for each page.</w:t>
      </w:r>
    </w:p>
    <w:p>
      <w:pPr>
        <w:pStyle w:val="ListBullet"/>
      </w:pPr>
      <w:r>
        <w:t>Use semantic HTML and descriptive internal links.</w:t>
      </w:r>
    </w:p>
    <w:p>
      <w:pPr>
        <w:pStyle w:val="ListBullet"/>
      </w:pPr>
      <w:r>
        <w:t>Generate sitemap.xml and robots.txt.</w:t>
      </w:r>
    </w:p>
    <w:p>
      <w:pPr>
        <w:pStyle w:val="ListBullet"/>
      </w:pPr>
      <w:r>
        <w:t>Add canonical URLs.</w:t>
      </w:r>
    </w:p>
    <w:p>
      <w:pPr>
        <w:pStyle w:val="ListBullet"/>
      </w:pPr>
      <w:r>
        <w:t>Add Open Graph and Twitter/X metadata.</w:t>
      </w:r>
    </w:p>
    <w:p>
      <w:pPr>
        <w:pStyle w:val="ListBullet"/>
      </w:pPr>
      <w:r>
        <w:t>Add Organization / WebSite structured data where appropriate.</w:t>
      </w:r>
    </w:p>
    <w:p>
      <w:pPr>
        <w:pStyle w:val="ListBullet"/>
      </w:pPr>
      <w:r>
        <w:t>Use descriptive alt text for meaningful images; decorative visuals should use empty alt attributes.</w:t>
      </w:r>
    </w:p>
    <w:p>
      <w:pPr>
        <w:pStyle w:val="ListBullet"/>
      </w:pPr>
      <w:r>
        <w:t>Keep the main story in HTML text, not text baked into images or canvas.</w:t>
      </w:r>
    </w:p>
    <w:p>
      <w:pPr>
        <w:pStyle w:val="ListBullet"/>
      </w:pPr>
      <w:r>
        <w:t>Optimize Core Web Vitals: LCP, CLS and INP.</w:t>
      </w:r>
    </w:p>
    <w:p>
      <w:pPr>
        <w:pStyle w:val="ListBullet"/>
      </w:pPr>
      <w:r>
        <w:t>Use responsive images, modern formats and lazy loading below the fold.</w:t>
      </w:r>
    </w:p>
    <w:p>
      <w:pPr>
        <w:pStyle w:val="ListBullet"/>
      </w:pPr>
      <w:r>
        <w:t>Avoid animation libraries or 3D assets that unnecessarily damage page performance.</w:t>
      </w:r>
    </w:p>
    <w:p>
      <w:pPr>
        <w:pStyle w:val="ListBullet"/>
      </w:pPr>
      <w:r>
        <w:t>Prepare Search Console integration and analytics hooks.</w:t>
      </w:r>
    </w:p>
    <w:p>
      <w:pPr>
        <w:pStyle w:val="ListBullet"/>
      </w:pPr>
      <w:r>
        <w:t>Create a future-ready /blog or /news structure.</w:t>
      </w:r>
    </w:p>
    <w:p>
      <w:pPr>
        <w:pStyle w:val="ListBullet"/>
      </w:pPr>
      <w:r>
        <w:t>Build content around relevant, truthful topics such as Indian language AI, Marathi agriculture AI, agricultural AI advisory, regional-language AI, verified datasets and responsible AI, but do not keyword-stuff.</w:t>
      </w:r>
    </w:p>
    <w:p>
      <w:pPr>
        <w:pStyle w:val="ListBullet"/>
      </w:pPr>
      <w:r>
        <w:t>Preserve the existing domain and plan redirects if URL paths change.</w:t>
      </w:r>
    </w:p>
    <w:p>
      <w:pPr>
        <w:pStyle w:val="Heading1"/>
      </w:pPr>
      <w:r>
        <w:t>11. Content discipline</w:t>
      </w:r>
    </w:p>
    <w:p>
      <w:r>
        <w:t>Use the existing SEED U website as a factual starting point, but do not blindly copy it. The supplied SEED U technical scope explicitly requires that unsupported claims be removed or flagged, and that source references be added where required.</w:t>
      </w:r>
    </w:p>
    <w:p>
      <w:pPr>
        <w:pStyle w:val="ListBullet"/>
      </w:pPr>
      <w:r>
        <w:t>Never invent users, revenue, funding, partnerships, pilots, customers, testimonials, government endorsements, institutional endorsements or impact numbers.</w:t>
      </w:r>
    </w:p>
    <w:p>
      <w:pPr>
        <w:pStyle w:val="ListBullet"/>
      </w:pPr>
      <w:r>
        <w:t>Do not imply that a demo animation is a live production AI system.</w:t>
      </w:r>
    </w:p>
    <w:p>
      <w:pPr>
        <w:pStyle w:val="ListBullet"/>
      </w:pPr>
      <w:r>
        <w:t>Do not claim improved crop yield unless SEED U provides verified evidence.</w:t>
      </w:r>
    </w:p>
    <w:p>
      <w:pPr>
        <w:pStyle w:val="ListBullet"/>
      </w:pPr>
      <w:r>
        <w:t>Do not claim real-time weather, disease detection, soil analysis, market prices or other capabilities unless the actual product supports them.</w:t>
      </w:r>
    </w:p>
    <w:p>
      <w:pPr>
        <w:pStyle w:val="ListBullet"/>
      </w:pPr>
      <w:r>
        <w:t>Keep the distinction clear between current work, planned capabilities and long-term vision.</w:t>
      </w:r>
    </w:p>
    <w:p>
      <w:pPr>
        <w:pStyle w:val="Heading1"/>
      </w:pPr>
      <w:r>
        <w:t>12. Research instructions for Claude</w:t>
      </w:r>
    </w:p>
    <w:p>
      <w:r>
        <w:t>Before coding, independently research the following and cite the URLs/sources in your internal planning notes:</w:t>
      </w:r>
    </w:p>
    <w:p>
      <w:pPr>
        <w:pStyle w:val="ListBullet"/>
      </w:pPr>
      <w:r>
        <w:t>Current SEED U website: https://www.seedu.io/</w:t>
      </w:r>
    </w:p>
    <w:p>
      <w:pPr>
        <w:pStyle w:val="ListBullet"/>
      </w:pPr>
      <w:r>
        <w:t>AgriTech visual storytelling and animation references.</w:t>
      </w:r>
    </w:p>
    <w:p>
      <w:pPr>
        <w:pStyle w:val="ListBullet"/>
      </w:pPr>
      <w:r>
        <w:t>Hortiya website case study, especially its combination of organic imagery, scientific/linear animation and on-scroll interactions.</w:t>
      </w:r>
    </w:p>
    <w:p>
      <w:pPr>
        <w:pStyle w:val="ListBullet"/>
      </w:pPr>
      <w:r>
        <w:t>Farm Minerals website/case study for calm, credible, science-led agriculture storytelling.</w:t>
      </w:r>
    </w:p>
    <w:p>
      <w:pPr>
        <w:pStyle w:val="ListBullet"/>
      </w:pPr>
      <w:r>
        <w:t>Current Indian agricultural AI products to understand how farmer questions, regional languages and advisory flows are communicated.</w:t>
      </w:r>
    </w:p>
    <w:p>
      <w:pPr>
        <w:pStyle w:val="ListBullet"/>
      </w:pPr>
      <w:r>
        <w:t>Maharashtra government Agri-AI initiatives for contextual understanding, not for implying SEED U affiliation.</w:t>
      </w:r>
    </w:p>
    <w:p>
      <w:pPr>
        <w:pStyle w:val="ListBullet"/>
      </w:pPr>
      <w:r>
        <w:t>Modern AI/data startup websites with excellent scroll storytelling, but avoid copying their visual identity.</w:t>
      </w:r>
    </w:p>
    <w:p>
      <w:r>
        <w:t>Useful references found during research:</w:t>
      </w:r>
    </w:p>
    <w:p>
      <w:pPr>
        <w:pStyle w:val="ListBullet"/>
      </w:pPr>
      <w:r>
        <w:t>SEED U current website: https://www.seedu.io/</w:t>
      </w:r>
    </w:p>
    <w:p>
      <w:pPr>
        <w:pStyle w:val="ListBullet"/>
      </w:pPr>
      <w:r>
        <w:t>Hortiya AgriTech design case study: https://wearebattalion.com/projects/hortiya-website-design-for-agri-tech/</w:t>
      </w:r>
    </w:p>
    <w:p>
      <w:pPr>
        <w:pStyle w:val="ListBullet"/>
      </w:pPr>
      <w:r>
        <w:t>Farm Minerals AgriTech design case study: https://www.behance.net/gallery/244224457/web-design-development-for-agritech-Farm-Minerals</w:t>
      </w:r>
    </w:p>
    <w:p>
      <w:pPr>
        <w:pStyle w:val="ListBullet"/>
      </w:pPr>
      <w:r>
        <w:t>Kisaan Setu AI agriculture advisory: https://www.genxai.com/products/kisaan-setu</w:t>
      </w:r>
    </w:p>
    <w:p>
      <w:pPr>
        <w:pStyle w:val="ListBullet"/>
      </w:pPr>
      <w:r>
        <w:t>Smart Shetkari: https://agro.enovate-it.com/</w:t>
      </w:r>
    </w:p>
    <w:p>
      <w:pPr>
        <w:pStyle w:val="ListBullet"/>
      </w:pPr>
      <w:r>
        <w:t>Maharashtra AI &amp; AgriTech Innovation Centre: https://aiaic.maharashtra.gov.in/</w:t>
      </w:r>
    </w:p>
    <w:p>
      <w:pPr>
        <w:pStyle w:val="ListBullet"/>
      </w:pPr>
      <w:r>
        <w:t>Maharashtra Agriculture / Maha Agri-AI Policy: https://krishi.maharashtra.gov.in/LandingPage.aspx</w:t>
      </w:r>
    </w:p>
    <w:p>
      <w:pPr>
        <w:pStyle w:val="Heading1"/>
      </w:pPr>
      <w:r>
        <w:t>13. Suggested page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What We Do / Platform</w:t>
      </w:r>
    </w:p>
    <w:p>
      <w:pPr>
        <w:pStyle w:val="ListBullet"/>
      </w:pPr>
      <w:r>
        <w:t>Marathi Agriculture AI / Current Use Case</w:t>
      </w:r>
    </w:p>
    <w:p>
      <w:pPr>
        <w:pStyle w:val="ListBullet"/>
      </w:pPr>
      <w:r>
        <w:t>What We Have Built</w:t>
      </w:r>
    </w:p>
    <w:p>
      <w:pPr>
        <w:pStyle w:val="ListBullet"/>
      </w:pPr>
      <w:r>
        <w:t>For Partners</w:t>
      </w:r>
    </w:p>
    <w:p>
      <w:pPr>
        <w:pStyle w:val="ListBullet"/>
      </w:pPr>
      <w:r>
        <w:t>Blog / News</w:t>
      </w:r>
    </w:p>
    <w:p>
      <w:pPr>
        <w:pStyle w:val="ListBullet"/>
      </w:pPr>
      <w:r>
        <w:t>About / Team</w:t>
      </w:r>
    </w:p>
    <w:p>
      <w:pPr>
        <w:pStyle w:val="ListBullet"/>
      </w:pPr>
      <w:r>
        <w:t>Contact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pPr>
        <w:pStyle w:val="Heading1"/>
      </w:pPr>
      <w:r>
        <w:t>14. Important implementation rules</w:t>
      </w:r>
    </w:p>
    <w:p>
      <w:pPr>
        <w:pStyle w:val="ListBullet"/>
      </w:pPr>
      <w:r>
        <w:t>Build from scratch in a clean SEED U-owned repository.</w:t>
      </w:r>
    </w:p>
    <w:p>
      <w:pPr>
        <w:pStyle w:val="ListBullet"/>
      </w:pPr>
      <w:r>
        <w:t>Assume deployment on SEED U's Vercel account.</w:t>
      </w:r>
    </w:p>
    <w:p>
      <w:pPr>
        <w:pStyle w:val="ListBullet"/>
      </w:pPr>
      <w:r>
        <w:t>Use the existing SEED U domain after the new site is ready.</w:t>
      </w:r>
    </w:p>
    <w:p>
      <w:pPr>
        <w:pStyle w:val="ListBullet"/>
      </w:pPr>
      <w:r>
        <w:t>Do not depend on personal developer accounts or private infrastructure.</w:t>
      </w:r>
    </w:p>
    <w:p>
      <w:pPr>
        <w:pStyle w:val="ListBullet"/>
      </w:pPr>
      <w:r>
        <w:t>Keep environment variables and secrets out of source control.</w:t>
      </w:r>
    </w:p>
    <w:p>
      <w:pPr>
        <w:pStyle w:val="ListBullet"/>
      </w:pPr>
      <w:r>
        <w:t>Document every third-party dependency and service.</w:t>
      </w:r>
    </w:p>
    <w:p>
      <w:pPr>
        <w:pStyle w:val="ListBullet"/>
      </w:pPr>
      <w:r>
        <w:t>Make the site easy for another developer to understand and maintain.</w:t>
      </w:r>
    </w:p>
    <w:p>
      <w:pPr>
        <w:pStyle w:val="ListBullet"/>
      </w:pPr>
      <w:r>
        <w:t>Do not add a CMS, database or backend unless there is a clear product/content requirement.</w:t>
      </w:r>
    </w:p>
    <w:p>
      <w:pPr>
        <w:pStyle w:val="ListBullet"/>
      </w:pPr>
      <w:r>
        <w:t>For a demo AI interaction, use mocked/local data unless a real SEED U API is available.</w:t>
      </w:r>
    </w:p>
    <w:p>
      <w:pPr>
        <w:pStyle w:val="ListBullet"/>
      </w:pPr>
      <w:r>
        <w:t>Keep the architecture ready for a future real AI endpoint.</w:t>
      </w:r>
    </w:p>
    <w:p>
      <w:pPr>
        <w:pStyle w:val="Heading1"/>
      </w:pPr>
      <w:r>
        <w:t>15. Final quality bar</w:t>
      </w:r>
    </w:p>
    <w:p>
      <w:r>
        <w:t>The result should feel like a serious early-stage Indian AI/AgriTech company, not a template. The first 10 seconds should communicate:</w:t>
      </w:r>
    </w:p>
    <w:p>
      <w:pPr>
        <w:pStyle w:val="ListNumber"/>
      </w:pPr>
      <w:r>
        <w:t>SEED U works with AI and language/data.</w:t>
      </w:r>
    </w:p>
    <w:p>
      <w:pPr>
        <w:pStyle w:val="ListNumber"/>
      </w:pPr>
      <w:r>
        <w:t>Its current practical focus is agriculture.</w:t>
      </w:r>
    </w:p>
    <w:p>
      <w:pPr>
        <w:pStyle w:val="ListNumber"/>
      </w:pPr>
      <w:r>
        <w:t>A farmer can ask a question and receive useful guidance.</w:t>
      </w:r>
    </w:p>
    <w:p>
      <w:pPr>
        <w:pStyle w:val="ListNumber"/>
      </w:pPr>
      <w:r>
        <w:t>The product is designed around Indian/regional-language realities.</w:t>
      </w:r>
    </w:p>
    <w:p>
      <w:pPr>
        <w:pStyle w:val="ListNumber"/>
      </w:pPr>
      <w:r>
        <w:t>The company is building toward a much larger India-first vision.</w:t>
      </w:r>
    </w:p>
    <w:p>
      <w:r>
        <w:t>The final website should be visually memorable, but calm. The animation should make the concept easier to understand, not distract from it. Think “living agriculture meets intelligent infrastructure.”</w:t>
      </w:r>
    </w:p>
    <w:p>
      <w:pPr>
        <w:pStyle w:val="Heading1"/>
      </w:pPr>
      <w:r>
        <w:t>16. One-line creative north star</w:t>
      </w:r>
    </w:p>
    <w:p>
      <w:r>
        <w:rPr>
          <w:b/>
          <w:sz w:val="28"/>
        </w:rPr>
        <w:t>“A question becomes knowledge. Knowledge becomes action. Action helps the farm grow.”</w:t>
      </w:r>
    </w:p>
    <w:p>
      <w:r>
        <w:t>Use this as the emotional and visual thread throughout the website.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