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AB09CE"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7D34E289"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00D22570">
              <w:rPr>
                <w:noProof/>
              </w:rPr>
              <w:t>2</w:t>
            </w:r>
            <w:r>
              <w:fldChar w:fldCharType="end"/>
            </w:r>
          </w:hyperlink>
        </w:p>
        <w:p w14:paraId="19E73860" w14:textId="66AFEBE0"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00D22570">
              <w:rPr>
                <w:noProof/>
              </w:rPr>
              <w:t>3</w:t>
            </w:r>
            <w:r>
              <w:fldChar w:fldCharType="end"/>
            </w:r>
          </w:hyperlink>
        </w:p>
        <w:p w14:paraId="1333A935" w14:textId="3877835B"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00D22570">
              <w:rPr>
                <w:noProof/>
              </w:rPr>
              <w:t>5</w:t>
            </w:r>
            <w:r>
              <w:fldChar w:fldCharType="end"/>
            </w:r>
          </w:hyperlink>
        </w:p>
        <w:p w14:paraId="4A7601FA" w14:textId="2E114F44"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00D22570">
              <w:rPr>
                <w:noProof/>
              </w:rPr>
              <w:t>7</w:t>
            </w:r>
            <w:r>
              <w:fldChar w:fldCharType="end"/>
            </w:r>
          </w:hyperlink>
        </w:p>
        <w:p w14:paraId="4E2694BE" w14:textId="40931E6E"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00D22570">
              <w:rPr>
                <w:noProof/>
              </w:rPr>
              <w:t>8</w:t>
            </w:r>
            <w:r>
              <w:fldChar w:fldCharType="end"/>
            </w:r>
          </w:hyperlink>
        </w:p>
        <w:p w14:paraId="67A042D4" w14:textId="002B8F65"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00D22570">
              <w:rPr>
                <w:noProof/>
              </w:rPr>
              <w:t>9</w:t>
            </w:r>
            <w:r>
              <w:fldChar w:fldCharType="end"/>
            </w:r>
          </w:hyperlink>
        </w:p>
        <w:p w14:paraId="40D5A678" w14:textId="0EA6ABBC"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00D22570">
              <w:rPr>
                <w:noProof/>
              </w:rPr>
              <w:t>9</w:t>
            </w:r>
            <w:r>
              <w:fldChar w:fldCharType="end"/>
            </w:r>
          </w:hyperlink>
        </w:p>
        <w:p w14:paraId="73F09FFC" w14:textId="2B0DD10E"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00D22570">
              <w:rPr>
                <w:noProof/>
              </w:rPr>
              <w:t>10</w:t>
            </w:r>
            <w:r>
              <w:fldChar w:fldCharType="end"/>
            </w:r>
          </w:hyperlink>
        </w:p>
        <w:p w14:paraId="48C55140" w14:textId="12DC5062"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00D22570">
              <w:rPr>
                <w:noProof/>
              </w:rPr>
              <w:t>10</w:t>
            </w:r>
            <w:r>
              <w:fldChar w:fldCharType="end"/>
            </w:r>
          </w:hyperlink>
        </w:p>
        <w:p w14:paraId="062C17D3" w14:textId="2BC80C0B"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00D22570">
              <w:rPr>
                <w:noProof/>
              </w:rPr>
              <w:t>10</w:t>
            </w:r>
            <w:r>
              <w:fldChar w:fldCharType="end"/>
            </w:r>
          </w:hyperlink>
        </w:p>
        <w:p w14:paraId="0C8A4E93" w14:textId="1613EDA6"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00D22570">
              <w:rPr>
                <w:noProof/>
              </w:rPr>
              <w:t>12</w:t>
            </w:r>
            <w:r>
              <w:fldChar w:fldCharType="end"/>
            </w:r>
          </w:hyperlink>
        </w:p>
        <w:p w14:paraId="45ECD4A3" w14:textId="6B5539E9"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00D22570">
              <w:rPr>
                <w:noProof/>
              </w:rPr>
              <w:t>12</w:t>
            </w:r>
            <w:r>
              <w:fldChar w:fldCharType="end"/>
            </w:r>
          </w:hyperlink>
        </w:p>
        <w:p w14:paraId="788730CF" w14:textId="4E72EF0C"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00D22570">
              <w:rPr>
                <w:noProof/>
              </w:rPr>
              <w:t>16</w:t>
            </w:r>
            <w:r>
              <w:fldChar w:fldCharType="end"/>
            </w:r>
          </w:hyperlink>
        </w:p>
        <w:p w14:paraId="44CAC55C" w14:textId="5FBE4B11"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00D22570">
              <w:rPr>
                <w:noProof/>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0BDDEFDA" w:rsidR="00D7779F" w:rsidRDefault="00D7779F" w:rsidP="00D7779F">
      <w:r>
        <w:t>Please</w:t>
      </w:r>
      <w:r w:rsidR="00EF25C5">
        <w:t xml:space="preserve"> research and</w:t>
      </w:r>
      <w:r>
        <w:t xml:space="preserve"> complete the below boxes on common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9918" w:type="dxa"/>
        <w:tblLook w:val="04A0" w:firstRow="1" w:lastRow="0" w:firstColumn="1" w:lastColumn="0" w:noHBand="0" w:noVBand="1"/>
      </w:tblPr>
      <w:tblGrid>
        <w:gridCol w:w="1613"/>
        <w:gridCol w:w="8305"/>
      </w:tblGrid>
      <w:tr w:rsidR="00A859C7" w:rsidRPr="00312DC5" w14:paraId="10A6FBD2" w14:textId="77777777" w:rsidTr="009D05A5">
        <w:trPr>
          <w:trHeight w:val="2883"/>
        </w:trPr>
        <w:tc>
          <w:tcPr>
            <w:cnfStyle w:val="001000000000" w:firstRow="0" w:lastRow="0" w:firstColumn="1" w:lastColumn="0" w:oddVBand="0" w:evenVBand="0" w:oddHBand="0" w:evenHBand="0" w:firstRowFirstColumn="0" w:firstRowLastColumn="0" w:lastRowFirstColumn="0" w:lastRowLastColumn="0"/>
            <w:tcW w:w="1613" w:type="dxa"/>
            <w:shd w:val="clear" w:color="auto" w:fill="337ABE"/>
          </w:tcPr>
          <w:p w14:paraId="43E02E0E" w14:textId="69AD3F63" w:rsidR="00A859C7" w:rsidRPr="00312DC5" w:rsidRDefault="00D7779F">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Data Protection Act</w:t>
            </w:r>
          </w:p>
        </w:tc>
        <w:tc>
          <w:tcPr>
            <w:tcW w:w="8305" w:type="dxa"/>
          </w:tcPr>
          <w:p w14:paraId="4027F7A5" w14:textId="763F2CF6"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What is it</w:t>
            </w:r>
            <w:r w:rsidRPr="009D05A5">
              <w:rPr>
                <w:rFonts w:asciiTheme="minorHAnsi" w:hAnsiTheme="minorHAnsi" w:cstheme="minorHAnsi"/>
                <w:sz w:val="28"/>
                <w:szCs w:val="28"/>
              </w:rPr>
              <w:t>: UK legislation that governs how personal data is used, stored, and protected. It complements the UK GDPR.</w:t>
            </w:r>
          </w:p>
          <w:p w14:paraId="585442CA" w14:textId="3082BA9D" w:rsid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Why is it important</w:t>
            </w:r>
            <w:r w:rsidRPr="009D05A5">
              <w:rPr>
                <w:rFonts w:asciiTheme="minorHAnsi" w:hAnsiTheme="minorHAnsi" w:cstheme="minorHAnsi"/>
                <w:sz w:val="28"/>
                <w:szCs w:val="28"/>
              </w:rPr>
              <w:t>: It ensures individuals’ privacy rights are respected and that organizations handle data responsibly</w:t>
            </w:r>
            <w:r>
              <w:rPr>
                <w:rFonts w:asciiTheme="minorHAnsi" w:hAnsiTheme="minorHAnsi" w:cstheme="minorHAnsi"/>
                <w:sz w:val="28"/>
                <w:szCs w:val="28"/>
              </w:rPr>
              <w:t>.</w:t>
            </w:r>
          </w:p>
          <w:p w14:paraId="78B98103" w14:textId="54EC7F9A"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Real-world example</w:t>
            </w:r>
            <w:r w:rsidRPr="009D05A5">
              <w:rPr>
                <w:rFonts w:asciiTheme="minorHAnsi" w:hAnsiTheme="minorHAnsi" w:cstheme="minorHAnsi"/>
                <w:sz w:val="28"/>
                <w:szCs w:val="28"/>
              </w:rPr>
              <w:t>: A company encrypts customer data and only allows access to authorized staff.</w:t>
            </w:r>
          </w:p>
          <w:p w14:paraId="7F975A1B" w14:textId="5CF647EE"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Impact on working with data</w:t>
            </w:r>
            <w:r w:rsidRPr="009D05A5">
              <w:rPr>
                <w:rFonts w:asciiTheme="minorHAnsi" w:hAnsiTheme="minorHAnsi" w:cstheme="minorHAnsi"/>
                <w:sz w:val="28"/>
                <w:szCs w:val="28"/>
              </w:rPr>
              <w:t>: Requires data to be processed lawfully, transparently, and for specific purposes. Staff must be trained in data handling.</w:t>
            </w:r>
          </w:p>
          <w:p w14:paraId="3D33D1B4" w14:textId="02E1F4D6"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Consequences of breach</w:t>
            </w:r>
            <w:r w:rsidRPr="009D05A5">
              <w:rPr>
                <w:rFonts w:asciiTheme="minorHAnsi" w:hAnsiTheme="minorHAnsi" w:cstheme="minorHAnsi"/>
                <w:sz w:val="28"/>
                <w:szCs w:val="28"/>
              </w:rPr>
              <w:t>: Fines up to £17.5 million or 4% of global turnover, reputational damage, and legal action</w:t>
            </w:r>
          </w:p>
          <w:p w14:paraId="3BFDBF77" w14:textId="4CEDFEBA" w:rsidR="00D733DB" w:rsidRPr="00312DC5" w:rsidRDefault="00D733DB" w:rsidP="009D05A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12DC5" w14:paraId="2E8303B5" w14:textId="77777777" w:rsidTr="009D05A5">
        <w:trPr>
          <w:trHeight w:val="2883"/>
        </w:trPr>
        <w:tc>
          <w:tcPr>
            <w:cnfStyle w:val="001000000000" w:firstRow="0" w:lastRow="0" w:firstColumn="1" w:lastColumn="0" w:oddVBand="0" w:evenVBand="0" w:oddHBand="0" w:evenHBand="0" w:firstRowFirstColumn="0" w:firstRowLastColumn="0" w:lastRowFirstColumn="0" w:lastRowLastColumn="0"/>
            <w:tcW w:w="1613" w:type="dxa"/>
            <w:shd w:val="clear" w:color="auto" w:fill="337ABE"/>
          </w:tcPr>
          <w:p w14:paraId="0A4EC86A" w14:textId="5A50E6EA" w:rsidR="00D7779F" w:rsidRPr="00312DC5" w:rsidRDefault="00D7779F">
            <w:pPr>
              <w:spacing w:after="160" w:line="259" w:lineRule="auto"/>
              <w:rPr>
                <w:rFonts w:asciiTheme="minorHAnsi" w:hAnsiTheme="minorHAnsi" w:cstheme="minorHAnsi"/>
                <w:sz w:val="28"/>
                <w:szCs w:val="28"/>
              </w:rPr>
            </w:pPr>
            <w:r>
              <w:rPr>
                <w:rFonts w:asciiTheme="minorHAnsi" w:hAnsiTheme="minorHAnsi" w:cstheme="minorHAnsi"/>
                <w:sz w:val="28"/>
                <w:szCs w:val="28"/>
              </w:rPr>
              <w:t>GDPR</w:t>
            </w:r>
          </w:p>
        </w:tc>
        <w:tc>
          <w:tcPr>
            <w:tcW w:w="8305" w:type="dxa"/>
          </w:tcPr>
          <w:p w14:paraId="4B3E102F" w14:textId="137E095E"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What is it</w:t>
            </w:r>
            <w:r w:rsidRPr="009D05A5">
              <w:rPr>
                <w:rFonts w:asciiTheme="minorHAnsi" w:hAnsiTheme="minorHAnsi" w:cstheme="minorHAnsi"/>
                <w:sz w:val="28"/>
                <w:szCs w:val="28"/>
              </w:rPr>
              <w:t>: A regulation that sets rules for processing personal data and gives individuals more control over their data.</w:t>
            </w:r>
          </w:p>
          <w:p w14:paraId="26FFC1F4" w14:textId="653A0E79" w:rsid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Why is it important</w:t>
            </w:r>
            <w:r w:rsidRPr="009D05A5">
              <w:rPr>
                <w:rFonts w:asciiTheme="minorHAnsi" w:hAnsiTheme="minorHAnsi" w:cstheme="minorHAnsi"/>
                <w:sz w:val="28"/>
                <w:szCs w:val="28"/>
              </w:rPr>
              <w:t>: It strengthens data protection rights and harmonizes standards across the UK and EU</w:t>
            </w:r>
            <w:r>
              <w:rPr>
                <w:rFonts w:asciiTheme="minorHAnsi" w:hAnsiTheme="minorHAnsi" w:cstheme="minorHAnsi"/>
                <w:sz w:val="28"/>
                <w:szCs w:val="28"/>
              </w:rPr>
              <w:t>.</w:t>
            </w:r>
          </w:p>
          <w:p w14:paraId="58C08538" w14:textId="65B9CFBA"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Real-world example</w:t>
            </w:r>
            <w:r w:rsidRPr="009D05A5">
              <w:rPr>
                <w:rFonts w:asciiTheme="minorHAnsi" w:hAnsiTheme="minorHAnsi" w:cstheme="minorHAnsi"/>
                <w:sz w:val="28"/>
                <w:szCs w:val="28"/>
              </w:rPr>
              <w:t>: A website asks for explicit consent before collecting cookies or personal information.</w:t>
            </w:r>
          </w:p>
          <w:p w14:paraId="6CC39387" w14:textId="08236096"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Impact on working with data</w:t>
            </w:r>
            <w:r w:rsidRPr="009D05A5">
              <w:rPr>
                <w:rFonts w:asciiTheme="minorHAnsi" w:hAnsiTheme="minorHAnsi" w:cstheme="minorHAnsi"/>
                <w:sz w:val="28"/>
                <w:szCs w:val="28"/>
              </w:rPr>
              <w:t>: Organizations must document data usage, conduct impact assessments, and appoint Data Protection Officers if needed.</w:t>
            </w:r>
          </w:p>
          <w:p w14:paraId="5A0954B7" w14:textId="3F73218C"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Consequences of breach</w:t>
            </w:r>
            <w:r w:rsidRPr="009D05A5">
              <w:rPr>
                <w:rFonts w:asciiTheme="minorHAnsi" w:hAnsiTheme="minorHAnsi" w:cstheme="minorHAnsi"/>
                <w:sz w:val="28"/>
                <w:szCs w:val="28"/>
              </w:rPr>
              <w:t>: Severe financial penalties, mandatory reporting to the ICO, and potential lawsuits from affected individuals</w:t>
            </w:r>
          </w:p>
          <w:p w14:paraId="0B6B4D59" w14:textId="77777777" w:rsidR="00D7779F" w:rsidRPr="00312DC5" w:rsidRDefault="00D7779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12DC5" w14:paraId="6D791F68" w14:textId="77777777" w:rsidTr="009D05A5">
        <w:trPr>
          <w:trHeight w:val="2883"/>
        </w:trPr>
        <w:tc>
          <w:tcPr>
            <w:cnfStyle w:val="001000000000" w:firstRow="0" w:lastRow="0" w:firstColumn="1" w:lastColumn="0" w:oddVBand="0" w:evenVBand="0" w:oddHBand="0" w:evenHBand="0" w:firstRowFirstColumn="0" w:firstRowLastColumn="0" w:lastRowFirstColumn="0" w:lastRowLastColumn="0"/>
            <w:tcW w:w="1613" w:type="dxa"/>
            <w:shd w:val="clear" w:color="auto" w:fill="337ABE"/>
          </w:tcPr>
          <w:p w14:paraId="451EC427" w14:textId="6DDBF355" w:rsidR="00D7779F" w:rsidRPr="00312DC5" w:rsidRDefault="00D7779F">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tcW w:w="8305" w:type="dxa"/>
          </w:tcPr>
          <w:p w14:paraId="1380DEAA" w14:textId="2FF5C95F"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What is it</w:t>
            </w:r>
            <w:r w:rsidRPr="009D05A5">
              <w:rPr>
                <w:rFonts w:asciiTheme="minorHAnsi" w:hAnsiTheme="minorHAnsi" w:cstheme="minorHAnsi"/>
                <w:sz w:val="28"/>
                <w:szCs w:val="28"/>
              </w:rPr>
              <w:t>: A law that gives the public the right to access information held by public authorities.</w:t>
            </w:r>
          </w:p>
          <w:p w14:paraId="51EAE36B" w14:textId="33CC1AAF"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Why is it important</w:t>
            </w:r>
            <w:r w:rsidRPr="009D05A5">
              <w:rPr>
                <w:rFonts w:asciiTheme="minorHAnsi" w:hAnsiTheme="minorHAnsi" w:cstheme="minorHAnsi"/>
                <w:sz w:val="28"/>
                <w:szCs w:val="28"/>
              </w:rPr>
              <w:t>: Promotes transparency and accountability in government and public services.</w:t>
            </w:r>
          </w:p>
          <w:p w14:paraId="3B235A89" w14:textId="1AA8E88D" w:rsid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Real-world example</w:t>
            </w:r>
            <w:r w:rsidRPr="009D05A5">
              <w:rPr>
                <w:rFonts w:asciiTheme="minorHAnsi" w:hAnsiTheme="minorHAnsi" w:cstheme="minorHAnsi"/>
                <w:sz w:val="28"/>
                <w:szCs w:val="28"/>
              </w:rPr>
              <w:t>: A journalist requests data on council spending, and the council responds within 20 working days.</w:t>
            </w:r>
          </w:p>
          <w:p w14:paraId="6C9E4555" w14:textId="3B504BE5"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Impact on working with data</w:t>
            </w:r>
            <w:r w:rsidRPr="009D05A5">
              <w:rPr>
                <w:rFonts w:asciiTheme="minorHAnsi" w:hAnsiTheme="minorHAnsi" w:cstheme="minorHAnsi"/>
                <w:sz w:val="28"/>
                <w:szCs w:val="28"/>
              </w:rPr>
              <w:t>: Public bodies must maintain clear records and respond to requests unless exemptions apply.</w:t>
            </w:r>
          </w:p>
          <w:p w14:paraId="0ED6D221" w14:textId="0615DE1D"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lastRenderedPageBreak/>
              <w:t>Consequences of breach</w:t>
            </w:r>
            <w:r w:rsidRPr="009D05A5">
              <w:rPr>
                <w:rFonts w:asciiTheme="minorHAnsi" w:hAnsiTheme="minorHAnsi" w:cstheme="minorHAnsi"/>
                <w:sz w:val="28"/>
                <w:szCs w:val="28"/>
              </w:rPr>
              <w:t>: Complaints to the Information Commissioner’s Office, legal challenges, and reputational harm.</w:t>
            </w:r>
          </w:p>
          <w:p w14:paraId="09707898" w14:textId="77777777"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857DAFE" w14:textId="77777777" w:rsidR="00D7779F" w:rsidRPr="00312DC5" w:rsidRDefault="00D7779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12DC5" w14:paraId="308BF8D5" w14:textId="77777777" w:rsidTr="009D05A5">
        <w:trPr>
          <w:trHeight w:val="2883"/>
        </w:trPr>
        <w:tc>
          <w:tcPr>
            <w:cnfStyle w:val="001000000000" w:firstRow="0" w:lastRow="0" w:firstColumn="1" w:lastColumn="0" w:oddVBand="0" w:evenVBand="0" w:oddHBand="0" w:evenHBand="0" w:firstRowFirstColumn="0" w:firstRowLastColumn="0" w:lastRowFirstColumn="0" w:lastRowLastColumn="0"/>
            <w:tcW w:w="1613" w:type="dxa"/>
            <w:shd w:val="clear" w:color="auto" w:fill="337ABE"/>
          </w:tcPr>
          <w:p w14:paraId="5AB6D084" w14:textId="69807A5A" w:rsidR="00D7779F" w:rsidRPr="00312DC5" w:rsidRDefault="00D7779F">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Computer Misuse Act</w:t>
            </w:r>
          </w:p>
        </w:tc>
        <w:tc>
          <w:tcPr>
            <w:tcW w:w="8305" w:type="dxa"/>
          </w:tcPr>
          <w:p w14:paraId="0E013A7A" w14:textId="77777777" w:rsidR="00D7779F" w:rsidRDefault="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What is it</w:t>
            </w:r>
            <w:r w:rsidRPr="009D05A5">
              <w:rPr>
                <w:rFonts w:asciiTheme="minorHAnsi" w:hAnsiTheme="minorHAnsi" w:cstheme="minorHAnsi"/>
                <w:sz w:val="28"/>
                <w:szCs w:val="28"/>
              </w:rPr>
              <w:t>: Legislation that criminalizes unauthorized access to computer systems and data, including hacking and malware distribution</w:t>
            </w:r>
          </w:p>
          <w:p w14:paraId="282A0297" w14:textId="6022A2F0"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Why is it important</w:t>
            </w:r>
            <w:r w:rsidRPr="009D05A5">
              <w:rPr>
                <w:rFonts w:asciiTheme="minorHAnsi" w:hAnsiTheme="minorHAnsi" w:cstheme="minorHAnsi"/>
                <w:sz w:val="28"/>
                <w:szCs w:val="28"/>
              </w:rPr>
              <w:t>: Protects individuals and organizations from cybercrime and ensures digital systems are secure.</w:t>
            </w:r>
          </w:p>
          <w:p w14:paraId="6EB2136C" w14:textId="0CD758D0"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Real-world example</w:t>
            </w:r>
            <w:r w:rsidRPr="009D05A5">
              <w:rPr>
                <w:rFonts w:asciiTheme="minorHAnsi" w:hAnsiTheme="minorHAnsi" w:cstheme="minorHAnsi"/>
                <w:sz w:val="28"/>
                <w:szCs w:val="28"/>
              </w:rPr>
              <w:t>: An employee avoids accessing files they’re not authorized to view, even if technically possible.</w:t>
            </w:r>
          </w:p>
          <w:p w14:paraId="40A01BC2" w14:textId="50926B50" w:rsidR="009D05A5" w:rsidRPr="009D05A5" w:rsidRDefault="009D05A5" w:rsidP="009D05A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9D05A5">
              <w:rPr>
                <w:rFonts w:asciiTheme="minorHAnsi" w:hAnsiTheme="minorHAnsi" w:cstheme="minorHAnsi"/>
                <w:b/>
                <w:bCs/>
                <w:sz w:val="28"/>
                <w:szCs w:val="28"/>
              </w:rPr>
              <w:t>Impact on working with data</w:t>
            </w:r>
            <w:r w:rsidRPr="009D05A5">
              <w:rPr>
                <w:rFonts w:asciiTheme="minorHAnsi" w:hAnsiTheme="minorHAnsi" w:cstheme="minorHAnsi"/>
                <w:sz w:val="28"/>
                <w:szCs w:val="28"/>
              </w:rPr>
              <w:t>: Encourages secure access controls, monitoring, and ethical use of IT systems.</w:t>
            </w:r>
            <w:r>
              <w:rPr>
                <w:rFonts w:asciiTheme="minorHAnsi" w:hAnsiTheme="minorHAnsi" w:cstheme="minorHAnsi"/>
                <w:sz w:val="28"/>
                <w:szCs w:val="28"/>
              </w:rPr>
              <w:t xml:space="preserve"> </w:t>
            </w:r>
          </w:p>
          <w:p w14:paraId="326A3BFC" w14:textId="52BEAFDE" w:rsidR="009D05A5" w:rsidRPr="00312DC5" w:rsidRDefault="009D05A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9D05A5">
              <w:rPr>
                <w:rFonts w:asciiTheme="minorHAnsi" w:hAnsiTheme="minorHAnsi" w:cstheme="minorHAnsi"/>
                <w:b/>
                <w:bCs/>
                <w:sz w:val="28"/>
                <w:szCs w:val="28"/>
              </w:rPr>
              <w:t>Consequences of breach</w:t>
            </w:r>
            <w:r w:rsidRPr="009D05A5">
              <w:rPr>
                <w:rFonts w:asciiTheme="minorHAnsi" w:hAnsiTheme="minorHAnsi" w:cstheme="minorHAnsi"/>
                <w:sz w:val="28"/>
                <w:szCs w:val="28"/>
              </w:rPr>
              <w:t>: Criminal prosecution, fines, imprisonment (up to 10 years for serious offenses), and job loss</w:t>
            </w:r>
          </w:p>
        </w:tc>
      </w:tr>
    </w:tbl>
    <w:p w14:paraId="1B8011B4" w14:textId="77777777" w:rsidR="008239D0" w:rsidRPr="00312DC5" w:rsidRDefault="008239D0" w:rsidP="00D0614B">
      <w:pPr>
        <w:pStyle w:val="Heading1"/>
        <w:rPr>
          <w:rFonts w:asciiTheme="minorHAnsi" w:hAnsiTheme="minorHAnsi" w:cstheme="minorHAnsi"/>
        </w:rPr>
      </w:pPr>
    </w:p>
    <w:p w14:paraId="43FA3608" w14:textId="152F6E92" w:rsidR="1DF0360D" w:rsidRDefault="1DF0360D" w:rsidP="1E064045">
      <w:pPr>
        <w:pStyle w:val="Heading1"/>
        <w:rPr>
          <w:rFonts w:asciiTheme="minorHAnsi" w:hAnsiTheme="minorHAnsi" w:cstheme="minorBidi"/>
        </w:rPr>
      </w:pPr>
      <w:bookmarkStart w:id="2" w:name="_Toc1634060488"/>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EBE92D7" w:rsidR="52819800" w:rsidRDefault="52819800" w:rsidP="1E064045">
      <w:pPr>
        <w:pStyle w:val="ListParagraph"/>
        <w:numPr>
          <w:ilvl w:val="0"/>
          <w:numId w:val="4"/>
        </w:numPr>
      </w:pPr>
      <w:r>
        <w:t>In the sheet ‘</w:t>
      </w:r>
      <w:proofErr w:type="spellStart"/>
      <w:r>
        <w:t>retail_sales_dataset</w:t>
      </w:r>
      <w:proofErr w:type="spellEnd"/>
      <w:r>
        <w:t xml:space="preserve">’ add all available data between columns </w:t>
      </w:r>
      <w:r w:rsidRPr="001F7F69">
        <w:rPr>
          <w:b/>
          <w:bCs/>
        </w:rPr>
        <w:t>A –</w:t>
      </w:r>
      <w:r w:rsidR="4A9EE4F9" w:rsidRPr="001F7F69">
        <w:rPr>
          <w:b/>
          <w:bCs/>
        </w:rPr>
        <w:t xml:space="preserve"> </w:t>
      </w:r>
      <w:r w:rsidR="00EB78B3">
        <w:rPr>
          <w:b/>
          <w:bCs/>
        </w:rPr>
        <w:t>J</w:t>
      </w:r>
      <w:r w:rsidRPr="001F7F69">
        <w:rPr>
          <w:b/>
          <w:bCs/>
        </w:rPr>
        <w:t xml:space="preserve"> </w:t>
      </w:r>
      <w:r>
        <w:t xml:space="preserve">into a </w:t>
      </w:r>
      <w:r w:rsidR="20992D50">
        <w:t>‘</w:t>
      </w:r>
      <w:r w:rsidR="00EB78B3">
        <w:t>T</w:t>
      </w:r>
      <w:r w:rsidR="20992D50">
        <w:t>able’</w:t>
      </w:r>
      <w:r w:rsidR="00EB78B3">
        <w:t>. Remember to select only the data you want to convert.</w:t>
      </w:r>
    </w:p>
    <w:p w14:paraId="48D085E8" w14:textId="10DEDAD3" w:rsidR="20992D50" w:rsidRDefault="20992D50" w:rsidP="1E064045">
      <w:pPr>
        <w:pStyle w:val="ListParagraph"/>
        <w:numPr>
          <w:ilvl w:val="0"/>
          <w:numId w:val="4"/>
        </w:numPr>
      </w:pPr>
      <w:r>
        <w:t xml:space="preserve">Using the </w:t>
      </w:r>
      <w:r w:rsidR="00EB78B3">
        <w:t>dropdown menu in the</w:t>
      </w:r>
      <w:r>
        <w:t xml:space="preserve"> ‘</w:t>
      </w:r>
      <w:r w:rsidR="6F99C2D0">
        <w:t>Age</w:t>
      </w:r>
      <w:r w:rsidR="6D9C971F">
        <w:t>’</w:t>
      </w:r>
      <w:r w:rsidR="00EB78B3">
        <w:t xml:space="preserve"> column, sort the data by age,</w:t>
      </w:r>
      <w:r w:rsidR="52B8F93F">
        <w:t xml:space="preserve"> ‘largest to smallest’</w:t>
      </w:r>
    </w:p>
    <w:p w14:paraId="3CDF978A" w14:textId="5915C5E4" w:rsidR="20992D50" w:rsidRDefault="20992D50" w:rsidP="1E064045">
      <w:pPr>
        <w:pStyle w:val="ListParagraph"/>
        <w:numPr>
          <w:ilvl w:val="0"/>
          <w:numId w:val="4"/>
        </w:numPr>
      </w:pPr>
      <w:r>
        <w:t xml:space="preserve">Using the ‘SUM’ function, </w:t>
      </w:r>
      <w:r w:rsidR="05B4EE46">
        <w:t>show me the commission total in cell ‘</w:t>
      </w:r>
      <w:r w:rsidR="00EB78B3">
        <w:rPr>
          <w:b/>
          <w:bCs/>
        </w:rPr>
        <w:t>M10</w:t>
      </w:r>
      <w:r w:rsidR="05B4EE46" w:rsidRPr="001F7F69">
        <w:rPr>
          <w:b/>
          <w:bCs/>
        </w:rPr>
        <w:t>’</w:t>
      </w:r>
    </w:p>
    <w:p w14:paraId="49314D67" w14:textId="79F61DC4" w:rsidR="2C84AC98" w:rsidRDefault="2C84AC98" w:rsidP="1E064045">
      <w:pPr>
        <w:pStyle w:val="ListParagraph"/>
        <w:numPr>
          <w:ilvl w:val="0"/>
          <w:numId w:val="4"/>
        </w:numPr>
      </w:pPr>
      <w:r>
        <w:t xml:space="preserve">Using the ‘AVERAGE’ function, show me the average commission in cell </w:t>
      </w:r>
      <w:r w:rsidRPr="001F7F69">
        <w:rPr>
          <w:b/>
          <w:bCs/>
        </w:rPr>
        <w:t>‘</w:t>
      </w:r>
      <w:r w:rsidR="00EB78B3">
        <w:rPr>
          <w:b/>
          <w:bCs/>
        </w:rPr>
        <w:t>M</w:t>
      </w:r>
      <w:r w:rsidRPr="001F7F69">
        <w:rPr>
          <w:b/>
          <w:bCs/>
        </w:rPr>
        <w:t>11’</w:t>
      </w:r>
    </w:p>
    <w:p w14:paraId="7FA45B99" w14:textId="19E01C35" w:rsidR="1E064045" w:rsidRDefault="1E064045"/>
    <w:tbl>
      <w:tblPr>
        <w:tblStyle w:val="Activity1"/>
        <w:tblW w:w="0" w:type="auto"/>
        <w:tblLook w:val="04A0" w:firstRow="1" w:lastRow="0" w:firstColumn="1" w:lastColumn="0" w:noHBand="0" w:noVBand="1"/>
      </w:tblPr>
      <w:tblGrid>
        <w:gridCol w:w="889"/>
        <w:gridCol w:w="8739"/>
      </w:tblGrid>
      <w:tr w:rsidR="1E064045" w14:paraId="554279D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lastRenderedPageBreak/>
              <w:t>Print screen 1</w:t>
            </w:r>
          </w:p>
        </w:tc>
        <w:tc>
          <w:tcPr>
            <w:tcW w:w="7580" w:type="dxa"/>
          </w:tcPr>
          <w:p w14:paraId="247DCC87" w14:textId="7BE7E637" w:rsidR="1E064045" w:rsidRDefault="00B920A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920A5">
              <w:rPr>
                <w:rStyle w:val="ANSWERS"/>
                <w:rFonts w:asciiTheme="minorHAnsi" w:hAnsiTheme="minorHAnsi" w:cstheme="minorBidi"/>
                <w:noProof/>
                <w:sz w:val="28"/>
                <w:szCs w:val="28"/>
              </w:rPr>
              <w:drawing>
                <wp:inline distT="0" distB="0" distL="0" distR="0" wp14:anchorId="0A77B9E7" wp14:editId="2E239861">
                  <wp:extent cx="6120130" cy="4390390"/>
                  <wp:effectExtent l="0" t="0" r="0" b="0"/>
                  <wp:docPr id="75826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67313" name=""/>
                          <pic:cNvPicPr/>
                        </pic:nvPicPr>
                        <pic:blipFill>
                          <a:blip r:embed="rId11"/>
                          <a:stretch>
                            <a:fillRect/>
                          </a:stretch>
                        </pic:blipFill>
                        <pic:spPr>
                          <a:xfrm>
                            <a:off x="0" y="0"/>
                            <a:ext cx="6120130" cy="4390390"/>
                          </a:xfrm>
                          <a:prstGeom prst="rect">
                            <a:avLst/>
                          </a:prstGeom>
                        </pic:spPr>
                      </pic:pic>
                    </a:graphicData>
                  </a:graphic>
                </wp:inline>
              </w:drawing>
            </w:r>
          </w:p>
        </w:tc>
      </w:tr>
      <w:tr w:rsidR="1E064045" w14:paraId="3B4A757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0250C7B8" w:rsidR="1E064045" w:rsidRDefault="006337C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337C5">
              <w:rPr>
                <w:rStyle w:val="ANSWERS"/>
                <w:rFonts w:asciiTheme="minorHAnsi" w:hAnsiTheme="minorHAnsi" w:cstheme="minorBidi"/>
                <w:noProof/>
                <w:sz w:val="28"/>
                <w:szCs w:val="28"/>
              </w:rPr>
              <w:drawing>
                <wp:inline distT="0" distB="0" distL="0" distR="0" wp14:anchorId="700A9969" wp14:editId="2A6A5EDE">
                  <wp:extent cx="6120130" cy="3914775"/>
                  <wp:effectExtent l="0" t="0" r="0" b="9525"/>
                  <wp:docPr id="177588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84818" name=""/>
                          <pic:cNvPicPr/>
                        </pic:nvPicPr>
                        <pic:blipFill>
                          <a:blip r:embed="rId12"/>
                          <a:stretch>
                            <a:fillRect/>
                          </a:stretch>
                        </pic:blipFill>
                        <pic:spPr>
                          <a:xfrm>
                            <a:off x="0" y="0"/>
                            <a:ext cx="6120130" cy="3914775"/>
                          </a:xfrm>
                          <a:prstGeom prst="rect">
                            <a:avLst/>
                          </a:prstGeom>
                        </pic:spPr>
                      </pic:pic>
                    </a:graphicData>
                  </a:graphic>
                </wp:inline>
              </w:drawing>
            </w:r>
          </w:p>
        </w:tc>
      </w:tr>
      <w:tr w:rsidR="1E064045" w14:paraId="004E171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lastRenderedPageBreak/>
              <w:t>Print screen 3</w:t>
            </w:r>
          </w:p>
        </w:tc>
        <w:tc>
          <w:tcPr>
            <w:tcW w:w="7580" w:type="dxa"/>
          </w:tcPr>
          <w:p w14:paraId="56985F30" w14:textId="5AB8C35B" w:rsidR="1E064045" w:rsidRDefault="0002498B"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2498B">
              <w:rPr>
                <w:rStyle w:val="ANSWERS"/>
                <w:rFonts w:asciiTheme="minorHAnsi" w:hAnsiTheme="minorHAnsi" w:cstheme="minorBidi"/>
                <w:noProof/>
                <w:sz w:val="28"/>
                <w:szCs w:val="28"/>
              </w:rPr>
              <w:drawing>
                <wp:inline distT="0" distB="0" distL="0" distR="0" wp14:anchorId="5CE08A2A" wp14:editId="2D215E7A">
                  <wp:extent cx="1571844" cy="504895"/>
                  <wp:effectExtent l="0" t="0" r="9525" b="9525"/>
                  <wp:docPr id="30028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7669" name=""/>
                          <pic:cNvPicPr/>
                        </pic:nvPicPr>
                        <pic:blipFill>
                          <a:blip r:embed="rId13"/>
                          <a:stretch>
                            <a:fillRect/>
                          </a:stretch>
                        </pic:blipFill>
                        <pic:spPr>
                          <a:xfrm>
                            <a:off x="0" y="0"/>
                            <a:ext cx="1571844" cy="504895"/>
                          </a:xfrm>
                          <a:prstGeom prst="rect">
                            <a:avLst/>
                          </a:prstGeom>
                        </pic:spPr>
                      </pic:pic>
                    </a:graphicData>
                  </a:graphic>
                </wp:inline>
              </w:drawing>
            </w:r>
            <w:r w:rsidRPr="0002498B">
              <w:rPr>
                <w:rStyle w:val="ANSWERS"/>
                <w:rFonts w:asciiTheme="minorHAnsi" w:hAnsiTheme="minorHAnsi" w:cstheme="minorBidi"/>
                <w:noProof/>
                <w:sz w:val="28"/>
                <w:szCs w:val="28"/>
              </w:rPr>
              <w:drawing>
                <wp:inline distT="0" distB="0" distL="0" distR="0" wp14:anchorId="7D2B505F" wp14:editId="01B7564F">
                  <wp:extent cx="3915321" cy="276264"/>
                  <wp:effectExtent l="0" t="0" r="0" b="9525"/>
                  <wp:docPr id="149938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7726" name=""/>
                          <pic:cNvPicPr/>
                        </pic:nvPicPr>
                        <pic:blipFill>
                          <a:blip r:embed="rId14"/>
                          <a:stretch>
                            <a:fillRect/>
                          </a:stretch>
                        </pic:blipFill>
                        <pic:spPr>
                          <a:xfrm>
                            <a:off x="0" y="0"/>
                            <a:ext cx="3915321" cy="276264"/>
                          </a:xfrm>
                          <a:prstGeom prst="rect">
                            <a:avLst/>
                          </a:prstGeom>
                        </pic:spPr>
                      </pic:pic>
                    </a:graphicData>
                  </a:graphic>
                </wp:inline>
              </w:drawing>
            </w:r>
          </w:p>
        </w:tc>
      </w:tr>
      <w:tr w:rsidR="1E064045" w14:paraId="739B75C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20A40E33" w:rsidR="1E064045" w:rsidRDefault="0002498B"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2498B">
              <w:rPr>
                <w:rStyle w:val="ANSWERS"/>
                <w:rFonts w:asciiTheme="minorHAnsi" w:hAnsiTheme="minorHAnsi" w:cstheme="minorBidi"/>
                <w:noProof/>
                <w:sz w:val="28"/>
                <w:szCs w:val="28"/>
              </w:rPr>
              <w:drawing>
                <wp:anchor distT="0" distB="0" distL="114300" distR="114300" simplePos="0" relativeHeight="251668480" behindDoc="0" locked="0" layoutInCell="1" allowOverlap="1" wp14:anchorId="055CB1ED" wp14:editId="78BCA72A">
                  <wp:simplePos x="0" y="0"/>
                  <wp:positionH relativeFrom="column">
                    <wp:posOffset>-3810</wp:posOffset>
                  </wp:positionH>
                  <wp:positionV relativeFrom="paragraph">
                    <wp:posOffset>459105</wp:posOffset>
                  </wp:positionV>
                  <wp:extent cx="3771900" cy="333375"/>
                  <wp:effectExtent l="0" t="0" r="0" b="9525"/>
                  <wp:wrapTopAndBottom/>
                  <wp:docPr id="211852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9185" name=""/>
                          <pic:cNvPicPr/>
                        </pic:nvPicPr>
                        <pic:blipFill>
                          <a:blip r:embed="rId15">
                            <a:extLst>
                              <a:ext uri="{28A0092B-C50C-407E-A947-70E740481C1C}">
                                <a14:useLocalDpi xmlns:a14="http://schemas.microsoft.com/office/drawing/2010/main" val="0"/>
                              </a:ext>
                            </a:extLst>
                          </a:blip>
                          <a:stretch>
                            <a:fillRect/>
                          </a:stretch>
                        </pic:blipFill>
                        <pic:spPr>
                          <a:xfrm>
                            <a:off x="0" y="0"/>
                            <a:ext cx="3771900" cy="333375"/>
                          </a:xfrm>
                          <a:prstGeom prst="rect">
                            <a:avLst/>
                          </a:prstGeom>
                        </pic:spPr>
                      </pic:pic>
                    </a:graphicData>
                  </a:graphic>
                </wp:anchor>
              </w:drawing>
            </w:r>
            <w:r w:rsidRPr="0002498B">
              <w:rPr>
                <w:rStyle w:val="ANSWERS"/>
                <w:rFonts w:asciiTheme="minorHAnsi" w:hAnsiTheme="minorHAnsi" w:cstheme="minorBidi"/>
                <w:noProof/>
                <w:sz w:val="28"/>
                <w:szCs w:val="28"/>
              </w:rPr>
              <w:drawing>
                <wp:inline distT="0" distB="0" distL="0" distR="0" wp14:anchorId="3C2AD389" wp14:editId="5201F739">
                  <wp:extent cx="1571844" cy="457264"/>
                  <wp:effectExtent l="0" t="0" r="0" b="0"/>
                  <wp:docPr id="91449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93596" name=""/>
                          <pic:cNvPicPr/>
                        </pic:nvPicPr>
                        <pic:blipFill>
                          <a:blip r:embed="rId16"/>
                          <a:stretch>
                            <a:fillRect/>
                          </a:stretch>
                        </pic:blipFill>
                        <pic:spPr>
                          <a:xfrm>
                            <a:off x="0" y="0"/>
                            <a:ext cx="1571844" cy="457264"/>
                          </a:xfrm>
                          <a:prstGeom prst="rect">
                            <a:avLst/>
                          </a:prstGeom>
                        </pic:spPr>
                      </pic:pic>
                    </a:graphicData>
                  </a:graphic>
                </wp:inline>
              </w:drawing>
            </w:r>
            <w:r>
              <w:rPr>
                <w:noProof/>
                <w14:ligatures w14:val="standardContextual"/>
              </w:rPr>
              <w:t xml:space="preserve"> </w:t>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54A940DB" w14:textId="47F12A5F" w:rsidR="00A77E0E" w:rsidRDefault="33BDBE70" w:rsidP="1E064045">
      <w:pPr>
        <w:pStyle w:val="Heading1"/>
        <w:rPr>
          <w:rFonts w:asciiTheme="minorHAnsi" w:hAnsiTheme="minorHAnsi" w:cstheme="minorBidi"/>
        </w:rPr>
      </w:pPr>
      <w:bookmarkStart w:id="3" w:name="_Toc152114794"/>
      <w:r w:rsidRPr="1E064045">
        <w:rPr>
          <w:rFonts w:asciiTheme="minorHAnsi" w:hAnsiTheme="minorHAnsi" w:cstheme="minorBidi"/>
        </w:rPr>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756B89E7">
            <wp:extent cx="5942718" cy="5286375"/>
            <wp:effectExtent l="0" t="0" r="127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72135" cy="5312543"/>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00DA0464" w14:paraId="4844D8B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2F74CFA5" w14:textId="2D04F2A5" w:rsidR="1E064045" w:rsidRPr="00DA0464" w:rsidRDefault="00DA0464" w:rsidP="00DA0464">
            <w:pPr>
              <w:pStyle w:val="ListParagraph"/>
              <w:numPr>
                <w:ilvl w:val="0"/>
                <w:numId w:val="15"/>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DA0464">
              <w:rPr>
                <w:rStyle w:val="ANSWERS"/>
                <w:rFonts w:asciiTheme="minorHAnsi" w:hAnsiTheme="minorHAnsi" w:cstheme="minorBidi"/>
                <w:sz w:val="28"/>
                <w:szCs w:val="28"/>
              </w:rPr>
              <w:t>F</w:t>
            </w:r>
            <w:r w:rsidRPr="00DA0464">
              <w:rPr>
                <w:rStyle w:val="ANSWERS"/>
                <w:sz w:val="28"/>
                <w:szCs w:val="28"/>
              </w:rPr>
              <w:t>or Highest English Scores</w:t>
            </w:r>
          </w:p>
          <w:p w14:paraId="3D41FD3C" w14:textId="77777777" w:rsidR="00DA0464" w:rsidRDefault="00DA04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A0464">
              <w:rPr>
                <w:rStyle w:val="ANSWERS"/>
                <w:rFonts w:asciiTheme="minorHAnsi" w:hAnsiTheme="minorHAnsi" w:cstheme="minorBidi"/>
                <w:noProof/>
                <w:sz w:val="28"/>
                <w:szCs w:val="28"/>
              </w:rPr>
              <w:lastRenderedPageBreak/>
              <w:drawing>
                <wp:inline distT="0" distB="0" distL="0" distR="0" wp14:anchorId="198959E4" wp14:editId="2D6E1418">
                  <wp:extent cx="3524250" cy="1598125"/>
                  <wp:effectExtent l="0" t="0" r="0" b="2540"/>
                  <wp:docPr id="183067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6346" name=""/>
                          <pic:cNvPicPr/>
                        </pic:nvPicPr>
                        <pic:blipFill>
                          <a:blip r:embed="rId18"/>
                          <a:stretch>
                            <a:fillRect/>
                          </a:stretch>
                        </pic:blipFill>
                        <pic:spPr>
                          <a:xfrm>
                            <a:off x="0" y="0"/>
                            <a:ext cx="3557846" cy="1613359"/>
                          </a:xfrm>
                          <a:prstGeom prst="rect">
                            <a:avLst/>
                          </a:prstGeom>
                        </pic:spPr>
                      </pic:pic>
                    </a:graphicData>
                  </a:graphic>
                </wp:inline>
              </w:drawing>
            </w:r>
          </w:p>
          <w:p w14:paraId="41AE54DF" w14:textId="77777777" w:rsidR="00DA0464" w:rsidRDefault="00DA04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B9680" w14:textId="5E08BA40" w:rsidR="00DA0464" w:rsidRDefault="00DA04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For Highest Mathematics Scores</w:t>
            </w:r>
          </w:p>
          <w:p w14:paraId="13159224" w14:textId="77777777" w:rsidR="00DA0464" w:rsidRDefault="00DA04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A0464">
              <w:rPr>
                <w:rStyle w:val="ANSWERS"/>
                <w:rFonts w:asciiTheme="minorHAnsi" w:hAnsiTheme="minorHAnsi" w:cstheme="minorBidi"/>
                <w:noProof/>
                <w:sz w:val="28"/>
                <w:szCs w:val="28"/>
              </w:rPr>
              <w:drawing>
                <wp:inline distT="0" distB="0" distL="0" distR="0" wp14:anchorId="19F60350" wp14:editId="6FA8BD15">
                  <wp:extent cx="3332115" cy="1571625"/>
                  <wp:effectExtent l="0" t="0" r="1905" b="0"/>
                  <wp:docPr id="8774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35969" name=""/>
                          <pic:cNvPicPr/>
                        </pic:nvPicPr>
                        <pic:blipFill>
                          <a:blip r:embed="rId19"/>
                          <a:stretch>
                            <a:fillRect/>
                          </a:stretch>
                        </pic:blipFill>
                        <pic:spPr>
                          <a:xfrm>
                            <a:off x="0" y="0"/>
                            <a:ext cx="3393411" cy="1600536"/>
                          </a:xfrm>
                          <a:prstGeom prst="rect">
                            <a:avLst/>
                          </a:prstGeom>
                        </pic:spPr>
                      </pic:pic>
                    </a:graphicData>
                  </a:graphic>
                </wp:inline>
              </w:drawing>
            </w:r>
          </w:p>
          <w:p w14:paraId="76661A1C" w14:textId="77777777" w:rsidR="00DA0464" w:rsidRDefault="00DA04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0F47FF" w14:textId="77777777" w:rsidR="00DA0464" w:rsidRDefault="00DA04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For Highest Science Scores</w:t>
            </w:r>
          </w:p>
          <w:p w14:paraId="25371785" w14:textId="77777777" w:rsidR="00DA0464" w:rsidRDefault="00DA04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A0464">
              <w:rPr>
                <w:rStyle w:val="ANSWERS"/>
                <w:rFonts w:asciiTheme="minorHAnsi" w:hAnsiTheme="minorHAnsi" w:cstheme="minorBidi"/>
                <w:noProof/>
                <w:sz w:val="28"/>
                <w:szCs w:val="28"/>
              </w:rPr>
              <w:drawing>
                <wp:inline distT="0" distB="0" distL="0" distR="0" wp14:anchorId="1B70B97F" wp14:editId="59FAE03A">
                  <wp:extent cx="2823210" cy="1314450"/>
                  <wp:effectExtent l="0" t="0" r="0" b="0"/>
                  <wp:docPr id="162183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35155" name=""/>
                          <pic:cNvPicPr/>
                        </pic:nvPicPr>
                        <pic:blipFill>
                          <a:blip r:embed="rId20"/>
                          <a:stretch>
                            <a:fillRect/>
                          </a:stretch>
                        </pic:blipFill>
                        <pic:spPr>
                          <a:xfrm>
                            <a:off x="0" y="0"/>
                            <a:ext cx="2832451" cy="1318752"/>
                          </a:xfrm>
                          <a:prstGeom prst="rect">
                            <a:avLst/>
                          </a:prstGeom>
                        </pic:spPr>
                      </pic:pic>
                    </a:graphicData>
                  </a:graphic>
                </wp:inline>
              </w:drawing>
            </w:r>
          </w:p>
          <w:p w14:paraId="7000567E" w14:textId="7AD989A4" w:rsidR="00DA0464" w:rsidRDefault="00DA046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F9B027" w14:textId="77777777" w:rsidR="00DA0464" w:rsidRDefault="00DA0464" w:rsidP="00DA046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DA0464">
              <w:rPr>
                <w:noProof/>
              </w:rPr>
              <w:drawing>
                <wp:anchor distT="0" distB="0" distL="114300" distR="114300" simplePos="0" relativeHeight="251669504" behindDoc="0" locked="0" layoutInCell="1" allowOverlap="1" wp14:anchorId="6F9B9B03" wp14:editId="55B8CFA0">
                  <wp:simplePos x="0" y="0"/>
                  <wp:positionH relativeFrom="column">
                    <wp:posOffset>365125</wp:posOffset>
                  </wp:positionH>
                  <wp:positionV relativeFrom="paragraph">
                    <wp:posOffset>245110</wp:posOffset>
                  </wp:positionV>
                  <wp:extent cx="3590925" cy="2076450"/>
                  <wp:effectExtent l="0" t="0" r="9525" b="0"/>
                  <wp:wrapTopAndBottom/>
                  <wp:docPr id="630505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90925" cy="2076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ANSWERS"/>
                <w:rFonts w:asciiTheme="minorHAnsi" w:hAnsiTheme="minorHAnsi" w:cstheme="minorBidi"/>
                <w:sz w:val="28"/>
                <w:szCs w:val="28"/>
              </w:rPr>
              <w:t>2</w:t>
            </w:r>
            <w:r>
              <w:rPr>
                <w:rStyle w:val="ANSWERS"/>
              </w:rPr>
              <w:t>)</w:t>
            </w:r>
          </w:p>
          <w:p w14:paraId="771405D8" w14:textId="045FAF21" w:rsidR="00DA0464" w:rsidRDefault="00DA0464" w:rsidP="00DA046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DF69171" w14:textId="04281209" w:rsidR="00DA0464" w:rsidRDefault="00DA0464" w:rsidP="00DA046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A0464">
              <w:rPr>
                <w:rStyle w:val="ANSWERS"/>
                <w:rFonts w:asciiTheme="minorHAnsi" w:hAnsiTheme="minorHAnsi" w:cstheme="minorBidi"/>
                <w:noProof/>
                <w:sz w:val="28"/>
                <w:szCs w:val="28"/>
              </w:rPr>
              <w:lastRenderedPageBreak/>
              <w:drawing>
                <wp:anchor distT="0" distB="0" distL="114300" distR="114300" simplePos="0" relativeHeight="251670528" behindDoc="0" locked="0" layoutInCell="1" allowOverlap="1" wp14:anchorId="0DAD588D" wp14:editId="0E21A416">
                  <wp:simplePos x="0" y="0"/>
                  <wp:positionH relativeFrom="column">
                    <wp:posOffset>365125</wp:posOffset>
                  </wp:positionH>
                  <wp:positionV relativeFrom="paragraph">
                    <wp:posOffset>260985</wp:posOffset>
                  </wp:positionV>
                  <wp:extent cx="3648075" cy="1981200"/>
                  <wp:effectExtent l="0" t="0" r="9525" b="0"/>
                  <wp:wrapTopAndBottom/>
                  <wp:docPr id="4379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0842" name=""/>
                          <pic:cNvPicPr/>
                        </pic:nvPicPr>
                        <pic:blipFill>
                          <a:blip r:embed="rId22">
                            <a:extLst>
                              <a:ext uri="{28A0092B-C50C-407E-A947-70E740481C1C}">
                                <a14:useLocalDpi xmlns:a14="http://schemas.microsoft.com/office/drawing/2010/main" val="0"/>
                              </a:ext>
                            </a:extLst>
                          </a:blip>
                          <a:stretch>
                            <a:fillRect/>
                          </a:stretch>
                        </pic:blipFill>
                        <pic:spPr>
                          <a:xfrm>
                            <a:off x="0" y="0"/>
                            <a:ext cx="3648075" cy="1981200"/>
                          </a:xfrm>
                          <a:prstGeom prst="rect">
                            <a:avLst/>
                          </a:prstGeom>
                        </pic:spPr>
                      </pic:pic>
                    </a:graphicData>
                  </a:graphic>
                  <wp14:sizeRelH relativeFrom="margin">
                    <wp14:pctWidth>0</wp14:pctWidth>
                  </wp14:sizeRelH>
                  <wp14:sizeRelV relativeFrom="margin">
                    <wp14:pctHeight>0</wp14:pctHeight>
                  </wp14:sizeRelV>
                </wp:anchor>
              </w:drawing>
            </w:r>
            <w:r w:rsidRPr="00DA0464">
              <w:rPr>
                <w:rStyle w:val="ANSWERS"/>
                <w:rFonts w:asciiTheme="minorHAnsi" w:hAnsiTheme="minorHAnsi" w:cstheme="minorBidi"/>
                <w:sz w:val="28"/>
                <w:szCs w:val="28"/>
              </w:rPr>
              <w:t>3</w:t>
            </w:r>
            <w:r w:rsidRPr="00DA0464">
              <w:rPr>
                <w:rStyle w:val="ANSWERS"/>
              </w:rPr>
              <w:t>)</w:t>
            </w:r>
            <w:r>
              <w:rPr>
                <w:rStyle w:val="ANSWERS"/>
                <w:rFonts w:asciiTheme="minorHAnsi" w:hAnsiTheme="minorHAnsi" w:cstheme="minorBidi"/>
                <w:sz w:val="28"/>
                <w:szCs w:val="28"/>
              </w:rPr>
              <w:t xml:space="preserve"> </w:t>
            </w:r>
          </w:p>
          <w:p w14:paraId="43A1CEF6" w14:textId="705F8C7B" w:rsidR="00DA0464" w:rsidRDefault="00DA0464" w:rsidP="00DA046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DA0464">
              <w:rPr>
                <w:rStyle w:val="ANSWERS"/>
                <w:noProof/>
              </w:rPr>
              <w:drawing>
                <wp:anchor distT="0" distB="0" distL="114300" distR="114300" simplePos="0" relativeHeight="251671552" behindDoc="0" locked="0" layoutInCell="1" allowOverlap="1" wp14:anchorId="628271F1" wp14:editId="56777901">
                  <wp:simplePos x="0" y="0"/>
                  <wp:positionH relativeFrom="column">
                    <wp:posOffset>412115</wp:posOffset>
                  </wp:positionH>
                  <wp:positionV relativeFrom="paragraph">
                    <wp:posOffset>2306320</wp:posOffset>
                  </wp:positionV>
                  <wp:extent cx="3667125" cy="1562100"/>
                  <wp:effectExtent l="0" t="0" r="9525" b="0"/>
                  <wp:wrapTopAndBottom/>
                  <wp:docPr id="33137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74171" name=""/>
                          <pic:cNvPicPr/>
                        </pic:nvPicPr>
                        <pic:blipFill>
                          <a:blip r:embed="rId23">
                            <a:extLst>
                              <a:ext uri="{28A0092B-C50C-407E-A947-70E740481C1C}">
                                <a14:useLocalDpi xmlns:a14="http://schemas.microsoft.com/office/drawing/2010/main" val="0"/>
                              </a:ext>
                            </a:extLst>
                          </a:blip>
                          <a:stretch>
                            <a:fillRect/>
                          </a:stretch>
                        </pic:blipFill>
                        <pic:spPr>
                          <a:xfrm>
                            <a:off x="0" y="0"/>
                            <a:ext cx="3667125" cy="1562100"/>
                          </a:xfrm>
                          <a:prstGeom prst="rect">
                            <a:avLst/>
                          </a:prstGeom>
                        </pic:spPr>
                      </pic:pic>
                    </a:graphicData>
                  </a:graphic>
                  <wp14:sizeRelH relativeFrom="margin">
                    <wp14:pctWidth>0</wp14:pctWidth>
                  </wp14:sizeRelH>
                  <wp14:sizeRelV relativeFrom="margin">
                    <wp14:pctHeight>0</wp14:pctHeight>
                  </wp14:sizeRelV>
                </wp:anchor>
              </w:drawing>
            </w:r>
            <w:r>
              <w:rPr>
                <w:rStyle w:val="ANSWERS"/>
              </w:rPr>
              <w:t xml:space="preserve">4) </w:t>
            </w:r>
          </w:p>
          <w:p w14:paraId="0448A974" w14:textId="1C9D37EE" w:rsidR="00DA0464" w:rsidRDefault="00BE6038" w:rsidP="00DA046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DA0464">
              <w:rPr>
                <w:rStyle w:val="ANSWERS"/>
                <w:noProof/>
              </w:rPr>
              <w:drawing>
                <wp:anchor distT="0" distB="0" distL="114300" distR="114300" simplePos="0" relativeHeight="251672576" behindDoc="0" locked="0" layoutInCell="1" allowOverlap="1" wp14:anchorId="324FF9A1" wp14:editId="1E799249">
                  <wp:simplePos x="0" y="0"/>
                  <wp:positionH relativeFrom="column">
                    <wp:posOffset>153670</wp:posOffset>
                  </wp:positionH>
                  <wp:positionV relativeFrom="paragraph">
                    <wp:posOffset>1969135</wp:posOffset>
                  </wp:positionV>
                  <wp:extent cx="4200525" cy="590550"/>
                  <wp:effectExtent l="0" t="0" r="9525" b="0"/>
                  <wp:wrapTopAndBottom/>
                  <wp:docPr id="20420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51272" name=""/>
                          <pic:cNvPicPr/>
                        </pic:nvPicPr>
                        <pic:blipFill>
                          <a:blip r:embed="rId24">
                            <a:extLst>
                              <a:ext uri="{28A0092B-C50C-407E-A947-70E740481C1C}">
                                <a14:useLocalDpi xmlns:a14="http://schemas.microsoft.com/office/drawing/2010/main" val="0"/>
                              </a:ext>
                            </a:extLst>
                          </a:blip>
                          <a:stretch>
                            <a:fillRect/>
                          </a:stretch>
                        </pic:blipFill>
                        <pic:spPr>
                          <a:xfrm>
                            <a:off x="0" y="0"/>
                            <a:ext cx="4200525" cy="590550"/>
                          </a:xfrm>
                          <a:prstGeom prst="rect">
                            <a:avLst/>
                          </a:prstGeom>
                        </pic:spPr>
                      </pic:pic>
                    </a:graphicData>
                  </a:graphic>
                  <wp14:sizeRelH relativeFrom="margin">
                    <wp14:pctWidth>0</wp14:pctWidth>
                  </wp14:sizeRelH>
                </wp:anchor>
              </w:drawing>
            </w:r>
            <w:r w:rsidR="00DA0464">
              <w:rPr>
                <w:rStyle w:val="ANSWERS"/>
              </w:rPr>
              <w:t xml:space="preserve">5) </w:t>
            </w:r>
          </w:p>
          <w:p w14:paraId="44E034ED" w14:textId="302717D6" w:rsidR="00DA0464" w:rsidRDefault="00DA0464" w:rsidP="00DA046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A5B71D" w14:textId="66CA3B0A" w:rsidR="00DA0464" w:rsidRPr="00DA0464" w:rsidRDefault="00BE6038" w:rsidP="00DA046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A0464">
              <w:rPr>
                <w:rStyle w:val="ANSWERS"/>
                <w:rFonts w:asciiTheme="minorHAnsi" w:hAnsiTheme="minorHAnsi" w:cstheme="minorBidi"/>
                <w:noProof/>
                <w:sz w:val="28"/>
                <w:szCs w:val="28"/>
              </w:rPr>
              <w:drawing>
                <wp:anchor distT="0" distB="0" distL="114300" distR="114300" simplePos="0" relativeHeight="251673600" behindDoc="0" locked="0" layoutInCell="1" allowOverlap="1" wp14:anchorId="2B26118B" wp14:editId="741FE63F">
                  <wp:simplePos x="0" y="0"/>
                  <wp:positionH relativeFrom="column">
                    <wp:posOffset>138430</wp:posOffset>
                  </wp:positionH>
                  <wp:positionV relativeFrom="paragraph">
                    <wp:posOffset>363220</wp:posOffset>
                  </wp:positionV>
                  <wp:extent cx="4171950" cy="1466850"/>
                  <wp:effectExtent l="0" t="0" r="0" b="0"/>
                  <wp:wrapTopAndBottom/>
                  <wp:docPr id="188855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50361" name=""/>
                          <pic:cNvPicPr/>
                        </pic:nvPicPr>
                        <pic:blipFill>
                          <a:blip r:embed="rId25">
                            <a:extLst>
                              <a:ext uri="{28A0092B-C50C-407E-A947-70E740481C1C}">
                                <a14:useLocalDpi xmlns:a14="http://schemas.microsoft.com/office/drawing/2010/main" val="0"/>
                              </a:ext>
                            </a:extLst>
                          </a:blip>
                          <a:stretch>
                            <a:fillRect/>
                          </a:stretch>
                        </pic:blipFill>
                        <pic:spPr>
                          <a:xfrm>
                            <a:off x="0" y="0"/>
                            <a:ext cx="4171950" cy="1466850"/>
                          </a:xfrm>
                          <a:prstGeom prst="rect">
                            <a:avLst/>
                          </a:prstGeom>
                        </pic:spPr>
                      </pic:pic>
                    </a:graphicData>
                  </a:graphic>
                  <wp14:sizeRelH relativeFrom="margin">
                    <wp14:pctWidth>0</wp14:pctWidth>
                  </wp14:sizeRelH>
                  <wp14:sizeRelV relativeFrom="margin">
                    <wp14:pctHeight>0</wp14:pctHeight>
                  </wp14:sizeRelV>
                </wp:anchor>
              </w:drawing>
            </w:r>
            <w:r w:rsidR="00DA0464">
              <w:rPr>
                <w:rStyle w:val="ANSWERS"/>
                <w:rFonts w:asciiTheme="minorHAnsi" w:hAnsiTheme="minorHAnsi" w:cstheme="minorBidi"/>
                <w:sz w:val="28"/>
                <w:szCs w:val="28"/>
              </w:rPr>
              <w:t>6)</w:t>
            </w:r>
            <w:r w:rsidR="00DA0464">
              <w:rPr>
                <w:noProof/>
                <w14:ligatures w14:val="standardContextual"/>
              </w:rPr>
              <w:t xml:space="preserve"> </w:t>
            </w: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872F59A" w14:textId="6946B9E4" w:rsidR="00A77E0E" w:rsidRDefault="00868CB3" w:rsidP="1E064045">
      <w:pPr>
        <w:pStyle w:val="Heading1"/>
        <w:rPr>
          <w:rFonts w:asciiTheme="minorHAnsi" w:hAnsiTheme="minorHAnsi" w:cstheme="minorBidi"/>
        </w:rPr>
      </w:pPr>
      <w:bookmarkStart w:id="4" w:name="_Toc257844391"/>
      <w:r w:rsidRPr="1E064045">
        <w:rPr>
          <w:rFonts w:asciiTheme="minorHAnsi" w:hAnsiTheme="minorHAnsi" w:cstheme="minorBidi"/>
        </w:rPr>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lastRenderedPageBreak/>
              <w:t>Print screen 1</w:t>
            </w:r>
          </w:p>
        </w:tc>
        <w:tc>
          <w:tcPr>
            <w:tcW w:w="7580" w:type="dxa"/>
          </w:tcPr>
          <w:p w14:paraId="30042AF5"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6ABD386E" w:rsidR="00A77E0E" w:rsidRDefault="00A77E0E" w:rsidP="1E064045"/>
    <w:p w14:paraId="5E737833" w14:textId="7790B1FE" w:rsidR="00A77E0E" w:rsidRDefault="134E583B" w:rsidP="1E064045">
      <w:pPr>
        <w:pStyle w:val="Heading1"/>
        <w:rPr>
          <w:rFonts w:asciiTheme="minorHAnsi" w:hAnsiTheme="minorHAnsi" w:cstheme="minorBidi"/>
        </w:rPr>
      </w:pPr>
      <w:bookmarkStart w:id="5" w:name="_Toc1014152162"/>
      <w:r w:rsidRPr="1E064045">
        <w:rPr>
          <w:rFonts w:asciiTheme="minorHAnsi" w:hAnsiTheme="minorHAnsi" w:cstheme="minorBidi"/>
        </w:rPr>
        <w:t>Day 3: Task 1</w:t>
      </w:r>
      <w:bookmarkEnd w:id="5"/>
    </w:p>
    <w:p w14:paraId="3661FF0F" w14:textId="464B140E" w:rsidR="00A77E0E" w:rsidRDefault="00A77E0E" w:rsidP="1E064045"/>
    <w:p w14:paraId="18166956" w14:textId="02870C98" w:rsidR="00A77E0E" w:rsidRDefault="688D5337" w:rsidP="1E064045">
      <w:r>
        <w:t xml:space="preserve">Please download the dataset ‘Day_3_Task_1_Bike_Sales_Pivot_Lab.xlsx’ from </w:t>
      </w:r>
      <w:hyperlink r:id="rId26">
        <w:r w:rsidRPr="1E064045">
          <w:rPr>
            <w:rStyle w:val="Hyperlink"/>
          </w:rPr>
          <w:t>here</w:t>
        </w:r>
      </w:hyperlink>
      <w:r>
        <w:t>.</w:t>
      </w:r>
    </w:p>
    <w:p w14:paraId="3F625BC7" w14:textId="2BF4AA3F" w:rsidR="00A77E0E" w:rsidRDefault="00A77E0E" w:rsidP="1E064045"/>
    <w:p w14:paraId="113B3D4D" w14:textId="1A2A9C21" w:rsidR="00A77E0E" w:rsidRDefault="09D7CCE0" w:rsidP="1E064045">
      <w:r>
        <w:t xml:space="preserve">The lab instructions can be found </w:t>
      </w:r>
      <w:hyperlink r:id="rId27">
        <w:r w:rsidRPr="1E064045">
          <w:rPr>
            <w:rStyle w:val="Hyperlink"/>
          </w:rPr>
          <w:t>here</w:t>
        </w:r>
      </w:hyperlink>
      <w:r>
        <w:t>.</w:t>
      </w:r>
      <w:r w:rsidR="2354EE57">
        <w:t xml:space="preserve"> 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336"/>
        <w:gridCol w:w="8292"/>
      </w:tblGrid>
      <w:tr w:rsidR="1E064045"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7F6BACCA" w:rsidR="1E064045" w:rsidRDefault="00D30E5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30E5F">
              <w:rPr>
                <w:rStyle w:val="ANSWERS"/>
                <w:rFonts w:asciiTheme="minorHAnsi" w:hAnsiTheme="minorHAnsi" w:cstheme="minorBidi"/>
                <w:noProof/>
                <w:sz w:val="28"/>
                <w:szCs w:val="28"/>
              </w:rPr>
              <w:drawing>
                <wp:anchor distT="0" distB="0" distL="114300" distR="114300" simplePos="0" relativeHeight="251675648" behindDoc="0" locked="0" layoutInCell="1" allowOverlap="1" wp14:anchorId="60D0B898" wp14:editId="777814A5">
                  <wp:simplePos x="0" y="0"/>
                  <wp:positionH relativeFrom="column">
                    <wp:posOffset>-65405</wp:posOffset>
                  </wp:positionH>
                  <wp:positionV relativeFrom="paragraph">
                    <wp:posOffset>2419350</wp:posOffset>
                  </wp:positionV>
                  <wp:extent cx="6120130" cy="2247900"/>
                  <wp:effectExtent l="0" t="0" r="0" b="0"/>
                  <wp:wrapTopAndBottom/>
                  <wp:docPr id="160481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6244" name=""/>
                          <pic:cNvPicPr/>
                        </pic:nvPicPr>
                        <pic:blipFill>
                          <a:blip r:embed="rId28">
                            <a:extLst>
                              <a:ext uri="{28A0092B-C50C-407E-A947-70E740481C1C}">
                                <a14:useLocalDpi xmlns:a14="http://schemas.microsoft.com/office/drawing/2010/main" val="0"/>
                              </a:ext>
                            </a:extLst>
                          </a:blip>
                          <a:stretch>
                            <a:fillRect/>
                          </a:stretch>
                        </pic:blipFill>
                        <pic:spPr>
                          <a:xfrm>
                            <a:off x="0" y="0"/>
                            <a:ext cx="6120130" cy="2247900"/>
                          </a:xfrm>
                          <a:prstGeom prst="rect">
                            <a:avLst/>
                          </a:prstGeom>
                        </pic:spPr>
                      </pic:pic>
                    </a:graphicData>
                  </a:graphic>
                </wp:anchor>
              </w:drawing>
            </w:r>
            <w:r w:rsidR="00F17E4A" w:rsidRPr="00F17E4A">
              <w:rPr>
                <w:rStyle w:val="ANSWERS"/>
                <w:rFonts w:asciiTheme="minorHAnsi" w:hAnsiTheme="minorHAnsi" w:cstheme="minorBidi"/>
                <w:noProof/>
                <w:sz w:val="28"/>
                <w:szCs w:val="28"/>
              </w:rPr>
              <w:drawing>
                <wp:anchor distT="0" distB="0" distL="114300" distR="114300" simplePos="0" relativeHeight="251674624" behindDoc="0" locked="0" layoutInCell="1" allowOverlap="1" wp14:anchorId="2F2F099A" wp14:editId="2EAD18A5">
                  <wp:simplePos x="0" y="0"/>
                  <wp:positionH relativeFrom="column">
                    <wp:posOffset>-65405</wp:posOffset>
                  </wp:positionH>
                  <wp:positionV relativeFrom="paragraph">
                    <wp:posOffset>0</wp:posOffset>
                  </wp:positionV>
                  <wp:extent cx="6120130" cy="2416175"/>
                  <wp:effectExtent l="0" t="0" r="0" b="3175"/>
                  <wp:wrapTopAndBottom/>
                  <wp:docPr id="85115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5150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2416175"/>
                          </a:xfrm>
                          <a:prstGeom prst="rect">
                            <a:avLst/>
                          </a:prstGeom>
                        </pic:spPr>
                      </pic:pic>
                    </a:graphicData>
                  </a:graphic>
                </wp:anchor>
              </w:drawing>
            </w:r>
          </w:p>
        </w:tc>
      </w:tr>
      <w:tr w:rsidR="1E064045"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2BE845BA" w:rsidR="1E064045" w:rsidRDefault="00F17E4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G</w:t>
            </w:r>
            <w:r>
              <w:rPr>
                <w:rStyle w:val="ANSWERS"/>
                <w:sz w:val="28"/>
                <w:szCs w:val="28"/>
              </w:rPr>
              <w:t xml:space="preserve">ermany has a market for </w:t>
            </w:r>
            <w:proofErr w:type="gramStart"/>
            <w:r>
              <w:rPr>
                <w:rStyle w:val="ANSWERS"/>
                <w:sz w:val="28"/>
                <w:szCs w:val="28"/>
              </w:rPr>
              <w:t>Adults</w:t>
            </w:r>
            <w:proofErr w:type="gramEnd"/>
            <w:r>
              <w:rPr>
                <w:rStyle w:val="ANSWERS"/>
                <w:sz w:val="28"/>
                <w:szCs w:val="28"/>
              </w:rPr>
              <w:t xml:space="preserve"> aged 35-64</w:t>
            </w:r>
          </w:p>
        </w:tc>
      </w:tr>
      <w:tr w:rsidR="1E064045"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lastRenderedPageBreak/>
              <w:t>What country has sales in all markets?</w:t>
            </w:r>
          </w:p>
        </w:tc>
        <w:tc>
          <w:tcPr>
            <w:tcW w:w="6868" w:type="dxa"/>
          </w:tcPr>
          <w:p w14:paraId="6A726869" w14:textId="77777777" w:rsidR="1E064045" w:rsidRDefault="00F17E4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T</w:t>
            </w:r>
            <w:r>
              <w:rPr>
                <w:rStyle w:val="ANSWERS"/>
                <w:sz w:val="28"/>
                <w:szCs w:val="28"/>
              </w:rPr>
              <w:t>he countries that have sales in all markets are Australia and the United Kingdom</w:t>
            </w:r>
          </w:p>
          <w:p w14:paraId="59B52B86" w14:textId="77777777" w:rsidR="00E85A2A" w:rsidRDefault="00E85A2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DB6C102" w14:textId="77777777" w:rsidR="00E85A2A" w:rsidRDefault="00E85A2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E5556FA" w14:textId="3995441D" w:rsidR="00E85A2A" w:rsidRDefault="00E85A2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06744417" w14:textId="5200B5EC" w:rsidR="00E85A2A" w:rsidRDefault="00D30E5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By country </w:t>
            </w:r>
            <w:r w:rsidR="001E3155">
              <w:rPr>
                <w:rStyle w:val="ANSWERS"/>
                <w:rFonts w:asciiTheme="minorHAnsi" w:hAnsiTheme="minorHAnsi" w:cstheme="minorBidi"/>
                <w:sz w:val="28"/>
                <w:szCs w:val="28"/>
              </w:rPr>
              <w:t>– United States</w:t>
            </w:r>
            <w:r w:rsidR="001E3155">
              <w:rPr>
                <w:rStyle w:val="ANSWERS"/>
                <w:rFonts w:asciiTheme="minorHAnsi" w:hAnsiTheme="minorHAnsi" w:cstheme="minorBidi"/>
                <w:sz w:val="28"/>
                <w:szCs w:val="28"/>
              </w:rPr>
              <w:br/>
            </w:r>
            <w:r w:rsidR="001E3155">
              <w:rPr>
                <w:rStyle w:val="ANSWERS"/>
                <w:rFonts w:asciiTheme="minorHAnsi" w:hAnsiTheme="minorHAnsi" w:cstheme="minorBidi"/>
                <w:sz w:val="28"/>
                <w:szCs w:val="28"/>
              </w:rPr>
              <w:br/>
              <w:t>By Age group – Adults (35-64)</w:t>
            </w:r>
            <w:r w:rsidR="001E3155">
              <w:rPr>
                <w:rStyle w:val="ANSWERS"/>
                <w:rFonts w:asciiTheme="minorHAnsi" w:hAnsiTheme="minorHAnsi" w:cstheme="minorBidi"/>
                <w:sz w:val="28"/>
                <w:szCs w:val="28"/>
              </w:rPr>
              <w:br/>
            </w:r>
            <w:r w:rsidR="001E3155">
              <w:rPr>
                <w:rStyle w:val="ANSWERS"/>
                <w:rFonts w:asciiTheme="minorHAnsi" w:hAnsiTheme="minorHAnsi" w:cstheme="minorBidi"/>
                <w:sz w:val="28"/>
                <w:szCs w:val="28"/>
              </w:rPr>
              <w:br/>
              <w:t>By Gender - Female</w:t>
            </w:r>
          </w:p>
        </w:tc>
      </w:tr>
      <w:tr w:rsidR="1E064045"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026A257" w14:textId="710085FC"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75E9764C" w14:textId="174E1E51" w:rsidR="00A77E0E" w:rsidRDefault="52FFA7EA" w:rsidP="1E064045">
      <w:pPr>
        <w:pStyle w:val="Heading1"/>
        <w:rPr>
          <w:rFonts w:asciiTheme="minorHAnsi" w:hAnsiTheme="minorHAnsi" w:cstheme="minorBidi"/>
        </w:rPr>
      </w:pPr>
      <w:bookmarkStart w:id="6" w:name="_Toc1498274088"/>
      <w:r w:rsidRPr="1E064045">
        <w:rPr>
          <w:rFonts w:asciiTheme="minorHAnsi" w:hAnsiTheme="minorHAnsi" w:cstheme="minorBidi"/>
        </w:rPr>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lastRenderedPageBreak/>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9B98400" w14:textId="77777777" w:rsidR="00FC48D8" w:rsidRPr="00FC48D8" w:rsidRDefault="00FC48D8" w:rsidP="00FC48D8">
      <w:pPr>
        <w:pStyle w:val="ListParagraph"/>
        <w:numPr>
          <w:ilvl w:val="0"/>
          <w:numId w:val="1"/>
        </w:numPr>
        <w:spacing w:before="240" w:after="240"/>
        <w:textAlignment w:val="baseline"/>
        <w:rPr>
          <w:rFonts w:eastAsia="Segoe UI" w:cs="Segoe UI"/>
        </w:rPr>
      </w:pPr>
      <w:r w:rsidRPr="00FC48D8">
        <w:rPr>
          <w:rFonts w:eastAsia="Segoe UI" w:cs="Segoe UI"/>
        </w:rPr>
        <w:t xml:space="preserve">In ‘Sales Volume’ you need to remove the space after each amount </w:t>
      </w:r>
    </w:p>
    <w:p w14:paraId="6C37AEB7" w14:textId="3D09D050" w:rsidR="00FC48D8" w:rsidRDefault="00FC48D8" w:rsidP="00FC48D8">
      <w:pPr>
        <w:pStyle w:val="ListParagraph"/>
        <w:numPr>
          <w:ilvl w:val="0"/>
          <w:numId w:val="1"/>
        </w:numPr>
        <w:spacing w:before="240" w:after="240"/>
        <w:textAlignment w:val="baseline"/>
        <w:rPr>
          <w:rFonts w:eastAsia="Segoe UI" w:cs="Segoe UI"/>
        </w:rPr>
      </w:pPr>
      <w:r w:rsidRPr="00FC48D8">
        <w:rPr>
          <w:rFonts w:eastAsia="Segoe UI" w:cs="Segoe UI"/>
        </w:rPr>
        <w:t>Confirm the data type is numerical</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1312"/>
        <w:gridCol w:w="8316"/>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lastRenderedPageBreak/>
              <w:t>Print screen 1</w:t>
            </w:r>
          </w:p>
        </w:tc>
        <w:tc>
          <w:tcPr>
            <w:tcW w:w="6868" w:type="dxa"/>
          </w:tcPr>
          <w:p w14:paraId="1F76E2BA" w14:textId="2B811981" w:rsidR="1E064045" w:rsidRDefault="00C53CD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53CD2">
              <w:rPr>
                <w:rStyle w:val="ANSWERS"/>
                <w:rFonts w:asciiTheme="minorHAnsi" w:hAnsiTheme="minorHAnsi" w:cstheme="minorBidi"/>
                <w:noProof/>
                <w:sz w:val="28"/>
                <w:szCs w:val="28"/>
              </w:rPr>
              <w:drawing>
                <wp:inline distT="0" distB="0" distL="0" distR="0" wp14:anchorId="12BC413C" wp14:editId="23C2171F">
                  <wp:extent cx="5143500" cy="3740785"/>
                  <wp:effectExtent l="0" t="0" r="0" b="0"/>
                  <wp:docPr id="46740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5825" name=""/>
                          <pic:cNvPicPr/>
                        </pic:nvPicPr>
                        <pic:blipFill>
                          <a:blip r:embed="rId30"/>
                          <a:stretch>
                            <a:fillRect/>
                          </a:stretch>
                        </pic:blipFill>
                        <pic:spPr>
                          <a:xfrm>
                            <a:off x="0" y="0"/>
                            <a:ext cx="5143500" cy="3740785"/>
                          </a:xfrm>
                          <a:prstGeom prst="rect">
                            <a:avLst/>
                          </a:prstGeom>
                        </pic:spPr>
                      </pic:pic>
                    </a:graphicData>
                  </a:graphic>
                </wp:inline>
              </w:drawing>
            </w: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6A92B3D5" w:rsidR="1E064045" w:rsidRDefault="00C53CD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53CD2">
              <w:rPr>
                <w:rStyle w:val="ANSWERS"/>
                <w:rFonts w:asciiTheme="minorHAnsi" w:hAnsiTheme="minorHAnsi" w:cstheme="minorBidi"/>
                <w:noProof/>
                <w:sz w:val="28"/>
                <w:szCs w:val="28"/>
              </w:rPr>
              <w:drawing>
                <wp:inline distT="0" distB="0" distL="0" distR="0" wp14:anchorId="1909D776" wp14:editId="299B7E9E">
                  <wp:extent cx="4658375" cy="1705213"/>
                  <wp:effectExtent l="0" t="0" r="8890" b="9525"/>
                  <wp:docPr id="69708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88310" name=""/>
                          <pic:cNvPicPr/>
                        </pic:nvPicPr>
                        <pic:blipFill>
                          <a:blip r:embed="rId31"/>
                          <a:stretch>
                            <a:fillRect/>
                          </a:stretch>
                        </pic:blipFill>
                        <pic:spPr>
                          <a:xfrm>
                            <a:off x="0" y="0"/>
                            <a:ext cx="4658375" cy="1705213"/>
                          </a:xfrm>
                          <a:prstGeom prst="rect">
                            <a:avLst/>
                          </a:prstGeom>
                        </pic:spPr>
                      </pic:pic>
                    </a:graphicData>
                  </a:graphic>
                </wp:inline>
              </w:drawing>
            </w: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7B134285" w14:textId="11654379" w:rsidR="00A77E0E" w:rsidRDefault="52D800C3" w:rsidP="1E064045">
      <w:pPr>
        <w:pStyle w:val="Heading1"/>
        <w:rPr>
          <w:rFonts w:asciiTheme="minorHAnsi" w:hAnsiTheme="minorHAnsi" w:cstheme="minorBidi"/>
        </w:rPr>
      </w:pPr>
      <w:bookmarkStart w:id="11" w:name="_Toc1856180793"/>
      <w:r w:rsidRPr="1E064045">
        <w:rPr>
          <w:rFonts w:asciiTheme="minorHAnsi" w:hAnsiTheme="minorHAnsi" w:cstheme="minorBidi"/>
        </w:rPr>
        <w:lastRenderedPageBreak/>
        <w:t>Day 3: Task 3</w:t>
      </w:r>
      <w:bookmarkEnd w:id="11"/>
    </w:p>
    <w:p w14:paraId="422A4660" w14:textId="464B140E" w:rsidR="00A77E0E" w:rsidRDefault="00A77E0E" w:rsidP="1E064045"/>
    <w:p w14:paraId="6F995D8F" w14:textId="27443839" w:rsidR="00A77E0E" w:rsidRDefault="52D800C3" w:rsidP="1E064045">
      <w:r>
        <w:t xml:space="preserve">Please download the dataset ‘Day_3_Task_3_Bike_Sales_Visualisations_Lab.xlsx’ from </w:t>
      </w:r>
      <w:hyperlink r:id="rId32">
        <w:r w:rsidRPr="1E064045">
          <w:rPr>
            <w:rStyle w:val="Hyperlink"/>
          </w:rPr>
          <w:t>here</w:t>
        </w:r>
      </w:hyperlink>
      <w:r>
        <w:t>.</w:t>
      </w:r>
    </w:p>
    <w:p w14:paraId="12431DA5" w14:textId="2BF4AA3F" w:rsidR="00A77E0E" w:rsidRDefault="00A77E0E" w:rsidP="1E064045"/>
    <w:p w14:paraId="2D4402D9" w14:textId="3AE8BEC2" w:rsidR="00A77E0E" w:rsidRDefault="52D800C3" w:rsidP="1E064045">
      <w:r>
        <w:t xml:space="preserve">The lab instructions can be found </w:t>
      </w:r>
      <w:hyperlink r:id="rId33">
        <w:r w:rsidRPr="1E064045">
          <w:rPr>
            <w:rStyle w:val="Hyperlink"/>
          </w:rPr>
          <w:t>here.</w:t>
        </w:r>
      </w:hyperlink>
      <w:r>
        <w:t xml:space="preserve"> 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69037E3" w14:textId="77777777" w:rsidR="00724BD3" w:rsidRDefault="00724BD3" w:rsidP="1E064045">
      <w:pPr>
        <w:pStyle w:val="Heading1"/>
        <w:rPr>
          <w:rFonts w:asciiTheme="minorHAnsi" w:hAnsiTheme="minorHAnsi" w:cstheme="minorBidi"/>
        </w:rPr>
      </w:pPr>
      <w:bookmarkStart w:id="13" w:name="_Toc381189142"/>
    </w:p>
    <w:p w14:paraId="2493C8EE" w14:textId="77777777" w:rsidR="00724BD3" w:rsidRDefault="00724BD3" w:rsidP="1E064045">
      <w:pPr>
        <w:pStyle w:val="Heading1"/>
        <w:rPr>
          <w:rFonts w:asciiTheme="minorHAnsi" w:hAnsiTheme="minorHAnsi" w:cstheme="minorBidi"/>
        </w:rPr>
      </w:pPr>
    </w:p>
    <w:p w14:paraId="36DB7BDB" w14:textId="77777777" w:rsidR="00724BD3" w:rsidRDefault="00724BD3" w:rsidP="1E064045">
      <w:pPr>
        <w:pStyle w:val="Heading1"/>
        <w:rPr>
          <w:rFonts w:asciiTheme="minorHAnsi" w:hAnsiTheme="minorHAnsi" w:cstheme="minorBidi"/>
        </w:rPr>
      </w:pPr>
    </w:p>
    <w:p w14:paraId="23998855" w14:textId="77777777" w:rsidR="00724BD3" w:rsidRDefault="00724BD3" w:rsidP="1E064045">
      <w:pPr>
        <w:pStyle w:val="Heading1"/>
        <w:rPr>
          <w:rFonts w:asciiTheme="minorHAnsi" w:hAnsiTheme="minorHAnsi" w:cstheme="minorBidi"/>
        </w:rPr>
      </w:pPr>
    </w:p>
    <w:p w14:paraId="00DA567E" w14:textId="77777777" w:rsidR="00724BD3" w:rsidRDefault="00724BD3" w:rsidP="1E064045">
      <w:pPr>
        <w:pStyle w:val="Heading1"/>
        <w:rPr>
          <w:rFonts w:asciiTheme="minorHAnsi" w:hAnsiTheme="minorHAnsi" w:cstheme="minorBidi"/>
        </w:rPr>
      </w:pPr>
    </w:p>
    <w:p w14:paraId="29CA7042" w14:textId="77777777" w:rsidR="00724BD3" w:rsidRDefault="00724BD3" w:rsidP="1E064045">
      <w:pPr>
        <w:pStyle w:val="Heading1"/>
        <w:rPr>
          <w:rFonts w:asciiTheme="minorHAnsi" w:hAnsiTheme="minorHAnsi" w:cstheme="minorBidi"/>
        </w:rPr>
      </w:pPr>
    </w:p>
    <w:p w14:paraId="2230D560" w14:textId="77777777" w:rsidR="00724BD3" w:rsidRDefault="00724BD3" w:rsidP="1E064045">
      <w:pPr>
        <w:pStyle w:val="Heading1"/>
        <w:rPr>
          <w:rFonts w:asciiTheme="minorHAnsi" w:hAnsiTheme="minorHAnsi" w:cstheme="minorBidi"/>
        </w:rPr>
      </w:pPr>
    </w:p>
    <w:p w14:paraId="4AA51FAB" w14:textId="77777777" w:rsidR="00724BD3" w:rsidRDefault="00724BD3" w:rsidP="1E064045">
      <w:pPr>
        <w:pStyle w:val="Heading1"/>
        <w:rPr>
          <w:rFonts w:asciiTheme="minorHAnsi" w:hAnsiTheme="minorHAnsi" w:cstheme="minorBidi"/>
        </w:rPr>
      </w:pPr>
    </w:p>
    <w:p w14:paraId="52455F91" w14:textId="77777777" w:rsidR="00724BD3" w:rsidRDefault="00724BD3" w:rsidP="1E064045">
      <w:pPr>
        <w:pStyle w:val="Heading1"/>
        <w:rPr>
          <w:rFonts w:asciiTheme="minorHAnsi" w:hAnsiTheme="minorHAnsi" w:cstheme="minorBidi"/>
        </w:rPr>
      </w:pPr>
    </w:p>
    <w:p w14:paraId="45146705" w14:textId="77777777" w:rsidR="00724BD3" w:rsidRDefault="00724BD3" w:rsidP="1E064045">
      <w:pPr>
        <w:pStyle w:val="Heading1"/>
        <w:rPr>
          <w:rFonts w:asciiTheme="minorHAnsi" w:hAnsiTheme="minorHAnsi" w:cstheme="minorBidi"/>
        </w:rPr>
      </w:pPr>
    </w:p>
    <w:p w14:paraId="1C96F348" w14:textId="77777777" w:rsidR="00724BD3" w:rsidRDefault="00724BD3" w:rsidP="1E064045">
      <w:pPr>
        <w:pStyle w:val="Heading1"/>
        <w:rPr>
          <w:rFonts w:asciiTheme="minorHAnsi" w:hAnsiTheme="minorHAnsi" w:cstheme="minorBidi"/>
        </w:rPr>
      </w:pPr>
    </w:p>
    <w:p w14:paraId="2A97360B" w14:textId="3AC116DD" w:rsidR="00A77E0E" w:rsidRDefault="21B6DDE4" w:rsidP="1E064045">
      <w:pPr>
        <w:pStyle w:val="Heading1"/>
        <w:rPr>
          <w:rFonts w:asciiTheme="minorHAnsi" w:hAnsiTheme="minorHAnsi" w:cstheme="minorBidi"/>
        </w:rPr>
      </w:pPr>
      <w:r w:rsidRPr="1E064045">
        <w:rPr>
          <w:rFonts w:asciiTheme="minorHAnsi" w:hAnsiTheme="minorHAnsi" w:cstheme="minorBidi"/>
        </w:rPr>
        <w:t>Day 4: Task 1</w:t>
      </w:r>
      <w:bookmarkEnd w:id="13"/>
    </w:p>
    <w:p w14:paraId="5A76B743" w14:textId="1D53DCF6" w:rsidR="00A77E0E" w:rsidRDefault="00A77E0E" w:rsidP="1E064045"/>
    <w:p w14:paraId="7D1EC63E" w14:textId="1A904772" w:rsidR="00A77E0E" w:rsidRDefault="21B6DDE4" w:rsidP="1E064045">
      <w:r>
        <w:t>You have been asked to deliver your analysis findings to the board of directors, within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lastRenderedPageBreak/>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6A273100"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0D061F6C" w14:textId="77777777" w:rsidR="00074824" w:rsidRPr="009615C4" w:rsidRDefault="00074824" w:rsidP="000748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9615C4">
              <w:rPr>
                <w:rStyle w:val="ANSWERS"/>
                <w:rFonts w:asciiTheme="minorHAnsi" w:hAnsiTheme="minorHAnsi" w:cstheme="minorBidi"/>
                <w:sz w:val="20"/>
              </w:rPr>
              <w:t>To prepare effectively for delivering these findings to a board of directors, I would take a structured, strategic approach focused on clarity, impact, and next steps:</w:t>
            </w:r>
            <w:r w:rsidRPr="009615C4">
              <w:rPr>
                <w:rStyle w:val="ANSWERS"/>
                <w:rFonts w:asciiTheme="minorHAnsi" w:hAnsiTheme="minorHAnsi" w:cstheme="minorBidi"/>
                <w:sz w:val="20"/>
              </w:rPr>
              <w:br/>
            </w:r>
            <w:r w:rsidRPr="009615C4">
              <w:rPr>
                <w:rStyle w:val="ANSWERS"/>
                <w:sz w:val="20"/>
              </w:rPr>
              <w:br/>
            </w:r>
            <w:r w:rsidRPr="009615C4">
              <w:rPr>
                <w:rStyle w:val="ANSWERS"/>
                <w:rFonts w:asciiTheme="minorHAnsi" w:hAnsiTheme="minorHAnsi" w:cstheme="minorBidi"/>
                <w:b/>
                <w:bCs/>
                <w:sz w:val="20"/>
                <w:u w:val="single"/>
              </w:rPr>
              <w:t>Clarify the Core Message</w:t>
            </w:r>
          </w:p>
          <w:p w14:paraId="1C3FDBAC" w14:textId="5DAB2413" w:rsidR="00074824" w:rsidRPr="009615C4" w:rsidRDefault="00074824" w:rsidP="000748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9615C4">
              <w:rPr>
                <w:rStyle w:val="ANSWERS"/>
                <w:rFonts w:asciiTheme="minorHAnsi" w:hAnsiTheme="minorHAnsi" w:cstheme="minorBidi"/>
                <w:sz w:val="20"/>
              </w:rPr>
              <w:t>- Key finding: There is a customer attrition spike at the 12-month renewal point.</w:t>
            </w:r>
          </w:p>
          <w:p w14:paraId="69D06A8C" w14:textId="0993D6B4" w:rsidR="00074824" w:rsidRPr="009615C4" w:rsidRDefault="00074824" w:rsidP="000748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9615C4">
              <w:rPr>
                <w:rStyle w:val="ANSWERS"/>
                <w:rFonts w:asciiTheme="minorHAnsi" w:hAnsiTheme="minorHAnsi" w:cstheme="minorBidi"/>
                <w:sz w:val="20"/>
              </w:rPr>
              <w:t>- Impact: This is likely tied to pricing perception, renewal communication, or lack of perceived value by that stage.</w:t>
            </w:r>
          </w:p>
          <w:p w14:paraId="3F2A190F" w14:textId="07A07D27" w:rsidR="1E064045" w:rsidRPr="009615C4" w:rsidRDefault="00074824" w:rsidP="000748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9615C4">
              <w:rPr>
                <w:rStyle w:val="ANSWERS"/>
                <w:rFonts w:asciiTheme="minorHAnsi" w:hAnsiTheme="minorHAnsi" w:cstheme="minorBidi"/>
                <w:sz w:val="20"/>
              </w:rPr>
              <w:t>- Objective for the board: Gain alignment on the severity of the issue and secure support for corrective actions.</w:t>
            </w:r>
          </w:p>
          <w:p w14:paraId="0149A8C0"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850F3D"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11672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B93F8F"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67F61BA"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60AED860" w14:textId="77777777" w:rsidR="009615C4" w:rsidRDefault="00E97E4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9615C4">
              <w:rPr>
                <w:rStyle w:val="ANSWERS"/>
                <w:rFonts w:asciiTheme="minorHAnsi" w:hAnsiTheme="minorHAnsi" w:cstheme="minorBidi"/>
                <w:sz w:val="20"/>
              </w:rPr>
              <w:t xml:space="preserve">- </w:t>
            </w:r>
            <w:proofErr w:type="spellStart"/>
            <w:r w:rsidRPr="009615C4">
              <w:rPr>
                <w:rStyle w:val="ANSWERS"/>
                <w:rFonts w:asciiTheme="minorHAnsi" w:hAnsiTheme="minorHAnsi" w:cstheme="minorBidi"/>
                <w:sz w:val="20"/>
              </w:rPr>
              <w:t>Powerpoint</w:t>
            </w:r>
            <w:proofErr w:type="spellEnd"/>
            <w:r w:rsidRPr="009615C4">
              <w:rPr>
                <w:rStyle w:val="ANSWERS"/>
                <w:rFonts w:asciiTheme="minorHAnsi" w:hAnsiTheme="minorHAnsi" w:cstheme="minorBidi"/>
                <w:sz w:val="20"/>
              </w:rPr>
              <w:t xml:space="preserve"> or google slides as the main deck of the presentation for clean and clear with strategic messaging tailored for executive level attention spans.</w:t>
            </w:r>
            <w:r w:rsidRPr="009615C4">
              <w:rPr>
                <w:rStyle w:val="ANSWERS"/>
                <w:rFonts w:asciiTheme="minorHAnsi" w:hAnsiTheme="minorHAnsi" w:cstheme="minorBidi"/>
                <w:sz w:val="20"/>
              </w:rPr>
              <w:br/>
            </w:r>
            <w:r w:rsidRPr="009615C4">
              <w:rPr>
                <w:rStyle w:val="ANSWERS"/>
                <w:rFonts w:asciiTheme="minorHAnsi" w:hAnsiTheme="minorHAnsi" w:cstheme="minorBidi"/>
                <w:sz w:val="20"/>
              </w:rPr>
              <w:br/>
              <w:t>- Tableau, Power BI</w:t>
            </w:r>
            <w:r w:rsidR="009615C4" w:rsidRPr="009615C4">
              <w:rPr>
                <w:rStyle w:val="ANSWERS"/>
                <w:rFonts w:asciiTheme="minorHAnsi" w:hAnsiTheme="minorHAnsi" w:cstheme="minorBidi"/>
                <w:sz w:val="20"/>
              </w:rPr>
              <w:t xml:space="preserve"> and Excel charts for financial impacts and to display trend lines, simple charts and display</w:t>
            </w:r>
            <w:r w:rsidRPr="009615C4">
              <w:rPr>
                <w:rStyle w:val="ANSWERS"/>
                <w:rFonts w:asciiTheme="minorHAnsi" w:hAnsiTheme="minorHAnsi" w:cstheme="minorBidi"/>
                <w:sz w:val="20"/>
              </w:rPr>
              <w:t xml:space="preserve"> </w:t>
            </w:r>
            <w:r w:rsidR="009615C4" w:rsidRPr="009615C4">
              <w:rPr>
                <w:rStyle w:val="ANSWERS"/>
                <w:rFonts w:asciiTheme="minorHAnsi" w:hAnsiTheme="minorHAnsi" w:cstheme="minorBidi"/>
                <w:sz w:val="20"/>
              </w:rPr>
              <w:t>figures visually</w:t>
            </w:r>
            <w:r w:rsidR="009615C4" w:rsidRPr="009615C4">
              <w:rPr>
                <w:rStyle w:val="ANSWERS"/>
                <w:rFonts w:asciiTheme="minorHAnsi" w:hAnsiTheme="minorHAnsi" w:cstheme="minorBidi"/>
                <w:sz w:val="20"/>
              </w:rPr>
              <w:br/>
            </w:r>
          </w:p>
          <w:p w14:paraId="66A000FF" w14:textId="657F5363" w:rsidR="1E064045" w:rsidRPr="009615C4" w:rsidRDefault="009615C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9615C4">
              <w:rPr>
                <w:rStyle w:val="ANSWERS"/>
                <w:rFonts w:asciiTheme="minorHAnsi" w:hAnsiTheme="minorHAnsi" w:cstheme="minorBidi"/>
                <w:sz w:val="20"/>
              </w:rPr>
              <w:t xml:space="preserve">- Speaker notes to </w:t>
            </w:r>
            <w:r w:rsidRPr="009615C4">
              <w:rPr>
                <w:rFonts w:asciiTheme="minorHAnsi" w:hAnsiTheme="minorHAnsi" w:cstheme="minorBidi"/>
                <w:sz w:val="20"/>
                <w:szCs w:val="20"/>
              </w:rPr>
              <w:t>Ensure key messages and data points are delivered concisely without reading slides</w:t>
            </w:r>
          </w:p>
          <w:p w14:paraId="3AA53C6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75D2B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41DAB35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Default="4DF1FE46" w:rsidP="1E064045">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14:paraId="3A3D720E" w14:textId="715E496E" w:rsidR="1E064045" w:rsidRPr="00C5478D" w:rsidRDefault="00C5478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C5478D">
              <w:rPr>
                <w:rStyle w:val="ANSWERS"/>
                <w:rFonts w:asciiTheme="minorHAnsi" w:hAnsiTheme="minorHAnsi" w:cstheme="minorBidi"/>
                <w:sz w:val="20"/>
              </w:rPr>
              <w:t>Prospecting, in this context, refers to the process of informally sounding out key stakeholders or board members ahead of the formal presentation to understand their perspectives, priorities, and potential concerns. It is essentially pre-alignment and intelligence gathering before stepping into the boardroom.</w:t>
            </w:r>
            <w:r>
              <w:rPr>
                <w:rStyle w:val="ANSWERS"/>
                <w:rFonts w:asciiTheme="minorHAnsi" w:hAnsiTheme="minorHAnsi" w:cstheme="minorBidi"/>
                <w:sz w:val="20"/>
              </w:rPr>
              <w:t xml:space="preserve"> </w:t>
            </w:r>
          </w:p>
          <w:p w14:paraId="699C5E74"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10E4E4"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5248DC"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97BDBEF"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7EC645" w14:textId="3F997B54" w:rsidR="00C5478D" w:rsidRDefault="00C5478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7A93AB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Default="4DF1FE46" w:rsidP="1E064045">
            <w:pPr>
              <w:spacing w:after="160" w:line="259" w:lineRule="auto"/>
            </w:pPr>
            <w:r w:rsidRPr="1E064045">
              <w:rPr>
                <w:rFonts w:asciiTheme="minorHAnsi" w:hAnsiTheme="minorHAnsi" w:cstheme="minorBidi"/>
                <w:sz w:val="28"/>
                <w:szCs w:val="28"/>
              </w:rPr>
              <w:lastRenderedPageBreak/>
              <w:t>Tell me best practices for public speaking and providing updates to senior leaders</w:t>
            </w:r>
          </w:p>
        </w:tc>
        <w:tc>
          <w:tcPr>
            <w:tcW w:w="6868" w:type="dxa"/>
          </w:tcPr>
          <w:p w14:paraId="3801683B" w14:textId="22F276A6" w:rsidR="00C5478D" w:rsidRPr="00C5478D" w:rsidRDefault="009E07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00C5478D" w:rsidRPr="00C5478D">
              <w:rPr>
                <w:rStyle w:val="ANSWERS"/>
                <w:rFonts w:asciiTheme="minorHAnsi" w:hAnsiTheme="minorHAnsi" w:cstheme="minorBidi"/>
                <w:sz w:val="20"/>
              </w:rPr>
              <w:t>Speak in short, punchy sentences and land better than long winded explanations</w:t>
            </w:r>
            <w:r w:rsidR="00C5478D" w:rsidRPr="00C5478D">
              <w:rPr>
                <w:rStyle w:val="ANSWERS"/>
                <w:rFonts w:asciiTheme="minorHAnsi" w:hAnsiTheme="minorHAnsi" w:cstheme="minorBidi"/>
                <w:sz w:val="20"/>
              </w:rPr>
              <w:br/>
            </w:r>
          </w:p>
          <w:p w14:paraId="72E763B1" w14:textId="6C528652" w:rsidR="00C5478D" w:rsidRPr="00C5478D" w:rsidRDefault="009E07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00C5478D" w:rsidRPr="00C5478D">
              <w:rPr>
                <w:rStyle w:val="ANSWERS"/>
                <w:rFonts w:asciiTheme="minorHAnsi" w:hAnsiTheme="minorHAnsi" w:cstheme="minorBidi"/>
                <w:sz w:val="20"/>
              </w:rPr>
              <w:t>Link your message to cost, risk and revenue and state the best way to navigate the next steps based on data</w:t>
            </w:r>
          </w:p>
          <w:p w14:paraId="3E89F74C" w14:textId="77777777" w:rsidR="00C5478D" w:rsidRPr="00C5478D" w:rsidRDefault="00C5478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4A6EA809" w14:textId="5D68AB6A" w:rsidR="00C5478D" w:rsidRPr="00C5478D" w:rsidRDefault="009E07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00C5478D" w:rsidRPr="00C5478D">
              <w:rPr>
                <w:rStyle w:val="ANSWERS"/>
                <w:rFonts w:asciiTheme="minorHAnsi" w:hAnsiTheme="minorHAnsi" w:cstheme="minorBidi"/>
                <w:sz w:val="20"/>
              </w:rPr>
              <w:t>Be upfront with the outcome/conclusion without excess build up</w:t>
            </w:r>
          </w:p>
          <w:p w14:paraId="369922AE" w14:textId="77777777" w:rsidR="00C5478D" w:rsidRPr="00C5478D" w:rsidRDefault="00C5478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07E7C438" w14:textId="6C74A575" w:rsidR="00C5478D" w:rsidRPr="00C5478D" w:rsidRDefault="009E07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00C5478D" w:rsidRPr="00C5478D">
              <w:rPr>
                <w:rStyle w:val="ANSWERS"/>
                <w:rFonts w:asciiTheme="minorHAnsi" w:hAnsiTheme="minorHAnsi" w:cstheme="minorBidi"/>
                <w:sz w:val="20"/>
              </w:rPr>
              <w:t>State if action is required based on everything that has been consolidated</w:t>
            </w:r>
          </w:p>
          <w:p w14:paraId="55FB9277"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D78FFD"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A6799B"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572AA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tcW w:w="6868" w:type="dxa"/>
          </w:tcPr>
          <w:p w14:paraId="64CD485F" w14:textId="50B5CBB4" w:rsidR="1E064045" w:rsidRPr="004D2733" w:rsidRDefault="004D273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00E16B85" w:rsidRPr="004D2733">
              <w:rPr>
                <w:rStyle w:val="ANSWERS"/>
                <w:rFonts w:asciiTheme="minorHAnsi" w:hAnsiTheme="minorHAnsi" w:cstheme="minorBidi"/>
                <w:sz w:val="20"/>
              </w:rPr>
              <w:t>I would state the core insight of what’s currently happening and set the tone with relevance</w:t>
            </w:r>
          </w:p>
          <w:p w14:paraId="3D3FEF70" w14:textId="6DB12523" w:rsidR="00E16B85" w:rsidRPr="004D2733" w:rsidRDefault="004D273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Pr="004D2733">
              <w:rPr>
                <w:rStyle w:val="ANSWERS"/>
                <w:rFonts w:asciiTheme="minorHAnsi" w:hAnsiTheme="minorHAnsi" w:cstheme="minorBidi"/>
                <w:sz w:val="20"/>
              </w:rPr>
              <w:t>Display a s</w:t>
            </w:r>
            <w:r w:rsidR="00E16B85" w:rsidRPr="004D2733">
              <w:rPr>
                <w:rStyle w:val="ANSWERS"/>
                <w:rFonts w:asciiTheme="minorHAnsi" w:hAnsiTheme="minorHAnsi" w:cstheme="minorBidi"/>
                <w:sz w:val="20"/>
              </w:rPr>
              <w:t>imple, clean chart showing customer volume over time with a clear drop at month 12</w:t>
            </w:r>
          </w:p>
          <w:p w14:paraId="5E4323C9" w14:textId="25E504BA" w:rsidR="004D2733" w:rsidRPr="004D2733" w:rsidRDefault="004D273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Pr="004D2733">
              <w:rPr>
                <w:rStyle w:val="ANSWERS"/>
                <w:rFonts w:asciiTheme="minorHAnsi" w:hAnsiTheme="minorHAnsi" w:cstheme="minorBidi"/>
                <w:sz w:val="20"/>
              </w:rPr>
              <w:t xml:space="preserve">Highlight the point visually whilst being clear with the underlying </w:t>
            </w:r>
          </w:p>
          <w:p w14:paraId="78E65F7B" w14:textId="548F4D69" w:rsidR="004D2733" w:rsidRPr="004D2733" w:rsidRDefault="004D273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Pr="004D2733">
              <w:rPr>
                <w:rStyle w:val="ANSWERS"/>
                <w:rFonts w:asciiTheme="minorHAnsi" w:hAnsiTheme="minorHAnsi" w:cstheme="minorBidi"/>
                <w:sz w:val="20"/>
              </w:rPr>
              <w:t>Discuss the root hypothesis whilst proposing strategic options to mitigate the losses incurred</w:t>
            </w:r>
          </w:p>
          <w:p w14:paraId="254E4E90"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101250"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BF9017"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9890BE"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37779C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Default="4DF1FE46" w:rsidP="1E064045">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14:paraId="14D607BC" w14:textId="5A51ACA1" w:rsidR="1E064045" w:rsidRPr="004D2733" w:rsidRDefault="004D273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To articulate the changes needed clearly and persuasively to a board of directors or senior leadership, I would frame them using strategic, commercially aligned language that moves from problem → implication → solution → value gain.</w:t>
            </w:r>
          </w:p>
          <w:p w14:paraId="13857047" w14:textId="4C74AA05" w:rsidR="1E064045" w:rsidRPr="004D2733"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49306A58" w14:textId="02417F76" w:rsidR="1E064045" w:rsidRPr="004D2733"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46313C22" w14:textId="2FFB07C0" w:rsidR="1E064045" w:rsidRPr="004D2733"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1C2B1A47" w14:textId="3F997B54" w:rsidR="1E064045" w:rsidRPr="004D2733"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tc>
      </w:tr>
      <w:tr w:rsidR="1E064045" w14:paraId="76CBEE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03931291" w14:textId="086A9E49" w:rsidR="1E064045" w:rsidRPr="004D2733"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717AC745"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“The Trick to Powerful Public Speaking” — Lawrence Bernstein (TED)</w:t>
            </w:r>
          </w:p>
          <w:p w14:paraId="0E3B92FD"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A short, practical talk on reducing audience-speaker distance.</w:t>
            </w:r>
          </w:p>
          <w:p w14:paraId="1E829D33"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13D5643A"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YouTube</w:t>
            </w:r>
          </w:p>
          <w:p w14:paraId="7C72CF79"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5B8E3CF5"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“Chris Anderson: TED’s secret to great public speaking”</w:t>
            </w:r>
          </w:p>
          <w:p w14:paraId="7AC56156"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Insights from the curator of TED on structure, purpose, and storytelling.</w:t>
            </w:r>
          </w:p>
          <w:p w14:paraId="01341463"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45FEBC0F"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TED</w:t>
            </w:r>
          </w:p>
          <w:p w14:paraId="588157BA"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750F5C6C"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“Julian Treasure: How to speak so that people want to listen”</w:t>
            </w:r>
          </w:p>
          <w:p w14:paraId="6959A3FA"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Focuses on vocal delivery, presence, and being heard.</w:t>
            </w:r>
          </w:p>
          <w:p w14:paraId="2EF49AB1"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78DF4F37"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TED</w:t>
            </w:r>
          </w:p>
          <w:p w14:paraId="29EEE5CC"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4CF27D7A"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“The 110 techniques of communication and public speaking” — David JP Phillips (TED)</w:t>
            </w:r>
          </w:p>
          <w:p w14:paraId="0DC49E45"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A deep dive into many micro-techniques you can use in delivery.</w:t>
            </w:r>
          </w:p>
          <w:p w14:paraId="4AF87497"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389D8F2F"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TED</w:t>
            </w:r>
          </w:p>
          <w:p w14:paraId="0F8ADF1C"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5D9DF143" w14:textId="77777777" w:rsidR="004D2733"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“The Secret to Great Public Speaking (No, It’s Not Confidence)” — Jess Ekstrom</w:t>
            </w:r>
          </w:p>
          <w:p w14:paraId="61BC7D49" w14:textId="0F3D8B1B" w:rsidR="1E064045" w:rsidRPr="004D2733" w:rsidRDefault="004D2733" w:rsidP="004D27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sidRPr="004D2733">
              <w:rPr>
                <w:rStyle w:val="ANSWERS"/>
                <w:rFonts w:asciiTheme="minorHAnsi" w:hAnsiTheme="minorHAnsi" w:cstheme="minorBidi"/>
                <w:sz w:val="20"/>
              </w:rPr>
              <w:t>On reframing your role as “shining light on others” rather than spotlighting yourself.</w:t>
            </w:r>
          </w:p>
          <w:p w14:paraId="07416B55" w14:textId="02417F76" w:rsidR="1E064045" w:rsidRPr="004D2733"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4DB6B96A" w14:textId="2FFB07C0" w:rsidR="1E064045" w:rsidRPr="004D2733"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206B2D53" w14:textId="3F997B54" w:rsidR="1E064045" w:rsidRPr="004D2733"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tc>
      </w:tr>
      <w:tr w:rsidR="1E064045" w14:paraId="53F3D0EB"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2ECEB5EC" w14:textId="77777777" w:rsidR="00074824" w:rsidRPr="00074824" w:rsidRDefault="00074824" w:rsidP="000748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0"/>
                <w:u w:val="single"/>
              </w:rPr>
            </w:pPr>
            <w:r w:rsidRPr="00074824">
              <w:rPr>
                <w:rStyle w:val="ANSWERS"/>
                <w:rFonts w:asciiTheme="minorHAnsi" w:hAnsiTheme="minorHAnsi" w:cstheme="minorBidi"/>
                <w:b/>
                <w:bCs/>
                <w:sz w:val="20"/>
                <w:u w:val="single"/>
              </w:rPr>
              <w:t>Prepare Targeted Data and Insights</w:t>
            </w:r>
          </w:p>
          <w:p w14:paraId="0B142D33" w14:textId="028D8F4C" w:rsidR="00074824" w:rsidRPr="00074824" w:rsidRDefault="00074824" w:rsidP="000748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Pr="00074824">
              <w:rPr>
                <w:rStyle w:val="ANSWERS"/>
                <w:rFonts w:asciiTheme="minorHAnsi" w:hAnsiTheme="minorHAnsi" w:cstheme="minorBidi"/>
                <w:sz w:val="20"/>
              </w:rPr>
              <w:t>Present retention curve or churn timeline showing the drop clearly at month 12.</w:t>
            </w:r>
          </w:p>
          <w:p w14:paraId="2038548E" w14:textId="38BC7925" w:rsidR="00074824" w:rsidRPr="00074824" w:rsidRDefault="00074824" w:rsidP="000748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Pr="00074824">
              <w:rPr>
                <w:rStyle w:val="ANSWERS"/>
                <w:rFonts w:asciiTheme="minorHAnsi" w:hAnsiTheme="minorHAnsi" w:cstheme="minorBidi"/>
                <w:sz w:val="20"/>
              </w:rPr>
              <w:t>Quantify the financial impact (e.g., “A 10% improvement in 12-month retention could increase annual revenue by £X million”).</w:t>
            </w:r>
          </w:p>
          <w:p w14:paraId="14F4E04A" w14:textId="22A4025F" w:rsidR="00074824" w:rsidRPr="00074824" w:rsidRDefault="00074824" w:rsidP="000748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Pr="00074824">
              <w:rPr>
                <w:rStyle w:val="ANSWERS"/>
                <w:rFonts w:asciiTheme="minorHAnsi" w:hAnsiTheme="minorHAnsi" w:cstheme="minorBidi"/>
                <w:sz w:val="20"/>
              </w:rPr>
              <w:t>Segment data (if available) by customer type, product, or channel to demonstrate depth of insight.</w:t>
            </w:r>
          </w:p>
          <w:p w14:paraId="17463908" w14:textId="3DA33352" w:rsidR="1E064045" w:rsidRPr="00074824" w:rsidRDefault="00074824" w:rsidP="0007482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r>
              <w:rPr>
                <w:rStyle w:val="ANSWERS"/>
                <w:rFonts w:asciiTheme="minorHAnsi" w:hAnsiTheme="minorHAnsi" w:cstheme="minorBidi"/>
                <w:sz w:val="20"/>
              </w:rPr>
              <w:t xml:space="preserve">- </w:t>
            </w:r>
            <w:r w:rsidRPr="00074824">
              <w:rPr>
                <w:rStyle w:val="ANSWERS"/>
                <w:rFonts w:asciiTheme="minorHAnsi" w:hAnsiTheme="minorHAnsi" w:cstheme="minorBidi"/>
                <w:sz w:val="20"/>
              </w:rPr>
              <w:t>Include a brief comparison to industry benchmarks to contextualize the issue.</w:t>
            </w:r>
          </w:p>
          <w:p w14:paraId="0AE6F0DE" w14:textId="4C74AA05" w:rsidR="1E064045" w:rsidRPr="00074824"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3B0A9741" w14:textId="02417F76" w:rsidR="1E064045" w:rsidRPr="00074824"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4E669D6F" w14:textId="2FFB07C0" w:rsidR="1E064045" w:rsidRPr="00074824"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7776297D" w14:textId="3F997B54" w:rsidR="1E064045" w:rsidRPr="00074824"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4"/>
      <w:footerReference w:type="even" r:id="rId35"/>
      <w:footerReference w:type="default" r:id="rId36"/>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97CDE" w14:textId="77777777" w:rsidR="0038371D" w:rsidRDefault="0038371D" w:rsidP="009F30C8">
      <w:r>
        <w:separator/>
      </w:r>
    </w:p>
  </w:endnote>
  <w:endnote w:type="continuationSeparator" w:id="0">
    <w:p w14:paraId="300D4B68" w14:textId="77777777" w:rsidR="0038371D" w:rsidRDefault="0038371D"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938D8" w14:textId="77777777" w:rsidR="0038371D" w:rsidRDefault="0038371D" w:rsidP="009F30C8">
      <w:r>
        <w:separator/>
      </w:r>
    </w:p>
  </w:footnote>
  <w:footnote w:type="continuationSeparator" w:id="0">
    <w:p w14:paraId="155C397F" w14:textId="77777777" w:rsidR="0038371D" w:rsidRDefault="0038371D"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2CEA3E"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7B1C0"/>
    <w:multiLevelType w:val="hybridMultilevel"/>
    <w:tmpl w:val="C2DCF16E"/>
    <w:lvl w:ilvl="0" w:tplc="95C8863A">
      <w:start w:val="1"/>
      <w:numFmt w:val="bullet"/>
      <w:lvlText w:val=""/>
      <w:lvlJc w:val="left"/>
      <w:pPr>
        <w:ind w:left="1080" w:hanging="360"/>
      </w:pPr>
      <w:rPr>
        <w:rFonts w:ascii="Symbol" w:hAnsi="Symbol" w:hint="default"/>
      </w:rPr>
    </w:lvl>
    <w:lvl w:ilvl="1" w:tplc="DF346858">
      <w:start w:val="1"/>
      <w:numFmt w:val="bullet"/>
      <w:lvlText w:val="o"/>
      <w:lvlJc w:val="left"/>
      <w:pPr>
        <w:ind w:left="1800" w:hanging="360"/>
      </w:pPr>
      <w:rPr>
        <w:rFonts w:ascii="Courier New" w:hAnsi="Courier New" w:hint="default"/>
      </w:rPr>
    </w:lvl>
    <w:lvl w:ilvl="2" w:tplc="507E8250">
      <w:start w:val="1"/>
      <w:numFmt w:val="bullet"/>
      <w:lvlText w:val=""/>
      <w:lvlJc w:val="left"/>
      <w:pPr>
        <w:ind w:left="2520" w:hanging="360"/>
      </w:pPr>
      <w:rPr>
        <w:rFonts w:ascii="Wingdings" w:hAnsi="Wingdings" w:hint="default"/>
      </w:rPr>
    </w:lvl>
    <w:lvl w:ilvl="3" w:tplc="C102115C">
      <w:start w:val="1"/>
      <w:numFmt w:val="bullet"/>
      <w:lvlText w:val=""/>
      <w:lvlJc w:val="left"/>
      <w:pPr>
        <w:ind w:left="3240" w:hanging="360"/>
      </w:pPr>
      <w:rPr>
        <w:rFonts w:ascii="Symbol" w:hAnsi="Symbol" w:hint="default"/>
      </w:rPr>
    </w:lvl>
    <w:lvl w:ilvl="4" w:tplc="60785726">
      <w:start w:val="1"/>
      <w:numFmt w:val="bullet"/>
      <w:lvlText w:val="o"/>
      <w:lvlJc w:val="left"/>
      <w:pPr>
        <w:ind w:left="3960" w:hanging="360"/>
      </w:pPr>
      <w:rPr>
        <w:rFonts w:ascii="Courier New" w:hAnsi="Courier New" w:hint="default"/>
      </w:rPr>
    </w:lvl>
    <w:lvl w:ilvl="5" w:tplc="B55AADB0">
      <w:start w:val="1"/>
      <w:numFmt w:val="bullet"/>
      <w:lvlText w:val=""/>
      <w:lvlJc w:val="left"/>
      <w:pPr>
        <w:ind w:left="4680" w:hanging="360"/>
      </w:pPr>
      <w:rPr>
        <w:rFonts w:ascii="Wingdings" w:hAnsi="Wingdings" w:hint="default"/>
      </w:rPr>
    </w:lvl>
    <w:lvl w:ilvl="6" w:tplc="C0423CB0">
      <w:start w:val="1"/>
      <w:numFmt w:val="bullet"/>
      <w:lvlText w:val=""/>
      <w:lvlJc w:val="left"/>
      <w:pPr>
        <w:ind w:left="5400" w:hanging="360"/>
      </w:pPr>
      <w:rPr>
        <w:rFonts w:ascii="Symbol" w:hAnsi="Symbol" w:hint="default"/>
      </w:rPr>
    </w:lvl>
    <w:lvl w:ilvl="7" w:tplc="BDE202EE">
      <w:start w:val="1"/>
      <w:numFmt w:val="bullet"/>
      <w:lvlText w:val="o"/>
      <w:lvlJc w:val="left"/>
      <w:pPr>
        <w:ind w:left="6120" w:hanging="360"/>
      </w:pPr>
      <w:rPr>
        <w:rFonts w:ascii="Courier New" w:hAnsi="Courier New" w:hint="default"/>
      </w:rPr>
    </w:lvl>
    <w:lvl w:ilvl="8" w:tplc="AD3A24A6">
      <w:start w:val="1"/>
      <w:numFmt w:val="bullet"/>
      <w:lvlText w:val=""/>
      <w:lvlJc w:val="left"/>
      <w:pPr>
        <w:ind w:left="6840" w:hanging="360"/>
      </w:pPr>
      <w:rPr>
        <w:rFonts w:ascii="Wingdings" w:hAnsi="Wingdings" w:hint="default"/>
      </w:rPr>
    </w:lvl>
  </w:abstractNum>
  <w:abstractNum w:abstractNumId="2"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C941F5"/>
    <w:multiLevelType w:val="hybridMultilevel"/>
    <w:tmpl w:val="F2344C36"/>
    <w:lvl w:ilvl="0" w:tplc="34505C28">
      <w:start w:val="1"/>
      <w:numFmt w:val="bullet"/>
      <w:lvlText w:val=""/>
      <w:lvlJc w:val="left"/>
      <w:pPr>
        <w:ind w:left="1080" w:hanging="360"/>
      </w:pPr>
      <w:rPr>
        <w:rFonts w:ascii="Symbol" w:hAnsi="Symbol" w:hint="default"/>
      </w:rPr>
    </w:lvl>
    <w:lvl w:ilvl="1" w:tplc="EDECF85C">
      <w:start w:val="1"/>
      <w:numFmt w:val="bullet"/>
      <w:lvlText w:val="o"/>
      <w:lvlJc w:val="left"/>
      <w:pPr>
        <w:ind w:left="1800" w:hanging="360"/>
      </w:pPr>
      <w:rPr>
        <w:rFonts w:ascii="Courier New" w:hAnsi="Courier New" w:hint="default"/>
      </w:rPr>
    </w:lvl>
    <w:lvl w:ilvl="2" w:tplc="6F2666AC">
      <w:start w:val="1"/>
      <w:numFmt w:val="bullet"/>
      <w:lvlText w:val=""/>
      <w:lvlJc w:val="left"/>
      <w:pPr>
        <w:ind w:left="2520" w:hanging="360"/>
      </w:pPr>
      <w:rPr>
        <w:rFonts w:ascii="Wingdings" w:hAnsi="Wingdings" w:hint="default"/>
      </w:rPr>
    </w:lvl>
    <w:lvl w:ilvl="3" w:tplc="4CF49050">
      <w:start w:val="1"/>
      <w:numFmt w:val="bullet"/>
      <w:lvlText w:val=""/>
      <w:lvlJc w:val="left"/>
      <w:pPr>
        <w:ind w:left="3240" w:hanging="360"/>
      </w:pPr>
      <w:rPr>
        <w:rFonts w:ascii="Symbol" w:hAnsi="Symbol" w:hint="default"/>
      </w:rPr>
    </w:lvl>
    <w:lvl w:ilvl="4" w:tplc="ED36ECB2">
      <w:start w:val="1"/>
      <w:numFmt w:val="bullet"/>
      <w:lvlText w:val="o"/>
      <w:lvlJc w:val="left"/>
      <w:pPr>
        <w:ind w:left="3960" w:hanging="360"/>
      </w:pPr>
      <w:rPr>
        <w:rFonts w:ascii="Courier New" w:hAnsi="Courier New" w:hint="default"/>
      </w:rPr>
    </w:lvl>
    <w:lvl w:ilvl="5" w:tplc="29E463D4">
      <w:start w:val="1"/>
      <w:numFmt w:val="bullet"/>
      <w:lvlText w:val=""/>
      <w:lvlJc w:val="left"/>
      <w:pPr>
        <w:ind w:left="4680" w:hanging="360"/>
      </w:pPr>
      <w:rPr>
        <w:rFonts w:ascii="Wingdings" w:hAnsi="Wingdings" w:hint="default"/>
      </w:rPr>
    </w:lvl>
    <w:lvl w:ilvl="6" w:tplc="38626F6C">
      <w:start w:val="1"/>
      <w:numFmt w:val="bullet"/>
      <w:lvlText w:val=""/>
      <w:lvlJc w:val="left"/>
      <w:pPr>
        <w:ind w:left="5400" w:hanging="360"/>
      </w:pPr>
      <w:rPr>
        <w:rFonts w:ascii="Symbol" w:hAnsi="Symbol" w:hint="default"/>
      </w:rPr>
    </w:lvl>
    <w:lvl w:ilvl="7" w:tplc="E00827CC">
      <w:start w:val="1"/>
      <w:numFmt w:val="bullet"/>
      <w:lvlText w:val="o"/>
      <w:lvlJc w:val="left"/>
      <w:pPr>
        <w:ind w:left="6120" w:hanging="360"/>
      </w:pPr>
      <w:rPr>
        <w:rFonts w:ascii="Courier New" w:hAnsi="Courier New" w:hint="default"/>
      </w:rPr>
    </w:lvl>
    <w:lvl w:ilvl="8" w:tplc="458C7C3E">
      <w:start w:val="1"/>
      <w:numFmt w:val="bullet"/>
      <w:lvlText w:val=""/>
      <w:lvlJc w:val="left"/>
      <w:pPr>
        <w:ind w:left="6840" w:hanging="360"/>
      </w:pPr>
      <w:rPr>
        <w:rFonts w:ascii="Wingdings" w:hAnsi="Wingdings" w:hint="default"/>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E07672"/>
    <w:multiLevelType w:val="hybridMultilevel"/>
    <w:tmpl w:val="664012EA"/>
    <w:lvl w:ilvl="0" w:tplc="E7DEE7F0">
      <w:start w:val="1"/>
      <w:numFmt w:val="bullet"/>
      <w:lvlText w:val=""/>
      <w:lvlJc w:val="left"/>
      <w:pPr>
        <w:ind w:left="720" w:hanging="360"/>
      </w:pPr>
      <w:rPr>
        <w:rFonts w:ascii="Symbol" w:hAnsi="Symbol" w:hint="default"/>
      </w:rPr>
    </w:lvl>
    <w:lvl w:ilvl="1" w:tplc="A6F6B17A">
      <w:start w:val="1"/>
      <w:numFmt w:val="bullet"/>
      <w:lvlText w:val="o"/>
      <w:lvlJc w:val="left"/>
      <w:pPr>
        <w:ind w:left="1440" w:hanging="360"/>
      </w:pPr>
      <w:rPr>
        <w:rFonts w:ascii="Courier New" w:hAnsi="Courier New" w:hint="default"/>
      </w:rPr>
    </w:lvl>
    <w:lvl w:ilvl="2" w:tplc="2678314E">
      <w:start w:val="1"/>
      <w:numFmt w:val="bullet"/>
      <w:lvlText w:val=""/>
      <w:lvlJc w:val="left"/>
      <w:pPr>
        <w:ind w:left="2160" w:hanging="360"/>
      </w:pPr>
      <w:rPr>
        <w:rFonts w:ascii="Wingdings" w:hAnsi="Wingdings" w:hint="default"/>
      </w:rPr>
    </w:lvl>
    <w:lvl w:ilvl="3" w:tplc="D00044AE">
      <w:start w:val="1"/>
      <w:numFmt w:val="bullet"/>
      <w:lvlText w:val=""/>
      <w:lvlJc w:val="left"/>
      <w:pPr>
        <w:ind w:left="2880" w:hanging="360"/>
      </w:pPr>
      <w:rPr>
        <w:rFonts w:ascii="Symbol" w:hAnsi="Symbol" w:hint="default"/>
      </w:rPr>
    </w:lvl>
    <w:lvl w:ilvl="4" w:tplc="427876F4">
      <w:start w:val="1"/>
      <w:numFmt w:val="bullet"/>
      <w:lvlText w:val="o"/>
      <w:lvlJc w:val="left"/>
      <w:pPr>
        <w:ind w:left="3600" w:hanging="360"/>
      </w:pPr>
      <w:rPr>
        <w:rFonts w:ascii="Courier New" w:hAnsi="Courier New" w:hint="default"/>
      </w:rPr>
    </w:lvl>
    <w:lvl w:ilvl="5" w:tplc="CDBAFC36">
      <w:start w:val="1"/>
      <w:numFmt w:val="bullet"/>
      <w:lvlText w:val=""/>
      <w:lvlJc w:val="left"/>
      <w:pPr>
        <w:ind w:left="4320" w:hanging="360"/>
      </w:pPr>
      <w:rPr>
        <w:rFonts w:ascii="Wingdings" w:hAnsi="Wingdings" w:hint="default"/>
      </w:rPr>
    </w:lvl>
    <w:lvl w:ilvl="6" w:tplc="4920CDCA">
      <w:start w:val="1"/>
      <w:numFmt w:val="bullet"/>
      <w:lvlText w:val=""/>
      <w:lvlJc w:val="left"/>
      <w:pPr>
        <w:ind w:left="5040" w:hanging="360"/>
      </w:pPr>
      <w:rPr>
        <w:rFonts w:ascii="Symbol" w:hAnsi="Symbol" w:hint="default"/>
      </w:rPr>
    </w:lvl>
    <w:lvl w:ilvl="7" w:tplc="3D1A83E6">
      <w:start w:val="1"/>
      <w:numFmt w:val="bullet"/>
      <w:lvlText w:val="o"/>
      <w:lvlJc w:val="left"/>
      <w:pPr>
        <w:ind w:left="5760" w:hanging="360"/>
      </w:pPr>
      <w:rPr>
        <w:rFonts w:ascii="Courier New" w:hAnsi="Courier New" w:hint="default"/>
      </w:rPr>
    </w:lvl>
    <w:lvl w:ilvl="8" w:tplc="9FA85D58">
      <w:start w:val="1"/>
      <w:numFmt w:val="bullet"/>
      <w:lvlText w:val=""/>
      <w:lvlJc w:val="left"/>
      <w:pPr>
        <w:ind w:left="6480" w:hanging="360"/>
      </w:pPr>
      <w:rPr>
        <w:rFonts w:ascii="Wingdings" w:hAnsi="Wingdings" w:hint="default"/>
      </w:rPr>
    </w:lvl>
  </w:abstractNum>
  <w:abstractNum w:abstractNumId="10" w15:restartNumberingAfterBreak="0">
    <w:nsid w:val="66895C93"/>
    <w:multiLevelType w:val="hybridMultilevel"/>
    <w:tmpl w:val="D5A8137E"/>
    <w:lvl w:ilvl="0" w:tplc="07A49CB8">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515630">
    <w:abstractNumId w:val="9"/>
  </w:num>
  <w:num w:numId="2" w16cid:durableId="753093201">
    <w:abstractNumId w:val="1"/>
  </w:num>
  <w:num w:numId="3" w16cid:durableId="146627986">
    <w:abstractNumId w:val="6"/>
  </w:num>
  <w:num w:numId="4" w16cid:durableId="857550300">
    <w:abstractNumId w:val="2"/>
  </w:num>
  <w:num w:numId="5" w16cid:durableId="39600556">
    <w:abstractNumId w:val="13"/>
  </w:num>
  <w:num w:numId="6" w16cid:durableId="1736969365">
    <w:abstractNumId w:val="4"/>
  </w:num>
  <w:num w:numId="7" w16cid:durableId="808132955">
    <w:abstractNumId w:val="7"/>
  </w:num>
  <w:num w:numId="8" w16cid:durableId="573320686">
    <w:abstractNumId w:val="14"/>
  </w:num>
  <w:num w:numId="9" w16cid:durableId="704211098">
    <w:abstractNumId w:val="5"/>
  </w:num>
  <w:num w:numId="10" w16cid:durableId="1441947909">
    <w:abstractNumId w:val="8"/>
  </w:num>
  <w:num w:numId="11" w16cid:durableId="1602031957">
    <w:abstractNumId w:val="0"/>
  </w:num>
  <w:num w:numId="12" w16cid:durableId="700471344">
    <w:abstractNumId w:val="12"/>
  </w:num>
  <w:num w:numId="13" w16cid:durableId="669260327">
    <w:abstractNumId w:val="11"/>
  </w:num>
  <w:num w:numId="14" w16cid:durableId="118381722">
    <w:abstractNumId w:val="3"/>
  </w:num>
  <w:num w:numId="15" w16cid:durableId="1022686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498B"/>
    <w:rsid w:val="00025862"/>
    <w:rsid w:val="00033AA9"/>
    <w:rsid w:val="00051123"/>
    <w:rsid w:val="00065FC3"/>
    <w:rsid w:val="000718EC"/>
    <w:rsid w:val="00074824"/>
    <w:rsid w:val="000A63A8"/>
    <w:rsid w:val="000A790E"/>
    <w:rsid w:val="000E4B65"/>
    <w:rsid w:val="000E5AEA"/>
    <w:rsid w:val="000F54A7"/>
    <w:rsid w:val="00103283"/>
    <w:rsid w:val="0010538F"/>
    <w:rsid w:val="0011168D"/>
    <w:rsid w:val="001231AB"/>
    <w:rsid w:val="00134086"/>
    <w:rsid w:val="00145691"/>
    <w:rsid w:val="00157977"/>
    <w:rsid w:val="00180CBF"/>
    <w:rsid w:val="00185A4A"/>
    <w:rsid w:val="001B4068"/>
    <w:rsid w:val="001D7A05"/>
    <w:rsid w:val="001E120C"/>
    <w:rsid w:val="001E3155"/>
    <w:rsid w:val="001F7F69"/>
    <w:rsid w:val="00201A78"/>
    <w:rsid w:val="002202D0"/>
    <w:rsid w:val="0022765F"/>
    <w:rsid w:val="00235F24"/>
    <w:rsid w:val="002530A4"/>
    <w:rsid w:val="00270FDB"/>
    <w:rsid w:val="00271FD1"/>
    <w:rsid w:val="002750D7"/>
    <w:rsid w:val="002C2788"/>
    <w:rsid w:val="002C3CFC"/>
    <w:rsid w:val="002E2F3B"/>
    <w:rsid w:val="00312DC5"/>
    <w:rsid w:val="003156A7"/>
    <w:rsid w:val="00333442"/>
    <w:rsid w:val="00337300"/>
    <w:rsid w:val="0034381D"/>
    <w:rsid w:val="003777BB"/>
    <w:rsid w:val="003837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A330E"/>
    <w:rsid w:val="004C0286"/>
    <w:rsid w:val="004D2733"/>
    <w:rsid w:val="004E7426"/>
    <w:rsid w:val="00512D4E"/>
    <w:rsid w:val="00513F2E"/>
    <w:rsid w:val="00525080"/>
    <w:rsid w:val="0055338E"/>
    <w:rsid w:val="005B03EB"/>
    <w:rsid w:val="005B6145"/>
    <w:rsid w:val="005B7C24"/>
    <w:rsid w:val="005C15C3"/>
    <w:rsid w:val="005E58E1"/>
    <w:rsid w:val="005F3185"/>
    <w:rsid w:val="00611079"/>
    <w:rsid w:val="006337C5"/>
    <w:rsid w:val="0069344C"/>
    <w:rsid w:val="006A0027"/>
    <w:rsid w:val="006B25C2"/>
    <w:rsid w:val="006C3AC3"/>
    <w:rsid w:val="006E07ED"/>
    <w:rsid w:val="00724BD3"/>
    <w:rsid w:val="00727F3F"/>
    <w:rsid w:val="007552D7"/>
    <w:rsid w:val="00762425"/>
    <w:rsid w:val="0076422C"/>
    <w:rsid w:val="00771044"/>
    <w:rsid w:val="00780A18"/>
    <w:rsid w:val="00785DDE"/>
    <w:rsid w:val="00792F7B"/>
    <w:rsid w:val="007A0F2C"/>
    <w:rsid w:val="007B0536"/>
    <w:rsid w:val="007B1E13"/>
    <w:rsid w:val="007B444A"/>
    <w:rsid w:val="007C2834"/>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27EAB"/>
    <w:rsid w:val="00936A75"/>
    <w:rsid w:val="009379A5"/>
    <w:rsid w:val="0094795E"/>
    <w:rsid w:val="009615C4"/>
    <w:rsid w:val="0096195F"/>
    <w:rsid w:val="0096613D"/>
    <w:rsid w:val="0097186F"/>
    <w:rsid w:val="00981E39"/>
    <w:rsid w:val="0099178B"/>
    <w:rsid w:val="009B09A9"/>
    <w:rsid w:val="009B516C"/>
    <w:rsid w:val="009C4D27"/>
    <w:rsid w:val="009D05A5"/>
    <w:rsid w:val="009D3B37"/>
    <w:rsid w:val="009E0711"/>
    <w:rsid w:val="009F30C8"/>
    <w:rsid w:val="009F7494"/>
    <w:rsid w:val="00A044C3"/>
    <w:rsid w:val="00A07337"/>
    <w:rsid w:val="00A07442"/>
    <w:rsid w:val="00A370A2"/>
    <w:rsid w:val="00A4023A"/>
    <w:rsid w:val="00A57D58"/>
    <w:rsid w:val="00A77E0E"/>
    <w:rsid w:val="00A81941"/>
    <w:rsid w:val="00A859C7"/>
    <w:rsid w:val="00AA2AA8"/>
    <w:rsid w:val="00AB2945"/>
    <w:rsid w:val="00AB3B27"/>
    <w:rsid w:val="00AB4F1D"/>
    <w:rsid w:val="00AC77AD"/>
    <w:rsid w:val="00AD7B8D"/>
    <w:rsid w:val="00B12503"/>
    <w:rsid w:val="00B3355F"/>
    <w:rsid w:val="00B55AFA"/>
    <w:rsid w:val="00B7045B"/>
    <w:rsid w:val="00B86B37"/>
    <w:rsid w:val="00B920A5"/>
    <w:rsid w:val="00BB0C7A"/>
    <w:rsid w:val="00BE6038"/>
    <w:rsid w:val="00BE614E"/>
    <w:rsid w:val="00BE6DAC"/>
    <w:rsid w:val="00C0165D"/>
    <w:rsid w:val="00C13B30"/>
    <w:rsid w:val="00C35E00"/>
    <w:rsid w:val="00C464AD"/>
    <w:rsid w:val="00C53CD2"/>
    <w:rsid w:val="00C5478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07313"/>
    <w:rsid w:val="00D11460"/>
    <w:rsid w:val="00D1610A"/>
    <w:rsid w:val="00D22570"/>
    <w:rsid w:val="00D30E5F"/>
    <w:rsid w:val="00D35EAD"/>
    <w:rsid w:val="00D37A85"/>
    <w:rsid w:val="00D37B2F"/>
    <w:rsid w:val="00D455B2"/>
    <w:rsid w:val="00D50A40"/>
    <w:rsid w:val="00D54F8E"/>
    <w:rsid w:val="00D62D97"/>
    <w:rsid w:val="00D6D612"/>
    <w:rsid w:val="00D733DB"/>
    <w:rsid w:val="00D756CF"/>
    <w:rsid w:val="00D7779F"/>
    <w:rsid w:val="00D80665"/>
    <w:rsid w:val="00D912BD"/>
    <w:rsid w:val="00D940EC"/>
    <w:rsid w:val="00D952F2"/>
    <w:rsid w:val="00DA0464"/>
    <w:rsid w:val="00DA65C2"/>
    <w:rsid w:val="00DB5275"/>
    <w:rsid w:val="00DC22BF"/>
    <w:rsid w:val="00DC6713"/>
    <w:rsid w:val="00DD26F3"/>
    <w:rsid w:val="00DE1736"/>
    <w:rsid w:val="00DE62C6"/>
    <w:rsid w:val="00DF1ABE"/>
    <w:rsid w:val="00E1111F"/>
    <w:rsid w:val="00E16B85"/>
    <w:rsid w:val="00E20A9B"/>
    <w:rsid w:val="00E24F6E"/>
    <w:rsid w:val="00E25010"/>
    <w:rsid w:val="00E46535"/>
    <w:rsid w:val="00E853A9"/>
    <w:rsid w:val="00E85A2A"/>
    <w:rsid w:val="00E916C5"/>
    <w:rsid w:val="00E92FB5"/>
    <w:rsid w:val="00E97E40"/>
    <w:rsid w:val="00E97FFA"/>
    <w:rsid w:val="00EA7E26"/>
    <w:rsid w:val="00EA7F24"/>
    <w:rsid w:val="00EB78B3"/>
    <w:rsid w:val="00ED2D1D"/>
    <w:rsid w:val="00EF2586"/>
    <w:rsid w:val="00EF25C5"/>
    <w:rsid w:val="00EF3550"/>
    <w:rsid w:val="00F07A7D"/>
    <w:rsid w:val="00F1330E"/>
    <w:rsid w:val="00F166A4"/>
    <w:rsid w:val="00F17D8C"/>
    <w:rsid w:val="00F17E4A"/>
    <w:rsid w:val="00F4650D"/>
    <w:rsid w:val="00F55FB8"/>
    <w:rsid w:val="00F64240"/>
    <w:rsid w:val="00F72336"/>
    <w:rsid w:val="00F8103E"/>
    <w:rsid w:val="00F92253"/>
    <w:rsid w:val="00F92D40"/>
    <w:rsid w:val="00FB2320"/>
    <w:rsid w:val="00FB401C"/>
    <w:rsid w:val="00FC1342"/>
    <w:rsid w:val="00FC1E06"/>
    <w:rsid w:val="00FC48D8"/>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69836F2A-E5EF-45EF-BF0F-A2C21FCE8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C5478D"/>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07482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B920A5"/>
    <w:rPr>
      <w:color w:val="954F72" w:themeColor="followedHyperlink"/>
      <w:u w:val="single"/>
    </w:rPr>
  </w:style>
  <w:style w:type="character" w:customStyle="1" w:styleId="Heading3Char">
    <w:name w:val="Heading 3 Char"/>
    <w:basedOn w:val="DefaultParagraphFont"/>
    <w:link w:val="Heading3"/>
    <w:uiPriority w:val="9"/>
    <w:semiHidden/>
    <w:rsid w:val="00074824"/>
    <w:rPr>
      <w:rFonts w:asciiTheme="majorHAnsi" w:eastAsiaTheme="majorEastAsia" w:hAnsiTheme="majorHAnsi" w:cstheme="majorBidi"/>
      <w:color w:val="1F3763" w:themeColor="accent1" w:themeShade="7F"/>
      <w:kern w:val="0"/>
      <w:sz w:val="24"/>
      <w:szCs w:val="24"/>
      <w:lang w:eastAsia="en-GB"/>
      <w14:ligatures w14:val="none"/>
    </w:rPr>
  </w:style>
  <w:style w:type="character" w:styleId="Strong">
    <w:name w:val="Strong"/>
    <w:basedOn w:val="DefaultParagraphFont"/>
    <w:uiPriority w:val="22"/>
    <w:qFormat/>
    <w:rsid w:val="00C5478D"/>
    <w:rPr>
      <w:b/>
      <w:bCs/>
    </w:rPr>
  </w:style>
  <w:style w:type="character" w:styleId="UnresolvedMention">
    <w:name w:val="Unresolved Mention"/>
    <w:basedOn w:val="DefaultParagraphFont"/>
    <w:uiPriority w:val="99"/>
    <w:semiHidden/>
    <w:unhideWhenUsed/>
    <w:rsid w:val="004D2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justit831-my.sharepoint.com/:x:/g/personal/danpe_justit_co_uk/Eb73L6LixCJHtafDJ4AOh-ABR9CVF0n9sdEgB4foSh261g?e=jh493A" TargetMode="Externa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justit831-my.sharepoint.com/:b:/g/personal/danpe_justit_co_uk/Ec1IWsNPl_ZMuaSbNcaLyVcByy3JcZaQgoG1FeFwO9neRQ?e=6lsJG1"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justit831-my.sharepoint.com/:x:/g/personal/danpe_justit_co_uk/ESeJLtyZhYxIpZXluVywvvkBxgx2EtpPUzmxLCzQBGTKNQ?e=naSu4B"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justit831-my.sharepoint.com/:b:/g/personal/danpe_justit_co_uk/EVySAtWQiEVDmrtCufrqTgwBuLVxX6mEKYqEAe0Mgl6b9Q?e=i05yOa" TargetMode="External"/><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0" ma:contentTypeDescription="Create a new document." ma:contentTypeScope="" ma:versionID="26118a1e9a6c3b506774070a93935c03">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AC53B0-0914-4D67-863A-FB10ACF6E413}">
  <ds:schemaRefs>
    <ds:schemaRef ds:uri="http://schemas.microsoft.com/sharepoint/v3/contenttype/forms"/>
  </ds:schemaRefs>
</ds:datastoreItem>
</file>

<file path=customXml/itemProps2.xml><?xml version="1.0" encoding="utf-8"?>
<ds:datastoreItem xmlns:ds="http://schemas.openxmlformats.org/officeDocument/2006/customXml" ds:itemID="{5988DC74-5492-42C7-B5AA-BE6039FE7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2965</TotalTime>
  <Pages>18</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Maz Elobeid</cp:lastModifiedBy>
  <cp:revision>6</cp:revision>
  <cp:lastPrinted>2025-11-04T16:17:00Z</cp:lastPrinted>
  <dcterms:created xsi:type="dcterms:W3CDTF">2025-09-22T15:04:00Z</dcterms:created>
  <dcterms:modified xsi:type="dcterms:W3CDTF">2025-11-04T22:24:00Z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93700</vt:r8>
  </property>
</Properties>
</file>