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191CA" w14:textId="77777777" w:rsidR="00167345" w:rsidRPr="00D25C29" w:rsidRDefault="00606A33">
      <w:pPr>
        <w:spacing w:before="1200" w:after="200"/>
        <w:jc w:val="center"/>
        <w:rPr>
          <w:color w:val="1F3864" w:themeColor="accent1" w:themeShade="80"/>
        </w:rPr>
      </w:pPr>
      <w:r w:rsidRPr="00D25C29">
        <w:rPr>
          <w:b/>
          <w:bCs/>
          <w:color w:val="1F3864" w:themeColor="accent1" w:themeShade="80"/>
          <w:sz w:val="56"/>
          <w:szCs w:val="56"/>
        </w:rPr>
        <w:t>PROYECTO COMPILADORES</w:t>
      </w:r>
    </w:p>
    <w:p w14:paraId="0B32F01E" w14:textId="77777777" w:rsidR="00167345" w:rsidRDefault="00606A33">
      <w:pPr>
        <w:spacing w:after="120"/>
        <w:jc w:val="center"/>
      </w:pPr>
      <w:r>
        <w:rPr>
          <w:color w:val="2E75B6"/>
          <w:sz w:val="36"/>
          <w:szCs w:val="36"/>
        </w:rPr>
        <w:t xml:space="preserve">Compilador para el Lenguaje </w:t>
      </w:r>
      <w:proofErr w:type="spellStart"/>
      <w:r>
        <w:rPr>
          <w:color w:val="2E75B6"/>
          <w:sz w:val="36"/>
          <w:szCs w:val="36"/>
        </w:rPr>
        <w:t>MiniLang</w:t>
      </w:r>
      <w:proofErr w:type="spellEnd"/>
    </w:p>
    <w:p w14:paraId="3C325A6F" w14:textId="77777777" w:rsidR="00167345" w:rsidRDefault="00606A33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Análisis Léxico y Sintáctico Ascendente</w:t>
      </w:r>
    </w:p>
    <w:p w14:paraId="72C41C41" w14:textId="77777777" w:rsidR="00167345" w:rsidRDefault="00606A33">
      <w:pPr>
        <w:spacing w:after="200"/>
        <w:jc w:val="center"/>
      </w:pPr>
      <w:r>
        <w:rPr>
          <w:b/>
          <w:bCs/>
          <w:color w:val="333333"/>
          <w:sz w:val="26"/>
          <w:szCs w:val="26"/>
        </w:rPr>
        <w:t>Universidad Rafael Landívar</w:t>
      </w:r>
    </w:p>
    <w:p w14:paraId="4E4478F0" w14:textId="450CED7D" w:rsidR="00D25C29" w:rsidRDefault="00606A33" w:rsidP="00D25C29">
      <w:pPr>
        <w:spacing w:after="600"/>
        <w:jc w:val="center"/>
        <w:rPr>
          <w:color w:val="666666"/>
        </w:rPr>
      </w:pPr>
      <w:r>
        <w:rPr>
          <w:color w:val="666666"/>
        </w:rPr>
        <w:t xml:space="preserve">Curso: </w:t>
      </w:r>
      <w:proofErr w:type="gramStart"/>
      <w:r>
        <w:rPr>
          <w:color w:val="666666"/>
        </w:rPr>
        <w:t>Compiladores  •</w:t>
      </w:r>
      <w:proofErr w:type="gramEnd"/>
      <w:r>
        <w:rPr>
          <w:color w:val="666666"/>
        </w:rPr>
        <w:t xml:space="preserve">  2026</w:t>
      </w:r>
    </w:p>
    <w:p w14:paraId="1BFFAC01" w14:textId="3AC9AEFC" w:rsidR="00D25C29" w:rsidRPr="00D25C29" w:rsidRDefault="00D25C29" w:rsidP="00D25C29">
      <w:pPr>
        <w:spacing w:after="600"/>
        <w:jc w:val="center"/>
        <w:rPr>
          <w:color w:val="666666"/>
        </w:rPr>
      </w:pPr>
      <w:r>
        <w:rPr>
          <w:color w:val="666666"/>
        </w:rPr>
        <w:t>Catedrática Alejandra Cuellar</w:t>
      </w:r>
    </w:p>
    <w:p w14:paraId="178AF20F" w14:textId="77777777" w:rsidR="00167345" w:rsidRDefault="00606A33">
      <w:pPr>
        <w:spacing w:after="120"/>
        <w:jc w:val="center"/>
      </w:pPr>
      <w:r>
        <w:rPr>
          <w:b/>
          <w:bCs/>
          <w:sz w:val="24"/>
          <w:szCs w:val="24"/>
        </w:rPr>
        <w:t>Integrantes:</w:t>
      </w:r>
    </w:p>
    <w:p w14:paraId="4874F1D4" w14:textId="77777777" w:rsidR="00167345" w:rsidRDefault="00606A33">
      <w:pPr>
        <w:spacing w:after="80"/>
        <w:jc w:val="center"/>
      </w:pPr>
      <w:r>
        <w:t>Ana Paula Ortiz Hernández</w:t>
      </w:r>
    </w:p>
    <w:p w14:paraId="496E3DB0" w14:textId="77777777" w:rsidR="00167345" w:rsidRDefault="00606A33">
      <w:pPr>
        <w:spacing w:after="1200"/>
        <w:jc w:val="center"/>
      </w:pPr>
      <w:r>
        <w:t>Juan Pablo Mazariegos Sepúlveda</w:t>
      </w:r>
    </w:p>
    <w:p w14:paraId="25416374" w14:textId="77777777" w:rsidR="00167345" w:rsidRDefault="00606A33">
      <w:r>
        <w:br w:type="page"/>
      </w:r>
    </w:p>
    <w:p w14:paraId="58911CCD" w14:textId="77777777" w:rsidR="00167345" w:rsidRPr="00B366BA" w:rsidRDefault="00606A33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lastRenderedPageBreak/>
        <w:t>1. Introducción</w:t>
      </w:r>
    </w:p>
    <w:p w14:paraId="520ABF23" w14:textId="77777777" w:rsidR="00167345" w:rsidRDefault="00606A33" w:rsidP="00D25C29">
      <w:pPr>
        <w:spacing w:after="160"/>
        <w:jc w:val="both"/>
      </w:pPr>
      <w:r>
        <w:t>Este documento presenta la documentación técnica completa del Proyecto Compiladores, desarrollado en la Universidad Rafael Landívar. El proyecto consiste en la implementación de un compilador funcional para</w:t>
      </w:r>
      <w:r>
        <w:t xml:space="preserve"> el lenguaje de programación </w:t>
      </w:r>
      <w:proofErr w:type="spellStart"/>
      <w:r>
        <w:t>MiniLang</w:t>
      </w:r>
      <w:proofErr w:type="spellEnd"/>
      <w:r>
        <w:t>, abarcando las fases de análisis léxico y análisis sintáctico ascendente.</w:t>
      </w:r>
    </w:p>
    <w:p w14:paraId="01537351" w14:textId="5E1D657B" w:rsidR="00167345" w:rsidRDefault="00606A33" w:rsidP="00D25C29">
      <w:pPr>
        <w:spacing w:after="160"/>
        <w:jc w:val="both"/>
      </w:pPr>
      <w:proofErr w:type="spellStart"/>
      <w:r>
        <w:t>MiniLang</w:t>
      </w:r>
      <w:proofErr w:type="spellEnd"/>
      <w:r>
        <w:t xml:space="preserve"> es un lenguaje imperativo con tipado estático, </w:t>
      </w:r>
      <w:proofErr w:type="spellStart"/>
      <w:r>
        <w:t>indentación</w:t>
      </w:r>
      <w:proofErr w:type="spellEnd"/>
      <w:r>
        <w:t xml:space="preserve"> significativa (al estilo de Python) y soporte para funciones, estructuras de</w:t>
      </w:r>
      <w:r>
        <w:t xml:space="preserve"> control y operaciones de entrada/salida. El compilador está completamente implementado en Java.</w:t>
      </w:r>
    </w:p>
    <w:p w14:paraId="28CAFA33" w14:textId="0DED3A31" w:rsidR="00D25C29" w:rsidRDefault="00D25C29" w:rsidP="00D25C29">
      <w:pPr>
        <w:spacing w:after="160"/>
        <w:jc w:val="both"/>
      </w:pPr>
    </w:p>
    <w:p w14:paraId="60DE1E19" w14:textId="44359D0B" w:rsidR="00D25C29" w:rsidRDefault="00D25C29" w:rsidP="00D25C29">
      <w:pPr>
        <w:spacing w:after="160"/>
        <w:jc w:val="both"/>
      </w:pPr>
    </w:p>
    <w:p w14:paraId="57D6816B" w14:textId="5B2FB837" w:rsidR="00D25C29" w:rsidRDefault="00D25C29">
      <w:pPr>
        <w:spacing w:after="160"/>
      </w:pPr>
    </w:p>
    <w:p w14:paraId="50BB07B9" w14:textId="322413B5" w:rsidR="00D25C29" w:rsidRDefault="00D25C29">
      <w:pPr>
        <w:spacing w:after="160"/>
      </w:pPr>
    </w:p>
    <w:p w14:paraId="2D14D5E1" w14:textId="135DEB63" w:rsidR="00D25C29" w:rsidRDefault="00D25C29">
      <w:pPr>
        <w:spacing w:after="160"/>
      </w:pPr>
    </w:p>
    <w:p w14:paraId="151BF5DB" w14:textId="6CB39192" w:rsidR="00D25C29" w:rsidRDefault="00D25C29">
      <w:pPr>
        <w:spacing w:after="160"/>
      </w:pPr>
    </w:p>
    <w:p w14:paraId="3FE48507" w14:textId="77777777" w:rsidR="00D25C29" w:rsidRPr="00B366BA" w:rsidRDefault="00D25C29" w:rsidP="00B366BA">
      <w:pPr>
        <w:pStyle w:val="Ttulo1"/>
        <w:rPr>
          <w:sz w:val="22"/>
          <w:szCs w:val="22"/>
        </w:rPr>
      </w:pPr>
    </w:p>
    <w:p w14:paraId="797B967B" w14:textId="77777777" w:rsidR="00167345" w:rsidRPr="00B366BA" w:rsidRDefault="00606A33" w:rsidP="00B366BA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t>1.1 Objetivos</w:t>
      </w:r>
    </w:p>
    <w:p w14:paraId="1548E566" w14:textId="77777777" w:rsidR="00167345" w:rsidRDefault="00606A33" w:rsidP="00D25C29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Diseñar e implementar un analizador léxico (scanner) que </w:t>
      </w:r>
      <w:proofErr w:type="spellStart"/>
      <w:r>
        <w:t>tokenice</w:t>
      </w:r>
      <w:proofErr w:type="spellEnd"/>
      <w:r>
        <w:t xml:space="preserve"> código fuente </w:t>
      </w:r>
      <w:proofErr w:type="spellStart"/>
      <w:r>
        <w:t>MiniLang</w:t>
      </w:r>
      <w:proofErr w:type="spellEnd"/>
      <w:r>
        <w:t>.</w:t>
      </w:r>
    </w:p>
    <w:p w14:paraId="28952AAF" w14:textId="77777777" w:rsidR="00167345" w:rsidRDefault="00606A33" w:rsidP="00D25C29">
      <w:pPr>
        <w:pStyle w:val="Prrafodelista"/>
        <w:numPr>
          <w:ilvl w:val="0"/>
          <w:numId w:val="2"/>
        </w:numPr>
        <w:spacing w:after="100"/>
        <w:jc w:val="both"/>
      </w:pPr>
      <w:r>
        <w:t>Diseñar e implementar un analizador sintáctico ascenden</w:t>
      </w:r>
      <w:r>
        <w:t>te (bottom-up) basado en una gramática libre de contexto.</w:t>
      </w:r>
    </w:p>
    <w:p w14:paraId="7D9350FD" w14:textId="77777777" w:rsidR="00167345" w:rsidRDefault="00606A33" w:rsidP="00D25C29">
      <w:pPr>
        <w:pStyle w:val="Prrafodelista"/>
        <w:numPr>
          <w:ilvl w:val="0"/>
          <w:numId w:val="2"/>
        </w:numPr>
        <w:spacing w:after="100"/>
        <w:jc w:val="both"/>
      </w:pPr>
      <w:r>
        <w:t>Detectar y reportar errores léxicos y sintácticos con información de línea y columna.</w:t>
      </w:r>
    </w:p>
    <w:p w14:paraId="1796FCD0" w14:textId="77777777" w:rsidR="00167345" w:rsidRDefault="00606A33" w:rsidP="00D25C29">
      <w:pPr>
        <w:pStyle w:val="Prrafodelista"/>
        <w:numPr>
          <w:ilvl w:val="0"/>
          <w:numId w:val="2"/>
        </w:numPr>
        <w:spacing w:after="100"/>
        <w:jc w:val="both"/>
      </w:pPr>
      <w:r>
        <w:t>Generar un archivo de salida (.</w:t>
      </w:r>
      <w:proofErr w:type="spellStart"/>
      <w:r>
        <w:t>out</w:t>
      </w:r>
      <w:proofErr w:type="spellEnd"/>
      <w:r>
        <w:t>) con la lista de tokens reconocidos.</w:t>
      </w:r>
    </w:p>
    <w:p w14:paraId="166D77A1" w14:textId="77777777" w:rsidR="00167345" w:rsidRDefault="00606A33" w:rsidP="00D25C29">
      <w:pPr>
        <w:jc w:val="both"/>
      </w:pPr>
      <w:r>
        <w:br w:type="page"/>
      </w:r>
    </w:p>
    <w:p w14:paraId="00931A95" w14:textId="77777777" w:rsidR="00167345" w:rsidRPr="00B366BA" w:rsidRDefault="00606A33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lastRenderedPageBreak/>
        <w:t>2. Arquitectura del Sistema</w:t>
      </w:r>
    </w:p>
    <w:p w14:paraId="266F775C" w14:textId="77777777" w:rsidR="00167345" w:rsidRDefault="00606A33">
      <w:pPr>
        <w:spacing w:after="160"/>
      </w:pPr>
      <w:r>
        <w:t>El compilador está estructurado en módulos independientes que implementan cada fase del proceso de compilación. El flujo principal es lineal: entrada → análisis léxico → análisis sintáctico → salida.</w:t>
      </w:r>
    </w:p>
    <w:p w14:paraId="1D42C4DD" w14:textId="77777777" w:rsidR="00167345" w:rsidRDefault="00606A33">
      <w:pPr>
        <w:pStyle w:val="Ttulo2"/>
        <w:pBdr>
          <w:bottom w:val="single" w:sz="4" w:space="2" w:color="2E75B6"/>
        </w:pBdr>
      </w:pPr>
      <w:r>
        <w:t>2.1 Estructura de Archivos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4"/>
        <w:gridCol w:w="6636"/>
      </w:tblGrid>
      <w:tr w:rsidR="00167345" w14:paraId="3C833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7195B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489B1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67345" w14:paraId="5CBA0B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D9D79" w14:textId="77777777" w:rsidR="00167345" w:rsidRDefault="00606A33">
            <w:r>
              <w:rPr>
                <w:color w:val="222222"/>
                <w:sz w:val="20"/>
                <w:szCs w:val="20"/>
              </w:rPr>
              <w:t>Main.java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EE6D3" w14:textId="77777777" w:rsidR="00167345" w:rsidRDefault="00606A33">
            <w:r>
              <w:rPr>
                <w:color w:val="222222"/>
                <w:sz w:val="20"/>
                <w:szCs w:val="20"/>
              </w:rPr>
              <w:t>Punto de entrada. Orquesta el análisis léxico y sintáctico.</w:t>
            </w:r>
          </w:p>
        </w:tc>
      </w:tr>
      <w:tr w:rsidR="00167345" w14:paraId="19B4C9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878C7" w14:textId="77777777" w:rsidR="00167345" w:rsidRDefault="00606A33">
            <w:r>
              <w:rPr>
                <w:color w:val="222222"/>
                <w:sz w:val="20"/>
                <w:szCs w:val="20"/>
              </w:rPr>
              <w:t>Lexer.java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E627B" w14:textId="77777777" w:rsidR="00167345" w:rsidRDefault="00606A33">
            <w:r>
              <w:rPr>
                <w:color w:val="222222"/>
                <w:sz w:val="20"/>
                <w:szCs w:val="20"/>
              </w:rPr>
              <w:t>Analizador léxico. Lee el archivo fuente y genera la lista de tokens.</w:t>
            </w:r>
          </w:p>
        </w:tc>
      </w:tr>
      <w:tr w:rsidR="00167345" w14:paraId="5D2854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8AB4A" w14:textId="77777777" w:rsidR="00167345" w:rsidRDefault="00606A33">
            <w:r>
              <w:rPr>
                <w:color w:val="222222"/>
                <w:sz w:val="20"/>
                <w:szCs w:val="20"/>
              </w:rPr>
              <w:t>AnalizadorAscendente.java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00263" w14:textId="77777777" w:rsidR="00167345" w:rsidRDefault="00606A33">
            <w:r>
              <w:rPr>
                <w:color w:val="222222"/>
                <w:sz w:val="20"/>
                <w:szCs w:val="20"/>
              </w:rPr>
              <w:t>Analizador sintáctico bottom-up. Valida la gramática completa.</w:t>
            </w:r>
          </w:p>
        </w:tc>
      </w:tr>
      <w:tr w:rsidR="00167345" w14:paraId="7F3ED4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DD996" w14:textId="77777777" w:rsidR="00167345" w:rsidRDefault="00606A33">
            <w:r>
              <w:rPr>
                <w:color w:val="222222"/>
                <w:sz w:val="20"/>
                <w:szCs w:val="20"/>
              </w:rPr>
              <w:t>Token.java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14E20" w14:textId="77777777" w:rsidR="00167345" w:rsidRDefault="00606A33">
            <w:r>
              <w:rPr>
                <w:color w:val="222222"/>
                <w:sz w:val="20"/>
                <w:szCs w:val="20"/>
              </w:rPr>
              <w:t>Modelo de dato para un token: tipo, lexema, línea, columnas.</w:t>
            </w:r>
          </w:p>
        </w:tc>
      </w:tr>
      <w:tr w:rsidR="00167345" w14:paraId="1DC3B2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F99AC" w14:textId="77777777" w:rsidR="00167345" w:rsidRDefault="00606A33">
            <w:r>
              <w:rPr>
                <w:color w:val="222222"/>
                <w:sz w:val="20"/>
                <w:szCs w:val="20"/>
              </w:rPr>
              <w:t>TokenType.java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719BF" w14:textId="77777777" w:rsidR="00167345" w:rsidRDefault="00606A33">
            <w:r>
              <w:rPr>
                <w:color w:val="222222"/>
                <w:sz w:val="20"/>
                <w:szCs w:val="20"/>
              </w:rPr>
              <w:t>Enumeración de todos los tipos de token del lenguaje.</w:t>
            </w:r>
          </w:p>
        </w:tc>
      </w:tr>
      <w:tr w:rsidR="00167345" w14:paraId="397278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07A6D" w14:textId="77777777" w:rsidR="00167345" w:rsidRDefault="00606A33">
            <w:r>
              <w:rPr>
                <w:color w:val="222222"/>
                <w:sz w:val="20"/>
                <w:szCs w:val="20"/>
              </w:rPr>
              <w:t>Produccion.java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59358" w14:textId="77777777" w:rsidR="00167345" w:rsidRDefault="00606A33">
            <w:r>
              <w:rPr>
                <w:color w:val="222222"/>
                <w:sz w:val="20"/>
                <w:szCs w:val="20"/>
              </w:rPr>
              <w:t>Representa una producción gramati</w:t>
            </w:r>
            <w:r>
              <w:rPr>
                <w:color w:val="222222"/>
                <w:sz w:val="20"/>
                <w:szCs w:val="20"/>
              </w:rPr>
              <w:t>cal: cabeza → cuerpo.</w:t>
            </w:r>
          </w:p>
        </w:tc>
      </w:tr>
      <w:tr w:rsidR="00167345" w14:paraId="6328BC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9796B" w14:textId="77777777" w:rsidR="00167345" w:rsidRDefault="00606A33">
            <w:r>
              <w:rPr>
                <w:color w:val="222222"/>
                <w:sz w:val="20"/>
                <w:szCs w:val="20"/>
              </w:rPr>
              <w:t>SimboloPila.java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3F707" w14:textId="77777777" w:rsidR="00167345" w:rsidRDefault="00606A33">
            <w:r>
              <w:rPr>
                <w:color w:val="222222"/>
                <w:sz w:val="20"/>
                <w:szCs w:val="20"/>
              </w:rPr>
              <w:t xml:space="preserve">Elemento de la pila del </w:t>
            </w:r>
            <w:proofErr w:type="spellStart"/>
            <w:r>
              <w:rPr>
                <w:color w:val="222222"/>
                <w:sz w:val="20"/>
                <w:szCs w:val="20"/>
              </w:rPr>
              <w:t>parser</w:t>
            </w:r>
            <w:proofErr w:type="spellEnd"/>
            <w:r>
              <w:rPr>
                <w:color w:val="222222"/>
                <w:sz w:val="20"/>
                <w:szCs w:val="20"/>
              </w:rPr>
              <w:t>: terminal (Token) o no-terminal.</w:t>
            </w:r>
          </w:p>
        </w:tc>
      </w:tr>
      <w:tr w:rsidR="00167345" w14:paraId="453406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00F04" w14:textId="77777777" w:rsidR="00167345" w:rsidRDefault="00606A33">
            <w:proofErr w:type="gramStart"/>
            <w:r>
              <w:rPr>
                <w:color w:val="222222"/>
                <w:sz w:val="20"/>
                <w:szCs w:val="20"/>
              </w:rPr>
              <w:t>*.</w:t>
            </w:r>
            <w:proofErr w:type="spellStart"/>
            <w:r>
              <w:rPr>
                <w:color w:val="222222"/>
                <w:sz w:val="20"/>
                <w:szCs w:val="20"/>
              </w:rPr>
              <w:t>mlng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CE0AD" w14:textId="77777777" w:rsidR="00167345" w:rsidRDefault="00606A33">
            <w:r>
              <w:rPr>
                <w:color w:val="222222"/>
                <w:sz w:val="20"/>
                <w:szCs w:val="20"/>
              </w:rPr>
              <w:t xml:space="preserve">Archivos de código fuente en </w:t>
            </w:r>
            <w:proofErr w:type="spellStart"/>
            <w:r>
              <w:rPr>
                <w:color w:val="222222"/>
                <w:sz w:val="20"/>
                <w:szCs w:val="20"/>
              </w:rPr>
              <w:t>MiniLang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(ejemplos de prueba).</w:t>
            </w:r>
          </w:p>
        </w:tc>
      </w:tr>
      <w:tr w:rsidR="00167345" w14:paraId="0DE566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EB6F5" w14:textId="77777777" w:rsidR="00167345" w:rsidRDefault="00606A33">
            <w:r>
              <w:rPr>
                <w:color w:val="222222"/>
                <w:sz w:val="20"/>
                <w:szCs w:val="20"/>
              </w:rPr>
              <w:t>*.</w:t>
            </w:r>
            <w:proofErr w:type="spellStart"/>
            <w:r>
              <w:rPr>
                <w:color w:val="222222"/>
                <w:sz w:val="20"/>
                <w:szCs w:val="20"/>
              </w:rPr>
              <w:t>out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DD3DC" w14:textId="77777777" w:rsidR="00167345" w:rsidRDefault="00606A33">
            <w:r>
              <w:rPr>
                <w:color w:val="222222"/>
                <w:sz w:val="20"/>
                <w:szCs w:val="20"/>
              </w:rPr>
              <w:t xml:space="preserve">Archivos de salida generados por el </w:t>
            </w:r>
            <w:proofErr w:type="spellStart"/>
            <w:r>
              <w:rPr>
                <w:color w:val="222222"/>
                <w:sz w:val="20"/>
                <w:szCs w:val="20"/>
              </w:rPr>
              <w:t>Lexer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la lista de tokens.</w:t>
            </w:r>
          </w:p>
        </w:tc>
      </w:tr>
    </w:tbl>
    <w:p w14:paraId="34938254" w14:textId="77777777" w:rsidR="00167345" w:rsidRDefault="00167345">
      <w:pPr>
        <w:spacing w:after="200"/>
      </w:pPr>
    </w:p>
    <w:p w14:paraId="19FB93E1" w14:textId="77777777" w:rsidR="00167345" w:rsidRPr="00B366BA" w:rsidRDefault="00606A33" w:rsidP="00B366BA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t>2.2 Flujo de Ejecución</w:t>
      </w:r>
    </w:p>
    <w:p w14:paraId="6364DD87" w14:textId="77777777" w:rsidR="00167345" w:rsidRDefault="00606A33">
      <w:pPr>
        <w:spacing w:after="160"/>
      </w:pPr>
      <w:r>
        <w:t>El proceso de compilación sigue los pasos indicados a continuación:</w:t>
      </w:r>
    </w:p>
    <w:p w14:paraId="2F936620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 xml:space="preserve">El usuario ejecuta el programa y proporciona la ruta al </w:t>
      </w:r>
      <w:proofErr w:type="gramStart"/>
      <w:r>
        <w:t>archivo .</w:t>
      </w:r>
      <w:proofErr w:type="spellStart"/>
      <w:r>
        <w:t>mlng</w:t>
      </w:r>
      <w:proofErr w:type="spellEnd"/>
      <w:proofErr w:type="gramEnd"/>
      <w:r>
        <w:t>.</w:t>
      </w:r>
    </w:p>
    <w:p w14:paraId="44C1AA8C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 xml:space="preserve">Main.java instancia el </w:t>
      </w:r>
      <w:proofErr w:type="spellStart"/>
      <w:r>
        <w:t>Lexer</w:t>
      </w:r>
      <w:proofErr w:type="spellEnd"/>
      <w:r>
        <w:t xml:space="preserve"> y llama a </w:t>
      </w:r>
      <w:proofErr w:type="gramStart"/>
      <w:r>
        <w:t>analizar(</w:t>
      </w:r>
      <w:proofErr w:type="gramEnd"/>
      <w:r>
        <w:t xml:space="preserve">). El </w:t>
      </w:r>
      <w:proofErr w:type="spellStart"/>
      <w:r>
        <w:t>Lexer</w:t>
      </w:r>
      <w:proofErr w:type="spellEnd"/>
      <w:r>
        <w:t xml:space="preserve"> procesa el archivo línea por línea, gestiona la </w:t>
      </w:r>
      <w:proofErr w:type="spellStart"/>
      <w:r>
        <w:t>indentación</w:t>
      </w:r>
      <w:proofErr w:type="spellEnd"/>
      <w:r>
        <w:t xml:space="preserve"> mediante una pila y emite tokens al archivo .</w:t>
      </w:r>
      <w:proofErr w:type="spellStart"/>
      <w:r>
        <w:t>out</w:t>
      </w:r>
      <w:proofErr w:type="spellEnd"/>
      <w:r>
        <w:t>.</w:t>
      </w:r>
    </w:p>
    <w:p w14:paraId="54B89D4B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 xml:space="preserve">Si el análisis léxico finaliza sin errores, Main.java instancia el </w:t>
      </w:r>
      <w:proofErr w:type="spellStart"/>
      <w:r>
        <w:t>AnalizadorAscendent</w:t>
      </w:r>
      <w:r>
        <w:t>e</w:t>
      </w:r>
      <w:proofErr w:type="spellEnd"/>
      <w:r>
        <w:t xml:space="preserve"> con la lista de tokens y ejecuta </w:t>
      </w:r>
      <w:proofErr w:type="gramStart"/>
      <w:r>
        <w:t>analizar(</w:t>
      </w:r>
      <w:proofErr w:type="gramEnd"/>
      <w:r>
        <w:t>).</w:t>
      </w:r>
    </w:p>
    <w:p w14:paraId="49771751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 xml:space="preserve">El </w:t>
      </w:r>
      <w:proofErr w:type="spellStart"/>
      <w:r>
        <w:t>parser</w:t>
      </w:r>
      <w:proofErr w:type="spellEnd"/>
      <w:r>
        <w:t xml:space="preserve"> aplica el algoritmo de desplazamiento-reducción con </w:t>
      </w:r>
      <w:proofErr w:type="spellStart"/>
      <w:r>
        <w:t>shunting-yard</w:t>
      </w:r>
      <w:proofErr w:type="spellEnd"/>
      <w:r>
        <w:t xml:space="preserve"> para expresiones. Reporta errores sintácticos si los encuentra.</w:t>
      </w:r>
    </w:p>
    <w:p w14:paraId="78C66CCB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>Si ambas fases son exitosas, se imprime "OK" en consola.</w:t>
      </w:r>
    </w:p>
    <w:p w14:paraId="6F4896F0" w14:textId="77777777" w:rsidR="00167345" w:rsidRDefault="00606A33">
      <w:r>
        <w:br w:type="page"/>
      </w:r>
    </w:p>
    <w:p w14:paraId="4ED3644E" w14:textId="77777777" w:rsidR="00167345" w:rsidRPr="00B366BA" w:rsidRDefault="00606A33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lastRenderedPageBreak/>
        <w:t>3. Analizador Léxico (</w:t>
      </w:r>
      <w:proofErr w:type="spellStart"/>
      <w:r w:rsidRPr="00B366BA">
        <w:rPr>
          <w:sz w:val="22"/>
          <w:szCs w:val="22"/>
        </w:rPr>
        <w:t>Lexer</w:t>
      </w:r>
      <w:proofErr w:type="spellEnd"/>
      <w:r w:rsidRPr="00B366BA">
        <w:rPr>
          <w:sz w:val="22"/>
          <w:szCs w:val="22"/>
        </w:rPr>
        <w:t>)</w:t>
      </w:r>
    </w:p>
    <w:p w14:paraId="1EBBEC90" w14:textId="77777777" w:rsidR="00167345" w:rsidRDefault="00606A33">
      <w:pPr>
        <w:spacing w:after="160"/>
      </w:pPr>
      <w:r>
        <w:t>El analizador léxico, implementado en Lexer.java, transforma el código fuente en una secuencia de tokens. Procesa el archivo de entrada línea por línea y aplica reglas para reconocer cada categoría de token.</w:t>
      </w:r>
    </w:p>
    <w:p w14:paraId="2A6F1D31" w14:textId="77777777" w:rsidR="00167345" w:rsidRPr="00B366BA" w:rsidRDefault="00606A33" w:rsidP="00B366BA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t xml:space="preserve">3.1 Manejo de </w:t>
      </w:r>
      <w:proofErr w:type="spellStart"/>
      <w:r w:rsidRPr="00B366BA">
        <w:rPr>
          <w:sz w:val="22"/>
          <w:szCs w:val="22"/>
        </w:rPr>
        <w:t>Inden</w:t>
      </w:r>
      <w:r w:rsidRPr="00B366BA">
        <w:rPr>
          <w:sz w:val="22"/>
          <w:szCs w:val="22"/>
        </w:rPr>
        <w:t>tación</w:t>
      </w:r>
      <w:proofErr w:type="spellEnd"/>
    </w:p>
    <w:p w14:paraId="03BFA238" w14:textId="77777777" w:rsidR="00167345" w:rsidRDefault="00606A33">
      <w:pPr>
        <w:spacing w:after="160"/>
      </w:pPr>
      <w:proofErr w:type="spellStart"/>
      <w:r>
        <w:t>MiniLang</w:t>
      </w:r>
      <w:proofErr w:type="spellEnd"/>
      <w:r>
        <w:t xml:space="preserve"> utiliza </w:t>
      </w:r>
      <w:proofErr w:type="spellStart"/>
      <w:r>
        <w:t>indentación</w:t>
      </w:r>
      <w:proofErr w:type="spellEnd"/>
      <w:r>
        <w:t xml:space="preserve"> significativa para delimitar bloques (similar a Python). El </w:t>
      </w:r>
      <w:proofErr w:type="spellStart"/>
      <w:r>
        <w:t>Lexer</w:t>
      </w:r>
      <w:proofErr w:type="spellEnd"/>
      <w:r>
        <w:t xml:space="preserve"> mantiene una pila de niveles de </w:t>
      </w:r>
      <w:proofErr w:type="spellStart"/>
      <w:r>
        <w:t>indentación</w:t>
      </w:r>
      <w:proofErr w:type="spellEnd"/>
      <w:r>
        <w:t xml:space="preserve"> para emitir los tokens especiales INDENT y DEDENT:</w:t>
      </w:r>
    </w:p>
    <w:p w14:paraId="69BEE168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 xml:space="preserve">Si la </w:t>
      </w:r>
      <w:proofErr w:type="spellStart"/>
      <w:r>
        <w:t>indentación</w:t>
      </w:r>
      <w:proofErr w:type="spellEnd"/>
      <w:r>
        <w:t xml:space="preserve"> de la línea actual es mayor que la del to</w:t>
      </w:r>
      <w:r>
        <w:t>pe de la pila → emite INDENT y apila el nuevo nivel.</w:t>
      </w:r>
    </w:p>
    <w:p w14:paraId="5ADA5348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>Si es menor → emite tantos DEDENT como niveles superiores existan en la pila hasta igualar el nivel actual.</w:t>
      </w:r>
    </w:p>
    <w:p w14:paraId="04B9DEB5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 xml:space="preserve">Si es igual → no se emite ningún token de </w:t>
      </w:r>
      <w:proofErr w:type="spellStart"/>
      <w:r>
        <w:t>indentación</w:t>
      </w:r>
      <w:proofErr w:type="spellEnd"/>
      <w:r>
        <w:t>.</w:t>
      </w:r>
    </w:p>
    <w:p w14:paraId="69A1684B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>Las líneas vacías y los comentarios (ini</w:t>
      </w:r>
      <w:r>
        <w:t>ciados con #) no alteran el estado de la pila.</w:t>
      </w:r>
    </w:p>
    <w:p w14:paraId="702AFB55" w14:textId="77777777" w:rsidR="00167345" w:rsidRPr="00B366BA" w:rsidRDefault="00606A33" w:rsidP="00B366BA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t>3.2 Categorías de Tokens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167345" w14:paraId="21F9D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8CFE9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CE400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Tokens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3C358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Ejemplos / Notas</w:t>
            </w:r>
          </w:p>
        </w:tc>
      </w:tr>
      <w:tr w:rsidR="00167345" w14:paraId="39C4C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97C4E" w14:textId="77777777" w:rsidR="00167345" w:rsidRDefault="00606A33">
            <w:r>
              <w:rPr>
                <w:color w:val="222222"/>
                <w:sz w:val="20"/>
                <w:szCs w:val="20"/>
              </w:rPr>
              <w:t>Tipos de dato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282FF" w14:textId="77777777" w:rsidR="00167345" w:rsidRDefault="00606A33">
            <w:r>
              <w:rPr>
                <w:color w:val="222222"/>
                <w:sz w:val="20"/>
                <w:szCs w:val="20"/>
              </w:rPr>
              <w:t>INT, FLOAT, STRING, BOOL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82F21" w14:textId="77777777" w:rsidR="00167345" w:rsidRDefault="00606A33">
            <w:r>
              <w:rPr>
                <w:color w:val="222222"/>
                <w:sz w:val="20"/>
                <w:szCs w:val="20"/>
              </w:rPr>
              <w:t>Palabras reservadas de tipo</w:t>
            </w:r>
          </w:p>
        </w:tc>
      </w:tr>
      <w:tr w:rsidR="00167345" w14:paraId="5B991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41E92" w14:textId="77777777" w:rsidR="00167345" w:rsidRDefault="00606A33">
            <w:r>
              <w:rPr>
                <w:color w:val="222222"/>
                <w:sz w:val="20"/>
                <w:szCs w:val="20"/>
              </w:rPr>
              <w:t>Control de flujo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5A5FA" w14:textId="77777777" w:rsidR="00167345" w:rsidRDefault="00606A33">
            <w:r>
              <w:rPr>
                <w:color w:val="222222"/>
                <w:sz w:val="20"/>
                <w:szCs w:val="20"/>
              </w:rPr>
              <w:t>IF, ELSE, WHILE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D209D" w14:textId="77777777" w:rsidR="00167345" w:rsidRDefault="00606A33">
            <w:r>
              <w:rPr>
                <w:color w:val="222222"/>
                <w:sz w:val="20"/>
                <w:szCs w:val="20"/>
              </w:rPr>
              <w:t>Estructuras de control</w:t>
            </w:r>
          </w:p>
        </w:tc>
      </w:tr>
      <w:tr w:rsidR="00167345" w14:paraId="16CAE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175DC" w14:textId="77777777" w:rsidR="00167345" w:rsidRDefault="00606A33">
            <w:r>
              <w:rPr>
                <w:color w:val="222222"/>
                <w:sz w:val="20"/>
                <w:szCs w:val="20"/>
              </w:rPr>
              <w:t>Funciones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3425B" w14:textId="77777777" w:rsidR="00167345" w:rsidRDefault="00606A33">
            <w:r>
              <w:rPr>
                <w:color w:val="222222"/>
                <w:sz w:val="20"/>
                <w:szCs w:val="20"/>
              </w:rPr>
              <w:t>FUNCION, RETURN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550D5" w14:textId="77777777" w:rsidR="00167345" w:rsidRDefault="00606A33">
            <w:r>
              <w:rPr>
                <w:color w:val="222222"/>
                <w:sz w:val="20"/>
                <w:szCs w:val="20"/>
              </w:rPr>
              <w:t>Definición y retorno</w:t>
            </w:r>
          </w:p>
        </w:tc>
      </w:tr>
      <w:tr w:rsidR="00167345" w14:paraId="1E7765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6AC03" w14:textId="77777777" w:rsidR="00167345" w:rsidRDefault="00606A33">
            <w:r>
              <w:rPr>
                <w:color w:val="222222"/>
                <w:sz w:val="20"/>
                <w:szCs w:val="20"/>
              </w:rPr>
              <w:t>E/S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18F62" w14:textId="77777777" w:rsidR="00167345" w:rsidRDefault="00606A33">
            <w:r>
              <w:rPr>
                <w:color w:val="222222"/>
                <w:sz w:val="20"/>
                <w:szCs w:val="20"/>
              </w:rPr>
              <w:t>READ, WRITE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68775" w14:textId="77777777" w:rsidR="00167345" w:rsidRDefault="00606A33">
            <w:r>
              <w:rPr>
                <w:color w:val="222222"/>
                <w:sz w:val="20"/>
                <w:szCs w:val="20"/>
              </w:rPr>
              <w:t>Entrada y salida estándar</w:t>
            </w:r>
          </w:p>
        </w:tc>
      </w:tr>
      <w:tr w:rsidR="00167345" w14:paraId="57F81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4289B" w14:textId="77777777" w:rsidR="00167345" w:rsidRDefault="00606A33">
            <w:r>
              <w:rPr>
                <w:color w:val="222222"/>
                <w:sz w:val="20"/>
                <w:szCs w:val="20"/>
              </w:rPr>
              <w:t>Booleanos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6B2C7" w14:textId="77777777" w:rsidR="00167345" w:rsidRDefault="00606A33">
            <w:r>
              <w:rPr>
                <w:color w:val="222222"/>
                <w:sz w:val="20"/>
                <w:szCs w:val="20"/>
              </w:rPr>
              <w:t>TRUE, FALSE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5486C" w14:textId="77777777" w:rsidR="00167345" w:rsidRDefault="00606A33">
            <w:r>
              <w:rPr>
                <w:color w:val="222222"/>
                <w:sz w:val="20"/>
                <w:szCs w:val="20"/>
              </w:rPr>
              <w:t>Literales booleanos</w:t>
            </w:r>
          </w:p>
        </w:tc>
      </w:tr>
      <w:tr w:rsidR="00167345" w14:paraId="3FCFD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49593" w14:textId="77777777" w:rsidR="00167345" w:rsidRDefault="00606A33">
            <w:r>
              <w:rPr>
                <w:color w:val="222222"/>
                <w:sz w:val="20"/>
                <w:szCs w:val="20"/>
              </w:rPr>
              <w:t>Lógicos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B2529" w14:textId="77777777" w:rsidR="00167345" w:rsidRDefault="00606A33">
            <w:r>
              <w:rPr>
                <w:color w:val="222222"/>
                <w:sz w:val="20"/>
                <w:szCs w:val="20"/>
              </w:rPr>
              <w:t>AND, OR, NOT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D59EE" w14:textId="77777777" w:rsidR="00167345" w:rsidRDefault="00606A33">
            <w:r>
              <w:rPr>
                <w:color w:val="222222"/>
                <w:sz w:val="20"/>
                <w:szCs w:val="20"/>
              </w:rPr>
              <w:t>Operadores lógicos</w:t>
            </w:r>
          </w:p>
        </w:tc>
      </w:tr>
      <w:tr w:rsidR="00167345" w14:paraId="72F46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8B54D" w14:textId="77777777" w:rsidR="00167345" w:rsidRDefault="00606A33">
            <w:r>
              <w:rPr>
                <w:color w:val="222222"/>
                <w:sz w:val="20"/>
                <w:szCs w:val="20"/>
              </w:rPr>
              <w:t>Identificadores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01F45" w14:textId="77777777" w:rsidR="00167345" w:rsidRDefault="00606A33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C5ACE" w14:textId="77777777" w:rsidR="00167345" w:rsidRDefault="00606A33">
            <w:r>
              <w:rPr>
                <w:color w:val="222222"/>
                <w:sz w:val="20"/>
                <w:szCs w:val="20"/>
              </w:rPr>
              <w:t>Máx. 31 caracteres; [a-</w:t>
            </w:r>
            <w:proofErr w:type="spellStart"/>
            <w:r>
              <w:rPr>
                <w:color w:val="222222"/>
                <w:sz w:val="20"/>
                <w:szCs w:val="20"/>
              </w:rPr>
              <w:t>zA</w:t>
            </w:r>
            <w:proofErr w:type="spellEnd"/>
            <w:r>
              <w:rPr>
                <w:color w:val="222222"/>
                <w:sz w:val="20"/>
                <w:szCs w:val="20"/>
              </w:rPr>
              <w:t>-Z_][a-zA-Z0-9_]*</w:t>
            </w:r>
          </w:p>
        </w:tc>
      </w:tr>
      <w:tr w:rsidR="00167345" w14:paraId="439AA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15BAA" w14:textId="77777777" w:rsidR="00167345" w:rsidRDefault="00606A33">
            <w:r>
              <w:rPr>
                <w:color w:val="222222"/>
                <w:sz w:val="20"/>
                <w:szCs w:val="20"/>
              </w:rPr>
              <w:t>Literales numéricos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64394" w14:textId="77777777" w:rsidR="00167345" w:rsidRDefault="00606A33">
            <w:r>
              <w:rPr>
                <w:color w:val="222222"/>
                <w:sz w:val="20"/>
                <w:szCs w:val="20"/>
              </w:rPr>
              <w:t>NUMENTERO, NUMDECIMAL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B4ECB" w14:textId="77777777" w:rsidR="00167345" w:rsidRDefault="00606A33">
            <w:r>
              <w:rPr>
                <w:color w:val="222222"/>
                <w:sz w:val="20"/>
                <w:szCs w:val="20"/>
              </w:rPr>
              <w:t>42, 3.1416</w:t>
            </w:r>
          </w:p>
        </w:tc>
      </w:tr>
      <w:tr w:rsidR="00167345" w14:paraId="702D3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5FCA5" w14:textId="77777777" w:rsidR="00167345" w:rsidRDefault="00606A33">
            <w:r>
              <w:rPr>
                <w:color w:val="222222"/>
                <w:sz w:val="20"/>
                <w:szCs w:val="20"/>
              </w:rPr>
              <w:t>Cadenas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A11D8" w14:textId="77777777" w:rsidR="00167345" w:rsidRDefault="00606A33">
            <w:r>
              <w:rPr>
                <w:color w:val="222222"/>
                <w:sz w:val="20"/>
                <w:szCs w:val="20"/>
              </w:rPr>
              <w:t>CADENASTRING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B6562" w14:textId="77777777" w:rsidR="00167345" w:rsidRDefault="00606A33">
            <w:r>
              <w:rPr>
                <w:color w:val="222222"/>
                <w:sz w:val="20"/>
                <w:szCs w:val="20"/>
              </w:rPr>
              <w:t>"texto entre comillas"</w:t>
            </w:r>
          </w:p>
        </w:tc>
      </w:tr>
      <w:tr w:rsidR="00167345" w14:paraId="78E3D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9D4CC" w14:textId="77777777" w:rsidR="00167345" w:rsidRDefault="00606A33">
            <w:r>
              <w:rPr>
                <w:color w:val="222222"/>
                <w:sz w:val="20"/>
                <w:szCs w:val="20"/>
              </w:rPr>
              <w:t>Aritméticos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53E7F" w14:textId="77777777" w:rsidR="00167345" w:rsidRDefault="00606A33">
            <w:r>
              <w:rPr>
                <w:color w:val="222222"/>
                <w:sz w:val="20"/>
                <w:szCs w:val="20"/>
              </w:rPr>
              <w:t>SUMA, RESTA, MULTI, DIV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B644E" w14:textId="77777777" w:rsidR="00167345" w:rsidRDefault="00606A33">
            <w:r>
              <w:rPr>
                <w:color w:val="222222"/>
                <w:sz w:val="20"/>
                <w:szCs w:val="20"/>
              </w:rPr>
              <w:t>+ - * /</w:t>
            </w:r>
          </w:p>
        </w:tc>
      </w:tr>
      <w:tr w:rsidR="00167345" w14:paraId="14700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87D85" w14:textId="77777777" w:rsidR="00167345" w:rsidRDefault="00606A33">
            <w:r>
              <w:rPr>
                <w:color w:val="222222"/>
                <w:sz w:val="20"/>
                <w:szCs w:val="20"/>
              </w:rPr>
              <w:t>Relacionales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398D" w14:textId="77777777" w:rsidR="00167345" w:rsidRDefault="00606A33">
            <w:r>
              <w:rPr>
                <w:color w:val="222222"/>
                <w:sz w:val="20"/>
                <w:szCs w:val="20"/>
              </w:rPr>
              <w:t>MAYORQ, MENORQ, MAYORIGU, MENORIGU, EQUIVA, NEGA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08EB8" w14:textId="77777777" w:rsidR="00167345" w:rsidRDefault="00606A33">
            <w:r>
              <w:rPr>
                <w:color w:val="222222"/>
                <w:sz w:val="20"/>
                <w:szCs w:val="20"/>
              </w:rPr>
              <w:t>&gt; &lt; &gt;= &lt;= == !=</w:t>
            </w:r>
          </w:p>
        </w:tc>
      </w:tr>
      <w:tr w:rsidR="00167345" w14:paraId="646866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48818" w14:textId="77777777" w:rsidR="00167345" w:rsidRDefault="00606A33">
            <w:r>
              <w:rPr>
                <w:color w:val="222222"/>
                <w:sz w:val="20"/>
                <w:szCs w:val="20"/>
              </w:rPr>
              <w:t>Asignación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5C1AF" w14:textId="77777777" w:rsidR="00167345" w:rsidRDefault="00606A33">
            <w:r>
              <w:rPr>
                <w:color w:val="222222"/>
                <w:sz w:val="20"/>
                <w:szCs w:val="20"/>
              </w:rPr>
              <w:t>IGUAL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41C8E" w14:textId="77777777" w:rsidR="00167345" w:rsidRDefault="00606A33">
            <w:r>
              <w:rPr>
                <w:color w:val="222222"/>
                <w:sz w:val="20"/>
                <w:szCs w:val="20"/>
              </w:rPr>
              <w:t>=</w:t>
            </w:r>
          </w:p>
        </w:tc>
      </w:tr>
      <w:tr w:rsidR="00167345" w14:paraId="529B5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F3514" w14:textId="77777777" w:rsidR="00167345" w:rsidRDefault="00606A33">
            <w:r>
              <w:rPr>
                <w:color w:val="222222"/>
                <w:sz w:val="20"/>
                <w:szCs w:val="20"/>
              </w:rPr>
              <w:t>Puntuación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3F7EF" w14:textId="77777777" w:rsidR="00167345" w:rsidRDefault="00606A33">
            <w:r>
              <w:rPr>
                <w:color w:val="222222"/>
                <w:sz w:val="20"/>
                <w:szCs w:val="20"/>
              </w:rPr>
              <w:t>PARENI, PAREND, COMA, DOSP, PUNCOM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B8A75" w14:textId="77777777" w:rsidR="00167345" w:rsidRDefault="00606A33">
            <w:r>
              <w:rPr>
                <w:color w:val="222222"/>
                <w:sz w:val="20"/>
                <w:szCs w:val="20"/>
              </w:rPr>
              <w:t>( ) , : ;</w:t>
            </w:r>
          </w:p>
        </w:tc>
      </w:tr>
      <w:tr w:rsidR="00167345" w14:paraId="47C2E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EB969" w14:textId="77777777" w:rsidR="00167345" w:rsidRDefault="00606A33">
            <w:r>
              <w:rPr>
                <w:color w:val="222222"/>
                <w:sz w:val="20"/>
                <w:szCs w:val="20"/>
              </w:rPr>
              <w:lastRenderedPageBreak/>
              <w:t>Estructura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BC643" w14:textId="77777777" w:rsidR="00167345" w:rsidRDefault="00606A33">
            <w:r>
              <w:rPr>
                <w:color w:val="222222"/>
                <w:sz w:val="20"/>
                <w:szCs w:val="20"/>
              </w:rPr>
              <w:t>NEWLINE, INDENT, DEDENT, EOF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1DF5D" w14:textId="77777777" w:rsidR="00167345" w:rsidRDefault="00606A33">
            <w:r>
              <w:rPr>
                <w:color w:val="222222"/>
                <w:sz w:val="20"/>
                <w:szCs w:val="20"/>
              </w:rPr>
              <w:t>Control de bloque y fin de archivo</w:t>
            </w:r>
          </w:p>
        </w:tc>
      </w:tr>
    </w:tbl>
    <w:p w14:paraId="1B8955C0" w14:textId="77777777" w:rsidR="00167345" w:rsidRDefault="00167345">
      <w:pPr>
        <w:spacing w:after="200"/>
      </w:pPr>
    </w:p>
    <w:p w14:paraId="7EAB6A2F" w14:textId="77777777" w:rsidR="00167345" w:rsidRPr="00B366BA" w:rsidRDefault="00606A33" w:rsidP="00B366BA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t>3.3 Errores Léxicos Detectados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67345" w14:paraId="0252E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57933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75132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67345" w14:paraId="27719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FE9B0" w14:textId="77777777" w:rsidR="00167345" w:rsidRDefault="00606A33">
            <w:r>
              <w:rPr>
                <w:color w:val="222222"/>
                <w:sz w:val="20"/>
                <w:szCs w:val="20"/>
              </w:rPr>
              <w:t>Carácter inválido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4CFB8" w14:textId="77777777" w:rsidR="00167345" w:rsidRDefault="00606A33">
            <w:r>
              <w:rPr>
                <w:color w:val="222222"/>
                <w:sz w:val="20"/>
                <w:szCs w:val="20"/>
              </w:rPr>
              <w:t>Carácter que no pertenece al alfabeto del lenguaje.</w:t>
            </w:r>
          </w:p>
        </w:tc>
      </w:tr>
      <w:tr w:rsidR="00167345" w14:paraId="619B5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2B665" w14:textId="77777777" w:rsidR="00167345" w:rsidRDefault="00606A33">
            <w:r>
              <w:rPr>
                <w:color w:val="222222"/>
                <w:sz w:val="20"/>
                <w:szCs w:val="20"/>
              </w:rPr>
              <w:t>Cadena sin cerrar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C112B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String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abre </w:t>
            </w:r>
            <w:proofErr w:type="gramStart"/>
            <w:r>
              <w:rPr>
                <w:color w:val="222222"/>
                <w:sz w:val="20"/>
                <w:szCs w:val="20"/>
              </w:rPr>
              <w:t>comillas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pero no las cierra en la misma línea.</w:t>
            </w:r>
          </w:p>
        </w:tc>
      </w:tr>
      <w:tr w:rsidR="00167345" w14:paraId="777986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21553" w14:textId="77777777" w:rsidR="00167345" w:rsidRDefault="00606A33">
            <w:r>
              <w:rPr>
                <w:color w:val="222222"/>
                <w:sz w:val="20"/>
                <w:szCs w:val="20"/>
              </w:rPr>
              <w:t>Identificador largo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8D6E8" w14:textId="77777777" w:rsidR="00167345" w:rsidRDefault="00606A33">
            <w:r>
              <w:rPr>
                <w:color w:val="222222"/>
                <w:sz w:val="20"/>
                <w:szCs w:val="20"/>
              </w:rPr>
              <w:t>Nombre de variable o función que supera los 31 caracteres.</w:t>
            </w:r>
          </w:p>
        </w:tc>
      </w:tr>
    </w:tbl>
    <w:p w14:paraId="0C2DB9C2" w14:textId="77777777" w:rsidR="00167345" w:rsidRDefault="00167345">
      <w:pPr>
        <w:spacing w:after="200"/>
      </w:pPr>
    </w:p>
    <w:p w14:paraId="513C0C09" w14:textId="77777777" w:rsidR="00167345" w:rsidRPr="00B366BA" w:rsidRDefault="00606A33" w:rsidP="00B366BA">
      <w:pPr>
        <w:pStyle w:val="Ttulo1"/>
        <w:rPr>
          <w:sz w:val="22"/>
          <w:szCs w:val="22"/>
        </w:rPr>
      </w:pPr>
      <w:r w:rsidRPr="00B366BA">
        <w:rPr>
          <w:sz w:val="22"/>
          <w:szCs w:val="22"/>
        </w:rPr>
        <w:t>3.4 Formato de Salida (.</w:t>
      </w:r>
      <w:proofErr w:type="spellStart"/>
      <w:r w:rsidRPr="00B366BA">
        <w:rPr>
          <w:sz w:val="22"/>
          <w:szCs w:val="22"/>
        </w:rPr>
        <w:t>out</w:t>
      </w:r>
      <w:proofErr w:type="spellEnd"/>
      <w:r w:rsidRPr="00B366BA">
        <w:rPr>
          <w:sz w:val="22"/>
          <w:szCs w:val="22"/>
        </w:rPr>
        <w:t>)</w:t>
      </w:r>
    </w:p>
    <w:p w14:paraId="07A696D4" w14:textId="77777777" w:rsidR="00167345" w:rsidRDefault="00606A33">
      <w:pPr>
        <w:spacing w:after="160"/>
      </w:pPr>
      <w:r>
        <w:t xml:space="preserve">El </w:t>
      </w:r>
      <w:proofErr w:type="spellStart"/>
      <w:r>
        <w:t>Lexer</w:t>
      </w:r>
      <w:proofErr w:type="spellEnd"/>
      <w:r>
        <w:t xml:space="preserve"> genera un archivo .</w:t>
      </w:r>
      <w:proofErr w:type="spellStart"/>
      <w:r>
        <w:t>out</w:t>
      </w:r>
      <w:proofErr w:type="spellEnd"/>
      <w:r>
        <w:t xml:space="preserve"> con la misma ruta base que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mlng</w:t>
      </w:r>
      <w:proofErr w:type="spellEnd"/>
      <w:proofErr w:type="gramEnd"/>
      <w:r>
        <w:t>. Cada línea co</w:t>
      </w:r>
      <w:r>
        <w:t>rresponde a un token con el formato:</w:t>
      </w:r>
    </w:p>
    <w:p w14:paraId="1CF50987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(línea,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colInicio-colFin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TIPO_TOKEN lexema</w:t>
      </w:r>
    </w:p>
    <w:p w14:paraId="7F7B3098" w14:textId="77777777" w:rsidR="00167345" w:rsidRDefault="00606A33">
      <w:pPr>
        <w:spacing w:after="160"/>
      </w:pPr>
      <w:r>
        <w:t>Ejemplo para el programa "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"Hola Mundo"):</w:t>
      </w:r>
    </w:p>
    <w:p w14:paraId="34042C08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(1, 1-5) WRITE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write</w:t>
      </w:r>
      <w:proofErr w:type="spellEnd"/>
    </w:p>
    <w:p w14:paraId="1F1A0FA4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(1, 6-6) PARENI (</w:t>
      </w:r>
    </w:p>
    <w:p w14:paraId="45D6CD29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(1, 7-18) CADENASTRING Hola Mundo</w:t>
      </w:r>
    </w:p>
    <w:p w14:paraId="5C897BC7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(1, 19-19)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PAREND )</w:t>
      </w:r>
      <w:proofErr w:type="gramEnd"/>
    </w:p>
    <w:p w14:paraId="215E71FD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(1, 1-1) NEWLINE \n</w:t>
      </w:r>
    </w:p>
    <w:p w14:paraId="3F47B194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(2, 1-1) EOF $</w:t>
      </w:r>
    </w:p>
    <w:p w14:paraId="3C745D39" w14:textId="77777777" w:rsidR="00167345" w:rsidRDefault="00606A33">
      <w:r>
        <w:br w:type="page"/>
      </w:r>
    </w:p>
    <w:p w14:paraId="5729211B" w14:textId="77777777" w:rsidR="00167345" w:rsidRDefault="00606A33" w:rsidP="00B366BA">
      <w:pPr>
        <w:pStyle w:val="Ttulo1"/>
        <w:jc w:val="both"/>
      </w:pPr>
      <w:r w:rsidRPr="00B366BA">
        <w:rPr>
          <w:sz w:val="22"/>
          <w:szCs w:val="22"/>
        </w:rPr>
        <w:lastRenderedPageBreak/>
        <w:t>4. Analizador Sintáctico Ascendente</w:t>
      </w:r>
    </w:p>
    <w:p w14:paraId="5FE7FAFF" w14:textId="77777777" w:rsidR="00167345" w:rsidRDefault="00606A33" w:rsidP="00B366BA">
      <w:pPr>
        <w:spacing w:after="160"/>
        <w:jc w:val="both"/>
      </w:pPr>
      <w:r>
        <w:t xml:space="preserve">El </w:t>
      </w:r>
      <w:proofErr w:type="spellStart"/>
      <w:r>
        <w:t>AnalizadorAscendente</w:t>
      </w:r>
      <w:proofErr w:type="spellEnd"/>
      <w:r>
        <w:t xml:space="preserve"> implementa un </w:t>
      </w:r>
      <w:proofErr w:type="spellStart"/>
      <w:r>
        <w:t>parser</w:t>
      </w:r>
      <w:proofErr w:type="spellEnd"/>
      <w:r>
        <w:t xml:space="preserve"> bottom-up para el lenguaje </w:t>
      </w:r>
      <w:proofErr w:type="spellStart"/>
      <w:r>
        <w:t>MiniLang</w:t>
      </w:r>
      <w:proofErr w:type="spellEnd"/>
      <w:r>
        <w:t>. Utiliza la técnica de desplazamiento-reducción (shift-reduce) apoyada por el algoritmo de patio de ma</w:t>
      </w:r>
      <w:r>
        <w:t>niobras (</w:t>
      </w:r>
      <w:proofErr w:type="spellStart"/>
      <w:r>
        <w:t>shunting-yard</w:t>
      </w:r>
      <w:proofErr w:type="spellEnd"/>
      <w:r>
        <w:t>) para el análisis de expresiones con precedencia de operadores.</w:t>
      </w:r>
    </w:p>
    <w:p w14:paraId="619501F2" w14:textId="77777777" w:rsidR="00167345" w:rsidRPr="00B366BA" w:rsidRDefault="00606A33" w:rsidP="00B366BA">
      <w:pPr>
        <w:pStyle w:val="Ttulo2"/>
        <w:pBdr>
          <w:bottom w:val="single" w:sz="4" w:space="2" w:color="2E75B6"/>
        </w:pBdr>
        <w:jc w:val="both"/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4.1 Mecanismo de Análisis</w:t>
      </w:r>
    </w:p>
    <w:p w14:paraId="2C787DAD" w14:textId="77777777" w:rsidR="00167345" w:rsidRDefault="00606A33" w:rsidP="00B366BA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Mantiene una pila de </w:t>
      </w:r>
      <w:proofErr w:type="spellStart"/>
      <w:r>
        <w:t>SimboloPila</w:t>
      </w:r>
      <w:proofErr w:type="spellEnd"/>
      <w:r>
        <w:t xml:space="preserve"> que contiene terminales (tokens) y no-terminales (</w:t>
      </w:r>
      <w:proofErr w:type="spellStart"/>
      <w:r>
        <w:t>strings</w:t>
      </w:r>
      <w:proofErr w:type="spellEnd"/>
      <w:r>
        <w:t>).</w:t>
      </w:r>
    </w:p>
    <w:p w14:paraId="257A2ABE" w14:textId="77777777" w:rsidR="00167345" w:rsidRDefault="00606A33" w:rsidP="00B366BA">
      <w:pPr>
        <w:pStyle w:val="Prrafodelista"/>
        <w:numPr>
          <w:ilvl w:val="0"/>
          <w:numId w:val="2"/>
        </w:numPr>
        <w:spacing w:after="100"/>
        <w:jc w:val="both"/>
      </w:pPr>
      <w:r>
        <w:t>Operación DESPLAZAR (shift): mueve el token actual</w:t>
      </w:r>
      <w:r>
        <w:t xml:space="preserve"> desde la entrada a la cima de la pila.</w:t>
      </w:r>
    </w:p>
    <w:p w14:paraId="5AC68D25" w14:textId="77777777" w:rsidR="00167345" w:rsidRDefault="00606A33" w:rsidP="00B366BA">
      <w:pPr>
        <w:pStyle w:val="Prrafodelista"/>
        <w:numPr>
          <w:ilvl w:val="0"/>
          <w:numId w:val="2"/>
        </w:numPr>
        <w:spacing w:after="100"/>
        <w:jc w:val="both"/>
      </w:pPr>
      <w:r>
        <w:t>Operación REDUCIR (reduce): reconoce una producción en el tope de la pila, extrae sus símbolos y empuja el no-terminal de la cabeza.</w:t>
      </w:r>
    </w:p>
    <w:p w14:paraId="0E21A148" w14:textId="77777777" w:rsidR="00167345" w:rsidRDefault="00606A33" w:rsidP="00B366BA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Las expresiones aritméticas, lógicas y relacionales se analizan con </w:t>
      </w:r>
      <w:proofErr w:type="spellStart"/>
      <w:r>
        <w:t>shunting-yard</w:t>
      </w:r>
      <w:proofErr w:type="spellEnd"/>
      <w:r>
        <w:t xml:space="preserve">, </w:t>
      </w:r>
      <w:r>
        <w:t>respetando la precedencia y asociatividad de cada operador.</w:t>
      </w:r>
    </w:p>
    <w:p w14:paraId="3B34FCA8" w14:textId="77777777" w:rsidR="00167345" w:rsidRPr="00B366BA" w:rsidRDefault="00606A33" w:rsidP="00B366BA">
      <w:pPr>
        <w:pStyle w:val="Ttulo2"/>
        <w:pBdr>
          <w:bottom w:val="single" w:sz="4" w:space="2" w:color="2E75B6"/>
        </w:pBdr>
        <w:jc w:val="both"/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4.2 Gramática Completa (BNF)</w:t>
      </w:r>
    </w:p>
    <w:p w14:paraId="7ACD8707" w14:textId="77777777" w:rsidR="00167345" w:rsidRDefault="00606A33">
      <w:pPr>
        <w:spacing w:after="160"/>
      </w:pPr>
      <w:r>
        <w:t>La gramática consta de 60 producciones organizadas en los siguientes grupos:</w:t>
      </w:r>
    </w:p>
    <w:p w14:paraId="39C21B1E" w14:textId="77777777" w:rsidR="00167345" w:rsidRDefault="00606A33">
      <w:pPr>
        <w:pStyle w:val="Ttulo3"/>
      </w:pPr>
      <w:r>
        <w:t>Programa y sentencias</w:t>
      </w:r>
    </w:p>
    <w:p w14:paraId="6697263D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PROGRAMA     → LISTA_SENT</w:t>
      </w:r>
    </w:p>
    <w:p w14:paraId="4FA2D1EB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LISTA_SENT   → LISTA_SENT SENTEN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CIA</w:t>
      </w:r>
    </w:p>
    <w:p w14:paraId="345C0375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2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LISTA_SENT   → SENTENCIA</w:t>
      </w:r>
    </w:p>
    <w:p w14:paraId="48FD663C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3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SENTENCIA    → NEWLINE</w:t>
      </w:r>
    </w:p>
    <w:p w14:paraId="3C47F79F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4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SENTENCIA    → DECL NEWLINE</w:t>
      </w:r>
    </w:p>
    <w:p w14:paraId="2FF350DA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5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SENTENCIA    → ASIGN NEWLINE</w:t>
      </w:r>
    </w:p>
    <w:p w14:paraId="2471769E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6 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SENTENCIA    → LLAMADA NEWLINE</w:t>
      </w:r>
    </w:p>
    <w:p w14:paraId="2FE04073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</w:t>
      </w:r>
      <w:proofErr w:type="gram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7 :</w:t>
      </w:r>
      <w:proofErr w:type="gram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SENTENCIA    → SENT_IF</w:t>
      </w:r>
    </w:p>
    <w:p w14:paraId="49154655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</w:t>
      </w:r>
      <w:proofErr w:type="gram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8 :</w:t>
      </w:r>
      <w:proofErr w:type="gram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SENTENCIA    → SENT_WHILE</w:t>
      </w:r>
    </w:p>
    <w:p w14:paraId="5037FA74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</w:t>
      </w:r>
      <w:proofErr w:type="gram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9 :</w:t>
      </w:r>
      <w:proofErr w:type="gram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SENTENCIA    → DEF_FUNC</w:t>
      </w:r>
    </w:p>
    <w:p w14:paraId="0E900A3D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P10: SENTENCIA    → SENT_RETURN NEWLINE</w:t>
      </w:r>
    </w:p>
    <w:p w14:paraId="46E56E52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P11: SENTENCIA    → SENT_READ NEWLINE</w:t>
      </w:r>
    </w:p>
    <w:p w14:paraId="6AC6276A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P12: SENTENCIA    → SENT_WRITE NEWLINE</w:t>
      </w:r>
    </w:p>
    <w:p w14:paraId="4EE2EF5D" w14:textId="77777777" w:rsidR="00167345" w:rsidRDefault="00606A33">
      <w:pPr>
        <w:pStyle w:val="Ttulo3"/>
      </w:pPr>
      <w:r>
        <w:t>Tipos y declaraciones</w:t>
      </w:r>
    </w:p>
    <w:p w14:paraId="7305A550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P13-P16: TIPO     → INT | FLOAT | STRING | BOOL</w:t>
      </w:r>
    </w:p>
    <w:p w14:paraId="3AA3E8CC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P17: DECL         → TIPO ID IGUAL EXPR</w:t>
      </w:r>
    </w:p>
    <w:p w14:paraId="3D26A1F7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P18: DECL         → TIPO ID</w:t>
      </w:r>
    </w:p>
    <w:p w14:paraId="0E2061FE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P19: ASIGN        → ID IGUAL EXPR</w:t>
      </w:r>
    </w:p>
    <w:p w14:paraId="0B5BF7E9" w14:textId="77777777" w:rsidR="00167345" w:rsidRDefault="00606A33">
      <w:pPr>
        <w:pStyle w:val="Ttulo3"/>
      </w:pPr>
      <w:r>
        <w:t>Estructuras de control y funciones</w:t>
      </w:r>
    </w:p>
    <w:p w14:paraId="624266AE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P20: LLAMADA      → ID PARENI LISTA_ARGS PAREND</w:t>
      </w:r>
    </w:p>
    <w:p w14:paraId="286A1487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P21: LLAMADA      → ID P</w:t>
      </w: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ARENI PAREND</w:t>
      </w:r>
    </w:p>
    <w:p w14:paraId="08A2476D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P22: SENT_IF      → IF EXPR DOSP NEWLINE BLOQUE ELSE DOSP NEWLINE BLOQUE</w:t>
      </w:r>
    </w:p>
    <w:p w14:paraId="549AE5E8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P23: SENT_IF      → IF EXPR DOSP NEWLINE BLOQUE</w:t>
      </w:r>
    </w:p>
    <w:p w14:paraId="5572CFCB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P24: SENT_WHILE   → WHILE EXPR DOSP NEWLINE BLOQUE</w:t>
      </w:r>
    </w:p>
    <w:p w14:paraId="309A88C5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P25: DEF_FUNC     → FUNCION ID PARENI LISTA_PARAMS PAREND DOSP NEWLINE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BLOQUE</w:t>
      </w:r>
    </w:p>
    <w:p w14:paraId="337DC83B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>P26: DEF_FUNC     → FUNCION ID PARENI PAREND DOSP NEWLINE BLOQUE</w:t>
      </w:r>
    </w:p>
    <w:p w14:paraId="7B775107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P27: SENT_</w:t>
      </w:r>
      <w:proofErr w:type="gram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RETURN  →</w:t>
      </w:r>
      <w:proofErr w:type="gram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RETURN EXPR</w:t>
      </w:r>
    </w:p>
    <w:p w14:paraId="2B6C7254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P28: SENT_</w:t>
      </w:r>
      <w:proofErr w:type="gram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RETURN  →</w:t>
      </w:r>
      <w:proofErr w:type="gram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RETURN</w:t>
      </w:r>
    </w:p>
    <w:p w14:paraId="7A6AD2DC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P29: SENT_READ    → READ PARENI ID PAREND</w:t>
      </w:r>
    </w:p>
    <w:p w14:paraId="6F2833A9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P30: SENT_WRITE   → WRITE PARENI LISTA_ARGS PAREND</w:t>
      </w:r>
    </w:p>
    <w:p w14:paraId="7452D067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P31: BLOQUE       → INDENT LISTA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_SENT DEDENT</w:t>
      </w:r>
    </w:p>
    <w:p w14:paraId="281202EB" w14:textId="77777777" w:rsidR="00167345" w:rsidRDefault="00606A33">
      <w:pPr>
        <w:pStyle w:val="Ttulo3"/>
      </w:pPr>
      <w:r>
        <w:t>Parámetros, argumentos y expresiones</w:t>
      </w:r>
    </w:p>
    <w:p w14:paraId="5606C2D1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P32-P33: LISTA_PARAMS, P34: PARAM → TIPO ID</w:t>
      </w:r>
    </w:p>
    <w:p w14:paraId="5C6CB6C6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P35-P36: LISTA_ARGS</w:t>
      </w:r>
    </w:p>
    <w:p w14:paraId="51ACA484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P37-P59: EXPR (operaciones aritméticas, lógicas, relacionales, literales, llamadas)</w:t>
      </w:r>
    </w:p>
    <w:p w14:paraId="67304CF1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4.3 Precedencia de Operadores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160"/>
        <w:gridCol w:w="4000"/>
      </w:tblGrid>
      <w:tr w:rsidR="00167345" w14:paraId="6B58DB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4B675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8787A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Operadores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2AF38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Asociatividad</w:t>
            </w:r>
          </w:p>
        </w:tc>
      </w:tr>
      <w:tr w:rsidR="00167345" w14:paraId="1FBAAA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79807" w14:textId="77777777" w:rsidR="00167345" w:rsidRDefault="00606A33">
            <w:r>
              <w:rPr>
                <w:color w:val="222222"/>
                <w:sz w:val="20"/>
                <w:szCs w:val="20"/>
              </w:rPr>
              <w:t>1 (menor)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028E0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CD52B" w14:textId="77777777" w:rsidR="00167345" w:rsidRDefault="00606A33">
            <w:r>
              <w:rPr>
                <w:color w:val="222222"/>
                <w:sz w:val="20"/>
                <w:szCs w:val="20"/>
              </w:rPr>
              <w:t>Izquierda</w:t>
            </w:r>
          </w:p>
        </w:tc>
      </w:tr>
      <w:tr w:rsidR="00167345" w14:paraId="5088B5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C3FE7" w14:textId="77777777" w:rsidR="00167345" w:rsidRDefault="00606A33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C525D" w14:textId="77777777" w:rsidR="00167345" w:rsidRDefault="00606A33">
            <w:r>
              <w:rPr>
                <w:color w:val="222222"/>
                <w:sz w:val="20"/>
                <w:szCs w:val="20"/>
              </w:rPr>
              <w:t>and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0A4A3" w14:textId="77777777" w:rsidR="00167345" w:rsidRDefault="00606A33">
            <w:r>
              <w:rPr>
                <w:color w:val="222222"/>
                <w:sz w:val="20"/>
                <w:szCs w:val="20"/>
              </w:rPr>
              <w:t>Izquierda</w:t>
            </w:r>
          </w:p>
        </w:tc>
      </w:tr>
      <w:tr w:rsidR="00167345" w14:paraId="298B73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57AAE" w14:textId="77777777" w:rsidR="00167345" w:rsidRDefault="00606A33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03BC2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12D17" w14:textId="77777777" w:rsidR="00167345" w:rsidRDefault="00606A33">
            <w:r>
              <w:rPr>
                <w:color w:val="222222"/>
                <w:sz w:val="20"/>
                <w:szCs w:val="20"/>
              </w:rPr>
              <w:t>Derecha (unario)</w:t>
            </w:r>
          </w:p>
        </w:tc>
      </w:tr>
      <w:tr w:rsidR="00167345" w14:paraId="20A3B9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9D5EE" w14:textId="77777777" w:rsidR="00167345" w:rsidRDefault="00606A33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0FF13" w14:textId="77777777" w:rsidR="00167345" w:rsidRDefault="00606A33">
            <w:r>
              <w:rPr>
                <w:color w:val="222222"/>
                <w:sz w:val="20"/>
                <w:szCs w:val="20"/>
              </w:rPr>
              <w:t>== !=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66028" w14:textId="77777777" w:rsidR="00167345" w:rsidRDefault="00606A33">
            <w:r>
              <w:rPr>
                <w:color w:val="222222"/>
                <w:sz w:val="20"/>
                <w:szCs w:val="20"/>
              </w:rPr>
              <w:t>Izquierda</w:t>
            </w:r>
          </w:p>
        </w:tc>
      </w:tr>
      <w:tr w:rsidR="00167345" w14:paraId="3FDB31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8A3DB" w14:textId="77777777" w:rsidR="00167345" w:rsidRDefault="00606A33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2E480" w14:textId="77777777" w:rsidR="00167345" w:rsidRDefault="00606A33">
            <w:r>
              <w:rPr>
                <w:color w:val="222222"/>
                <w:sz w:val="20"/>
                <w:szCs w:val="20"/>
              </w:rPr>
              <w:t>&gt; &lt; &gt;= &lt;=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4B11C" w14:textId="77777777" w:rsidR="00167345" w:rsidRDefault="00606A33">
            <w:r>
              <w:rPr>
                <w:color w:val="222222"/>
                <w:sz w:val="20"/>
                <w:szCs w:val="20"/>
              </w:rPr>
              <w:t>Izquierda</w:t>
            </w:r>
          </w:p>
        </w:tc>
      </w:tr>
      <w:tr w:rsidR="00167345" w14:paraId="68993D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62BA5" w14:textId="77777777" w:rsidR="00167345" w:rsidRDefault="00606A33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54777" w14:textId="77777777" w:rsidR="00167345" w:rsidRDefault="00606A33">
            <w:r>
              <w:rPr>
                <w:color w:val="222222"/>
                <w:sz w:val="20"/>
                <w:szCs w:val="20"/>
              </w:rPr>
              <w:t>+ -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350A2" w14:textId="77777777" w:rsidR="00167345" w:rsidRDefault="00606A33">
            <w:r>
              <w:rPr>
                <w:color w:val="222222"/>
                <w:sz w:val="20"/>
                <w:szCs w:val="20"/>
              </w:rPr>
              <w:t>Izquierda</w:t>
            </w:r>
          </w:p>
        </w:tc>
      </w:tr>
      <w:tr w:rsidR="00167345" w14:paraId="2FEEA8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1F178" w14:textId="77777777" w:rsidR="00167345" w:rsidRDefault="00606A33">
            <w:r>
              <w:rPr>
                <w:color w:val="222222"/>
                <w:sz w:val="20"/>
                <w:szCs w:val="20"/>
              </w:rPr>
              <w:t>7 (mayor)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6DD2" w14:textId="77777777" w:rsidR="00167345" w:rsidRDefault="00606A33">
            <w:r>
              <w:rPr>
                <w:color w:val="222222"/>
                <w:sz w:val="20"/>
                <w:szCs w:val="20"/>
              </w:rPr>
              <w:t>* /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6FA57" w14:textId="77777777" w:rsidR="00167345" w:rsidRDefault="00606A33">
            <w:r>
              <w:rPr>
                <w:color w:val="222222"/>
                <w:sz w:val="20"/>
                <w:szCs w:val="20"/>
              </w:rPr>
              <w:t>Izquierda</w:t>
            </w:r>
          </w:p>
        </w:tc>
      </w:tr>
    </w:tbl>
    <w:p w14:paraId="71BF7E96" w14:textId="77777777" w:rsidR="00167345" w:rsidRDefault="00167345">
      <w:pPr>
        <w:spacing w:after="200"/>
      </w:pPr>
    </w:p>
    <w:p w14:paraId="5A683468" w14:textId="77777777" w:rsidR="00167345" w:rsidRDefault="00606A33">
      <w:r>
        <w:br w:type="page"/>
      </w:r>
    </w:p>
    <w:p w14:paraId="6AAF539E" w14:textId="77777777" w:rsidR="00167345" w:rsidRPr="00B366BA" w:rsidRDefault="00606A33" w:rsidP="00B366BA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lastRenderedPageBreak/>
        <w:t>5. Modelo de Datos</w:t>
      </w:r>
    </w:p>
    <w:p w14:paraId="6327CC6F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5.1 Clase Token</w:t>
      </w:r>
    </w:p>
    <w:p w14:paraId="08DA97B8" w14:textId="77777777" w:rsidR="00167345" w:rsidRDefault="00606A33">
      <w:pPr>
        <w:spacing w:after="160"/>
      </w:pPr>
      <w:r>
        <w:t xml:space="preserve">Encapsula toda la información de un token reconocido por el </w:t>
      </w:r>
      <w:proofErr w:type="spellStart"/>
      <w:r>
        <w:t>Lexer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167345" w14:paraId="307E6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B15B5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C8C81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72335" w14:textId="77777777" w:rsidR="00167345" w:rsidRDefault="00606A3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67345" w14:paraId="67991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5DA30" w14:textId="77777777" w:rsidR="00167345" w:rsidRDefault="00606A33">
            <w:r>
              <w:rPr>
                <w:color w:val="222222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05734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TokenType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E31CC" w14:textId="77777777" w:rsidR="00167345" w:rsidRDefault="00606A33">
            <w:r>
              <w:rPr>
                <w:color w:val="222222"/>
                <w:sz w:val="20"/>
                <w:szCs w:val="20"/>
              </w:rPr>
              <w:t>Categoría del token (</w:t>
            </w:r>
            <w:proofErr w:type="spellStart"/>
            <w:r>
              <w:rPr>
                <w:color w:val="222222"/>
                <w:sz w:val="20"/>
                <w:szCs w:val="20"/>
              </w:rPr>
              <w:t>enum</w:t>
            </w:r>
            <w:proofErr w:type="spellEnd"/>
            <w:r>
              <w:rPr>
                <w:color w:val="222222"/>
                <w:sz w:val="20"/>
                <w:szCs w:val="20"/>
              </w:rPr>
              <w:t>).</w:t>
            </w:r>
          </w:p>
        </w:tc>
      </w:tr>
      <w:tr w:rsidR="00167345" w14:paraId="7F2D6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DB608" w14:textId="77777777" w:rsidR="00167345" w:rsidRDefault="00606A33">
            <w:r>
              <w:rPr>
                <w:color w:val="222222"/>
                <w:sz w:val="20"/>
                <w:szCs w:val="20"/>
              </w:rPr>
              <w:t>lexema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D4C89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E18E2" w14:textId="77777777" w:rsidR="00167345" w:rsidRDefault="00606A33">
            <w:r>
              <w:rPr>
                <w:color w:val="222222"/>
                <w:sz w:val="20"/>
                <w:szCs w:val="20"/>
              </w:rPr>
              <w:t xml:space="preserve">Texto exacto tal como aparece en </w:t>
            </w:r>
            <w:proofErr w:type="gramStart"/>
            <w:r>
              <w:rPr>
                <w:color w:val="222222"/>
                <w:sz w:val="20"/>
                <w:szCs w:val="20"/>
              </w:rPr>
              <w:t>el fuente</w:t>
            </w:r>
            <w:proofErr w:type="gram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167345" w14:paraId="7493D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F6890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linea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B1987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F393E" w14:textId="77777777" w:rsidR="00167345" w:rsidRDefault="00606A33">
            <w:r>
              <w:rPr>
                <w:color w:val="222222"/>
                <w:sz w:val="20"/>
                <w:szCs w:val="20"/>
              </w:rPr>
              <w:t>Número de línea (1-based).</w:t>
            </w:r>
          </w:p>
        </w:tc>
      </w:tr>
      <w:tr w:rsidR="00167345" w14:paraId="07B41A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914E7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columnaInicio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3D6BC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1A497" w14:textId="77777777" w:rsidR="00167345" w:rsidRDefault="00606A33">
            <w:r>
              <w:rPr>
                <w:color w:val="222222"/>
                <w:sz w:val="20"/>
                <w:szCs w:val="20"/>
              </w:rPr>
              <w:t>Columna donde inicia el token (1-based).</w:t>
            </w:r>
          </w:p>
        </w:tc>
      </w:tr>
      <w:tr w:rsidR="00167345" w14:paraId="6D463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63F63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columnaFin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A82EC" w14:textId="77777777" w:rsidR="00167345" w:rsidRDefault="00606A33">
            <w:proofErr w:type="spellStart"/>
            <w:r>
              <w:rPr>
                <w:color w:val="222222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D55ED" w14:textId="77777777" w:rsidR="00167345" w:rsidRDefault="00606A33">
            <w:r>
              <w:rPr>
                <w:color w:val="222222"/>
                <w:sz w:val="20"/>
                <w:szCs w:val="20"/>
              </w:rPr>
              <w:t>Columna donde termina el token (1-based).</w:t>
            </w:r>
          </w:p>
        </w:tc>
      </w:tr>
    </w:tbl>
    <w:p w14:paraId="398A9EA3" w14:textId="77777777" w:rsidR="00167345" w:rsidRDefault="00167345">
      <w:pPr>
        <w:spacing w:after="200"/>
      </w:pPr>
    </w:p>
    <w:p w14:paraId="15F4B0A7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 xml:space="preserve">5.2 Clase </w:t>
      </w:r>
      <w:proofErr w:type="spellStart"/>
      <w:r w:rsidRPr="00B366BA">
        <w:rPr>
          <w:color w:val="1F4E79"/>
          <w:sz w:val="22"/>
          <w:szCs w:val="22"/>
        </w:rPr>
        <w:t>SimboloPila</w:t>
      </w:r>
      <w:proofErr w:type="spellEnd"/>
    </w:p>
    <w:p w14:paraId="6729BD8C" w14:textId="77777777" w:rsidR="00167345" w:rsidRDefault="00606A33" w:rsidP="00B366BA">
      <w:pPr>
        <w:spacing w:after="160"/>
        <w:jc w:val="both"/>
      </w:pPr>
      <w:r>
        <w:t xml:space="preserve">Elemento polimórfico de la pila del </w:t>
      </w:r>
      <w:proofErr w:type="spellStart"/>
      <w:r>
        <w:t>parser</w:t>
      </w:r>
      <w:proofErr w:type="spellEnd"/>
      <w:r>
        <w:t>. Puede contener un terminal (Token) o un no-terminal (</w:t>
      </w:r>
      <w:proofErr w:type="spellStart"/>
      <w:r>
        <w:t>String</w:t>
      </w:r>
      <w:proofErr w:type="spellEnd"/>
      <w:r>
        <w:t>).</w:t>
      </w:r>
    </w:p>
    <w:p w14:paraId="47599D9E" w14:textId="77777777" w:rsidR="00167345" w:rsidRDefault="00606A33" w:rsidP="00B366BA">
      <w:pPr>
        <w:pStyle w:val="Prrafodelista"/>
        <w:numPr>
          <w:ilvl w:val="0"/>
          <w:numId w:val="2"/>
        </w:numPr>
        <w:spacing w:after="100"/>
        <w:jc w:val="both"/>
      </w:pPr>
      <w:proofErr w:type="spellStart"/>
      <w:proofErr w:type="gramStart"/>
      <w:r>
        <w:t>esTerminal</w:t>
      </w:r>
      <w:proofErr w:type="spellEnd"/>
      <w:r>
        <w:t>(</w:t>
      </w:r>
      <w:proofErr w:type="gramEnd"/>
      <w:r>
        <w:t>) → true si contiene un Token; false si es un no-terminal.</w:t>
      </w:r>
    </w:p>
    <w:p w14:paraId="5400969B" w14:textId="77777777" w:rsidR="00167345" w:rsidRDefault="00606A33" w:rsidP="00B366BA">
      <w:pPr>
        <w:pStyle w:val="Prrafodelista"/>
        <w:numPr>
          <w:ilvl w:val="0"/>
          <w:numId w:val="2"/>
        </w:numPr>
        <w:spacing w:after="100"/>
        <w:jc w:val="both"/>
      </w:pP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>) → devuelve el nombre del tipo de token o el nombre del no-terminal.</w:t>
      </w:r>
    </w:p>
    <w:p w14:paraId="359E9AD7" w14:textId="77777777" w:rsidR="00167345" w:rsidRDefault="00606A33" w:rsidP="00B366BA">
      <w:pPr>
        <w:pStyle w:val="Prrafodelista"/>
        <w:numPr>
          <w:ilvl w:val="0"/>
          <w:numId w:val="2"/>
        </w:numPr>
        <w:spacing w:after="100"/>
        <w:jc w:val="both"/>
      </w:pPr>
      <w:proofErr w:type="spellStart"/>
      <w:proofErr w:type="gramStart"/>
      <w:r>
        <w:t>getLinea</w:t>
      </w:r>
      <w:proofErr w:type="spellEnd"/>
      <w:r>
        <w:t>(</w:t>
      </w:r>
      <w:proofErr w:type="gramEnd"/>
      <w:r>
        <w:t xml:space="preserve">) / </w:t>
      </w:r>
      <w:proofErr w:type="spellStart"/>
      <w:r>
        <w:t>getColumna</w:t>
      </w:r>
      <w:proofErr w:type="spellEnd"/>
      <w:r>
        <w:t>() → posición en fuente (solo válida para terminales).</w:t>
      </w:r>
    </w:p>
    <w:p w14:paraId="20A6FE7A" w14:textId="77777777" w:rsidR="00167345" w:rsidRPr="00B366BA" w:rsidRDefault="00606A33" w:rsidP="00B366BA">
      <w:pPr>
        <w:pStyle w:val="Ttulo2"/>
        <w:pBdr>
          <w:bottom w:val="single" w:sz="4" w:space="2" w:color="2E75B6"/>
        </w:pBdr>
        <w:jc w:val="both"/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 xml:space="preserve">5.3 Clase </w:t>
      </w:r>
      <w:proofErr w:type="spellStart"/>
      <w:r w:rsidRPr="00B366BA">
        <w:rPr>
          <w:color w:val="1F4E79"/>
          <w:sz w:val="22"/>
          <w:szCs w:val="22"/>
        </w:rPr>
        <w:t>Produccion</w:t>
      </w:r>
      <w:proofErr w:type="spellEnd"/>
    </w:p>
    <w:p w14:paraId="417D5607" w14:textId="77777777" w:rsidR="00167345" w:rsidRDefault="00606A33" w:rsidP="00B366BA">
      <w:pPr>
        <w:spacing w:after="160"/>
        <w:jc w:val="both"/>
      </w:pPr>
      <w:r>
        <w:t xml:space="preserve">Modela una producción gramatical de la forma cabeza → </w:t>
      </w:r>
      <w:proofErr w:type="gramStart"/>
      <w:r>
        <w:t>cuerpo[</w:t>
      </w:r>
      <w:proofErr w:type="gramEnd"/>
      <w:r>
        <w:t xml:space="preserve">0] cuerpo[1] … cuerpo[n], identificada por un número único. Utilizada en </w:t>
      </w:r>
      <w:proofErr w:type="spellStart"/>
      <w:r>
        <w:t>AnalizadorAscendente</w:t>
      </w:r>
      <w:proofErr w:type="spellEnd"/>
      <w:r>
        <w:t xml:space="preserve"> pa</w:t>
      </w:r>
      <w:r>
        <w:t>ra ejecutar las reducciones.</w:t>
      </w:r>
    </w:p>
    <w:p w14:paraId="005A1DDE" w14:textId="77777777" w:rsidR="00167345" w:rsidRDefault="00606A33" w:rsidP="00B366BA">
      <w:pPr>
        <w:jc w:val="both"/>
      </w:pPr>
      <w:r>
        <w:br w:type="page"/>
      </w:r>
    </w:p>
    <w:p w14:paraId="1C388087" w14:textId="77777777" w:rsidR="00167345" w:rsidRPr="00B366BA" w:rsidRDefault="00606A33" w:rsidP="00B366BA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lastRenderedPageBreak/>
        <w:t xml:space="preserve">6. Ejemplos de Programas </w:t>
      </w:r>
      <w:proofErr w:type="spellStart"/>
      <w:r w:rsidRPr="00B366BA">
        <w:rPr>
          <w:color w:val="1F4E79"/>
          <w:sz w:val="22"/>
          <w:szCs w:val="22"/>
        </w:rPr>
        <w:t>MiniLang</w:t>
      </w:r>
      <w:proofErr w:type="spellEnd"/>
    </w:p>
    <w:p w14:paraId="3EA77B55" w14:textId="77777777" w:rsidR="00167345" w:rsidRPr="00B366BA" w:rsidRDefault="00606A33">
      <w:pPr>
        <w:pStyle w:val="Ttulo2"/>
        <w:pBdr>
          <w:bottom w:val="single" w:sz="4" w:space="2" w:color="2E75B6"/>
        </w:pBdr>
        <w:rPr>
          <w:sz w:val="22"/>
          <w:szCs w:val="22"/>
        </w:rPr>
      </w:pPr>
      <w:r w:rsidRPr="00B366BA">
        <w:rPr>
          <w:sz w:val="22"/>
          <w:szCs w:val="22"/>
        </w:rPr>
        <w:t>6.1 Hola Mundo</w:t>
      </w:r>
    </w:p>
    <w:p w14:paraId="3A334E43" w14:textId="77777777" w:rsidR="00167345" w:rsidRDefault="00606A33">
      <w:pP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"Hola Mundo")</w:t>
      </w:r>
    </w:p>
    <w:p w14:paraId="5D4E26C5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6.2 Operaciones Aritméticas (</w:t>
      </w:r>
      <w:proofErr w:type="spellStart"/>
      <w:r w:rsidRPr="00B366BA">
        <w:rPr>
          <w:color w:val="1F4E79"/>
          <w:sz w:val="22"/>
          <w:szCs w:val="22"/>
        </w:rPr>
        <w:t>Calculo.mlng</w:t>
      </w:r>
      <w:proofErr w:type="spellEnd"/>
      <w:r w:rsidRPr="00B366BA">
        <w:rPr>
          <w:color w:val="1F4E79"/>
          <w:sz w:val="22"/>
          <w:szCs w:val="22"/>
        </w:rPr>
        <w:t>)</w:t>
      </w:r>
    </w:p>
    <w:p w14:paraId="1A3249E1" w14:textId="77777777" w:rsidR="00167345" w:rsidRDefault="00606A33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 = 5</w:t>
      </w:r>
    </w:p>
    <w:p w14:paraId="16490F50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 b = 3</w:t>
      </w:r>
    </w:p>
    <w:p w14:paraId="0BDD29FC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 c = a + b * 2</w:t>
      </w:r>
    </w:p>
    <w:p w14:paraId="3EA06BAF" w14:textId="77777777" w:rsidR="00167345" w:rsidRDefault="00606A33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(c)</w:t>
      </w:r>
    </w:p>
    <w:p w14:paraId="2B4FE8D3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6.3 Definición y Llamada de Función (</w:t>
      </w:r>
      <w:proofErr w:type="spellStart"/>
      <w:r w:rsidRPr="00B366BA">
        <w:rPr>
          <w:color w:val="1F4E79"/>
          <w:sz w:val="22"/>
          <w:szCs w:val="22"/>
        </w:rPr>
        <w:t>Funcion.mlng</w:t>
      </w:r>
      <w:proofErr w:type="spellEnd"/>
      <w:r w:rsidRPr="00B366BA">
        <w:rPr>
          <w:color w:val="1F4E79"/>
          <w:sz w:val="22"/>
          <w:szCs w:val="22"/>
        </w:rPr>
        <w:t>)</w:t>
      </w:r>
    </w:p>
    <w:p w14:paraId="33A3AEBC" w14:textId="77777777" w:rsidR="00167345" w:rsidRDefault="00606A33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funcion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suma(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b):</w:t>
      </w:r>
    </w:p>
    <w:p w14:paraId="29733219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return a + b</w:t>
      </w:r>
    </w:p>
    <w:p w14:paraId="4355ADB7" w14:textId="77777777" w:rsidR="00167345" w:rsidRPr="00D25C29" w:rsidRDefault="00167345">
      <w:pPr>
        <w:shd w:val="clear" w:color="auto" w:fill="F5F5F5"/>
        <w:spacing w:before="60" w:after="60"/>
        <w:ind w:left="360"/>
        <w:rPr>
          <w:lang w:val="en-US"/>
        </w:rPr>
      </w:pPr>
    </w:p>
    <w:p w14:paraId="48F62E01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int 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resultado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proofErr w:type="gram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suma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3, 4)</w:t>
      </w:r>
    </w:p>
    <w:p w14:paraId="274FC51D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write(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resultado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3A49C0D4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 xml:space="preserve">6.4 </w:t>
      </w:r>
      <w:proofErr w:type="spellStart"/>
      <w:r w:rsidRPr="00B366BA">
        <w:rPr>
          <w:color w:val="1F4E79"/>
          <w:sz w:val="22"/>
          <w:szCs w:val="22"/>
        </w:rPr>
        <w:t>Ciclo</w:t>
      </w:r>
      <w:proofErr w:type="spellEnd"/>
      <w:r w:rsidRPr="00B366BA">
        <w:rPr>
          <w:color w:val="1F4E79"/>
          <w:sz w:val="22"/>
          <w:szCs w:val="22"/>
        </w:rPr>
        <w:t xml:space="preserve"> while (</w:t>
      </w:r>
      <w:proofErr w:type="spellStart"/>
      <w:proofErr w:type="gramStart"/>
      <w:r w:rsidRPr="00B366BA">
        <w:rPr>
          <w:color w:val="1F4E79"/>
          <w:sz w:val="22"/>
          <w:szCs w:val="22"/>
        </w:rPr>
        <w:t>while.mlng</w:t>
      </w:r>
      <w:proofErr w:type="spellEnd"/>
      <w:proofErr w:type="gramEnd"/>
      <w:r w:rsidRPr="00B366BA">
        <w:rPr>
          <w:color w:val="1F4E79"/>
          <w:sz w:val="22"/>
          <w:szCs w:val="22"/>
        </w:rPr>
        <w:t>)</w:t>
      </w:r>
    </w:p>
    <w:p w14:paraId="3A774FF2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int 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0</w:t>
      </w:r>
    </w:p>
    <w:p w14:paraId="0E42C2F8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int 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limite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5</w:t>
      </w:r>
    </w:p>
    <w:p w14:paraId="323E6595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while 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&lt; 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limite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:</w:t>
      </w:r>
    </w:p>
    <w:p w14:paraId="1ECBD588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write(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0CCB7210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+ 1</w:t>
      </w:r>
    </w:p>
    <w:p w14:paraId="73E3975E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 xml:space="preserve">6.5 </w:t>
      </w:r>
      <w:proofErr w:type="spellStart"/>
      <w:r w:rsidRPr="00B366BA">
        <w:rPr>
          <w:color w:val="1F4E79"/>
          <w:sz w:val="22"/>
          <w:szCs w:val="22"/>
        </w:rPr>
        <w:t>Lectura</w:t>
      </w:r>
      <w:proofErr w:type="spellEnd"/>
      <w:r w:rsidRPr="00B366BA">
        <w:rPr>
          <w:color w:val="1F4E79"/>
          <w:sz w:val="22"/>
          <w:szCs w:val="22"/>
        </w:rPr>
        <w:t xml:space="preserve"> y </w:t>
      </w:r>
      <w:proofErr w:type="spellStart"/>
      <w:r w:rsidRPr="00B366BA">
        <w:rPr>
          <w:color w:val="1F4E79"/>
          <w:sz w:val="22"/>
          <w:szCs w:val="22"/>
        </w:rPr>
        <w:t>Condicional</w:t>
      </w:r>
      <w:proofErr w:type="spellEnd"/>
      <w:r w:rsidRPr="00B366BA">
        <w:rPr>
          <w:color w:val="1F4E79"/>
          <w:sz w:val="22"/>
          <w:szCs w:val="22"/>
        </w:rPr>
        <w:t xml:space="preserve"> (</w:t>
      </w:r>
      <w:proofErr w:type="spellStart"/>
      <w:proofErr w:type="gramStart"/>
      <w:r w:rsidRPr="00B366BA">
        <w:rPr>
          <w:color w:val="1F4E79"/>
          <w:sz w:val="22"/>
          <w:szCs w:val="22"/>
        </w:rPr>
        <w:t>input.mlng</w:t>
      </w:r>
      <w:proofErr w:type="spellEnd"/>
      <w:proofErr w:type="gramEnd"/>
      <w:r w:rsidRPr="00B366BA">
        <w:rPr>
          <w:color w:val="1F4E79"/>
          <w:sz w:val="22"/>
          <w:szCs w:val="22"/>
        </w:rPr>
        <w:t>)</w:t>
      </w:r>
    </w:p>
    <w:p w14:paraId="7D32DCE4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 x</w:t>
      </w:r>
    </w:p>
    <w:p w14:paraId="23511ED3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read(x)</w:t>
      </w:r>
    </w:p>
    <w:p w14:paraId="7A185233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if x &gt; 0:</w:t>
      </w:r>
    </w:p>
    <w:p w14:paraId="12166EA8" w14:textId="77777777" w:rsidR="00167345" w:rsidRPr="00D25C29" w:rsidRDefault="00606A33">
      <w:pPr>
        <w:shd w:val="clear" w:color="auto" w:fill="F5F5F5"/>
        <w:spacing w:before="60" w:after="60"/>
        <w:ind w:left="360"/>
        <w:rPr>
          <w:lang w:val="en-US"/>
        </w:rPr>
      </w:pPr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write("</w:t>
      </w:r>
      <w:proofErr w:type="spellStart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positivo</w:t>
      </w:r>
      <w:proofErr w:type="spellEnd"/>
      <w:r w:rsidRPr="00D25C29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")</w:t>
      </w:r>
    </w:p>
    <w:p w14:paraId="019FEDE4" w14:textId="77777777" w:rsidR="00167345" w:rsidRDefault="00606A33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14:paraId="6F75E28C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"negativo o cero")</w:t>
      </w:r>
    </w:p>
    <w:p w14:paraId="188100D6" w14:textId="77777777" w:rsidR="00167345" w:rsidRDefault="00606A33">
      <w:r>
        <w:br w:type="page"/>
      </w:r>
    </w:p>
    <w:p w14:paraId="2809C705" w14:textId="77777777" w:rsidR="00167345" w:rsidRPr="00B366BA" w:rsidRDefault="00606A33">
      <w:pPr>
        <w:pStyle w:val="Ttulo1"/>
        <w:rPr>
          <w:sz w:val="28"/>
          <w:szCs w:val="28"/>
        </w:rPr>
      </w:pPr>
      <w:r w:rsidRPr="00B366BA">
        <w:rPr>
          <w:sz w:val="28"/>
          <w:szCs w:val="28"/>
        </w:rPr>
        <w:lastRenderedPageBreak/>
        <w:t>7. Instrucciones de Uso</w:t>
      </w:r>
    </w:p>
    <w:p w14:paraId="1A24C3EA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7.1 Requisitos</w:t>
      </w:r>
    </w:p>
    <w:p w14:paraId="0F7CAB39" w14:textId="77777777" w:rsidR="00167345" w:rsidRPr="00D25C29" w:rsidRDefault="00606A33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D25C29">
        <w:rPr>
          <w:lang w:val="en-US"/>
        </w:rPr>
        <w:t>Java Development Kit (JDK) 8 o superior.</w:t>
      </w:r>
    </w:p>
    <w:p w14:paraId="3CC15A90" w14:textId="77777777" w:rsidR="00167345" w:rsidRDefault="00606A33">
      <w:pPr>
        <w:pStyle w:val="Prrafodelista"/>
        <w:numPr>
          <w:ilvl w:val="0"/>
          <w:numId w:val="2"/>
        </w:numPr>
        <w:spacing w:after="100"/>
      </w:pPr>
      <w:r>
        <w:t>Todos los archivos .java deben estar en el mismo directorio.</w:t>
      </w:r>
    </w:p>
    <w:p w14:paraId="60BC0A45" w14:textId="77777777" w:rsidR="00167345" w:rsidRPr="00B366BA" w:rsidRDefault="00606A33" w:rsidP="00B366BA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7.2 Compilación</w:t>
      </w:r>
    </w:p>
    <w:p w14:paraId="28E2EF9B" w14:textId="77777777" w:rsidR="00167345" w:rsidRDefault="00606A33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javac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*.java</w:t>
      </w:r>
    </w:p>
    <w:p w14:paraId="250ECE6C" w14:textId="77777777" w:rsidR="00167345" w:rsidRPr="00B366BA" w:rsidRDefault="00606A33" w:rsidP="00B366BA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7.3 Ejecución</w:t>
      </w:r>
    </w:p>
    <w:p w14:paraId="4411D927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java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</w:t>
      </w:r>
      <w:proofErr w:type="spellEnd"/>
    </w:p>
    <w:p w14:paraId="7BC497CA" w14:textId="77777777" w:rsidR="00167345" w:rsidRDefault="00606A33">
      <w:pPr>
        <w:spacing w:after="160"/>
      </w:pPr>
      <w:r>
        <w:t xml:space="preserve">El programa solicitará la ruta al </w:t>
      </w:r>
      <w:proofErr w:type="gramStart"/>
      <w:r>
        <w:t>archivo .</w:t>
      </w:r>
      <w:proofErr w:type="spellStart"/>
      <w:r>
        <w:t>mlng</w:t>
      </w:r>
      <w:proofErr w:type="spellEnd"/>
      <w:proofErr w:type="gramEnd"/>
      <w:r>
        <w:t>. Ejemplo:</w:t>
      </w:r>
    </w:p>
    <w:p w14:paraId="40000C6E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Ingrese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archivo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mlng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HolaMundo.mlng</w:t>
      </w:r>
      <w:proofErr w:type="spellEnd"/>
    </w:p>
    <w:p w14:paraId="5CE9AF1A" w14:textId="77777777" w:rsidR="00167345" w:rsidRPr="00B366BA" w:rsidRDefault="00606A33">
      <w:pPr>
        <w:pStyle w:val="Ttulo2"/>
        <w:pBdr>
          <w:bottom w:val="single" w:sz="4" w:space="2" w:color="2E75B6"/>
        </w:pBdr>
        <w:rPr>
          <w:color w:val="1F4E79"/>
          <w:sz w:val="22"/>
          <w:szCs w:val="22"/>
        </w:rPr>
      </w:pPr>
      <w:r w:rsidRPr="00B366BA">
        <w:rPr>
          <w:color w:val="1F4E79"/>
          <w:sz w:val="22"/>
          <w:szCs w:val="22"/>
        </w:rPr>
        <w:t>7.4 Salida Esperada</w:t>
      </w:r>
    </w:p>
    <w:p w14:paraId="0BEF5BCE" w14:textId="77777777" w:rsidR="00167345" w:rsidRDefault="00606A33">
      <w:pPr>
        <w:spacing w:after="160"/>
      </w:pPr>
      <w:r>
        <w:t>Si el código es válido:</w:t>
      </w:r>
    </w:p>
    <w:p w14:paraId="78A19BC4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álisis léxico finalizado con éxito.</w:t>
      </w:r>
    </w:p>
    <w:p w14:paraId="6AE1954D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OK</w:t>
      </w:r>
    </w:p>
    <w:p w14:paraId="6B29A8C6" w14:textId="77777777" w:rsidR="00167345" w:rsidRDefault="00606A33">
      <w:pPr>
        <w:spacing w:after="160"/>
      </w:pPr>
      <w:r>
        <w:t>Si hay errores léxicos:</w:t>
      </w:r>
    </w:p>
    <w:p w14:paraId="383CB33C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line 3, col 5: ERROR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caracter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invalido '@'</w:t>
      </w:r>
    </w:p>
    <w:p w14:paraId="0BB4CFA7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 encontraron errores léxicos.</w:t>
      </w:r>
    </w:p>
    <w:p w14:paraId="328EFEC1" w14:textId="77777777" w:rsidR="00167345" w:rsidRDefault="00606A33">
      <w:pPr>
        <w:spacing w:after="160"/>
      </w:pPr>
      <w:r>
        <w:t>Si hay errores sintácticos:</w:t>
      </w:r>
    </w:p>
    <w:p w14:paraId="32CFF7B9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--- Errores sintácticos ---</w:t>
      </w:r>
    </w:p>
    <w:p w14:paraId="6F5F443A" w14:textId="77777777" w:rsidR="00167345" w:rsidRDefault="00606A33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línea X, col Y: error inesperado TOKEN</w:t>
      </w:r>
    </w:p>
    <w:p w14:paraId="34C964F9" w14:textId="77777777" w:rsidR="00167345" w:rsidRDefault="00606A33">
      <w:r>
        <w:br w:type="page"/>
      </w:r>
    </w:p>
    <w:p w14:paraId="2D3380B2" w14:textId="77777777" w:rsidR="00167345" w:rsidRDefault="00606A33">
      <w:pPr>
        <w:pStyle w:val="Ttulo1"/>
      </w:pPr>
      <w:r>
        <w:lastRenderedPageBreak/>
        <w:t>8. Conclusiones</w:t>
      </w:r>
    </w:p>
    <w:p w14:paraId="2BDCF725" w14:textId="77777777" w:rsidR="00167345" w:rsidRDefault="00606A33">
      <w:pPr>
        <w:spacing w:after="160"/>
      </w:pPr>
      <w:r>
        <w:t xml:space="preserve">El compilador </w:t>
      </w:r>
      <w:proofErr w:type="spellStart"/>
      <w:r>
        <w:t>MiniLang</w:t>
      </w:r>
      <w:proofErr w:type="spellEnd"/>
      <w:r>
        <w:t xml:space="preserve"> implementa con éxito las dos primeras fases de la compilación: análisis léxico y análisis sintáctico. El diseño modular permite que cada componente sea independiente y fácil de extender hacia fases posteriores como análisis semántico</w:t>
      </w:r>
      <w:r>
        <w:t xml:space="preserve"> y generación de código.</w:t>
      </w:r>
    </w:p>
    <w:p w14:paraId="57020F0C" w14:textId="77777777" w:rsidR="00167345" w:rsidRDefault="00606A33">
      <w:pPr>
        <w:spacing w:after="160"/>
      </w:pPr>
      <w:r>
        <w:t xml:space="preserve">La elección de un </w:t>
      </w:r>
      <w:proofErr w:type="spellStart"/>
      <w:r>
        <w:t>parser</w:t>
      </w:r>
      <w:proofErr w:type="spellEnd"/>
      <w:r>
        <w:t xml:space="preserve"> ascendente con </w:t>
      </w:r>
      <w:proofErr w:type="spellStart"/>
      <w:r>
        <w:t>shunting-yard</w:t>
      </w:r>
      <w:proofErr w:type="spellEnd"/>
      <w:r>
        <w:t xml:space="preserve"> para expresiones demuestra una implementación práctica de técnicas clásicas de compiladores, manejando correctamente la precedencia y la asociatividad de operadores sin necesida</w:t>
      </w:r>
      <w:r>
        <w:t>d de tablas LR explícitas.</w:t>
      </w:r>
    </w:p>
    <w:p w14:paraId="05081994" w14:textId="77777777" w:rsidR="00167345" w:rsidRDefault="00606A33">
      <w:pPr>
        <w:spacing w:after="160"/>
      </w:pPr>
      <w:r>
        <w:t xml:space="preserve">El manejo de </w:t>
      </w:r>
      <w:proofErr w:type="spellStart"/>
      <w:r>
        <w:t>indentación</w:t>
      </w:r>
      <w:proofErr w:type="spellEnd"/>
      <w:r>
        <w:t xml:space="preserve"> significativa mediante una pila de niveles es una solución elegante al problema de delimitar bloques sin llaves ni palabras clave de cierre, produciendo tokens virtuales INDENT/DEDENT que el </w:t>
      </w:r>
      <w:proofErr w:type="spellStart"/>
      <w:r>
        <w:t>parser</w:t>
      </w:r>
      <w:proofErr w:type="spellEnd"/>
      <w:r>
        <w:t xml:space="preserve"> puede </w:t>
      </w:r>
      <w:r>
        <w:t>tratar como cualquier otro terminal.</w:t>
      </w:r>
    </w:p>
    <w:sectPr w:rsidR="0016734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5116E" w14:textId="77777777" w:rsidR="00606A33" w:rsidRDefault="00606A33">
      <w:r>
        <w:separator/>
      </w:r>
    </w:p>
  </w:endnote>
  <w:endnote w:type="continuationSeparator" w:id="0">
    <w:p w14:paraId="6117BCBB" w14:textId="77777777" w:rsidR="00606A33" w:rsidRDefault="0060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A69D3" w14:textId="77777777" w:rsidR="00167345" w:rsidRDefault="00606A33">
    <w:pPr>
      <w:pBdr>
        <w:top w:val="single" w:sz="4" w:space="1" w:color="2E75B6"/>
      </w:pBdr>
      <w:jc w:val="center"/>
    </w:pPr>
    <w:r>
      <w:rPr>
        <w:color w:val="888888"/>
        <w:sz w:val="16"/>
        <w:szCs w:val="16"/>
      </w:rPr>
      <w:t>Ana Paula Ortiz Hernández • Juan Pablo Mazariegos Sepúlveda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C4291" w14:textId="77777777" w:rsidR="00606A33" w:rsidRDefault="00606A33">
      <w:r>
        <w:separator/>
      </w:r>
    </w:p>
  </w:footnote>
  <w:footnote w:type="continuationSeparator" w:id="0">
    <w:p w14:paraId="2542B055" w14:textId="77777777" w:rsidR="00606A33" w:rsidRDefault="00606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1BCE3" w14:textId="77777777" w:rsidR="00167345" w:rsidRDefault="00606A33">
    <w:pPr>
      <w:pBdr>
        <w:bottom w:val="single" w:sz="6" w:space="1" w:color="2E75B6"/>
      </w:pBdr>
    </w:pPr>
    <w:r>
      <w:rPr>
        <w:color w:val="888888"/>
        <w:sz w:val="18"/>
        <w:szCs w:val="18"/>
      </w:rPr>
      <w:t xml:space="preserve">Proyecto Compiladores — </w:t>
    </w:r>
    <w:proofErr w:type="spellStart"/>
    <w:proofErr w:type="gramStart"/>
    <w:r>
      <w:rPr>
        <w:color w:val="888888"/>
        <w:sz w:val="18"/>
        <w:szCs w:val="18"/>
      </w:rPr>
      <w:t>MiniLang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Universidad Rafael Landívar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4765"/>
    <w:multiLevelType w:val="hybridMultilevel"/>
    <w:tmpl w:val="4258A25C"/>
    <w:lvl w:ilvl="0" w:tplc="12D27BCA">
      <w:start w:val="1"/>
      <w:numFmt w:val="bullet"/>
      <w:lvlText w:val="●"/>
      <w:lvlJc w:val="left"/>
      <w:pPr>
        <w:ind w:left="720" w:hanging="360"/>
      </w:pPr>
    </w:lvl>
    <w:lvl w:ilvl="1" w:tplc="95A6A3FE">
      <w:start w:val="1"/>
      <w:numFmt w:val="bullet"/>
      <w:lvlText w:val="○"/>
      <w:lvlJc w:val="left"/>
      <w:pPr>
        <w:ind w:left="1440" w:hanging="360"/>
      </w:pPr>
    </w:lvl>
    <w:lvl w:ilvl="2" w:tplc="D8D85EC0">
      <w:start w:val="1"/>
      <w:numFmt w:val="bullet"/>
      <w:lvlText w:val="■"/>
      <w:lvlJc w:val="left"/>
      <w:pPr>
        <w:ind w:left="2160" w:hanging="360"/>
      </w:pPr>
    </w:lvl>
    <w:lvl w:ilvl="3" w:tplc="733E8D9A">
      <w:start w:val="1"/>
      <w:numFmt w:val="bullet"/>
      <w:lvlText w:val="●"/>
      <w:lvlJc w:val="left"/>
      <w:pPr>
        <w:ind w:left="2880" w:hanging="360"/>
      </w:pPr>
    </w:lvl>
    <w:lvl w:ilvl="4" w:tplc="B290E206">
      <w:start w:val="1"/>
      <w:numFmt w:val="bullet"/>
      <w:lvlText w:val="○"/>
      <w:lvlJc w:val="left"/>
      <w:pPr>
        <w:ind w:left="3600" w:hanging="360"/>
      </w:pPr>
    </w:lvl>
    <w:lvl w:ilvl="5" w:tplc="A130272C">
      <w:start w:val="1"/>
      <w:numFmt w:val="bullet"/>
      <w:lvlText w:val="■"/>
      <w:lvlJc w:val="left"/>
      <w:pPr>
        <w:ind w:left="4320" w:hanging="360"/>
      </w:pPr>
    </w:lvl>
    <w:lvl w:ilvl="6" w:tplc="4D089880">
      <w:start w:val="1"/>
      <w:numFmt w:val="bullet"/>
      <w:lvlText w:val="●"/>
      <w:lvlJc w:val="left"/>
      <w:pPr>
        <w:ind w:left="5040" w:hanging="360"/>
      </w:pPr>
    </w:lvl>
    <w:lvl w:ilvl="7" w:tplc="F8102612">
      <w:start w:val="1"/>
      <w:numFmt w:val="bullet"/>
      <w:lvlText w:val="●"/>
      <w:lvlJc w:val="left"/>
      <w:pPr>
        <w:ind w:left="5760" w:hanging="360"/>
      </w:pPr>
    </w:lvl>
    <w:lvl w:ilvl="8" w:tplc="C56A1F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8F108A"/>
    <w:multiLevelType w:val="hybridMultilevel"/>
    <w:tmpl w:val="720473A8"/>
    <w:lvl w:ilvl="0" w:tplc="8034AD0E">
      <w:start w:val="1"/>
      <w:numFmt w:val="bullet"/>
      <w:lvlText w:val="•"/>
      <w:lvlJc w:val="left"/>
      <w:pPr>
        <w:ind w:left="720" w:hanging="360"/>
      </w:pPr>
    </w:lvl>
    <w:lvl w:ilvl="1" w:tplc="A17CA008">
      <w:start w:val="1"/>
      <w:numFmt w:val="bullet"/>
      <w:lvlText w:val="○"/>
      <w:lvlJc w:val="left"/>
      <w:pPr>
        <w:ind w:left="1080" w:hanging="360"/>
      </w:pPr>
    </w:lvl>
    <w:lvl w:ilvl="2" w:tplc="C8E0C24E">
      <w:numFmt w:val="decimal"/>
      <w:lvlText w:val=""/>
      <w:lvlJc w:val="left"/>
    </w:lvl>
    <w:lvl w:ilvl="3" w:tplc="D292CDEA">
      <w:numFmt w:val="decimal"/>
      <w:lvlText w:val=""/>
      <w:lvlJc w:val="left"/>
    </w:lvl>
    <w:lvl w:ilvl="4" w:tplc="3AE021D8">
      <w:numFmt w:val="decimal"/>
      <w:lvlText w:val=""/>
      <w:lvlJc w:val="left"/>
    </w:lvl>
    <w:lvl w:ilvl="5" w:tplc="DA06982E">
      <w:numFmt w:val="decimal"/>
      <w:lvlText w:val=""/>
      <w:lvlJc w:val="left"/>
    </w:lvl>
    <w:lvl w:ilvl="6" w:tplc="A4E20474">
      <w:numFmt w:val="decimal"/>
      <w:lvlText w:val=""/>
      <w:lvlJc w:val="left"/>
    </w:lvl>
    <w:lvl w:ilvl="7" w:tplc="2F4A7E6A">
      <w:numFmt w:val="decimal"/>
      <w:lvlText w:val=""/>
      <w:lvlJc w:val="left"/>
    </w:lvl>
    <w:lvl w:ilvl="8" w:tplc="4732A3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345"/>
    <w:rsid w:val="00167345"/>
    <w:rsid w:val="00606A33"/>
    <w:rsid w:val="00B366BA"/>
    <w:rsid w:val="00D25C29"/>
    <w:rsid w:val="00E7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6A46D"/>
  <w15:docId w15:val="{C639BEAB-8133-43AA-8A6B-8A574FD9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25C2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5C29"/>
  </w:style>
  <w:style w:type="paragraph" w:styleId="Piedepgina">
    <w:name w:val="footer"/>
    <w:basedOn w:val="Normal"/>
    <w:link w:val="PiedepginaCar"/>
    <w:uiPriority w:val="99"/>
    <w:unhideWhenUsed/>
    <w:rsid w:val="00D25C2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11</Pages>
  <Words>1620</Words>
  <Characters>8914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PAULA ORTIZ HERNÁNDEZ</cp:lastModifiedBy>
  <cp:revision>2</cp:revision>
  <dcterms:created xsi:type="dcterms:W3CDTF">2026-04-20T21:55:00Z</dcterms:created>
  <dcterms:modified xsi:type="dcterms:W3CDTF">2026-04-20T21:55:00Z</dcterms:modified>
</cp:coreProperties>
</file>