
<file path=[Content_Types].xml><?xml version="1.0" encoding="utf-8"?>
<Types xmlns="http://schemas.openxmlformats.org/package/2006/content-types">
  <Default Extension="xml" ContentType="application/vnd.openxmlformats-officedocument.wordprocessingml.document.main+xml"/>
  <Default Extension="psmdcp" ContentType="application/vnd.openxmlformats-package.core-properties+xml"/>
  <Default Extension="rels" ContentType="application/vnd.openxmlformats-package.relationships+xml"/>
  <Override PartName="/word/theme/theme1111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package/services/metadata/core-properties/76907d129f4646db933369c339051962.psmdcp" Id="Rdaebf6b7465b4b35"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pPr>
        <w:spacing w:before="240" w:after="240" w:line="240" w:lineRule="auto"/>
        <w:jc w:val="center"/>
        <w:rPr>
          <w:rFonts w:ascii="Times New Roman" w:hAnsi="Times New Roman" w:eastAsia="Times New Roman" w:cs="Times New Roman"/>
          <w:b w:val="1"/>
          <w:sz w:val="32"/>
          <w:szCs w:val="32"/>
        </w:rPr>
      </w:pPr>
      <w:r w:rsidRPr="00000000" w:rsidDel="00000000" w:rsidR="00000000">
        <w:rPr>
          <w:rFonts w:ascii="Times New Roman" w:hAnsi="Times New Roman" w:eastAsia="Times New Roman" w:cs="Times New Roman"/>
          <w:b w:val="1"/>
          <w:sz w:val="32"/>
          <w:szCs w:val="32"/>
          <w:rtl w:val="0"/>
        </w:rPr>
        <w:t xml:space="preserve">ΣΥΜΒΑΣΗ</w:t>
        <w:br w:type="textWrapping"/>
        <w:t xml:space="preserve">για</w:t>
        <w:br w:type="textWrapping"/>
        <w:t xml:space="preserve">Erbringung von Programmier- und technischen Dienstleistungen</w:t>
      </w:r>
    </w:p>
    <w:p w:rsidRPr="00000000" w:rsidR="00000000" w:rsidDel="00000000" w:rsidP="00000000" w:rsidRDefault="00000000" w14:paraId="00000002">
      <w:pPr>
        <w:spacing w:before="240" w:after="240" w:line="360" w:lineRule="auto"/>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 </w:t>
      </w:r>
    </w:p>
    <w:p>
      <w:pPr>
        <w:spacing w:before="240" w:after="240" w:line="360" w:lineRule="auto"/>
        <w:ind w:firstLine="860"/>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Heute, ............. 2022, in. der vorliegende Vertrag wird geschlossen zwischen:</w:t>
      </w:r>
    </w:p>
    <w:p>
      <w:pPr>
        <w:spacing w:before="240" w:after="240" w:line="360" w:lineRule="auto"/>
        <w:rPr>
          <w:rFonts w:ascii="Times New Roman" w:hAnsi="Times New Roman" w:eastAsia="Times New Roman" w:cs="Times New Roman"/>
        </w:rPr>
      </w:pPr>
      <w:r w:rsidRPr="00000000" w:rsidDel="00000000" w:rsidR="00000000">
        <w:rPr>
          <w:rFonts w:ascii="Times New Roman" w:hAnsi="Times New Roman" w:eastAsia="Times New Roman" w:cs="Times New Roman"/>
          <w:b w:val="1"/>
          <w:rtl w:val="0"/>
        </w:rPr>
        <w:t xml:space="preserve">1.----------------------- </w:t>
      </w:r>
      <w:r w:rsidRPr="00000000" w:rsidDel="00000000" w:rsidR="00000000">
        <w:rPr>
          <w:rFonts w:ascii="Times New Roman" w:hAnsi="Times New Roman" w:eastAsia="Times New Roman" w:cs="Times New Roman"/>
          <w:rtl w:val="0"/>
        </w:rPr>
        <w:t xml:space="preserve">mit Sitz und eingetragener Anschrift: ---------, Umsatzsteuer-Identifikationsnummer: --------------, Bulstat-Code -------------, vertreten durch ------------ einerseits, genannt </w:t>
      </w:r>
      <w:r w:rsidRPr="00000000" w:rsidDel="00000000" w:rsidR="00000000">
        <w:rPr>
          <w:rFonts w:ascii="Times New Roman" w:hAnsi="Times New Roman" w:eastAsia="Times New Roman" w:cs="Times New Roman"/>
          <w:b w:val="1"/>
          <w:rtl w:val="0"/>
        </w:rPr>
        <w:t xml:space="preserve">KUNDE</w:t>
      </w:r>
      <w:r w:rsidRPr="00000000" w:rsidDel="00000000" w:rsidR="00000000">
        <w:rPr>
          <w:rFonts w:ascii="Times New Roman" w:hAnsi="Times New Roman" w:eastAsia="Times New Roman" w:cs="Times New Roman"/>
          <w:rtl w:val="0"/>
        </w:rPr>
        <w:t xml:space="preserve">, und</w:t>
      </w:r>
    </w:p>
    <w:p>
      <w:pPr>
        <w:spacing w:before="240" w:after="240" w:lineRule="auto"/>
        <w:rPr>
          <w:rFonts w:ascii="Times New Roman" w:hAnsi="Times New Roman" w:eastAsia="Times New Roman" w:cs="Times New Roman"/>
          <w:b w:val="1"/>
        </w:rPr>
      </w:pPr>
      <w:r w:rsidRPr="00000000" w:rsidDel="00000000" w:rsidR="00000000">
        <w:rPr>
          <w:rFonts w:ascii="Times New Roman" w:hAnsi="Times New Roman" w:eastAsia="Times New Roman" w:cs="Times New Roman"/>
          <w:b w:val="1"/>
          <w:rtl w:val="0"/>
        </w:rPr>
        <w:t xml:space="preserve">2. </w:t>
      </w:r>
      <w:r w:rsidRPr="00000000" w:rsidDel="00000000" w:rsidR="00000000">
        <w:rPr>
          <w:rFonts w:ascii="Times New Roman" w:hAnsi="Times New Roman" w:eastAsia="Times New Roman" w:cs="Times New Roman"/>
          <w:rtl w:val="0"/>
        </w:rPr>
        <w:t xml:space="preserve">,,Jayvery</w:t>
      </w:r>
      <w:r w:rsidRPr="00000000" w:rsidDel="00000000" w:rsidR="00000000">
        <w:rPr>
          <w:rFonts w:ascii="Times New Roman" w:hAnsi="Times New Roman" w:eastAsia="Times New Roman" w:cs="Times New Roman"/>
          <w:rtl w:val="0"/>
        </w:rPr>
        <w:t xml:space="preserve">" Ltd mit Sitz und Verwaltungsanschrift:gr. Sofia, Bezirk Izgrev, ul. "Zarigradsko shose", 8, Bl. 4, in. 206825794, UIC: 206825794, vertreten durch Ognyan Trayanov und Dimitar Kostadinov - Geschäftsführer, αφετέρου als </w:t>
      </w:r>
      <w:r w:rsidRPr="00000000" w:rsidDel="00000000" w:rsidR="00000000">
        <w:rPr>
          <w:rFonts w:ascii="Times New Roman" w:hAnsi="Times New Roman" w:eastAsia="Times New Roman" w:cs="Times New Roman"/>
          <w:b w:val="1"/>
          <w:rtl w:val="0"/>
        </w:rPr>
        <w:t xml:space="preserve">AUFTRAGGEBER bezeichnet</w:t>
      </w:r>
      <w:r w:rsidRPr="00000000" w:rsidDel="00000000" w:rsidR="00000000">
        <w:rPr>
          <w:rFonts w:ascii="Times New Roman" w:hAnsi="Times New Roman" w:eastAsia="Times New Roman" w:cs="Times New Roman"/>
          <w:rtl w:val="0"/>
        </w:rPr>
        <w:t xml:space="preserve">.</w:t>
      </w:r>
      <w:r w:rsidRPr="00000000" w:rsidDel="00000000" w:rsidR="00000000">
        <w:rPr>
          <w:rtl w:val="0"/>
        </w:rPr>
      </w:r>
    </w:p>
    <w:p>
      <w:pPr>
        <w:spacing w:before="240" w:after="240" w:lineRule="auto"/>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Τα μέρη κατέληξαν σε συμπέρασμα:</w:t>
      </w:r>
    </w:p>
    <w:p>
      <w:pPr>
        <w:spacing w:before="240" w:after="240" w:lineRule="auto"/>
        <w:rPr>
          <w:rFonts w:ascii="Times New Roman" w:hAnsi="Times New Roman" w:eastAsia="Times New Roman" w:cs="Times New Roman"/>
          <w:b w:val="1"/>
        </w:rPr>
      </w:pPr>
      <w:r w:rsidRPr="00000000" w:rsidDel="00000000" w:rsidR="00000000">
        <w:rPr>
          <w:rFonts w:ascii="Times New Roman" w:hAnsi="Times New Roman" w:eastAsia="Times New Roman" w:cs="Times New Roman"/>
          <w:rtl w:val="0"/>
        </w:rPr>
      </w:r>
      <w:r w:rsidRPr="00000000" w:rsidDel="00000000" w:rsidR="00000000">
        <w:tab/>
      </w:r>
      <w:r w:rsidRPr="00000000" w:rsidDel="00000000" w:rsidR="00000000">
        <w:rPr>
          <w:rFonts w:ascii="Times New Roman" w:hAnsi="Times New Roman" w:eastAsia="Times New Roman" w:cs="Times New Roman"/>
          <w:b w:val="1"/>
          <w:rtl w:val="0"/>
        </w:rPr>
        <w:t xml:space="preserve">I. ΘΕΜΑ</w:t>
      </w:r>
    </w:p>
    <w:p>
      <w:pPr>
        <w:spacing w:before="240" w:after="240" w:line="360" w:lineRule="auto"/>
        <w:ind w:start="0" w:firstLine="0"/>
        <w:rPr>
          <w:rFonts w:ascii="Times New Roman" w:hAnsi="Times New Roman" w:eastAsia="Times New Roman" w:cs="Times New Roman"/>
        </w:rPr>
      </w:pPr>
      <w:r w:rsidRPr="00000000" w:rsidDel="00000000" w:rsidR="00000000">
        <w:rPr>
          <w:rFonts w:ascii="Times New Roman" w:hAnsi="Times New Roman" w:eastAsia="Times New Roman" w:cs="Times New Roman"/>
          <w:b w:val="1"/>
          <w:rtl w:val="0"/>
        </w:rPr>
        <w:t xml:space="preserve">(1</w:t>
      </w:r>
      <w:r w:rsidRPr="00000000" w:rsidDel="00000000" w:rsidR="00000000">
        <w:rPr>
          <w:rFonts w:ascii="Times New Roman" w:hAnsi="Times New Roman" w:eastAsia="Times New Roman" w:cs="Times New Roman"/>
          <w:rtl w:val="0"/>
        </w:rPr>
        <w:t xml:space="preserve">) Gegenstand dieses Vertrages ist die Erbringung von technischen und programmiertechnischen Dienstleistungen für die Durchführung des Projekts "Aufbau eines webbasierten Informationssystems für </w:t>
      </w:r>
      <w:r w:rsidRPr="00000000" w:rsidDel="00000000" w:rsidR="00000000">
        <w:rPr>
          <w:rFonts w:ascii="Times New Roman" w:hAnsi="Times New Roman" w:eastAsia="Times New Roman" w:cs="Times New Roman"/>
          <w:b w:val="1"/>
          <w:i w:val="1"/>
          <w:rtl w:val="0"/>
        </w:rPr>
        <w:t xml:space="preserve">(Thema)"</w:t>
      </w:r>
      <w:r w:rsidRPr="00000000" w:rsidDel="00000000" w:rsidR="00000000">
        <w:rPr>
          <w:rFonts w:ascii="Times New Roman" w:hAnsi="Times New Roman" w:eastAsia="Times New Roman" w:cs="Times New Roman"/>
          <w:rtl w:val="0"/>
        </w:rPr>
        <w:t xml:space="preserve">.</w:t>
      </w:r>
    </w:p>
    <w:p>
      <w:pPr>
        <w:spacing w:before="240" w:after="240" w:line="360" w:lineRule="auto"/>
        <w:ind w:start="0" w:firstLine="0"/>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 (2) </w:t>
      </w:r>
      <w:r w:rsidRPr="00000000" w:rsidDel="00000000" w:rsidR="00000000">
        <w:rPr>
          <w:rFonts w:ascii="Times New Roman" w:hAnsi="Times New Roman" w:eastAsia="Times New Roman" w:cs="Times New Roman"/>
          <w:rtl w:val="0"/>
        </w:rPr>
        <w:t xml:space="preserve">Programmier- und technische Dienstleistungen werden in der Reihenfolge, dem Umfang und dem Zeitrahmen erbracht, die in:</w:t>
      </w:r>
    </w:p>
    <w:p>
      <w:pPr>
        <w:shd w:val="clear" w:fill="ffffff"/>
        <w:spacing w:before="240" w:after="240" w:lineRule="auto"/>
        <w:ind w:start="1000" w:firstLine="0"/>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1.Anhang 1 - Τοποθέτηση εργασιών</w:t>
      </w:r>
    </w:p>
    <w:p>
      <w:pPr>
        <w:spacing w:before="240" w:after="240" w:line="360" w:lineRule="auto"/>
        <w:ind w:start="200" w:firstLine="800"/>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2. Παράρτημα 2 - Τεχνική πρόταση.</w:t>
      </w:r>
    </w:p>
    <w:p>
      <w:pPr>
        <w:spacing w:before="240" w:after="240" w:line="360" w:lineRule="auto"/>
        <w:ind w:start="140" w:firstLine="860"/>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3. Anhang 1 und Anhang 2 sind Bestandteil des Vertrags.  </w:t>
      </w:r>
      <w:r w:rsidRPr="00000000" w:rsidDel="00000000" w:rsidR="00000000">
        <w:br w:type="page"/>
      </w:r>
      <w:r w:rsidRPr="00000000" w:rsidDel="00000000" w:rsidR="00000000">
        <w:rPr>
          <w:rtl w:val="0"/>
        </w:rPr>
      </w:r>
    </w:p>
    <w:p w:rsidRPr="00000000" w:rsidR="00000000" w:rsidDel="00000000" w:rsidP="00000000" w:rsidRDefault="00000000" w14:paraId="0000000D">
      <w:pPr>
        <w:spacing w:before="240" w:after="240" w:line="360" w:lineRule="auto"/>
        <w:ind w:start="140" w:firstLine="860"/>
        <w:rPr>
          <w:rFonts w:ascii="Times New Roman" w:hAnsi="Times New Roman" w:eastAsia="Times New Roman" w:cs="Times New Roman"/>
        </w:rPr>
      </w:pPr>
      <w:r w:rsidRPr="00000000" w:rsidDel="00000000" w:rsidR="00000000">
        <w:rPr>
          <w:rtl w:val="0"/>
        </w:rPr>
      </w:r>
    </w:p>
    <w:p>
      <w:pPr>
        <w:spacing w:before="120" w:after="240" w:lineRule="auto"/>
        <w:ind w:firstLine="720"/>
        <w:jc w:val="center"/>
        <w:rPr>
          <w:rFonts w:ascii="Times New Roman" w:hAnsi="Times New Roman" w:eastAsia="Times New Roman" w:cs="Times New Roman"/>
          <w:b w:val="1"/>
        </w:rPr>
      </w:pPr>
      <w:r w:rsidRPr="00000000" w:rsidDel="00000000" w:rsidR="00000000">
        <w:rPr>
          <w:rFonts w:ascii="Times New Roman" w:hAnsi="Times New Roman" w:eastAsia="Times New Roman" w:cs="Times New Roman"/>
          <w:b w:val="1"/>
          <w:rtl w:val="0"/>
        </w:rPr>
        <w:t xml:space="preserve">II. RECHTE UND PFLICHTEN DER PARTEIEN</w:t>
      </w:r>
    </w:p>
    <w:p>
      <w:pPr>
        <w:spacing w:before="120" w:after="120" w:lineRule="auto"/>
        <w:ind w:start="0" w:firstLine="0"/>
        <w:rPr>
          <w:rFonts w:ascii="Times New Roman" w:hAnsi="Times New Roman" w:eastAsia="Times New Roman" w:cs="Times New Roman"/>
        </w:rPr>
      </w:pPr>
      <w:r w:rsidRPr="00000000" w:rsidDel="00000000" w:rsidR="00000000">
        <w:rPr>
          <w:rFonts w:ascii="Times New Roman" w:hAnsi="Times New Roman" w:eastAsia="Times New Roman" w:cs="Times New Roman"/>
          <w:b w:val="1"/>
          <w:rtl w:val="0"/>
        </w:rPr>
        <w:t xml:space="preserve">Artikel 2 </w:t>
      </w:r>
      <w:r w:rsidRPr="00000000" w:rsidDel="00000000" w:rsidR="00000000">
        <w:rPr>
          <w:rFonts w:ascii="Times New Roman" w:hAnsi="Times New Roman" w:eastAsia="Times New Roman" w:cs="Times New Roman"/>
          <w:rtl w:val="0"/>
        </w:rPr>
        <w:t xml:space="preserve">Allgemeine Rechte und Pflichten:</w:t>
      </w:r>
    </w:p>
    <w:p>
      <w:pPr>
        <w:numPr>
          <w:ilvl w:val="0"/>
          <w:numId w:val="1"/>
        </w:numPr>
        <w:spacing w:before="120" w:after="0" w:afterAutospacing="0" w:lineRule="auto"/>
        <w:ind w:start="720" w:hanging="360"/>
        <w:rPr>
          <w:rFonts w:ascii="Times New Roman" w:hAnsi="Times New Roman" w:eastAsia="Times New Roman" w:cs="Times New Roman"/>
          <w:u w:val="none"/>
        </w:rPr>
      </w:pPr>
      <w:r w:rsidRPr="00000000" w:rsidDel="00000000" w:rsidR="00000000">
        <w:rPr>
          <w:rFonts w:ascii="Times New Roman" w:hAnsi="Times New Roman" w:eastAsia="Times New Roman" w:cs="Times New Roman"/>
          <w:rtl w:val="0"/>
        </w:rPr>
        <w:t xml:space="preserve">Aktive Beteiligung an der Durchführung der unter diesen Vertrag fallenden Aktivitäten.</w:t>
      </w:r>
    </w:p>
    <w:p>
      <w:pPr>
        <w:numPr>
          <w:ilvl w:val="0"/>
          <w:numId w:val="1"/>
        </w:numPr>
        <w:spacing w:before="0" w:beforeAutospacing="0" w:after="0" w:afterAutospacing="0" w:lineRule="auto"/>
        <w:ind w:start="720" w:hanging="360"/>
        <w:rPr>
          <w:rFonts w:ascii="Times New Roman" w:hAnsi="Times New Roman" w:eastAsia="Times New Roman" w:cs="Times New Roman"/>
          <w:u w:val="none"/>
        </w:rPr>
      </w:pPr>
      <w:r w:rsidRPr="00000000" w:rsidDel="00000000" w:rsidR="00000000">
        <w:rPr>
          <w:rFonts w:ascii="Times New Roman" w:hAnsi="Times New Roman" w:eastAsia="Times New Roman" w:cs="Times New Roman"/>
          <w:rtl w:val="0"/>
        </w:rPr>
        <w:t xml:space="preserve">Sie wollen den guten Namen ihres Partners schützen.</w:t>
      </w:r>
    </w:p>
    <w:p>
      <w:pPr>
        <w:numPr>
          <w:ilvl w:val="0"/>
          <w:numId w:val="1"/>
        </w:numPr>
        <w:spacing w:before="0" w:beforeAutospacing="0" w:after="120" w:lineRule="auto"/>
        <w:ind w:start="720" w:hanging="360"/>
        <w:rPr>
          <w:rFonts w:ascii="Times New Roman" w:hAnsi="Times New Roman" w:eastAsia="Times New Roman" w:cs="Times New Roman"/>
          <w:u w:val="none"/>
        </w:rPr>
      </w:pPr>
      <w:r w:rsidRPr="00000000" w:rsidDel="00000000" w:rsidR="00000000">
        <w:rPr>
          <w:rFonts w:ascii="Times New Roman" w:hAnsi="Times New Roman" w:eastAsia="Times New Roman" w:cs="Times New Roman"/>
          <w:rtl w:val="0"/>
        </w:rPr>
        <w:t xml:space="preserve">alle vertraulichen Informationen über die Tätigkeiten ihres Partners, von denen sie im Rahmen des Vertrags Kenntnis erhalten, vertraulich zu behandeln.</w:t>
      </w:r>
    </w:p>
    <w:p>
      <w:pPr>
        <w:spacing w:before="120" w:after="240" w:lineRule="auto"/>
        <w:rPr>
          <w:rFonts w:ascii="Times New Roman" w:hAnsi="Times New Roman" w:eastAsia="Times New Roman" w:cs="Times New Roman"/>
        </w:rPr>
      </w:pPr>
      <w:r w:rsidRPr="00000000" w:rsidDel="00000000" w:rsidR="00000000">
        <w:rPr>
          <w:rFonts w:ascii="Times New Roman" w:hAnsi="Times New Roman" w:eastAsia="Times New Roman" w:cs="Times New Roman"/>
          <w:b w:val="1"/>
          <w:rtl w:val="0"/>
        </w:rPr>
        <w:t xml:space="preserve">Άρθρο 3. </w:t>
      </w:r>
      <w:r w:rsidRPr="00000000" w:rsidDel="00000000" w:rsidR="00000000">
        <w:rPr>
          <w:rFonts w:ascii="Times New Roman" w:hAnsi="Times New Roman" w:eastAsia="Times New Roman" w:cs="Times New Roman"/>
          <w:rtl w:val="0"/>
        </w:rPr>
        <w:t xml:space="preserve">Rechte und Pflichten des VERTRAGSPARTners:</w:t>
      </w:r>
    </w:p>
    <w:p>
      <w:pPr>
        <w:spacing w:before="240" w:after="240" w:line="360" w:lineRule="auto"/>
        <w:ind w:start="0" w:firstLine="0"/>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(1) Entwurf, Entwicklung und Inbetriebnahme des webbasierten Informationssystems "</w:t>
      </w:r>
      <w:r w:rsidRPr="00000000" w:rsidDel="00000000" w:rsidR="00000000">
        <w:rPr>
          <w:rFonts w:ascii="Times New Roman" w:hAnsi="Times New Roman" w:eastAsia="Times New Roman" w:cs="Times New Roman"/>
          <w:b w:val="1"/>
          <w:rtl w:val="0"/>
        </w:rPr>
        <w:t xml:space="preserve">(</w:t>
      </w:r>
      <w:r w:rsidRPr="00000000" w:rsidDel="00000000" w:rsidR="00000000">
        <w:rPr>
          <w:rFonts w:ascii="Times New Roman" w:hAnsi="Times New Roman" w:eastAsia="Times New Roman" w:cs="Times New Roman"/>
          <w:b w:val="1"/>
          <w:i w:val="1"/>
          <w:rtl w:val="0"/>
        </w:rPr>
        <w:t xml:space="preserve">Thema)</w:t>
      </w:r>
      <w:r w:rsidRPr="00000000" w:rsidDel="00000000" w:rsidR="00000000">
        <w:rPr>
          <w:rFonts w:ascii="Times New Roman" w:hAnsi="Times New Roman" w:eastAsia="Times New Roman" w:cs="Times New Roman"/>
          <w:rtl w:val="0"/>
        </w:rPr>
        <w:t xml:space="preserve">" gemäß Anhang Nr. 1 - Aufgabenstellung und Anhang Nr. 2 - Technischer Vorschlag zum Vertrag.</w:t>
      </w:r>
    </w:p>
    <w:p>
      <w:pPr>
        <w:spacing w:before="240" w:after="240" w:line="360" w:lineRule="auto"/>
        <w:ind w:start="0" w:firstLine="0"/>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(2</w:t>
      </w:r>
      <w:r w:rsidRPr="00000000" w:rsidDel="00000000" w:rsidR="00000000">
        <w:rPr>
          <w:rFonts w:ascii="Times New Roman" w:hAnsi="Times New Roman" w:eastAsia="Times New Roman" w:cs="Times New Roman"/>
          <w:b w:val="1"/>
          <w:rtl w:val="0"/>
        </w:rPr>
        <w:t xml:space="preserve">) </w:t>
      </w:r>
      <w:r w:rsidRPr="00000000" w:rsidDel="00000000" w:rsidR="00000000">
        <w:rPr>
          <w:rFonts w:ascii="Times New Roman" w:hAnsi="Times New Roman" w:eastAsia="Times New Roman" w:cs="Times New Roman"/>
          <w:rtl w:val="0"/>
        </w:rPr>
        <w:t xml:space="preserve">Überwachung der Systemleistung during der Umsetzungsphase und der Aufnahme des tatsächlichen Betriebs.</w:t>
      </w:r>
    </w:p>
    <w:p>
      <w:pPr>
        <w:spacing w:before="240" w:after="240" w:line="360" w:lineRule="auto"/>
        <w:ind w:start="0" w:firstLine="0"/>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(3) keine vertraulichen Informationen zu verbreiten und Dritten keinen Zugang zu solchen Informationen zu gewähren.</w:t>
      </w:r>
    </w:p>
    <w:p>
      <w:pPr>
        <w:spacing w:before="240" w:after="240" w:line="360" w:lineRule="auto"/>
        <w:ind w:start="0" w:firstLine="0"/>
        <w:rPr>
          <w:rFonts w:ascii="Times New Roman" w:hAnsi="Times New Roman" w:eastAsia="Times New Roman" w:cs="Times New Roman"/>
        </w:rPr>
      </w:pPr>
      <w:r w:rsidRPr="00000000" w:rsidDel="00000000" w:rsidR="00000000">
        <w:rPr>
          <w:rFonts w:ascii="Times New Roman" w:hAnsi="Times New Roman" w:eastAsia="Times New Roman" w:cs="Times New Roman"/>
          <w:b w:val="1"/>
          <w:rtl w:val="0"/>
        </w:rPr>
        <w:t xml:space="preserve">Άρθρο 4</w:t>
      </w:r>
      <w:r w:rsidRPr="00000000" w:rsidDel="00000000" w:rsidR="00000000">
        <w:rPr>
          <w:rFonts w:ascii="Times New Roman" w:hAnsi="Times New Roman" w:eastAsia="Times New Roman" w:cs="Times New Roman"/>
          <w:rtl w:val="0"/>
        </w:rPr>
        <w:t xml:space="preserve">. Rechte und Pflichten des KUNDEN:</w:t>
      </w:r>
    </w:p>
    <w:p>
      <w:pPr>
        <w:spacing w:before="240" w:after="240" w:line="360" w:lineRule="auto"/>
        <w:ind w:start="0" w:firstLine="0"/>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(1) Support des Auftragnehmers bei der Erbringung der in Abschnitt I ("</w:t>
      </w:r>
      <w:r w:rsidRPr="00000000" w:rsidDel="00000000" w:rsidR="00000000">
        <w:rPr>
          <w:rFonts w:ascii="Times New Roman" w:hAnsi="Times New Roman" w:eastAsia="Times New Roman" w:cs="Times New Roman"/>
          <w:i w:val="1"/>
          <w:rtl w:val="0"/>
        </w:rPr>
        <w:t xml:space="preserve">GEGENSTAND"</w:t>
      </w:r>
      <w:r w:rsidRPr="00000000" w:rsidDel="00000000" w:rsidR="00000000">
        <w:rPr>
          <w:rFonts w:ascii="Times New Roman" w:hAnsi="Times New Roman" w:eastAsia="Times New Roman" w:cs="Times New Roman"/>
          <w:rtl w:val="0"/>
        </w:rPr>
        <w:t xml:space="preserve">) dieses Vertrags </w:t>
      </w:r>
      <w:r w:rsidRPr="00000000" w:rsidDel="00000000" w:rsidR="00000000">
        <w:rPr>
          <w:rFonts w:ascii="Times New Roman" w:hAnsi="Times New Roman" w:eastAsia="Times New Roman" w:cs="Times New Roman"/>
          <w:rtl w:val="0"/>
        </w:rPr>
        <w:t xml:space="preserve">genannten Dienstleistungen</w:t>
      </w:r>
      <w:r w:rsidRPr="00000000" w:rsidDel="00000000" w:rsidR="00000000">
        <w:rPr>
          <w:rFonts w:ascii="Times New Roman" w:hAnsi="Times New Roman" w:eastAsia="Times New Roman" w:cs="Times New Roman"/>
          <w:rtl w:val="0"/>
        </w:rPr>
        <w:t xml:space="preserve">.</w:t>
      </w:r>
    </w:p>
    <w:p>
      <w:pPr>
        <w:spacing w:before="240" w:after="240" w:line="360" w:lineRule="auto"/>
        <w:ind w:start="0" w:firstLine="0"/>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(2) Schaffung der notwendigen organisatorischen und technischen Voraussetzungen für die Erfüllung der Aufgaben.</w:t>
      </w:r>
    </w:p>
    <w:p>
      <w:pPr>
        <w:spacing w:before="240" w:after="240" w:line="360" w:lineRule="auto"/>
        <w:ind w:start="0" w:firstLine="0"/>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(3) dem AUFTRAGNEHMER den vereinbarten Preis in der in Abschnitt IV ("</w:t>
      </w:r>
      <w:r w:rsidRPr="00000000" w:rsidDel="00000000" w:rsidR="00000000">
        <w:rPr>
          <w:rFonts w:ascii="Times New Roman" w:hAnsi="Times New Roman" w:eastAsia="Times New Roman" w:cs="Times New Roman"/>
          <w:i w:val="1"/>
          <w:rtl w:val="0"/>
        </w:rPr>
        <w:t xml:space="preserve">PREIS UND ZAHLUNGSWEISE"</w:t>
      </w:r>
      <w:r w:rsidRPr="00000000" w:rsidDel="00000000" w:rsidR="00000000">
        <w:rPr>
          <w:rFonts w:ascii="Times New Roman" w:hAnsi="Times New Roman" w:eastAsia="Times New Roman" w:cs="Times New Roman"/>
          <w:rtl w:val="0"/>
        </w:rPr>
        <w:t xml:space="preserve">) </w:t>
      </w:r>
      <w:r w:rsidRPr="00000000" w:rsidDel="00000000" w:rsidR="00000000">
        <w:rPr>
          <w:rFonts w:ascii="Times New Roman" w:hAnsi="Times New Roman" w:eastAsia="Times New Roman" w:cs="Times New Roman"/>
          <w:rtl w:val="0"/>
        </w:rPr>
        <w:t xml:space="preserve">vorgesehenen Weise zu zahlen</w:t>
      </w:r>
      <w:r w:rsidRPr="00000000" w:rsidDel="00000000" w:rsidR="00000000">
        <w:rPr>
          <w:rFonts w:ascii="Times New Roman" w:hAnsi="Times New Roman" w:eastAsia="Times New Roman" w:cs="Times New Roman"/>
          <w:rtl w:val="0"/>
        </w:rPr>
        <w:t xml:space="preserve">. </w:t>
      </w:r>
    </w:p>
    <w:p>
      <w:pPr>
        <w:spacing w:before="240" w:after="240" w:line="360" w:lineRule="auto"/>
        <w:ind w:firstLine="860"/>
        <w:rPr>
          <w:rFonts w:ascii="Times New Roman" w:hAnsi="Times New Roman" w:eastAsia="Times New Roman" w:cs="Times New Roman"/>
          <w:b w:val="1"/>
        </w:rPr>
      </w:pPr>
      <w:r w:rsidRPr="00000000" w:rsidDel="00000000" w:rsidR="00000000">
        <w:rPr>
          <w:rFonts w:ascii="Times New Roman" w:hAnsi="Times New Roman" w:eastAsia="Times New Roman" w:cs="Times New Roman"/>
          <w:b w:val="1"/>
          <w:rtl w:val="0"/>
        </w:rPr>
        <w:tab/>
        <w:t xml:space="preserve">      III. ΟΡΟΙ</w:t>
      </w:r>
    </w:p>
    <w:p>
      <w:pPr>
        <w:spacing w:before="240" w:after="240" w:line="360" w:lineRule="auto"/>
        <w:ind w:start="0" w:firstLine="0"/>
        <w:rPr>
          <w:rFonts w:ascii="Times New Roman" w:hAnsi="Times New Roman" w:eastAsia="Times New Roman" w:cs="Times New Roman"/>
        </w:rPr>
      </w:pPr>
      <w:r w:rsidRPr="00000000" w:rsidDel="00000000" w:rsidR="00000000">
        <w:rPr>
          <w:rFonts w:ascii="Times New Roman" w:hAnsi="Times New Roman" w:eastAsia="Times New Roman" w:cs="Times New Roman"/>
          <w:b w:val="1"/>
          <w:rtl w:val="0"/>
        </w:rPr>
        <w:t xml:space="preserve">Άρθρο 5 </w:t>
      </w:r>
      <w:r w:rsidRPr="00000000" w:rsidDel="00000000" w:rsidR="00000000">
        <w:rPr>
          <w:rFonts w:ascii="Times New Roman" w:hAnsi="Times New Roman" w:eastAsia="Times New Roman" w:cs="Times New Roman"/>
          <w:rtl w:val="0"/>
        </w:rPr>
        <w:t xml:space="preserve">(1) Die Frist für die Fertigstellung aller Arbeiten im Rahmen des Vertrages beträgt 120 Tage nach Unterzeichnung eines Abnahme- und Übergabeprotokolls durch den KUNDEN für die Lieferung des Inhalts.</w:t>
      </w:r>
      <w:r w:rsidRPr="00000000" w:rsidDel="00000000" w:rsidR="00000000">
        <w:br w:type="page"/>
      </w:r>
      <w:r w:rsidRPr="00000000" w:rsidDel="00000000" w:rsidR="00000000">
        <w:rPr>
          <w:rtl w:val="0"/>
        </w:rPr>
      </w:r>
    </w:p>
    <w:p w:rsidRPr="00000000" w:rsidR="00000000" w:rsidDel="00000000" w:rsidP="00000000" w:rsidRDefault="00000000" w14:paraId="0000001D">
      <w:pPr>
        <w:spacing w:before="240" w:after="240" w:line="360" w:lineRule="auto"/>
        <w:ind w:firstLine="720"/>
        <w:rPr>
          <w:rFonts w:ascii="Times New Roman" w:hAnsi="Times New Roman" w:eastAsia="Times New Roman" w:cs="Times New Roman"/>
        </w:rPr>
      </w:pPr>
      <w:r w:rsidRPr="00000000" w:rsidDel="00000000" w:rsidR="00000000">
        <w:rPr>
          <w:rtl w:val="0"/>
        </w:rPr>
      </w:r>
    </w:p>
    <w:p>
      <w:pPr>
        <w:pStyle w:val="Heading1"/>
        <w:keepNext w:val="0"/>
        <w:keepLines w:val="0"/>
        <w:spacing w:before="480" w:line="360" w:lineRule="auto"/>
        <w:ind w:firstLine="720"/>
        <w:jc w:val="center"/>
        <w:rPr>
          <w:rFonts w:ascii="Times New Roman" w:hAnsi="Times New Roman" w:eastAsia="Times New Roman" w:cs="Times New Roman"/>
          <w:b w:val="1"/>
          <w:sz w:val="22"/>
          <w:szCs w:val="22"/>
        </w:rPr>
      </w:pPr>
      <w:bookmarkStart w:name="_344weh455unu" w:colFirst="0" w:colLast="0" w:id="0"/>
      <w:bookmarkEnd w:id="0"/>
      <w:r w:rsidRPr="00000000" w:rsidDel="00000000" w:rsidR="00000000">
        <w:rPr>
          <w:rFonts w:ascii="Times New Roman" w:hAnsi="Times New Roman" w:eastAsia="Times New Roman" w:cs="Times New Roman"/>
          <w:b w:val="1"/>
          <w:sz w:val="22"/>
          <w:szCs w:val="22"/>
          <w:rtl w:val="0"/>
        </w:rPr>
        <w:t xml:space="preserve">IV. PREIS UND ZAHLUNGSWEISE</w:t>
      </w:r>
    </w:p>
    <w:p>
      <w:pPr>
        <w:spacing w:before="240" w:after="240" w:line="360" w:lineRule="auto"/>
        <w:ind w:start="0" w:firstLine="0"/>
        <w:rPr>
          <w:rFonts w:ascii="Times New Roman" w:hAnsi="Times New Roman" w:eastAsia="Times New Roman" w:cs="Times New Roman"/>
        </w:rPr>
      </w:pPr>
      <w:r w:rsidRPr="00000000" w:rsidDel="00000000" w:rsidR="00000000">
        <w:rPr>
          <w:rFonts w:ascii="Times New Roman" w:hAnsi="Times New Roman" w:eastAsia="Times New Roman" w:cs="Times New Roman"/>
          <w:b w:val="1"/>
          <w:rtl w:val="0"/>
        </w:rPr>
        <w:t xml:space="preserve">( </w:t>
        <w:br w:type="textWrapping"/>
      </w:r>
      <w:r w:rsidRPr="00000000" w:rsidDel="00000000" w:rsidR="00000000">
        <w:rPr>
          <w:rFonts w:ascii="Times New Roman" w:hAnsi="Times New Roman" w:eastAsia="Times New Roman" w:cs="Times New Roman"/>
          <w:rtl w:val="0"/>
        </w:rPr>
        <w:t xml:space="preserve">1</w:t>
      </w:r>
      <w:r w:rsidRPr="00000000" w:rsidDel="00000000" w:rsidR="00000000">
        <w:rPr>
          <w:rFonts w:ascii="Times New Roman" w:hAnsi="Times New Roman" w:eastAsia="Times New Roman" w:cs="Times New Roman"/>
          <w:b w:val="1"/>
          <w:rtl w:val="0"/>
        </w:rPr>
        <w:t xml:space="preserve">) Der </w:t>
      </w:r>
      <w:r w:rsidRPr="00000000" w:rsidDel="00000000" w:rsidR="00000000">
        <w:rPr>
          <w:rFonts w:ascii="Times New Roman" w:hAnsi="Times New Roman" w:eastAsia="Times New Roman" w:cs="Times New Roman"/>
          <w:rtl w:val="0"/>
        </w:rPr>
        <w:t xml:space="preserve">KUNDE zahlt für die Ausführung der Arbeiten im Rahmen dieses Vertrages einen Gesamtpreis von BGN </w:t>
      </w:r>
      <w:r w:rsidRPr="00000000" w:rsidDel="00000000" w:rsidR="00000000">
        <w:rPr>
          <w:rFonts w:ascii="Times New Roman" w:hAnsi="Times New Roman" w:eastAsia="Times New Roman" w:cs="Times New Roman"/>
          <w:b w:val="1"/>
          <w:i w:val="1"/>
          <w:rtl w:val="0"/>
        </w:rPr>
        <w:t xml:space="preserve">n </w:t>
      </w:r>
      <w:r w:rsidRPr="00000000" w:rsidDel="00000000" w:rsidR="00000000">
        <w:rPr>
          <w:rFonts w:ascii="Times New Roman" w:hAnsi="Times New Roman" w:eastAsia="Times New Roman" w:cs="Times New Roman"/>
          <w:rtl w:val="0"/>
        </w:rPr>
        <w:t xml:space="preserve">(d. </w:t>
      </w:r>
      <w:r w:rsidRPr="00000000" w:rsidDel="00000000" w:rsidR="00000000">
        <w:rPr>
          <w:rFonts w:ascii="Times New Roman" w:hAnsi="Times New Roman" w:eastAsia="Times New Roman" w:cs="Times New Roman"/>
          <w:b w:val="1"/>
          <w:i w:val="1"/>
          <w:rtl w:val="0"/>
        </w:rPr>
        <w:t xml:space="preserve">h. achtundzwanzigtausenddreihundert </w:t>
      </w:r>
      <w:r w:rsidRPr="00000000" w:rsidDel="00000000" w:rsidR="00000000">
        <w:rPr>
          <w:rFonts w:ascii="Times New Roman" w:hAnsi="Times New Roman" w:eastAsia="Times New Roman" w:cs="Times New Roman"/>
          <w:rtl w:val="0"/>
        </w:rPr>
        <w:t xml:space="preserve">BGN), ohne Mehrwertsteuer.</w:t>
      </w:r>
    </w:p>
    <w:p>
      <w:pPr>
        <w:spacing w:before="240" w:after="240" w:line="360" w:lineRule="auto"/>
        <w:ind w:start="0" w:firstLine="0"/>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(2) </w:t>
      </w:r>
      <w:r w:rsidRPr="00000000" w:rsidDel="00000000" w:rsidR="00000000">
        <w:rPr>
          <w:rFonts w:ascii="Times New Roman" w:hAnsi="Times New Roman" w:eastAsia="Times New Roman" w:cs="Times New Roman"/>
          <w:rtl w:val="0"/>
        </w:rPr>
        <w:t xml:space="preserve">Der Vertragspreis ist wie folgt zu zahlen:</w:t>
      </w:r>
    </w:p>
    <w:p>
      <w:pPr>
        <w:shd w:val="clear" w:fill="ffffff"/>
        <w:spacing w:before="120" w:lineRule="auto"/>
        <w:ind w:start="1440" w:end="480" w:hanging="360"/>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1.</w:t>
        <w:tab/>
        <w:t xml:space="preserve">Bei der Unterzeichnung des Vertrags</w:t>
        <w:tab/>
        <w:tab/>
      </w:r>
    </w:p>
    <w:p>
      <w:pPr>
        <w:shd w:val="clear" w:fill="ffffff"/>
        <w:ind w:start="720" w:end="480" w:firstLine="0"/>
        <w:jc w:val="right"/>
        <w:rPr>
          <w:rFonts w:ascii="Times New Roman" w:hAnsi="Times New Roman" w:eastAsia="Times New Roman" w:cs="Times New Roman"/>
        </w:rPr>
      </w:pPr>
      <w:r w:rsidRPr="00000000" w:rsidDel="00000000" w:rsidR="00000000">
        <w:rPr>
          <w:rFonts w:ascii="Times New Roman" w:hAnsi="Times New Roman" w:eastAsia="Times New Roman" w:cs="Times New Roman"/>
          <w:b w:val="1"/>
          <w:i w:val="1"/>
          <w:rtl w:val="0"/>
        </w:rPr>
        <w:t xml:space="preserve">20 % von n </w:t>
      </w:r>
      <w:r w:rsidRPr="00000000" w:rsidDel="00000000" w:rsidR="00000000">
        <w:rPr>
          <w:rFonts w:ascii="Times New Roman" w:hAnsi="Times New Roman" w:eastAsia="Times New Roman" w:cs="Times New Roman"/>
          <w:rtl w:val="0"/>
        </w:rPr>
        <w:t xml:space="preserve">BGN ohne MwSt.</w:t>
      </w:r>
    </w:p>
    <w:p>
      <w:pPr>
        <w:shd w:val="clear" w:fill="ffffff"/>
        <w:spacing w:before="120" w:lineRule="auto"/>
        <w:ind w:start="1440" w:end="480" w:hanging="360"/>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2.</w:t>
        <w:tab/>
        <w:t xml:space="preserve">Entwicklung, Prüfung und Abnahme der Softwareimplementierung des Systems</w:t>
      </w:r>
    </w:p>
    <w:p>
      <w:pPr>
        <w:shd w:val="clear" w:fill="ffffff"/>
        <w:ind w:start="720" w:end="480" w:firstLine="0"/>
        <w:jc w:val="right"/>
        <w:rPr>
          <w:rFonts w:ascii="Times New Roman" w:hAnsi="Times New Roman" w:eastAsia="Times New Roman" w:cs="Times New Roman"/>
        </w:rPr>
      </w:pPr>
      <w:r w:rsidRPr="00000000" w:rsidDel="00000000" w:rsidR="00000000">
        <w:rPr>
          <w:rFonts w:ascii="Times New Roman" w:hAnsi="Times New Roman" w:eastAsia="Times New Roman" w:cs="Times New Roman"/>
          <w:b w:val="1"/>
          <w:i w:val="1"/>
          <w:rtl w:val="0"/>
        </w:rPr>
        <w:t xml:space="preserve"> 80 % von n </w:t>
      </w:r>
      <w:r w:rsidRPr="00000000" w:rsidDel="00000000" w:rsidR="00000000">
        <w:rPr>
          <w:rFonts w:ascii="Times New Roman" w:hAnsi="Times New Roman" w:eastAsia="Times New Roman" w:cs="Times New Roman"/>
          <w:rtl w:val="0"/>
        </w:rPr>
        <w:t xml:space="preserve">BGN ohne MwSt.</w:t>
      </w:r>
    </w:p>
    <w:p>
      <w:pPr>
        <w:spacing w:before="240" w:after="240" w:line="360" w:lineRule="auto"/>
        <w:ind w:start="0" w:firstLine="0"/>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(3) Die Abnahme der Arbeiten der zweiten Stufe erfolgt durch Unterzeichnung eines entsprechenden Abnahme- und Übergabeprotokolls zwischen den Parteien.</w:t>
      </w:r>
    </w:p>
    <w:p>
      <w:pPr>
        <w:spacing w:before="240" w:after="240" w:line="360" w:lineRule="auto"/>
        <w:ind w:start="0" w:firstLine="0"/>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 (5) Der KUNDE leistet die Zahlung innerhalb von 5 (fünf) Arbeitstagen nach Unterzeichnung des Abnahme-Übernahme-Protokolls und Ausstellung der Rechnung durch den AUFTRAGNEHMER.</w:t>
      </w:r>
    </w:p>
    <w:p>
      <w:pPr>
        <w:spacing w:before="240" w:after="240" w:line="360" w:lineRule="auto"/>
        <w:ind w:start="0" w:firstLine="0"/>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(6) Der KUNDE überweist den für die jeweilige Etappe fälligen Betrag per Bankeinzug auf das Konto des AUFTRAGNEHMERS.</w:t>
      </w:r>
    </w:p>
    <w:p>
      <w:pPr>
        <w:spacing w:before="240" w:after="240" w:line="360" w:lineRule="auto"/>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IBAN: BG79 UNCR 7000 1524 7626 97,</w:t>
      </w:r>
    </w:p>
    <w:p>
      <w:pPr>
        <w:spacing w:before="240" w:after="240" w:line="360" w:lineRule="auto"/>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BIC: UNCRBGSF,</w:t>
      </w:r>
    </w:p>
    <w:p>
      <w:pPr>
        <w:spacing w:before="240" w:after="240" w:line="360" w:lineRule="auto"/>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Τράπεζα: bulbank AD - Zentralbüro,</w:t>
      </w:r>
    </w:p>
    <w:p>
      <w:pPr>
        <w:spacing w:before="240" w:after="240" w:line="360" w:lineRule="auto"/>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Πόλη: Σόφια    </w:t>
        <w:tab/>
      </w:r>
    </w:p>
    <w:p w:rsidRPr="00000000" w:rsidR="00000000" w:rsidDel="00000000" w:rsidP="00000000" w:rsidRDefault="00000000" w14:paraId="0000002C">
      <w:pPr>
        <w:pStyle w:val="Heading3"/>
        <w:keepNext w:val="0"/>
        <w:keepLines w:val="0"/>
        <w:spacing w:before="240" w:after="120" w:lineRule="auto"/>
        <w:ind w:firstLine="860"/>
        <w:jc w:val="both"/>
        <w:rPr>
          <w:rFonts w:ascii="Times New Roman" w:hAnsi="Times New Roman" w:eastAsia="Times New Roman" w:cs="Times New Roman"/>
          <w:b w:val="1"/>
          <w:color w:val="000000"/>
          <w:sz w:val="22"/>
          <w:szCs w:val="22"/>
        </w:rPr>
      </w:pPr>
      <w:bookmarkStart w:name="_2v29mqrlvrki" w:colFirst="0" w:colLast="0" w:id="1"/>
      <w:bookmarkEnd w:id="1"/>
      <w:r w:rsidRPr="00000000" w:rsidDel="00000000" w:rsidR="00000000">
        <w:rPr>
          <w:rFonts w:ascii="Times New Roman" w:hAnsi="Times New Roman" w:eastAsia="Times New Roman" w:cs="Times New Roman"/>
          <w:color w:val="000000"/>
          <w:sz w:val="22"/>
          <w:szCs w:val="22"/>
          <w:rtl w:val="0"/>
        </w:rPr>
        <w:t xml:space="preserve">                   </w:t>
      </w:r>
      <w:r w:rsidRPr="00000000" w:rsidDel="00000000" w:rsidR="00000000">
        <w:rPr>
          <w:rFonts w:ascii="Times New Roman" w:hAnsi="Times New Roman" w:eastAsia="Times New Roman" w:cs="Times New Roman"/>
          <w:b w:val="1"/>
          <w:color w:val="000000"/>
          <w:sz w:val="22"/>
          <w:szCs w:val="22"/>
          <w:rtl w:val="0"/>
        </w:rPr>
        <w:t xml:space="preserve"> </w:t>
      </w:r>
    </w:p>
    <w:p>
      <w:pPr>
        <w:pStyle w:val="Heading3"/>
        <w:keepNext w:val="0"/>
        <w:keepLines w:val="0"/>
        <w:spacing w:before="240" w:after="120" w:lineRule="auto"/>
        <w:ind w:start="0" w:firstLine="0"/>
        <w:jc w:val="center"/>
        <w:rPr>
          <w:rFonts w:ascii="Times New Roman" w:hAnsi="Times New Roman" w:eastAsia="Times New Roman" w:cs="Times New Roman"/>
          <w:b w:val="1"/>
          <w:color w:val="000000"/>
          <w:sz w:val="22"/>
          <w:szCs w:val="22"/>
        </w:rPr>
      </w:pPr>
      <w:bookmarkStart w:name="_trw2rnrle9mj" w:colFirst="0" w:colLast="0" w:id="2"/>
      <w:bookmarkEnd w:id="2"/>
      <w:r w:rsidRPr="00000000" w:rsidDel="00000000" w:rsidR="00000000">
        <w:rPr>
          <w:rFonts w:ascii="Times New Roman" w:hAnsi="Times New Roman" w:eastAsia="Times New Roman" w:cs="Times New Roman"/>
          <w:b w:val="1"/>
          <w:color w:val="000000"/>
          <w:sz w:val="22"/>
          <w:szCs w:val="22"/>
          <w:rtl w:val="0"/>
        </w:rPr>
        <w:t xml:space="preserve">V. ANNAHME UND ÜBERMITTLUNG</w:t>
      </w:r>
    </w:p>
    <w:p>
      <w:pPr>
        <w:spacing w:before="120" w:after="120" w:lineRule="auto"/>
        <w:ind w:start="0" w:firstLine="0"/>
        <w:rPr>
          <w:rFonts w:ascii="Times New Roman" w:hAnsi="Times New Roman" w:eastAsia="Times New Roman" w:cs="Times New Roman"/>
        </w:rPr>
      </w:pPr>
      <w:r w:rsidRPr="00000000" w:rsidDel="00000000" w:rsidR="00000000">
        <w:rPr>
          <w:rFonts w:ascii="Times New Roman" w:hAnsi="Times New Roman" w:eastAsia="Times New Roman" w:cs="Times New Roman"/>
          <w:b w:val="1"/>
          <w:rtl w:val="0"/>
        </w:rPr>
        <w:t xml:space="preserve">Άρθρο 7</w:t>
      </w:r>
      <w:r w:rsidRPr="00000000" w:rsidDel="00000000" w:rsidR="00000000">
        <w:rPr>
          <w:rFonts w:ascii="Times New Roman" w:hAnsi="Times New Roman" w:eastAsia="Times New Roman" w:cs="Times New Roman"/>
          <w:rtl w:val="0"/>
        </w:rPr>
        <w:t xml:space="preserve">.(1) Der VERTRAGSNEHMER hat die fertiggestellten Leistungen gemäß Anlage 2 - Technisches Angebot - zu melden.</w:t>
      </w:r>
    </w:p>
    <w:p>
      <w:pPr>
        <w:spacing w:before="120" w:after="120" w:lineRule="auto"/>
        <w:ind w:start="0" w:firstLine="0"/>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(2) Der KUNDE nimmt die Ergebnisse jeder Etappe in Form eines Abnahmeprotokolls ab.</w:t>
      </w:r>
    </w:p>
    <w:p>
      <w:pPr>
        <w:spacing w:before="120" w:after="120" w:lineRule="auto"/>
        <w:ind w:start="0" w:firstLine="0"/>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(3) Der AUFTRAGNEHMER übernimmt die für den Aufbau des Informationssystems erforderlichen Inhalte vom AUFTRAGGEBER.</w:t>
      </w:r>
      <w:r w:rsidRPr="00000000" w:rsidDel="00000000" w:rsidR="00000000">
        <w:br w:type="page"/>
      </w:r>
      <w:r w:rsidRPr="00000000" w:rsidDel="00000000" w:rsidR="00000000">
        <w:rPr>
          <w:rtl w:val="0"/>
        </w:rPr>
      </w:r>
    </w:p>
    <w:p w:rsidRPr="00000000" w:rsidR="00000000" w:rsidDel="00000000" w:rsidP="00000000" w:rsidRDefault="00000000" w14:paraId="00000031">
      <w:pPr>
        <w:spacing w:before="120" w:after="120" w:lineRule="auto"/>
        <w:ind w:start="0" w:firstLine="0"/>
        <w:rPr>
          <w:rFonts w:ascii="Times New Roman" w:hAnsi="Times New Roman" w:eastAsia="Times New Roman" w:cs="Times New Roman"/>
        </w:rPr>
      </w:pPr>
      <w:r w:rsidRPr="00000000" w:rsidDel="00000000" w:rsidR="00000000">
        <w:rPr>
          <w:rtl w:val="0"/>
        </w:rPr>
      </w:r>
    </w:p>
    <w:p>
      <w:pPr>
        <w:spacing w:before="120" w:after="120" w:lineRule="auto"/>
        <w:ind w:firstLine="700"/>
        <w:jc w:val="center"/>
        <w:rPr>
          <w:rFonts w:ascii="Times New Roman" w:hAnsi="Times New Roman" w:eastAsia="Times New Roman" w:cs="Times New Roman"/>
          <w:b w:val="1"/>
          <w:color w:val="000000"/>
          <w:sz w:val="22"/>
          <w:szCs w:val="22"/>
        </w:rPr>
      </w:pPr>
      <w:r w:rsidRPr="00000000" w:rsidDel="00000000" w:rsidR="00000000">
        <w:rPr>
          <w:rFonts w:ascii="Times New Roman" w:hAnsi="Times New Roman" w:eastAsia="Times New Roman" w:cs="Times New Roman"/>
          <w:b w:val="1"/>
          <w:color w:val="000000"/>
          <w:sz w:val="22"/>
          <w:szCs w:val="22"/>
          <w:rtl w:val="0"/>
        </w:rPr>
        <w:t xml:space="preserve">VI. ΕΓΓΥΗΣΕΙΣ</w:t>
      </w:r>
    </w:p>
    <w:p>
      <w:pPr>
        <w:shd w:val="clear" w:fill="ffffff"/>
        <w:spacing w:before="120" w:lineRule="auto"/>
        <w:ind w:start="0" w:end="480" w:firstLine="0"/>
        <w:rPr>
          <w:rFonts w:ascii="Times New Roman" w:hAnsi="Times New Roman" w:eastAsia="Times New Roman" w:cs="Times New Roman"/>
          <w:b w:val="1"/>
        </w:rPr>
      </w:pPr>
      <w:r w:rsidRPr="00000000" w:rsidDel="00000000" w:rsidR="00000000">
        <w:rPr>
          <w:rFonts w:ascii="Times New Roman" w:hAnsi="Times New Roman" w:eastAsia="Times New Roman" w:cs="Times New Roman"/>
          <w:rtl w:val="0"/>
        </w:rPr>
        <w:br w:type="textWrapping"/>
      </w:r>
      <w:r w:rsidRPr="00000000" w:rsidDel="00000000" w:rsidR="00000000">
        <w:rPr>
          <w:rFonts w:ascii="Times New Roman" w:hAnsi="Times New Roman" w:eastAsia="Times New Roman" w:cs="Times New Roman"/>
          <w:b w:val="1"/>
          <w:rtl w:val="0"/>
        </w:rPr>
        <w:t xml:space="preserve">Artikel 8</w:t>
      </w:r>
      <w:r w:rsidRPr="00000000" w:rsidDel="00000000" w:rsidR="00000000">
        <w:rPr>
          <w:rFonts w:ascii="Times New Roman" w:hAnsi="Times New Roman" w:eastAsia="Times New Roman" w:cs="Times New Roman"/>
          <w:rtl w:val="0"/>
        </w:rPr>
        <w:t xml:space="preserve">. (1) Der Auftragnehmer leistet 1 (einen) Monat Gewährleistungsunterstützung und -begleitung für das vertragsgegenständliche Softwareprodukt.</w:t>
        <w:t xml:space="preserve">Gewährleistungsfrist begins mit der Unterzeichnung des Abnahmeprotokolls für die Arbeiten der Stufe 2 -</w:t>
        <w:tab/>
        <w:t xml:space="preserve">Entwicklung, Prüfung und Abnahme der Softwareimplementierung des Systems.</w:t>
      </w:r>
      <w:r w:rsidRPr="00000000" w:rsidDel="00000000" w:rsidR="00000000">
        <w:rPr>
          <w:rFonts w:ascii="Times New Roman" w:hAnsi="Times New Roman" w:eastAsia="Times New Roman" w:cs="Times New Roman"/>
          <w:b w:val="1"/>
          <w:rtl w:val="0"/>
        </w:rPr>
        <w:t xml:space="preserve">Der Garantiesupport comprises nicht das Hinzufügen neuer Funktionen.</w:t>
      </w:r>
    </w:p>
    <w:p>
      <w:pPr>
        <w:spacing w:before="240" w:after="240" w:line="360" w:lineRule="auto"/>
        <w:ind w:start="0" w:firstLine="0"/>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(2) Für jeden Programmierfehler, der innerhalb der Gewährleistungsfrist gemäß Abs. 1 des Artikels 9 ist ein Detektionsbericht zu erstellen, der von bevollmächtigten Vertretern des KUNDEN und des AUFTRAGNEHMERS unterzeichnet wird.</w:t>
      </w:r>
    </w:p>
    <w:p>
      <w:pPr>
        <w:spacing w:before="240" w:after="240" w:line="360" w:lineRule="auto"/>
        <w:ind w:start="0" w:firstLine="0"/>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(3) Der AUFTRAGNEHMER korrigiert die im vorstehenden Absatz genannten Programmierfehler innerhalb von 7 (sieben) Arbeitstagen, es sei denn, im Einvernehmen mit dem KUNDEN werden andere Fristen festgelegt. Die Reaktionszeit beträgt 2 Stunden nach Meldung eines Problems.</w:t>
      </w:r>
    </w:p>
    <w:p>
      <w:pPr>
        <w:spacing w:before="240" w:after="240" w:line="360" w:lineRule="auto"/>
        <w:ind w:start="0" w:firstLine="720"/>
        <w:jc w:val="center"/>
        <w:rPr>
          <w:rFonts w:ascii="Times New Roman" w:hAnsi="Times New Roman" w:eastAsia="Times New Roman" w:cs="Times New Roman"/>
          <w:b w:val="1"/>
        </w:rPr>
      </w:pPr>
      <w:r w:rsidRPr="00000000" w:rsidDel="00000000" w:rsidR="00000000">
        <w:rPr>
          <w:rFonts w:ascii="Times New Roman" w:hAnsi="Times New Roman" w:eastAsia="Times New Roman" w:cs="Times New Roman"/>
          <w:b w:val="1"/>
          <w:rtl w:val="0"/>
        </w:rPr>
        <w:t xml:space="preserve">VIII. ALLGEMEINE BESTIMMUNGEN</w:t>
      </w:r>
    </w:p>
    <w:p>
      <w:pPr>
        <w:spacing w:before="240" w:after="240" w:line="360" w:lineRule="auto"/>
        <w:ind w:start="0" w:firstLine="0"/>
        <w:rPr>
          <w:rFonts w:ascii="Times New Roman" w:hAnsi="Times New Roman" w:eastAsia="Times New Roman" w:cs="Times New Roman"/>
        </w:rPr>
      </w:pPr>
      <w:r w:rsidRPr="00000000" w:rsidDel="00000000" w:rsidR="00000000">
        <w:rPr>
          <w:rFonts w:ascii="Times New Roman" w:hAnsi="Times New Roman" w:eastAsia="Times New Roman" w:cs="Times New Roman"/>
          <w:b w:val="1"/>
          <w:rtl w:val="0"/>
        </w:rPr>
        <w:t xml:space="preserve">Άρθρο 9. </w:t>
      </w:r>
      <w:r w:rsidRPr="00000000" w:rsidDel="00000000" w:rsidR="00000000">
        <w:rPr>
          <w:rFonts w:ascii="Times New Roman" w:hAnsi="Times New Roman" w:eastAsia="Times New Roman" w:cs="Times New Roman"/>
          <w:rtl w:val="0"/>
        </w:rPr>
        <w:t xml:space="preserve">Αυτή η σύμβαση μπορεί να ακυρωθεί:</w:t>
      </w:r>
    </w:p>
    <w:p>
      <w:pPr>
        <w:spacing w:before="240" w:after="240" w:lineRule="auto"/>
        <w:ind w:firstLine="860"/>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1. im gegenseitigen Einvernehmen der Parteien in schriftlicher Form,</w:t>
      </w:r>
    </w:p>
    <w:p>
      <w:pPr>
        <w:spacing w:before="240" w:after="240" w:line="360" w:lineRule="auto"/>
        <w:ind w:firstLine="860"/>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2. mit Ablauf seiner Amtszeit,</w:t>
      </w:r>
    </w:p>
    <w:p>
      <w:pPr>
        <w:spacing w:before="240" w:after="240" w:line="360" w:lineRule="auto"/>
        <w:ind w:firstLine="860"/>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3. im Falle der Nichterfüllung durch den Auftragnehmer und nach einer schriftlichen Mitteilung von 10 Tagen</w:t>
      </w:r>
    </w:p>
    <w:p>
      <w:pPr>
        <w:spacing w:before="240" w:after="240" w:line="360" w:lineRule="auto"/>
        <w:rPr>
          <w:rFonts w:ascii="Times New Roman" w:hAnsi="Times New Roman" w:eastAsia="Times New Roman" w:cs="Times New Roman"/>
        </w:rPr>
      </w:pPr>
      <w:r w:rsidRPr="00000000" w:rsidDel="00000000" w:rsidR="00000000">
        <w:rPr>
          <w:rFonts w:ascii="Times New Roman" w:hAnsi="Times New Roman" w:eastAsia="Times New Roman" w:cs="Times New Roman"/>
          <w:b w:val="1"/>
          <w:rtl w:val="0"/>
        </w:rPr>
        <w:t xml:space="preserve">Art. 10 </w:t>
      </w:r>
      <w:r w:rsidRPr="00000000" w:rsidDel="00000000" w:rsidR="00000000">
        <w:rPr>
          <w:rFonts w:ascii="Times New Roman" w:hAnsi="Times New Roman" w:eastAsia="Times New Roman" w:cs="Times New Roman"/>
          <w:rtl w:val="0"/>
        </w:rPr>
        <w:t xml:space="preserve">(1) Die Urheberrechte an dem vertragsgegenständlichen Softwareprodukt, mit Ausnahme der unveräußerlichen nach dem Gesetz über Urheberrecht und verwandte Schutzrechte, stehen ausschließlich dem </w:t>
      </w:r>
      <w:r w:rsidRPr="00000000" w:rsidDel="00000000" w:rsidR="00000000">
        <w:rPr>
          <w:rFonts w:ascii="Times New Roman" w:hAnsi="Times New Roman" w:eastAsia="Times New Roman" w:cs="Times New Roman"/>
          <w:b w:val="1"/>
          <w:i w:val="1"/>
          <w:rtl w:val="0"/>
        </w:rPr>
        <w:t xml:space="preserve">AUFTRAGNEHMER zu, </w:t>
      </w:r>
      <w:r w:rsidRPr="00000000" w:rsidDel="00000000" w:rsidR="00000000">
        <w:rPr>
          <w:rFonts w:ascii="Times New Roman" w:hAnsi="Times New Roman" w:eastAsia="Times New Roman" w:cs="Times New Roman"/>
          <w:rtl w:val="0"/>
        </w:rPr>
        <w:t xml:space="preserve">und alles, was im Rahmen des Vertrages hergestellt wird, ist ab </w:t>
      </w:r>
      <w:r w:rsidRPr="00000000" w:rsidDel="00000000" w:rsidR="00000000">
        <w:rPr>
          <w:rFonts w:ascii="Times New Roman" w:hAnsi="Times New Roman" w:eastAsia="Times New Roman" w:cs="Times New Roman"/>
          <w:rtl w:val="0"/>
        </w:rPr>
        <w:t xml:space="preserve">dem Zeitpunkt der Erstellung </w:t>
      </w:r>
      <w:r w:rsidRPr="00000000" w:rsidDel="00000000" w:rsidR="00000000">
        <w:rPr>
          <w:rFonts w:ascii="Times New Roman" w:hAnsi="Times New Roman" w:eastAsia="Times New Roman" w:cs="Times New Roman"/>
          <w:rtl w:val="0"/>
        </w:rPr>
        <w:t xml:space="preserve">Eigentum des </w:t>
      </w:r>
      <w:r w:rsidRPr="00000000" w:rsidDel="00000000" w:rsidR="00000000">
        <w:rPr>
          <w:rFonts w:ascii="Times New Roman" w:hAnsi="Times New Roman" w:eastAsia="Times New Roman" w:cs="Times New Roman"/>
          <w:b w:val="1"/>
          <w:i w:val="1"/>
          <w:rtl w:val="0"/>
        </w:rPr>
        <w:t xml:space="preserve">AUFTRAGNEHMERS</w:t>
      </w:r>
      <w:r w:rsidRPr="00000000" w:rsidDel="00000000" w:rsidR="00000000">
        <w:rPr>
          <w:rFonts w:ascii="Times New Roman" w:hAnsi="Times New Roman" w:eastAsia="Times New Roman" w:cs="Times New Roman"/>
          <w:rtl w:val="0"/>
        </w:rPr>
        <w:t xml:space="preserve">.</w:t>
      </w:r>
    </w:p>
    <w:p>
      <w:pPr>
        <w:spacing w:before="240" w:after="240" w:line="360" w:lineRule="auto"/>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(2) Der </w:t>
      </w:r>
      <w:r w:rsidRPr="00000000" w:rsidDel="00000000" w:rsidR="00000000">
        <w:rPr>
          <w:rFonts w:ascii="Times New Roman" w:hAnsi="Times New Roman" w:eastAsia="Times New Roman" w:cs="Times New Roman"/>
          <w:b w:val="1"/>
          <w:i w:val="1"/>
          <w:rtl w:val="0"/>
        </w:rPr>
        <w:t xml:space="preserve">VERTRAGSNEHMER </w:t>
      </w:r>
      <w:r w:rsidRPr="00000000" w:rsidDel="00000000" w:rsidR="00000000">
        <w:rPr>
          <w:rFonts w:ascii="Times New Roman" w:hAnsi="Times New Roman" w:eastAsia="Times New Roman" w:cs="Times New Roman"/>
          <w:rtl w:val="0"/>
        </w:rPr>
        <w:t xml:space="preserve">behält das Urheberrecht an den Werkzeugen, die bei der Erstellung des Softwareprodukts im Rahmen des Projekts verwendet werden. Der AUFTRAGNEHMER ist nicht berechtigt, diese Werkzeuge an Dritte weiterzugeben.  </w:t>
      </w:r>
    </w:p>
    <w:p>
      <w:pPr>
        <w:spacing w:before="240" w:after="240" w:line="360" w:lineRule="auto"/>
        <w:ind w:start="0" w:firstLine="0"/>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(3) Streitigkeiten über die Erfüllung des Vertrages werden einvernehmlich durch Verhandlungen beigelegt- ist dies nicht möglich, so legen die Parteien den Streitfall dem zuständigen bulgarischen Gericht zur Beilegung nach dem Verfahren der Zivilprozessordnung vor.</w:t>
      </w:r>
    </w:p>
    <w:p>
      <w:pPr>
        <w:spacing w:before="240" w:after="240" w:line="360" w:lineRule="auto"/>
        <w:ind w:start="0" w:firstLine="0"/>
        <w:jc w:val="both"/>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(4) Der AUFTRAGGEBER und der VERTRAGSNEHMER benennen die folgenden Vertreter, die für die Kontakte zwischen den Parteien im Zusammenhang mit der Ausführung des Vertrags zuständig sind:</w:t>
      </w:r>
    </w:p>
    <w:p>
      <w:pPr>
        <w:spacing w:before="240" w:after="240" w:line="360" w:lineRule="auto"/>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ab/>
        <w:t xml:space="preserve">Για την "Jayvery" Ltd - Ognyan Trayanov και Dimitar Kostadinov ιδιοκτήτες</w:t>
      </w:r>
    </w:p>
    <w:p>
      <w:pPr>
        <w:spacing w:before="240" w:after="240" w:line="360" w:lineRule="auto"/>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ab/>
        <w:t xml:space="preserve">Για CRC - .....................</w:t>
      </w:r>
    </w:p>
    <w:p>
      <w:pPr>
        <w:spacing w:before="240" w:after="240" w:line="360" w:lineRule="auto"/>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(5) Für alle in diesem Vertrag nicht geregelten Fragen gelten die Normen der geltenden Gesetzgebung der Republik Bulgarien.</w:t>
        <w:br w:type="textWrapping"/>
        <w:br w:type="textWrapping"/>
        <w:t xml:space="preserve">(6) Dieser Vertrag wird in zwei identischen Exemplaren, eines für jede der Parteien, erstellt und unterzeichnet und tritt am Tag seiner Unterzeichnung in</w:t>
      </w:r>
    </w:p>
    <w:p w:rsidRPr="00000000" w:rsidR="00000000" w:rsidDel="00000000" w:rsidP="00000000" w:rsidRDefault="00000000" w14:paraId="00000042">
      <w:pPr>
        <w:spacing w:before="240" w:after="240" w:lineRule="auto"/>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        </w:t>
        <w:tab/>
      </w:r>
    </w:p>
    <w:p>
      <w:pPr>
        <w:spacing w:before="120" w:after="120" w:lineRule="auto"/>
        <w:rPr>
          <w:rFonts w:ascii="Times New Roman" w:hAnsi="Times New Roman" w:eastAsia="Times New Roman" w:cs="Times New Roman"/>
          <w:u w:val="single"/>
        </w:rPr>
      </w:pPr>
      <w:r w:rsidRPr="00000000" w:rsidDel="00000000" w:rsidR="00000000">
        <w:rPr>
          <w:rFonts w:ascii="Times New Roman" w:hAnsi="Times New Roman" w:eastAsia="Times New Roman" w:cs="Times New Roman"/>
          <w:b w:val="1"/>
          <w:u w:val="single"/>
          <w:rtl w:val="0"/>
        </w:rPr>
        <w:t xml:space="preserve">Vertragsanhänge</w:t>
      </w:r>
      <w:r w:rsidRPr="00000000" w:rsidDel="00000000" w:rsidR="00000000">
        <w:rPr>
          <w:rFonts w:ascii="Times New Roman" w:hAnsi="Times New Roman" w:eastAsia="Times New Roman" w:cs="Times New Roman"/>
          <w:u w:val="single"/>
          <w:rtl w:val="0"/>
        </w:rPr>
        <w:t xml:space="preserve">:</w:t>
      </w:r>
    </w:p>
    <w:p>
      <w:pPr>
        <w:ind w:firstLine="700"/>
        <w:jc w:val="both"/>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Παράρτημα 1 - Τοποθέτηση εργασιών</w:t>
      </w:r>
    </w:p>
    <w:p>
      <w:pPr>
        <w:spacing w:before="120" w:after="240" w:lineRule="auto"/>
        <w:ind w:firstLine="700"/>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2. Παράρτημα 2 - Τεχνική πρόταση,</w:t>
      </w:r>
    </w:p>
    <w:p w:rsidRPr="00000000" w:rsidR="00000000" w:rsidDel="00000000" w:rsidP="00000000" w:rsidRDefault="00000000" w14:paraId="00000046">
      <w:pPr>
        <w:spacing w:before="120" w:after="240" w:lineRule="auto"/>
        <w:ind w:firstLine="700"/>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 </w:t>
      </w:r>
    </w:p>
    <w:p w:rsidRPr="00000000" w:rsidR="00000000" w:rsidDel="00000000" w:rsidP="00000000" w:rsidRDefault="00000000" w14:paraId="00000047">
      <w:pPr>
        <w:spacing w:before="240" w:after="240" w:lineRule="auto"/>
        <w:rPr>
          <w:rFonts w:ascii="Times New Roman" w:hAnsi="Times New Roman" w:eastAsia="Times New Roman" w:cs="Times New Roman"/>
          <w:u w:val="single"/>
        </w:rPr>
      </w:pPr>
      <w:r w:rsidRPr="00000000" w:rsidDel="00000000" w:rsidR="00000000">
        <w:rPr>
          <w:rFonts w:ascii="Times New Roman" w:hAnsi="Times New Roman" w:eastAsia="Times New Roman" w:cs="Times New Roman"/>
          <w:u w:val="single"/>
          <w:rtl w:val="0"/>
        </w:rPr>
        <w:t xml:space="preserve"> </w:t>
      </w:r>
    </w:p>
    <w:p>
      <w:pPr>
        <w:spacing w:before="240" w:after="240" w:lineRule="auto"/>
        <w:rPr>
          <w:rFonts w:ascii="Times New Roman" w:hAnsi="Times New Roman" w:eastAsia="Times New Roman" w:cs="Times New Roman"/>
          <w:b w:val="1"/>
        </w:rPr>
      </w:pPr>
      <w:r w:rsidRPr="00000000" w:rsidDel="00000000" w:rsidR="00000000">
        <w:rPr>
          <w:rFonts w:ascii="Times New Roman" w:hAnsi="Times New Roman" w:eastAsia="Times New Roman" w:cs="Times New Roman"/>
          <w:b w:val="1"/>
          <w:rtl w:val="0"/>
        </w:rPr>
        <w:t xml:space="preserve">FÜR DEN ÖFFENTLICHEN AUFTRAGGEBER:</w:t>
      </w:r>
      <w:r w:rsidRPr="00000000" w:rsidDel="00000000" w:rsidR="00000000">
        <w:rPr>
          <w:rFonts w:ascii="Times New Roman" w:hAnsi="Times New Roman" w:eastAsia="Times New Roman" w:cs="Times New Roman"/>
          <w:rtl w:val="0"/>
        </w:rPr>
      </w:r>
      <w:r w:rsidRPr="00000000" w:rsidDel="00000000" w:rsidR="00000000">
        <w:tab/>
      </w:r>
      <w:r w:rsidRPr="00000000" w:rsidDel="00000000" w:rsidR="00000000">
        <w:tab/>
      </w:r>
      <w:r w:rsidRPr="00000000" w:rsidDel="00000000" w:rsidR="00000000">
        <w:rPr>
          <w:rFonts w:ascii="Times New Roman" w:hAnsi="Times New Roman" w:eastAsia="Times New Roman" w:cs="Times New Roman"/>
          <w:b w:val="1"/>
          <w:rtl w:val="0"/>
        </w:rPr>
        <w:t xml:space="preserve"> FÜR DEN AUFTRAGNEHMER:</w:t>
      </w:r>
    </w:p>
    <w:p w:rsidRPr="00000000" w:rsidR="00000000" w:rsidDel="00000000" w:rsidP="00000000" w:rsidRDefault="00000000" w14:paraId="00000049">
      <w:pPr>
        <w:spacing w:before="240" w:after="240" w:lineRule="auto"/>
        <w:rPr>
          <w:rFonts w:ascii="Times New Roman" w:hAnsi="Times New Roman" w:eastAsia="Times New Roman" w:cs="Times New Roman"/>
          <w:b w:val="1"/>
        </w:rPr>
      </w:pPr>
      <w:r w:rsidRPr="00000000" w:rsidDel="00000000" w:rsidR="00000000">
        <w:rPr>
          <w:rtl w:val="0"/>
        </w:rPr>
      </w:r>
    </w:p>
    <w:p w:rsidRPr="00000000" w:rsidR="00000000" w:rsidDel="00000000" w:rsidP="00000000" w:rsidRDefault="00000000" w14:paraId="0000004A">
      <w:pPr>
        <w:spacing w:before="240" w:after="240" w:lineRule="auto"/>
        <w:rPr>
          <w:rFonts w:ascii="Times New Roman" w:hAnsi="Times New Roman" w:eastAsia="Times New Roman" w:cs="Times New Roman"/>
          <w:b w:val="1"/>
        </w:rPr>
      </w:pPr>
      <w:r w:rsidRPr="00000000" w:rsidDel="00000000" w:rsidR="00000000">
        <w:rPr>
          <w:rtl w:val="0"/>
        </w:rPr>
      </w:r>
    </w:p>
    <w:p w:rsidRPr="00000000" w:rsidR="00000000" w:rsidDel="00000000" w:rsidP="00000000" w:rsidRDefault="00000000" w14:paraId="0000004B">
      <w:pPr>
        <w:spacing w:before="240" w:after="240" w:lineRule="auto"/>
        <w:rPr>
          <w:rFonts w:ascii="Times New Roman" w:hAnsi="Times New Roman" w:eastAsia="Times New Roman" w:cs="Times New Roman"/>
          <w:b w:val="1"/>
        </w:rPr>
      </w:pPr>
      <w:r w:rsidRPr="00000000" w:rsidDel="00000000" w:rsidR="00000000">
        <w:rPr>
          <w:rtl w:val="0"/>
        </w:rPr>
      </w:r>
    </w:p>
    <w:p>
      <w:pPr>
        <w:spacing w:before="240" w:after="240" w:lineRule="auto"/>
        <w:ind w:end="-749.5275590551165"/>
        <w:jc w:val="right"/>
        <w:rPr>
          <w:rFonts w:ascii="Times New Roman" w:hAnsi="Times New Roman" w:eastAsia="Times New Roman" w:cs="Times New Roman"/>
          <w:b w:val="1"/>
        </w:rPr>
      </w:pPr>
      <w:r w:rsidRPr="00000000" w:rsidDel="00000000" w:rsidR="00000000">
        <w:rPr>
          <w:rFonts w:ascii="Times New Roman" w:hAnsi="Times New Roman" w:eastAsia="Times New Roman" w:cs="Times New Roman"/>
          <w:b w:val="1"/>
          <w:rtl w:val="0"/>
        </w:rPr>
        <w:t xml:space="preserve">OGNIAN TRAYANOV DIMITAR KOSTADINOV</w:t>
      </w:r>
    </w:p>
    <w:p>
      <w:pPr>
        <w:spacing w:before="240" w:after="240" w:lineRule="auto"/>
        <w:ind w:end="-749.5275590551165"/>
        <w:jc w:val="right"/>
        <w:rPr>
          <w:rFonts w:ascii="Times New Roman" w:hAnsi="Times New Roman" w:eastAsia="Times New Roman" w:cs="Times New Roman"/>
          <w:b w:val="1"/>
        </w:rPr>
      </w:pPr>
      <w:r w:rsidRPr="00000000" w:rsidDel="00000000" w:rsidR="00000000">
        <w:rPr>
          <w:rFonts w:ascii="Times New Roman" w:hAnsi="Times New Roman" w:eastAsia="Times New Roman" w:cs="Times New Roman"/>
          <w:b w:val="1"/>
          <w:rtl w:val="0"/>
        </w:rPr>
        <w:t xml:space="preserve">           ΔΙΑΧΕΙΡΙΣΤΗΣ</w:t>
        <w:tab/>
      </w:r>
    </w:p>
    <w:p w:rsidRPr="00000000" w:rsidR="00000000" w:rsidDel="00000000" w:rsidP="00000000" w:rsidRDefault="00000000" w14:paraId="0000004E">
      <w:pPr>
        <w:spacing w:before="240" w:after="240" w:lineRule="auto"/>
        <w:rPr>
          <w:rFonts w:ascii="Times New Roman" w:hAnsi="Times New Roman" w:eastAsia="Times New Roman" w:cs="Times New Roman"/>
          <w:u w:val="single"/>
        </w:rPr>
      </w:pPr>
      <w:r w:rsidRPr="00000000" w:rsidDel="00000000" w:rsidR="00000000">
        <w:rPr>
          <w:rFonts w:ascii="Times New Roman" w:hAnsi="Times New Roman" w:eastAsia="Times New Roman" w:cs="Times New Roman"/>
          <w:u w:val="single"/>
          <w:rtl w:val="0"/>
        </w:rPr>
        <w:t xml:space="preserve"> </w:t>
      </w:r>
    </w:p>
    <w:p w:rsidRPr="00000000" w:rsidR="00000000" w:rsidDel="00000000" w:rsidP="00000000" w:rsidRDefault="00000000" w14:paraId="0000004F">
      <w:pPr>
        <w:spacing w:before="240" w:after="240" w:lineRule="auto"/>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 </w:t>
      </w:r>
    </w:p>
    <w:p w:rsidRPr="00000000" w:rsidR="00000000" w:rsidDel="00000000" w:rsidP="00000000" w:rsidRDefault="00000000" w14:paraId="00000050">
      <w:pPr>
        <w:spacing w:before="240" w:after="240" w:lineRule="auto"/>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 </w:t>
      </w:r>
    </w:p>
    <w:p w:rsidRPr="00000000" w:rsidR="00000000" w:rsidDel="00000000" w:rsidP="00000000" w:rsidRDefault="00000000" w14:paraId="00000051">
      <w:pPr>
        <w:spacing w:before="240" w:after="240" w:lineRule="auto"/>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 </w:t>
      </w:r>
    </w:p>
    <w:p w:rsidRPr="00000000" w:rsidR="00000000" w:rsidDel="00000000" w:rsidP="00000000" w:rsidRDefault="00000000" w14:paraId="00000052">
      <w:pPr>
        <w:spacing w:before="240" w:after="240" w:lineRule="auto"/>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 </w:t>
      </w:r>
      <w:r w:rsidRPr="00000000" w:rsidDel="00000000" w:rsidR="00000000">
        <w:rPr>
          <w:rtl w:val="0"/>
        </w:rPr>
      </w:r>
    </w:p>
    <w:p>
      <w:pPr>
        <w:spacing w:before="120" w:after="120" w:lineRule="auto"/>
        <w:ind w:firstLine="700"/>
        <w:rPr>
          <w:rFonts w:ascii="Times New Roman" w:hAnsi="Times New Roman" w:eastAsia="Times New Roman" w:cs="Times New Roman"/>
          <w:b w:val="1"/>
          <w:i w:val="1"/>
        </w:rPr>
      </w:pPr>
      <w:r w:rsidRPr="00000000" w:rsidDel="00000000" w:rsidR="00000000">
        <w:rPr>
          <w:rFonts w:ascii="Times New Roman" w:hAnsi="Times New Roman" w:eastAsia="Times New Roman" w:cs="Times New Roman"/>
          <w:b w:val="1"/>
          <w:i w:val="1"/>
          <w:rtl w:val="0"/>
        </w:rPr>
        <w:t xml:space="preserve">Αυτό ισχύει μόνο για μεγάλα έργα: </w:t>
        <w:br w:type="textWrapping"/>
        <w:br w:type="textWrapping"/>
      </w:r>
    </w:p>
    <w:p>
      <w:pPr>
        <w:spacing w:before="120" w:after="120" w:lineRule="auto"/>
        <w:ind w:firstLine="700"/>
        <w:rPr>
          <w:rFonts w:ascii="Times New Roman" w:hAnsi="Times New Roman" w:eastAsia="Times New Roman" w:cs="Times New Roman"/>
          <w:b w:val="1"/>
        </w:rPr>
      </w:pPr>
      <w:r w:rsidRPr="00000000" w:rsidDel="00000000" w:rsidR="00000000">
        <w:rPr>
          <w:rFonts w:ascii="Times New Roman" w:hAnsi="Times New Roman" w:eastAsia="Times New Roman" w:cs="Times New Roman"/>
          <w:b w:val="1"/>
          <w:rtl w:val="0"/>
        </w:rPr>
        <w:t xml:space="preserve">             VI. ΝΕΥΣΤΟΛΟΓΙΑ</w:t>
      </w:r>
    </w:p>
    <w:p>
      <w:pPr>
        <w:spacing w:before="120" w:after="120" w:lineRule="auto"/>
        <w:ind w:firstLine="700"/>
        <w:rPr>
          <w:rFonts w:ascii="Times New Roman" w:hAnsi="Times New Roman" w:eastAsia="Times New Roman" w:cs="Times New Roman"/>
          <w:b w:val="1"/>
        </w:rPr>
      </w:pPr>
      <w:r w:rsidRPr="00000000" w:rsidDel="00000000" w:rsidR="00000000">
        <w:rPr>
          <w:rFonts w:ascii="Times New Roman" w:hAnsi="Times New Roman" w:eastAsia="Times New Roman" w:cs="Times New Roman"/>
          <w:b w:val="1"/>
          <w:rtl w:val="0"/>
        </w:rPr>
        <w:t xml:space="preserve"> Άρθρο 8</w:t>
      </w:r>
    </w:p>
    <w:p>
      <w:pPr>
        <w:spacing w:before="120" w:after="120" w:lineRule="auto"/>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 (1) Gerät der AUFTRAGNEHMER durch sein Verschulden in Verzug, so hat er an den AUFTRAGGEBER eine Vertragsstrafe in Höhe von 0,25 % pro Tag, höchstens jedoch 10 % des Wertes der jeweiligen Vertragsstufe zu zahlen.</w:t>
      </w:r>
    </w:p>
    <w:p>
      <w:pPr>
        <w:spacing w:before="120" w:after="120" w:lineRule="auto"/>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 (2) Bei Zahlungsverzug hat der KUNDE dem AUFTRAGNEHMER eine Vertragsstrafe in Höhe von 0,25 % pro Tag, höchstens jedoch 10 % des Wertes der jeweiligen Leistungsphase zu zahlen.</w:t>
      </w:r>
    </w:p>
    <w:p>
      <w:pPr>
        <w:spacing w:before="120" w:after="120" w:lineRule="auto"/>
        <w:ind w:firstLine="700"/>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                                     (3) Beruht die Verzögerung auf Gründen, die der VERTRAGSPARTNER oder der KUNDE nicht zu vertreten haben, so werden sich die Parteien auf eine für beide Seiten nach Sinn und Inhalt möglichst zufriedenstellende Vertragsänderung einigen.</w:t>
      </w:r>
    </w:p>
    <w:p>
      <w:pPr>
        <w:spacing w:before="120" w:after="120" w:lineRule="auto"/>
        <w:ind w:firstLine="700"/>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                                     (4) Kündigt der KUNDE den Vertrag vor vollständiger Erfüllung, so hat der KUNDE den VERTRAGSPARTNER zu bezahlen:</w:t>
      </w:r>
    </w:p>
    <w:p>
      <w:pPr>
        <w:spacing w:before="120" w:after="120" w:lineRule="auto"/>
        <w:ind w:start="860" w:firstLine="580"/>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 xml:space="preserve">- η αποζημίωση για τις ολοκληρωμένες επιφάνειες σε όλο το ύψος.</w:t>
      </w:r>
    </w:p>
    <w:p>
      <w:pPr>
        <w:spacing w:before="120" w:lineRule="auto"/>
        <w:ind w:start="140" w:firstLine="720"/>
        <w:rPr>
          <w:rFonts w:ascii="Times New Roman" w:hAnsi="Times New Roman" w:eastAsia="Times New Roman" w:cs="Times New Roman"/>
        </w:rPr>
      </w:pPr>
      <w:r w:rsidRPr="00000000" w:rsidDel="00000000" w:rsidR="00000000">
        <w:rPr>
          <w:rFonts w:ascii="Times New Roman" w:hAnsi="Times New Roman" w:eastAsia="Times New Roman" w:cs="Times New Roman"/>
          <w:rtl w:val="0"/>
        </w:rPr>
        <w:tab/>
        <w:t xml:space="preserve">- bei unvollständigen Phasen alle Kosten für tatsächlich ausgeführte Arbeiten.</w:t>
      </w:r>
      <w:r w:rsidRPr="00000000" w:rsidDel="00000000" w:rsidR="00000000">
        <w:rPr>
          <w:rtl w:val="0"/>
        </w:rPr>
      </w:r>
    </w:p>
    <w:sectPr>
      <w:pgSz w:w="11909" w:h="16834" w:orient="portrait"/>
      <w:pgMar w:top="1440" w:right="1440" w:bottom="1440" w:lef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bg"/>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&#65279;<?xml version="1.0" encoding="utf-8"?><Relationships xmlns="http://schemas.openxmlformats.org/package/2006/relationships"><Relationship Type="http://schemas.openxmlformats.org/officeDocument/2006/relationships/theme" Target="/word/theme/theme11111.xml" Id="rId1" /><Relationship Type="http://schemas.openxmlformats.org/officeDocument/2006/relationships/settings" Target="/word/settings.xml" Id="rId2" /><Relationship Type="http://schemas.openxmlformats.org/officeDocument/2006/relationships/fontTable" Target="/word/fontTable.xml" Id="rId3" /><Relationship Type="http://schemas.openxmlformats.org/officeDocument/2006/relationships/numbering" Target="/word/numbering.xml" Id="rId4" /><Relationship Type="http://schemas.openxmlformats.org/officeDocument/2006/relationships/styles" Target="/word/styles.xml" Id="rId5" /></Relationships>
</file>

<file path=word/theme/theme11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