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F184" w14:textId="77777777" w:rsidR="005773EE" w:rsidRPr="00B74AF5" w:rsidRDefault="005773EE" w:rsidP="005773EE">
      <w:pPr>
        <w:rPr>
          <w:rFonts w:ascii="Arial" w:hAnsi="Arial" w:cs="Arial"/>
          <w:b/>
          <w:sz w:val="20"/>
          <w:szCs w:val="20"/>
        </w:rPr>
      </w:pPr>
      <w:r w:rsidRPr="00B74AF5">
        <w:rPr>
          <w:rFonts w:ascii="Arial" w:hAnsi="Arial" w:cs="Arial"/>
          <w:b/>
          <w:sz w:val="20"/>
          <w:szCs w:val="20"/>
        </w:rPr>
        <w:t>Secure Application Programming CA 1</w:t>
      </w:r>
      <w:r w:rsidRPr="00B74AF5">
        <w:rPr>
          <w:rFonts w:ascii="Arial" w:hAnsi="Arial" w:cs="Arial"/>
          <w:b/>
          <w:sz w:val="20"/>
          <w:szCs w:val="20"/>
        </w:rPr>
        <w:br/>
      </w:r>
    </w:p>
    <w:p w14:paraId="362D1DDC" w14:textId="77777777" w:rsidR="005773EE" w:rsidRPr="00B74AF5" w:rsidRDefault="005773EE" w:rsidP="005773EE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BDF50A4" w14:textId="21F8B2FC" w:rsidR="005773EE" w:rsidRPr="00B74AF5" w:rsidRDefault="005773EE" w:rsidP="005773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B74AF5">
        <w:rPr>
          <w:rFonts w:ascii="Arial" w:hAnsi="Arial" w:cs="Arial"/>
          <w:b/>
          <w:bCs/>
          <w:sz w:val="20"/>
          <w:szCs w:val="20"/>
        </w:rPr>
        <w:t xml:space="preserve">Programme: </w:t>
      </w:r>
      <w:r w:rsidRPr="00B74AF5">
        <w:rPr>
          <w:rFonts w:ascii="Arial" w:hAnsi="Arial" w:cs="Arial"/>
          <w:bCs/>
          <w:sz w:val="20"/>
          <w:szCs w:val="20"/>
        </w:rPr>
        <w:t>BSHCCYBE4, BSHCSD4_BSHCYB4</w:t>
      </w:r>
    </w:p>
    <w:p w14:paraId="4125ADF9" w14:textId="769904E2" w:rsidR="005773EE" w:rsidRPr="00B74AF5" w:rsidRDefault="005773EE" w:rsidP="005773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B74AF5">
        <w:rPr>
          <w:rFonts w:ascii="Arial" w:hAnsi="Arial" w:cs="Arial"/>
          <w:b/>
          <w:bCs/>
          <w:sz w:val="20"/>
          <w:szCs w:val="20"/>
        </w:rPr>
        <w:t>Date:</w:t>
      </w:r>
      <w:r w:rsidRPr="00B74AF5">
        <w:rPr>
          <w:rFonts w:ascii="Arial" w:hAnsi="Arial" w:cs="Arial"/>
          <w:b/>
          <w:bCs/>
          <w:sz w:val="20"/>
          <w:szCs w:val="20"/>
        </w:rPr>
        <w:t xml:space="preserve"> </w:t>
      </w:r>
      <w:r w:rsidR="00B74AF5" w:rsidRPr="00B74AF5">
        <w:rPr>
          <w:rFonts w:ascii="Arial" w:hAnsi="Arial" w:cs="Arial"/>
          <w:bCs/>
          <w:sz w:val="20"/>
          <w:szCs w:val="20"/>
        </w:rPr>
        <w:t>31</w:t>
      </w:r>
      <w:r w:rsidR="00B74AF5" w:rsidRPr="00B74AF5">
        <w:rPr>
          <w:rFonts w:ascii="Arial" w:hAnsi="Arial" w:cs="Arial"/>
          <w:bCs/>
          <w:sz w:val="20"/>
          <w:szCs w:val="20"/>
          <w:vertAlign w:val="superscript"/>
        </w:rPr>
        <w:t>st</w:t>
      </w:r>
      <w:r w:rsidRPr="00B74AF5">
        <w:rPr>
          <w:rFonts w:ascii="Arial" w:hAnsi="Arial" w:cs="Arial"/>
          <w:bCs/>
          <w:sz w:val="20"/>
          <w:szCs w:val="20"/>
        </w:rPr>
        <w:t xml:space="preserve"> October (Week 7)</w:t>
      </w:r>
    </w:p>
    <w:p w14:paraId="74C32ED3" w14:textId="452E96C7" w:rsidR="005773EE" w:rsidRPr="00B74AF5" w:rsidRDefault="005773EE" w:rsidP="005773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B74AF5">
        <w:rPr>
          <w:rFonts w:ascii="Arial" w:hAnsi="Arial" w:cs="Arial"/>
          <w:sz w:val="20"/>
          <w:szCs w:val="20"/>
        </w:rPr>
        <w:t>Student Name: Moses Ademokun</w:t>
      </w:r>
    </w:p>
    <w:p w14:paraId="77AB1742" w14:textId="6CA56D9A" w:rsidR="005773EE" w:rsidRPr="00B74AF5" w:rsidRDefault="005773EE" w:rsidP="005773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B74AF5">
        <w:rPr>
          <w:rFonts w:ascii="Arial" w:hAnsi="Arial" w:cs="Arial"/>
          <w:sz w:val="20"/>
          <w:szCs w:val="20"/>
        </w:rPr>
        <w:t>Student ID: 20126204</w:t>
      </w:r>
    </w:p>
    <w:p w14:paraId="75EFEDE7" w14:textId="77777777" w:rsidR="005773EE" w:rsidRPr="00B74AF5" w:rsidRDefault="005773EE" w:rsidP="005773EE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6C7601D7" w14:textId="77777777" w:rsidR="005773EE" w:rsidRPr="00B74AF5" w:rsidRDefault="005773EE" w:rsidP="000E70A8">
      <w:pPr>
        <w:rPr>
          <w:b/>
          <w:bCs/>
          <w:sz w:val="20"/>
          <w:szCs w:val="20"/>
        </w:rPr>
      </w:pPr>
    </w:p>
    <w:p w14:paraId="160F259E" w14:textId="77777777" w:rsidR="00B74AF5" w:rsidRPr="00B74AF5" w:rsidRDefault="00B74AF5" w:rsidP="00B74AF5">
      <w:pPr>
        <w:pStyle w:val="Heading1"/>
        <w:rPr>
          <w:sz w:val="20"/>
          <w:szCs w:val="20"/>
        </w:rPr>
      </w:pPr>
      <w:r w:rsidRPr="00B74AF5">
        <w:rPr>
          <w:sz w:val="20"/>
          <w:szCs w:val="20"/>
        </w:rPr>
        <w:t>Executive Summary</w:t>
      </w:r>
    </w:p>
    <w:p w14:paraId="0FCF0A2F" w14:textId="4B0660BA" w:rsidR="000E70A8" w:rsidRPr="00B74AF5" w:rsidRDefault="00B74AF5" w:rsidP="000E70A8">
      <w:pPr>
        <w:rPr>
          <w:sz w:val="20"/>
          <w:szCs w:val="20"/>
        </w:rPr>
      </w:pPr>
      <w:r w:rsidRPr="00B74AF5">
        <w:rPr>
          <w:sz w:val="20"/>
          <w:szCs w:val="20"/>
        </w:rPr>
        <w:t>T</w:t>
      </w:r>
      <w:r w:rsidRPr="00B74AF5">
        <w:rPr>
          <w:sz w:val="20"/>
          <w:szCs w:val="20"/>
        </w:rPr>
        <w:t xml:space="preserve">his report </w:t>
      </w:r>
      <w:r w:rsidRPr="00B74AF5">
        <w:rPr>
          <w:sz w:val="20"/>
          <w:szCs w:val="20"/>
        </w:rPr>
        <w:t>analyses</w:t>
      </w:r>
      <w:r w:rsidRPr="00B74AF5">
        <w:rPr>
          <w:sz w:val="20"/>
          <w:szCs w:val="20"/>
        </w:rPr>
        <w:t xml:space="preserve"> the security implementation of a Java-based authentication system</w:t>
      </w:r>
      <w:r w:rsidRPr="00B74AF5">
        <w:rPr>
          <w:sz w:val="20"/>
          <w:szCs w:val="20"/>
        </w:rPr>
        <w:t xml:space="preserve">. </w:t>
      </w:r>
      <w:r w:rsidRPr="00B74AF5">
        <w:rPr>
          <w:sz w:val="20"/>
          <w:szCs w:val="20"/>
        </w:rPr>
        <w:t xml:space="preserve">The original system contained several critical security vulnerabilities, including plain-text password storage, lack of brute force protection, and timing attack vulnerabilities. Through systematic improvements, we implemented industry-standard security measures including BCrypt password hashing, account lockout mechanisms, and constant-time operations to prevent timing attacks. </w:t>
      </w:r>
      <w:r w:rsidR="000E70A8" w:rsidRPr="00B74AF5">
        <w:rPr>
          <w:sz w:val="20"/>
          <w:szCs w:val="20"/>
        </w:rPr>
        <w:t xml:space="preserve">Below </w:t>
      </w:r>
      <w:r w:rsidR="005773EE" w:rsidRPr="00B74AF5">
        <w:rPr>
          <w:sz w:val="20"/>
          <w:szCs w:val="20"/>
        </w:rPr>
        <w:t>is</w:t>
      </w:r>
      <w:r w:rsidR="000E70A8" w:rsidRPr="00B74AF5">
        <w:rPr>
          <w:sz w:val="20"/>
          <w:szCs w:val="20"/>
        </w:rPr>
        <w:t xml:space="preserve"> </w:t>
      </w:r>
      <w:r w:rsidR="00E42068" w:rsidRPr="00B74AF5">
        <w:rPr>
          <w:sz w:val="20"/>
          <w:szCs w:val="20"/>
        </w:rPr>
        <w:t>the list</w:t>
      </w:r>
      <w:r w:rsidR="000E70A8" w:rsidRPr="00B74AF5">
        <w:rPr>
          <w:sz w:val="20"/>
          <w:szCs w:val="20"/>
        </w:rPr>
        <w:t xml:space="preserve"> of the Vulnerability </w:t>
      </w:r>
      <w:r w:rsidR="00E42068" w:rsidRPr="00B74AF5">
        <w:rPr>
          <w:sz w:val="20"/>
          <w:szCs w:val="20"/>
        </w:rPr>
        <w:t xml:space="preserve">discovered </w:t>
      </w:r>
      <w:r w:rsidR="000E70A8" w:rsidRPr="00B74AF5">
        <w:rPr>
          <w:sz w:val="20"/>
          <w:szCs w:val="20"/>
        </w:rPr>
        <w:t>in the code</w:t>
      </w:r>
      <w:r w:rsidR="00E42068" w:rsidRPr="00B74AF5">
        <w:rPr>
          <w:sz w:val="20"/>
          <w:szCs w:val="20"/>
        </w:rPr>
        <w:t>.</w:t>
      </w:r>
    </w:p>
    <w:p w14:paraId="441F01B6" w14:textId="77777777" w:rsidR="00B74AF5" w:rsidRPr="000E70A8" w:rsidRDefault="00B74AF5" w:rsidP="000E70A8">
      <w:pPr>
        <w:rPr>
          <w:b/>
          <w:bCs/>
          <w:sz w:val="20"/>
          <w:szCs w:val="20"/>
        </w:rPr>
      </w:pPr>
    </w:p>
    <w:p w14:paraId="02BA83F9" w14:textId="77777777" w:rsidR="000E70A8" w:rsidRPr="00B74AF5" w:rsidRDefault="000E70A8" w:rsidP="000E70A8">
      <w:pPr>
        <w:pStyle w:val="Subtitle"/>
        <w:rPr>
          <w:sz w:val="20"/>
          <w:szCs w:val="20"/>
        </w:rPr>
      </w:pPr>
      <w:r w:rsidRPr="00B74AF5">
        <w:rPr>
          <w:sz w:val="20"/>
          <w:szCs w:val="20"/>
        </w:rPr>
        <w:t>Weak or missing input validation</w:t>
      </w:r>
    </w:p>
    <w:p w14:paraId="48658D98" w14:textId="2180FD72" w:rsidR="000E70A8" w:rsidRPr="000E70A8" w:rsidRDefault="000E70A8" w:rsidP="000E70A8">
      <w:pPr>
        <w:numPr>
          <w:ilvl w:val="0"/>
          <w:numId w:val="2"/>
        </w:numPr>
        <w:rPr>
          <w:sz w:val="20"/>
          <w:szCs w:val="20"/>
        </w:rPr>
      </w:pPr>
      <w:r w:rsidRPr="000E70A8">
        <w:rPr>
          <w:sz w:val="20"/>
          <w:szCs w:val="20"/>
        </w:rPr>
        <w:t>No maximum lengths or character restrictions; risks include injection or buffer-related issues if later connected to persistent storage.</w:t>
      </w:r>
    </w:p>
    <w:p w14:paraId="7AF5EB84" w14:textId="5821C5A1" w:rsidR="000E70A8" w:rsidRPr="00B74AF5" w:rsidRDefault="000E70A8" w:rsidP="000E70A8">
      <w:pPr>
        <w:pStyle w:val="Subtitle"/>
        <w:rPr>
          <w:sz w:val="20"/>
          <w:szCs w:val="20"/>
        </w:rPr>
      </w:pPr>
      <w:r w:rsidRPr="00B74AF5">
        <w:rPr>
          <w:sz w:val="20"/>
          <w:szCs w:val="20"/>
        </w:rPr>
        <w:t xml:space="preserve">No IP-based rate </w:t>
      </w:r>
      <w:r w:rsidR="00B74AF5" w:rsidRPr="00B74AF5">
        <w:rPr>
          <w:sz w:val="20"/>
          <w:szCs w:val="20"/>
        </w:rPr>
        <w:t>limiting.</w:t>
      </w:r>
    </w:p>
    <w:p w14:paraId="47591BFE" w14:textId="0519C99C" w:rsidR="000E70A8" w:rsidRPr="000E70A8" w:rsidRDefault="000E70A8" w:rsidP="000E70A8">
      <w:pPr>
        <w:numPr>
          <w:ilvl w:val="0"/>
          <w:numId w:val="4"/>
        </w:numPr>
        <w:rPr>
          <w:sz w:val="20"/>
          <w:szCs w:val="20"/>
        </w:rPr>
      </w:pPr>
      <w:r w:rsidRPr="000E70A8">
        <w:rPr>
          <w:sz w:val="20"/>
          <w:szCs w:val="20"/>
        </w:rPr>
        <w:t>The system tracks login attempts but does not limit requests by IP, enabling distributed brute-force or credential-stuffing attacks that target multiple accounts from one IP (or many IPs).</w:t>
      </w:r>
    </w:p>
    <w:p w14:paraId="4093AE9F" w14:textId="77777777" w:rsidR="000E70A8" w:rsidRPr="00B74AF5" w:rsidRDefault="000E70A8" w:rsidP="000E70A8">
      <w:pPr>
        <w:pStyle w:val="Subtitle"/>
        <w:rPr>
          <w:sz w:val="20"/>
          <w:szCs w:val="20"/>
        </w:rPr>
      </w:pPr>
      <w:r w:rsidRPr="00B74AF5">
        <w:rPr>
          <w:sz w:val="20"/>
          <w:szCs w:val="20"/>
        </w:rPr>
        <w:t>Account lockout can be abused (Denial-of-Service)</w:t>
      </w:r>
    </w:p>
    <w:p w14:paraId="7C9EF14F" w14:textId="77777777" w:rsidR="000E70A8" w:rsidRPr="000E70A8" w:rsidRDefault="000E70A8" w:rsidP="000E70A8">
      <w:pPr>
        <w:numPr>
          <w:ilvl w:val="0"/>
          <w:numId w:val="6"/>
        </w:numPr>
        <w:rPr>
          <w:sz w:val="20"/>
          <w:szCs w:val="20"/>
        </w:rPr>
      </w:pPr>
      <w:r w:rsidRPr="000E70A8">
        <w:rPr>
          <w:sz w:val="20"/>
          <w:szCs w:val="20"/>
        </w:rPr>
        <w:t>Locking an account after repeated failures prevents brute-force but allows an attacker to intentionally lock legitimate accounts by submitting bad passwords.</w:t>
      </w:r>
    </w:p>
    <w:p w14:paraId="789C64F3" w14:textId="77777777" w:rsidR="000E70A8" w:rsidRPr="00B74AF5" w:rsidRDefault="000E70A8" w:rsidP="00E42068">
      <w:pPr>
        <w:pStyle w:val="Subtitle"/>
        <w:rPr>
          <w:sz w:val="20"/>
          <w:szCs w:val="20"/>
        </w:rPr>
      </w:pPr>
      <w:r w:rsidRPr="00B74AF5">
        <w:rPr>
          <w:sz w:val="20"/>
          <w:szCs w:val="20"/>
        </w:rPr>
        <w:t>In-memory storage of credentials and sessions</w:t>
      </w:r>
    </w:p>
    <w:p w14:paraId="22D9A4DB" w14:textId="5DB10C81" w:rsidR="000E70A8" w:rsidRPr="000E70A8" w:rsidRDefault="000E70A8" w:rsidP="000E70A8">
      <w:pPr>
        <w:numPr>
          <w:ilvl w:val="0"/>
          <w:numId w:val="8"/>
        </w:numPr>
        <w:rPr>
          <w:sz w:val="20"/>
          <w:szCs w:val="20"/>
        </w:rPr>
      </w:pPr>
      <w:r w:rsidRPr="000E70A8">
        <w:rPr>
          <w:sz w:val="20"/>
          <w:szCs w:val="20"/>
        </w:rPr>
        <w:t xml:space="preserve">Users and sessions are stored in JVM memory (HashMap). Data is lost on restart and is unsuitable for multi-instance </w:t>
      </w:r>
      <w:r w:rsidR="00E42068" w:rsidRPr="00B74AF5">
        <w:rPr>
          <w:sz w:val="20"/>
          <w:szCs w:val="20"/>
        </w:rPr>
        <w:t>deployments,</w:t>
      </w:r>
      <w:r w:rsidRPr="000E70A8">
        <w:rPr>
          <w:sz w:val="20"/>
          <w:szCs w:val="20"/>
        </w:rPr>
        <w:t xml:space="preserve"> no encryption at rest for any persisted form.</w:t>
      </w:r>
    </w:p>
    <w:p w14:paraId="129632AA" w14:textId="3D2D7E92" w:rsidR="000E70A8" w:rsidRPr="00B74AF5" w:rsidRDefault="000E70A8" w:rsidP="000E70A8">
      <w:pPr>
        <w:pStyle w:val="Subtitle"/>
        <w:rPr>
          <w:sz w:val="20"/>
          <w:szCs w:val="20"/>
        </w:rPr>
      </w:pPr>
      <w:r w:rsidRPr="00B74AF5">
        <w:rPr>
          <w:sz w:val="20"/>
          <w:szCs w:val="20"/>
        </w:rPr>
        <w:t xml:space="preserve">Session management is </w:t>
      </w:r>
      <w:r w:rsidR="00B74AF5" w:rsidRPr="00B74AF5">
        <w:rPr>
          <w:sz w:val="20"/>
          <w:szCs w:val="20"/>
        </w:rPr>
        <w:t>minimal.</w:t>
      </w:r>
    </w:p>
    <w:p w14:paraId="272253B7" w14:textId="77777777" w:rsidR="000E70A8" w:rsidRPr="000E70A8" w:rsidRDefault="000E70A8" w:rsidP="000E70A8">
      <w:pPr>
        <w:numPr>
          <w:ilvl w:val="0"/>
          <w:numId w:val="10"/>
        </w:numPr>
        <w:rPr>
          <w:sz w:val="20"/>
          <w:szCs w:val="20"/>
        </w:rPr>
      </w:pPr>
      <w:r w:rsidRPr="000E70A8">
        <w:rPr>
          <w:sz w:val="20"/>
          <w:szCs w:val="20"/>
        </w:rPr>
        <w:t>Sessions are single tokens with expiry, but lack session rotation, binding (IP/user-agent), or replay protections. No limit on concurrent sessions per user.</w:t>
      </w:r>
    </w:p>
    <w:p w14:paraId="6AF2508B" w14:textId="77777777" w:rsidR="000E70A8" w:rsidRPr="00B74AF5" w:rsidRDefault="000E70A8" w:rsidP="000E70A8">
      <w:pPr>
        <w:pStyle w:val="Subtitle"/>
        <w:rPr>
          <w:sz w:val="20"/>
          <w:szCs w:val="20"/>
        </w:rPr>
      </w:pPr>
      <w:r w:rsidRPr="00B74AF5">
        <w:rPr>
          <w:sz w:val="20"/>
          <w:szCs w:val="20"/>
        </w:rPr>
        <w:t>Logging/monitoring absent</w:t>
      </w:r>
    </w:p>
    <w:p w14:paraId="6D08E61F" w14:textId="77777777" w:rsidR="000E70A8" w:rsidRPr="000E70A8" w:rsidRDefault="000E70A8" w:rsidP="000E70A8">
      <w:pPr>
        <w:numPr>
          <w:ilvl w:val="0"/>
          <w:numId w:val="12"/>
        </w:numPr>
        <w:rPr>
          <w:sz w:val="20"/>
          <w:szCs w:val="20"/>
        </w:rPr>
      </w:pPr>
      <w:r w:rsidRPr="000E70A8">
        <w:rPr>
          <w:sz w:val="20"/>
          <w:szCs w:val="20"/>
        </w:rPr>
        <w:t>Authentication events (failed attempts, lockouts, suspicious patterns) are not logged or exported for monitoring or alerting.</w:t>
      </w:r>
    </w:p>
    <w:p w14:paraId="09711665" w14:textId="3F663B80" w:rsidR="000E70A8" w:rsidRPr="00B74AF5" w:rsidRDefault="000E70A8" w:rsidP="000E70A8">
      <w:pPr>
        <w:pStyle w:val="Subtitle"/>
        <w:rPr>
          <w:sz w:val="20"/>
          <w:szCs w:val="20"/>
        </w:rPr>
      </w:pPr>
      <w:r w:rsidRPr="00B74AF5">
        <w:rPr>
          <w:sz w:val="20"/>
          <w:szCs w:val="20"/>
        </w:rPr>
        <w:t xml:space="preserve">Partial cryptographic </w:t>
      </w:r>
      <w:r w:rsidR="005773EE" w:rsidRPr="00B74AF5">
        <w:rPr>
          <w:sz w:val="20"/>
          <w:szCs w:val="20"/>
        </w:rPr>
        <w:t>Solution</w:t>
      </w:r>
      <w:r w:rsidRPr="00B74AF5">
        <w:rPr>
          <w:sz w:val="20"/>
          <w:szCs w:val="20"/>
        </w:rPr>
        <w:t>s not fully hardened</w:t>
      </w:r>
    </w:p>
    <w:p w14:paraId="5274E028" w14:textId="77777777" w:rsidR="000E70A8" w:rsidRPr="000E70A8" w:rsidRDefault="000E70A8" w:rsidP="000E70A8">
      <w:pPr>
        <w:numPr>
          <w:ilvl w:val="0"/>
          <w:numId w:val="14"/>
        </w:numPr>
        <w:rPr>
          <w:sz w:val="20"/>
          <w:szCs w:val="20"/>
        </w:rPr>
      </w:pPr>
      <w:r w:rsidRPr="000E70A8">
        <w:rPr>
          <w:sz w:val="20"/>
          <w:szCs w:val="20"/>
        </w:rPr>
        <w:lastRenderedPageBreak/>
        <w:t>BCrypt is used correctly, but work factor, storage policy and migration path are not externally configurable. No HSM or secret management for token-related operations.</w:t>
      </w:r>
    </w:p>
    <w:p w14:paraId="68C83299" w14:textId="77777777" w:rsidR="000E70A8" w:rsidRPr="00B74AF5" w:rsidRDefault="000E70A8" w:rsidP="000E70A8">
      <w:pPr>
        <w:pStyle w:val="Subtitle"/>
        <w:rPr>
          <w:sz w:val="20"/>
          <w:szCs w:val="20"/>
        </w:rPr>
      </w:pPr>
      <w:r w:rsidRPr="00B74AF5">
        <w:rPr>
          <w:sz w:val="20"/>
          <w:szCs w:val="20"/>
        </w:rPr>
        <w:t>No multi-factor authentication (MFA) or recovery controls</w:t>
      </w:r>
    </w:p>
    <w:p w14:paraId="634A1024" w14:textId="2C285965" w:rsidR="000E70A8" w:rsidRPr="000E70A8" w:rsidRDefault="000E70A8" w:rsidP="000E70A8">
      <w:pPr>
        <w:numPr>
          <w:ilvl w:val="0"/>
          <w:numId w:val="16"/>
        </w:numPr>
        <w:rPr>
          <w:sz w:val="20"/>
          <w:szCs w:val="20"/>
        </w:rPr>
      </w:pPr>
      <w:r w:rsidRPr="000E70A8">
        <w:rPr>
          <w:sz w:val="20"/>
          <w:szCs w:val="20"/>
        </w:rPr>
        <w:t>The system relies solely on passwords; account recovery</w:t>
      </w:r>
      <w:r w:rsidR="005773EE" w:rsidRPr="00B74AF5">
        <w:rPr>
          <w:sz w:val="20"/>
          <w:szCs w:val="20"/>
        </w:rPr>
        <w:t xml:space="preserve"> or </w:t>
      </w:r>
      <w:r w:rsidRPr="000E70A8">
        <w:rPr>
          <w:sz w:val="20"/>
          <w:szCs w:val="20"/>
        </w:rPr>
        <w:t>MFA</w:t>
      </w:r>
      <w:r w:rsidR="005773EE" w:rsidRPr="00B74AF5">
        <w:rPr>
          <w:sz w:val="20"/>
          <w:szCs w:val="20"/>
        </w:rPr>
        <w:t xml:space="preserve"> </w:t>
      </w:r>
      <w:r w:rsidRPr="000E70A8">
        <w:rPr>
          <w:sz w:val="20"/>
          <w:szCs w:val="20"/>
        </w:rPr>
        <w:t>are absent.</w:t>
      </w:r>
    </w:p>
    <w:p w14:paraId="2B5A18E2" w14:textId="77777777" w:rsidR="000E70A8" w:rsidRPr="00B74AF5" w:rsidRDefault="000E70A8" w:rsidP="000E70A8">
      <w:pPr>
        <w:pStyle w:val="Subtitle"/>
        <w:rPr>
          <w:sz w:val="20"/>
          <w:szCs w:val="20"/>
        </w:rPr>
      </w:pPr>
      <w:r w:rsidRPr="00B74AF5">
        <w:rPr>
          <w:sz w:val="20"/>
          <w:szCs w:val="20"/>
        </w:rPr>
        <w:t>Potential information leakage via return values</w:t>
      </w:r>
    </w:p>
    <w:p w14:paraId="3A796DD8" w14:textId="3708B190" w:rsidR="000E70A8" w:rsidRPr="000E70A8" w:rsidRDefault="000E70A8" w:rsidP="000E70A8">
      <w:pPr>
        <w:numPr>
          <w:ilvl w:val="0"/>
          <w:numId w:val="18"/>
        </w:numPr>
        <w:rPr>
          <w:sz w:val="20"/>
          <w:szCs w:val="20"/>
        </w:rPr>
      </w:pPr>
      <w:r w:rsidRPr="000E70A8">
        <w:rPr>
          <w:sz w:val="20"/>
          <w:szCs w:val="20"/>
        </w:rPr>
        <w:t xml:space="preserve">While the login method attempts to avoid explicit leakages, returning null with different </w:t>
      </w:r>
      <w:r w:rsidR="005773EE" w:rsidRPr="00B74AF5">
        <w:rPr>
          <w:sz w:val="20"/>
          <w:szCs w:val="20"/>
        </w:rPr>
        <w:t>behaviours</w:t>
      </w:r>
      <w:r w:rsidRPr="000E70A8">
        <w:rPr>
          <w:sz w:val="20"/>
          <w:szCs w:val="20"/>
        </w:rPr>
        <w:t xml:space="preserve"> could still reveal states in some API integrations unless normalized at API layer.</w:t>
      </w:r>
    </w:p>
    <w:p w14:paraId="5F77C5D8" w14:textId="77777777" w:rsidR="000E70A8" w:rsidRPr="00B74AF5" w:rsidRDefault="000E70A8" w:rsidP="000E70A8">
      <w:pPr>
        <w:pStyle w:val="Subtitle"/>
        <w:rPr>
          <w:sz w:val="20"/>
          <w:szCs w:val="20"/>
        </w:rPr>
      </w:pPr>
      <w:r w:rsidRPr="00B74AF5">
        <w:rPr>
          <w:sz w:val="20"/>
          <w:szCs w:val="20"/>
        </w:rPr>
        <w:t>Limited protection against automated enumeration aside from timing measures</w:t>
      </w:r>
    </w:p>
    <w:p w14:paraId="10EDC929" w14:textId="77777777" w:rsidR="000E70A8" w:rsidRPr="000E70A8" w:rsidRDefault="000E70A8" w:rsidP="000E70A8">
      <w:pPr>
        <w:numPr>
          <w:ilvl w:val="0"/>
          <w:numId w:val="20"/>
        </w:numPr>
        <w:rPr>
          <w:sz w:val="20"/>
          <w:szCs w:val="20"/>
        </w:rPr>
      </w:pPr>
      <w:r w:rsidRPr="000E70A8">
        <w:rPr>
          <w:sz w:val="20"/>
          <w:szCs w:val="20"/>
        </w:rPr>
        <w:t>Timing hardening is implemented, but complementary controls (rate limiting, CAPTCHAs) are missing.</w:t>
      </w:r>
    </w:p>
    <w:p w14:paraId="0E8B1B20" w14:textId="7B786504" w:rsidR="000E70A8" w:rsidRPr="00B74AF5" w:rsidRDefault="000E70A8" w:rsidP="000E70A8">
      <w:pPr>
        <w:pStyle w:val="Subtitle"/>
        <w:rPr>
          <w:b/>
          <w:bCs/>
          <w:sz w:val="20"/>
          <w:szCs w:val="20"/>
        </w:rPr>
      </w:pPr>
      <w:r w:rsidRPr="00B74AF5">
        <w:rPr>
          <w:b/>
          <w:bCs/>
          <w:sz w:val="20"/>
          <w:szCs w:val="20"/>
        </w:rPr>
        <w:t xml:space="preserve">Remediation Explanation (technical </w:t>
      </w:r>
      <w:r w:rsidR="005773EE" w:rsidRPr="00B74AF5">
        <w:rPr>
          <w:b/>
          <w:bCs/>
          <w:sz w:val="20"/>
          <w:szCs w:val="20"/>
        </w:rPr>
        <w:t>Solution</w:t>
      </w:r>
      <w:r w:rsidRPr="00B74AF5">
        <w:rPr>
          <w:b/>
          <w:bCs/>
          <w:sz w:val="20"/>
          <w:szCs w:val="20"/>
        </w:rPr>
        <w:t>s and why)</w:t>
      </w:r>
    </w:p>
    <w:p w14:paraId="099C41BE" w14:textId="77777777" w:rsidR="000E70A8" w:rsidRPr="000E70A8" w:rsidRDefault="000E70A8" w:rsidP="000E70A8">
      <w:pPr>
        <w:numPr>
          <w:ilvl w:val="0"/>
          <w:numId w:val="21"/>
        </w:numPr>
        <w:rPr>
          <w:b/>
          <w:bCs/>
          <w:sz w:val="20"/>
          <w:szCs w:val="20"/>
        </w:rPr>
      </w:pPr>
      <w:r w:rsidRPr="000E70A8">
        <w:rPr>
          <w:b/>
          <w:bCs/>
          <w:sz w:val="20"/>
          <w:szCs w:val="20"/>
        </w:rPr>
        <w:t>BCrypt for password hashing</w:t>
      </w:r>
    </w:p>
    <w:p w14:paraId="4A92C275" w14:textId="243DD143" w:rsidR="000E70A8" w:rsidRPr="000E70A8" w:rsidRDefault="005773EE" w:rsidP="005773EE">
      <w:pPr>
        <w:ind w:left="720"/>
        <w:rPr>
          <w:sz w:val="20"/>
          <w:szCs w:val="20"/>
        </w:rPr>
      </w:pPr>
      <w:r w:rsidRPr="00B74AF5">
        <w:rPr>
          <w:sz w:val="20"/>
          <w:szCs w:val="20"/>
        </w:rPr>
        <w:t>Solution</w:t>
      </w:r>
      <w:r w:rsidR="000E70A8" w:rsidRPr="000E70A8">
        <w:rPr>
          <w:sz w:val="20"/>
          <w:szCs w:val="20"/>
        </w:rPr>
        <w:t>: BCrypt (work factor 12).</w:t>
      </w:r>
    </w:p>
    <w:p w14:paraId="7B3AD153" w14:textId="6A847F50" w:rsidR="000E70A8" w:rsidRPr="000E70A8" w:rsidRDefault="000E70A8" w:rsidP="000E70A8">
      <w:pPr>
        <w:numPr>
          <w:ilvl w:val="0"/>
          <w:numId w:val="22"/>
        </w:numPr>
        <w:rPr>
          <w:sz w:val="20"/>
          <w:szCs w:val="20"/>
        </w:rPr>
      </w:pPr>
      <w:r w:rsidRPr="000E70A8">
        <w:rPr>
          <w:sz w:val="20"/>
          <w:szCs w:val="20"/>
        </w:rPr>
        <w:t xml:space="preserve">Justification: BCrypt is a well-established adaptive algorithm resistant to GPU-based brute-force when the cost factor is increased. It includes built-in salt handling, making per-password salts automatic and reducing implementation complexity. Work factor </w:t>
      </w:r>
      <w:r w:rsidR="00B74AF5" w:rsidRPr="000E70A8">
        <w:rPr>
          <w:sz w:val="20"/>
          <w:szCs w:val="20"/>
        </w:rPr>
        <w:t>twelve</w:t>
      </w:r>
      <w:r w:rsidRPr="000E70A8">
        <w:rPr>
          <w:sz w:val="20"/>
          <w:szCs w:val="20"/>
        </w:rPr>
        <w:t xml:space="preserve"> is a balance between security and usability on typical server hardware; it slows hashing enough to deter brute-force while remaining responsive for users.</w:t>
      </w:r>
    </w:p>
    <w:p w14:paraId="1A7D60A7" w14:textId="77777777" w:rsidR="000E70A8" w:rsidRPr="000E70A8" w:rsidRDefault="000E70A8" w:rsidP="000E70A8">
      <w:pPr>
        <w:numPr>
          <w:ilvl w:val="0"/>
          <w:numId w:val="23"/>
        </w:numPr>
        <w:rPr>
          <w:b/>
          <w:bCs/>
          <w:sz w:val="20"/>
          <w:szCs w:val="20"/>
        </w:rPr>
      </w:pPr>
      <w:r w:rsidRPr="000E70A8">
        <w:rPr>
          <w:b/>
          <w:bCs/>
          <w:sz w:val="20"/>
          <w:szCs w:val="20"/>
        </w:rPr>
        <w:t>Password complexity and validation</w:t>
      </w:r>
    </w:p>
    <w:p w14:paraId="56F1B81D" w14:textId="5AEDF31A" w:rsidR="000E70A8" w:rsidRPr="000E70A8" w:rsidRDefault="005773EE" w:rsidP="005773EE">
      <w:pPr>
        <w:ind w:left="720"/>
        <w:rPr>
          <w:sz w:val="20"/>
          <w:szCs w:val="20"/>
        </w:rPr>
      </w:pPr>
      <w:r w:rsidRPr="00B74AF5">
        <w:rPr>
          <w:sz w:val="20"/>
          <w:szCs w:val="20"/>
        </w:rPr>
        <w:t>Solution</w:t>
      </w:r>
      <w:r w:rsidR="000E70A8" w:rsidRPr="000E70A8">
        <w:rPr>
          <w:sz w:val="20"/>
          <w:szCs w:val="20"/>
        </w:rPr>
        <w:t>: Enforced minimum length (12) and character class requirements via regex.</w:t>
      </w:r>
    </w:p>
    <w:p w14:paraId="12311B63" w14:textId="77777777" w:rsidR="000E70A8" w:rsidRPr="000E70A8" w:rsidRDefault="000E70A8" w:rsidP="000E70A8">
      <w:pPr>
        <w:numPr>
          <w:ilvl w:val="0"/>
          <w:numId w:val="24"/>
        </w:numPr>
        <w:rPr>
          <w:sz w:val="20"/>
          <w:szCs w:val="20"/>
        </w:rPr>
      </w:pPr>
      <w:r w:rsidRPr="000E70A8">
        <w:rPr>
          <w:sz w:val="20"/>
          <w:szCs w:val="20"/>
        </w:rPr>
        <w:t>Justification: Stronger passwords increase entropy and slow offline guessing attacks if hashes are leaked. Enforcing complexity at creation prevents weak credentials and reduces the effectiveness of credential-stuffing attacks.</w:t>
      </w:r>
    </w:p>
    <w:p w14:paraId="00F45932" w14:textId="6AD9F686" w:rsidR="000E70A8" w:rsidRPr="000E70A8" w:rsidRDefault="000E70A8" w:rsidP="000E70A8">
      <w:pPr>
        <w:numPr>
          <w:ilvl w:val="0"/>
          <w:numId w:val="25"/>
        </w:numPr>
        <w:rPr>
          <w:b/>
          <w:bCs/>
          <w:sz w:val="20"/>
          <w:szCs w:val="20"/>
        </w:rPr>
      </w:pPr>
      <w:r w:rsidRPr="000E70A8">
        <w:rPr>
          <w:b/>
          <w:bCs/>
          <w:sz w:val="20"/>
          <w:szCs w:val="20"/>
        </w:rPr>
        <w:t xml:space="preserve">Account lockout after repeated </w:t>
      </w:r>
      <w:r w:rsidR="00B74AF5" w:rsidRPr="000E70A8">
        <w:rPr>
          <w:b/>
          <w:bCs/>
          <w:sz w:val="20"/>
          <w:szCs w:val="20"/>
        </w:rPr>
        <w:t>failures.</w:t>
      </w:r>
    </w:p>
    <w:p w14:paraId="390E776E" w14:textId="4E5F868C" w:rsidR="000E70A8" w:rsidRPr="000E70A8" w:rsidRDefault="005773EE" w:rsidP="005773EE">
      <w:pPr>
        <w:ind w:left="720"/>
        <w:rPr>
          <w:sz w:val="20"/>
          <w:szCs w:val="20"/>
        </w:rPr>
      </w:pPr>
      <w:r w:rsidRPr="00B74AF5">
        <w:rPr>
          <w:sz w:val="20"/>
          <w:szCs w:val="20"/>
        </w:rPr>
        <w:t>Solution</w:t>
      </w:r>
      <w:r w:rsidR="000E70A8" w:rsidRPr="000E70A8">
        <w:rPr>
          <w:sz w:val="20"/>
          <w:szCs w:val="20"/>
        </w:rPr>
        <w:t>: Per-account lockout after 5 failed attempts for 15 minutes.</w:t>
      </w:r>
    </w:p>
    <w:p w14:paraId="7B088D80" w14:textId="77777777" w:rsidR="000E70A8" w:rsidRPr="000E70A8" w:rsidRDefault="000E70A8" w:rsidP="000E70A8">
      <w:pPr>
        <w:numPr>
          <w:ilvl w:val="0"/>
          <w:numId w:val="26"/>
        </w:numPr>
        <w:rPr>
          <w:sz w:val="20"/>
          <w:szCs w:val="20"/>
        </w:rPr>
      </w:pPr>
      <w:r w:rsidRPr="000E70A8">
        <w:rPr>
          <w:sz w:val="20"/>
          <w:szCs w:val="20"/>
        </w:rPr>
        <w:t>Justification: Temporarily locking an account raises the cost for an attacker attempting repeated guesses. The 15-minute window balances security (thwart brute-force) and user inconvenience. Lockout is tracked per-account to contain effects compared to global rate-limits.</w:t>
      </w:r>
    </w:p>
    <w:p w14:paraId="12296B4D" w14:textId="47AA4505" w:rsidR="000E70A8" w:rsidRPr="000E70A8" w:rsidRDefault="00B74AF5" w:rsidP="000E70A8">
      <w:pPr>
        <w:numPr>
          <w:ilvl w:val="0"/>
          <w:numId w:val="27"/>
        </w:numPr>
        <w:rPr>
          <w:b/>
          <w:bCs/>
          <w:sz w:val="20"/>
          <w:szCs w:val="20"/>
        </w:rPr>
      </w:pPr>
      <w:r w:rsidRPr="000E70A8">
        <w:rPr>
          <w:b/>
          <w:bCs/>
          <w:sz w:val="20"/>
          <w:szCs w:val="20"/>
        </w:rPr>
        <w:t>Constant time</w:t>
      </w:r>
      <w:r w:rsidR="000E70A8" w:rsidRPr="000E70A8">
        <w:rPr>
          <w:b/>
          <w:bCs/>
          <w:sz w:val="20"/>
          <w:szCs w:val="20"/>
        </w:rPr>
        <w:t xml:space="preserve"> checks and dummy hash</w:t>
      </w:r>
    </w:p>
    <w:p w14:paraId="5A062FEE" w14:textId="07224452" w:rsidR="000E70A8" w:rsidRPr="000E70A8" w:rsidRDefault="005773EE" w:rsidP="005773EE">
      <w:pPr>
        <w:ind w:left="720"/>
        <w:rPr>
          <w:sz w:val="20"/>
          <w:szCs w:val="20"/>
        </w:rPr>
      </w:pPr>
      <w:r w:rsidRPr="00B74AF5">
        <w:rPr>
          <w:sz w:val="20"/>
          <w:szCs w:val="20"/>
        </w:rPr>
        <w:t>Solution</w:t>
      </w:r>
      <w:r w:rsidR="000E70A8" w:rsidRPr="000E70A8">
        <w:rPr>
          <w:sz w:val="20"/>
          <w:szCs w:val="20"/>
        </w:rPr>
        <w:t>: Always run BCrypt.checkpw against either the real user hash or a precomputed DUMMY_HASH.</w:t>
      </w:r>
    </w:p>
    <w:p w14:paraId="3A6997D3" w14:textId="77777777" w:rsidR="000E70A8" w:rsidRPr="000E70A8" w:rsidRDefault="000E70A8" w:rsidP="000E70A8">
      <w:pPr>
        <w:numPr>
          <w:ilvl w:val="0"/>
          <w:numId w:val="28"/>
        </w:numPr>
        <w:rPr>
          <w:sz w:val="20"/>
          <w:szCs w:val="20"/>
        </w:rPr>
      </w:pPr>
      <w:r w:rsidRPr="000E70A8">
        <w:rPr>
          <w:sz w:val="20"/>
          <w:szCs w:val="20"/>
        </w:rPr>
        <w:t>Justification: Prevents username enumeration by ensuring the computational cost is the same regardless of whether the username exists. Using a DUMMY_HASH prevents an attacker from distinguishing valid vs invalid accounts based on response timing.</w:t>
      </w:r>
    </w:p>
    <w:p w14:paraId="7FF255BC" w14:textId="77777777" w:rsidR="000E70A8" w:rsidRPr="000E70A8" w:rsidRDefault="000E70A8" w:rsidP="000E70A8">
      <w:pPr>
        <w:numPr>
          <w:ilvl w:val="0"/>
          <w:numId w:val="29"/>
        </w:numPr>
        <w:rPr>
          <w:b/>
          <w:bCs/>
          <w:sz w:val="20"/>
          <w:szCs w:val="20"/>
        </w:rPr>
      </w:pPr>
      <w:r w:rsidRPr="000E70A8">
        <w:rPr>
          <w:b/>
          <w:bCs/>
          <w:sz w:val="20"/>
          <w:szCs w:val="20"/>
        </w:rPr>
        <w:t>Cryptographically secure session tokens</w:t>
      </w:r>
    </w:p>
    <w:p w14:paraId="0ED01692" w14:textId="4B418A76" w:rsidR="000E70A8" w:rsidRPr="000E70A8" w:rsidRDefault="005773EE" w:rsidP="000E70A8">
      <w:pPr>
        <w:numPr>
          <w:ilvl w:val="0"/>
          <w:numId w:val="30"/>
        </w:numPr>
        <w:rPr>
          <w:sz w:val="20"/>
          <w:szCs w:val="20"/>
        </w:rPr>
      </w:pPr>
      <w:r w:rsidRPr="00B74AF5">
        <w:rPr>
          <w:sz w:val="20"/>
          <w:szCs w:val="20"/>
        </w:rPr>
        <w:t>Solution</w:t>
      </w:r>
      <w:r w:rsidR="000E70A8" w:rsidRPr="000E70A8">
        <w:rPr>
          <w:sz w:val="20"/>
          <w:szCs w:val="20"/>
        </w:rPr>
        <w:t>: 256-bit random tokens generated with SecureRandom and base64 URL-safe encoding.</w:t>
      </w:r>
    </w:p>
    <w:p w14:paraId="5FFE8986" w14:textId="77777777" w:rsidR="000E70A8" w:rsidRPr="000E70A8" w:rsidRDefault="000E70A8" w:rsidP="000E70A8">
      <w:pPr>
        <w:numPr>
          <w:ilvl w:val="0"/>
          <w:numId w:val="30"/>
        </w:numPr>
        <w:rPr>
          <w:sz w:val="20"/>
          <w:szCs w:val="20"/>
        </w:rPr>
      </w:pPr>
      <w:r w:rsidRPr="000E70A8">
        <w:rPr>
          <w:sz w:val="20"/>
          <w:szCs w:val="20"/>
        </w:rPr>
        <w:lastRenderedPageBreak/>
        <w:t>Justification: High entropy tokens make brute-force or guessing infeasible. Using SecureRandom ensures tokens are not predictable.</w:t>
      </w:r>
    </w:p>
    <w:p w14:paraId="42EEB325" w14:textId="77777777" w:rsidR="000E70A8" w:rsidRPr="000E70A8" w:rsidRDefault="000E70A8" w:rsidP="000E70A8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E70A8">
        <w:rPr>
          <w:b/>
          <w:bCs/>
          <w:sz w:val="20"/>
          <w:szCs w:val="20"/>
        </w:rPr>
        <w:t>Session expiry</w:t>
      </w:r>
    </w:p>
    <w:p w14:paraId="5A5B67A2" w14:textId="6C3CB9A2" w:rsidR="000E70A8" w:rsidRPr="000E70A8" w:rsidRDefault="005773EE" w:rsidP="000E70A8">
      <w:pPr>
        <w:numPr>
          <w:ilvl w:val="0"/>
          <w:numId w:val="32"/>
        </w:numPr>
        <w:rPr>
          <w:sz w:val="20"/>
          <w:szCs w:val="20"/>
        </w:rPr>
      </w:pPr>
      <w:r w:rsidRPr="00B74AF5">
        <w:rPr>
          <w:sz w:val="20"/>
          <w:szCs w:val="20"/>
        </w:rPr>
        <w:t>Solution</w:t>
      </w:r>
      <w:r w:rsidR="000E70A8" w:rsidRPr="000E70A8">
        <w:rPr>
          <w:sz w:val="20"/>
          <w:szCs w:val="20"/>
        </w:rPr>
        <w:t>: 30-minute session lifetime.</w:t>
      </w:r>
    </w:p>
    <w:p w14:paraId="7FA39FD8" w14:textId="77777777" w:rsidR="000E70A8" w:rsidRPr="000E70A8" w:rsidRDefault="000E70A8" w:rsidP="000E70A8">
      <w:pPr>
        <w:numPr>
          <w:ilvl w:val="0"/>
          <w:numId w:val="32"/>
        </w:numPr>
        <w:rPr>
          <w:sz w:val="20"/>
          <w:szCs w:val="20"/>
        </w:rPr>
      </w:pPr>
      <w:r w:rsidRPr="000E70A8">
        <w:rPr>
          <w:sz w:val="20"/>
          <w:szCs w:val="20"/>
        </w:rPr>
        <w:t>Justification: Limits the window for stolen-token misuse. A conservative timeout trades off some convenience for better security.</w:t>
      </w:r>
    </w:p>
    <w:p w14:paraId="596B2C82" w14:textId="77777777" w:rsidR="000E70A8" w:rsidRPr="00B74AF5" w:rsidRDefault="000E70A8" w:rsidP="00E42068">
      <w:pPr>
        <w:pStyle w:val="Heading1"/>
        <w:rPr>
          <w:sz w:val="20"/>
          <w:szCs w:val="20"/>
        </w:rPr>
      </w:pPr>
      <w:r w:rsidRPr="00B74AF5">
        <w:rPr>
          <w:sz w:val="20"/>
          <w:szCs w:val="20"/>
        </w:rPr>
        <w:t>Trade-off Discussion (security vs usability)</w:t>
      </w:r>
    </w:p>
    <w:p w14:paraId="7F976478" w14:textId="77777777" w:rsidR="000E70A8" w:rsidRPr="000E70A8" w:rsidRDefault="000E70A8" w:rsidP="000E70A8">
      <w:pPr>
        <w:rPr>
          <w:b/>
          <w:bCs/>
          <w:sz w:val="20"/>
          <w:szCs w:val="20"/>
        </w:rPr>
      </w:pPr>
      <w:r w:rsidRPr="000E70A8">
        <w:rPr>
          <w:b/>
          <w:bCs/>
          <w:sz w:val="20"/>
          <w:szCs w:val="20"/>
        </w:rPr>
        <w:t>Account lockout policy (security vs. availability/usability)</w:t>
      </w:r>
    </w:p>
    <w:p w14:paraId="2D4121CE" w14:textId="1564EFBD" w:rsidR="00E42068" w:rsidRPr="00B74AF5" w:rsidRDefault="00E42068" w:rsidP="00E42068">
      <w:pPr>
        <w:rPr>
          <w:sz w:val="20"/>
          <w:szCs w:val="20"/>
        </w:rPr>
      </w:pPr>
      <w:r w:rsidRPr="00B74AF5">
        <w:rPr>
          <w:sz w:val="20"/>
          <w:szCs w:val="20"/>
        </w:rPr>
        <w:t xml:space="preserve">I have chosen to </w:t>
      </w:r>
      <w:r w:rsidRPr="00E42068">
        <w:rPr>
          <w:sz w:val="20"/>
          <w:szCs w:val="20"/>
        </w:rPr>
        <w:t>lock an account for 15 minutes after 5 failed attempts</w:t>
      </w:r>
      <w:r w:rsidRPr="00B74AF5">
        <w:rPr>
          <w:sz w:val="20"/>
          <w:szCs w:val="20"/>
        </w:rPr>
        <w:t xml:space="preserve">. </w:t>
      </w:r>
      <w:r w:rsidRPr="00E42068">
        <w:rPr>
          <w:sz w:val="20"/>
          <w:szCs w:val="20"/>
        </w:rPr>
        <w:t>This is good for security because it prevents brute-force attacks by making it impossible</w:t>
      </w:r>
      <w:r w:rsidRPr="00B74AF5">
        <w:rPr>
          <w:sz w:val="20"/>
          <w:szCs w:val="20"/>
        </w:rPr>
        <w:t xml:space="preserve"> for an attacker</w:t>
      </w:r>
      <w:r w:rsidRPr="00E42068">
        <w:rPr>
          <w:sz w:val="20"/>
          <w:szCs w:val="20"/>
        </w:rPr>
        <w:t xml:space="preserve"> to keep trying passwords rapidly</w:t>
      </w:r>
      <w:r w:rsidRPr="00B74AF5">
        <w:rPr>
          <w:sz w:val="20"/>
          <w:szCs w:val="20"/>
        </w:rPr>
        <w:t xml:space="preserve">. </w:t>
      </w:r>
      <w:r w:rsidRPr="00E42068">
        <w:rPr>
          <w:sz w:val="20"/>
          <w:szCs w:val="20"/>
        </w:rPr>
        <w:t xml:space="preserve">However, </w:t>
      </w:r>
      <w:r w:rsidRPr="00B74AF5">
        <w:rPr>
          <w:sz w:val="20"/>
          <w:szCs w:val="20"/>
        </w:rPr>
        <w:t xml:space="preserve">on the usability side, </w:t>
      </w:r>
      <w:r w:rsidRPr="00E42068">
        <w:rPr>
          <w:sz w:val="20"/>
          <w:szCs w:val="20"/>
        </w:rPr>
        <w:t>this can frustrate legitimate users if they</w:t>
      </w:r>
      <w:r w:rsidRPr="00B74AF5">
        <w:rPr>
          <w:sz w:val="20"/>
          <w:szCs w:val="20"/>
        </w:rPr>
        <w:t xml:space="preserve"> f</w:t>
      </w:r>
      <w:r w:rsidRPr="00E42068">
        <w:rPr>
          <w:sz w:val="20"/>
          <w:szCs w:val="20"/>
        </w:rPr>
        <w:t>orget their password and need multiple tries</w:t>
      </w:r>
      <w:r w:rsidRPr="00B74AF5">
        <w:rPr>
          <w:sz w:val="20"/>
          <w:szCs w:val="20"/>
        </w:rPr>
        <w:t>, h</w:t>
      </w:r>
      <w:r w:rsidRPr="00E42068">
        <w:rPr>
          <w:sz w:val="20"/>
          <w:szCs w:val="20"/>
        </w:rPr>
        <w:t>ave caps lock on by accident</w:t>
      </w:r>
      <w:r w:rsidRPr="00B74AF5">
        <w:rPr>
          <w:sz w:val="20"/>
          <w:szCs w:val="20"/>
        </w:rPr>
        <w:t xml:space="preserve"> or g</w:t>
      </w:r>
      <w:r w:rsidRPr="00E42068">
        <w:rPr>
          <w:sz w:val="20"/>
          <w:szCs w:val="20"/>
        </w:rPr>
        <w:t>et</w:t>
      </w:r>
      <w:r w:rsidRPr="00B74AF5">
        <w:rPr>
          <w:sz w:val="20"/>
          <w:szCs w:val="20"/>
        </w:rPr>
        <w:t>ting</w:t>
      </w:r>
      <w:r w:rsidRPr="00E42068">
        <w:rPr>
          <w:sz w:val="20"/>
          <w:szCs w:val="20"/>
        </w:rPr>
        <w:t xml:space="preserve"> locked out by an attacker deliberately failing logins (denial of service)</w:t>
      </w:r>
      <w:r w:rsidRPr="00B74AF5">
        <w:rPr>
          <w:sz w:val="20"/>
          <w:szCs w:val="20"/>
        </w:rPr>
        <w:t>.</w:t>
      </w:r>
    </w:p>
    <w:p w14:paraId="399BAB6E" w14:textId="00EA4BB9" w:rsidR="00E42068" w:rsidRPr="00E42068" w:rsidRDefault="00E42068" w:rsidP="00E42068">
      <w:pPr>
        <w:rPr>
          <w:sz w:val="20"/>
          <w:szCs w:val="20"/>
        </w:rPr>
      </w:pPr>
      <w:r w:rsidRPr="00B74AF5">
        <w:rPr>
          <w:sz w:val="20"/>
          <w:szCs w:val="20"/>
        </w:rPr>
        <w:t xml:space="preserve">I made a trade-off Decision to </w:t>
      </w:r>
      <w:r w:rsidRPr="00E42068">
        <w:rPr>
          <w:sz w:val="20"/>
          <w:szCs w:val="20"/>
        </w:rPr>
        <w:t>cho</w:t>
      </w:r>
      <w:r w:rsidRPr="00B74AF5">
        <w:rPr>
          <w:sz w:val="20"/>
          <w:szCs w:val="20"/>
        </w:rPr>
        <w:t>o</w:t>
      </w:r>
      <w:r w:rsidRPr="00E42068">
        <w:rPr>
          <w:sz w:val="20"/>
          <w:szCs w:val="20"/>
        </w:rPr>
        <w:t xml:space="preserve">se </w:t>
      </w:r>
      <w:r w:rsidR="00B74AF5" w:rsidRPr="00E42068">
        <w:rPr>
          <w:sz w:val="20"/>
          <w:szCs w:val="20"/>
        </w:rPr>
        <w:t>five</w:t>
      </w:r>
      <w:r w:rsidRPr="00E42068">
        <w:rPr>
          <w:sz w:val="20"/>
          <w:szCs w:val="20"/>
        </w:rPr>
        <w:t xml:space="preserve"> attempts because</w:t>
      </w:r>
      <w:r w:rsidRPr="00B74AF5">
        <w:rPr>
          <w:sz w:val="20"/>
          <w:szCs w:val="20"/>
        </w:rPr>
        <w:t xml:space="preserve"> i</w:t>
      </w:r>
      <w:r w:rsidRPr="00E42068">
        <w:rPr>
          <w:sz w:val="20"/>
          <w:szCs w:val="20"/>
        </w:rPr>
        <w:t xml:space="preserve">t gives users several chances to get </w:t>
      </w:r>
      <w:r w:rsidRPr="00B74AF5">
        <w:rPr>
          <w:sz w:val="20"/>
          <w:szCs w:val="20"/>
        </w:rPr>
        <w:t xml:space="preserve">their password </w:t>
      </w:r>
      <w:r w:rsidRPr="00E42068">
        <w:rPr>
          <w:sz w:val="20"/>
          <w:szCs w:val="20"/>
        </w:rPr>
        <w:t xml:space="preserve">right (more usable than </w:t>
      </w:r>
      <w:r w:rsidR="00B74AF5" w:rsidRPr="00E42068">
        <w:rPr>
          <w:sz w:val="20"/>
          <w:szCs w:val="20"/>
        </w:rPr>
        <w:t>three</w:t>
      </w:r>
      <w:r w:rsidRPr="00E42068">
        <w:rPr>
          <w:sz w:val="20"/>
          <w:szCs w:val="20"/>
        </w:rPr>
        <w:t xml:space="preserve"> attempts)</w:t>
      </w:r>
      <w:r w:rsidRPr="00B74AF5">
        <w:rPr>
          <w:sz w:val="20"/>
          <w:szCs w:val="20"/>
        </w:rPr>
        <w:t>; b</w:t>
      </w:r>
      <w:r w:rsidRPr="00E42068">
        <w:rPr>
          <w:sz w:val="20"/>
          <w:szCs w:val="20"/>
        </w:rPr>
        <w:t xml:space="preserve">ut still prevents automated password guessing (more secure than </w:t>
      </w:r>
      <w:r w:rsidR="00B74AF5" w:rsidRPr="00E42068">
        <w:rPr>
          <w:sz w:val="20"/>
          <w:szCs w:val="20"/>
        </w:rPr>
        <w:t>ten</w:t>
      </w:r>
      <w:r w:rsidRPr="00E42068">
        <w:rPr>
          <w:sz w:val="20"/>
          <w:szCs w:val="20"/>
        </w:rPr>
        <w:t xml:space="preserve"> attempts)</w:t>
      </w:r>
      <w:r w:rsidRPr="00B74AF5">
        <w:rPr>
          <w:sz w:val="20"/>
          <w:szCs w:val="20"/>
        </w:rPr>
        <w:t xml:space="preserve">. I chose a </w:t>
      </w:r>
      <w:r w:rsidR="00B74AF5" w:rsidRPr="00E42068">
        <w:rPr>
          <w:sz w:val="20"/>
          <w:szCs w:val="20"/>
        </w:rPr>
        <w:t>15-minute</w:t>
      </w:r>
      <w:r w:rsidRPr="00E42068">
        <w:rPr>
          <w:sz w:val="20"/>
          <w:szCs w:val="20"/>
        </w:rPr>
        <w:t xml:space="preserve"> </w:t>
      </w:r>
      <w:r w:rsidRPr="00B74AF5">
        <w:rPr>
          <w:sz w:val="20"/>
          <w:szCs w:val="20"/>
        </w:rPr>
        <w:t xml:space="preserve">lock out </w:t>
      </w:r>
      <w:r w:rsidRPr="00E42068">
        <w:rPr>
          <w:sz w:val="20"/>
          <w:szCs w:val="20"/>
        </w:rPr>
        <w:t>because</w:t>
      </w:r>
      <w:r w:rsidRPr="00B74AF5">
        <w:rPr>
          <w:sz w:val="20"/>
          <w:szCs w:val="20"/>
        </w:rPr>
        <w:t xml:space="preserve"> it is</w:t>
      </w:r>
      <w:r w:rsidRPr="00E42068">
        <w:rPr>
          <w:sz w:val="20"/>
          <w:szCs w:val="20"/>
        </w:rPr>
        <w:t xml:space="preserve"> long enough to discourage attackers</w:t>
      </w:r>
      <w:r w:rsidRPr="00B74AF5">
        <w:rPr>
          <w:sz w:val="20"/>
          <w:szCs w:val="20"/>
        </w:rPr>
        <w:t>; b</w:t>
      </w:r>
      <w:r w:rsidRPr="00E42068">
        <w:rPr>
          <w:sz w:val="20"/>
          <w:szCs w:val="20"/>
        </w:rPr>
        <w:t xml:space="preserve">ut short enough that users </w:t>
      </w:r>
      <w:r w:rsidR="00B74AF5" w:rsidRPr="00E42068">
        <w:rPr>
          <w:sz w:val="20"/>
          <w:szCs w:val="20"/>
        </w:rPr>
        <w:t>are not</w:t>
      </w:r>
      <w:r w:rsidRPr="00E42068">
        <w:rPr>
          <w:sz w:val="20"/>
          <w:szCs w:val="20"/>
        </w:rPr>
        <w:t xml:space="preserve"> locked out for too long</w:t>
      </w:r>
      <w:r w:rsidRPr="00B74AF5">
        <w:rPr>
          <w:sz w:val="20"/>
          <w:szCs w:val="20"/>
        </w:rPr>
        <w:t>.</w:t>
      </w:r>
    </w:p>
    <w:p w14:paraId="7C4CF22B" w14:textId="77777777" w:rsidR="00E42068" w:rsidRPr="000E70A8" w:rsidRDefault="00E42068" w:rsidP="00E42068">
      <w:pPr>
        <w:rPr>
          <w:sz w:val="20"/>
          <w:szCs w:val="20"/>
        </w:rPr>
      </w:pPr>
    </w:p>
    <w:sectPr w:rsidR="00E42068" w:rsidRPr="000E70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37920" w14:textId="77777777" w:rsidR="000E70A8" w:rsidRDefault="000E70A8" w:rsidP="000E70A8">
      <w:pPr>
        <w:spacing w:after="0" w:line="240" w:lineRule="auto"/>
      </w:pPr>
      <w:r>
        <w:separator/>
      </w:r>
    </w:p>
  </w:endnote>
  <w:endnote w:type="continuationSeparator" w:id="0">
    <w:p w14:paraId="0C02F31E" w14:textId="77777777" w:rsidR="000E70A8" w:rsidRDefault="000E70A8" w:rsidP="000E7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ABEAC" w14:textId="77777777" w:rsidR="000E70A8" w:rsidRDefault="000E70A8" w:rsidP="000E70A8">
      <w:pPr>
        <w:spacing w:after="0" w:line="240" w:lineRule="auto"/>
      </w:pPr>
      <w:r>
        <w:separator/>
      </w:r>
    </w:p>
  </w:footnote>
  <w:footnote w:type="continuationSeparator" w:id="0">
    <w:p w14:paraId="50360F17" w14:textId="77777777" w:rsidR="000E70A8" w:rsidRDefault="000E70A8" w:rsidP="000E7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E04D1" w14:textId="0C6918D3" w:rsidR="000E70A8" w:rsidRPr="000E70A8" w:rsidRDefault="000E70A8" w:rsidP="000E70A8">
    <w:pPr>
      <w:pStyle w:val="Title"/>
    </w:pPr>
    <w:r w:rsidRPr="000E70A8">
      <w:t>AUTH APP Vulnerability Analysis</w:t>
    </w:r>
  </w:p>
  <w:p w14:paraId="376472CA" w14:textId="61F19835" w:rsidR="000E70A8" w:rsidRDefault="000E70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177B"/>
    <w:multiLevelType w:val="multilevel"/>
    <w:tmpl w:val="E54086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1215F"/>
    <w:multiLevelType w:val="multilevel"/>
    <w:tmpl w:val="C494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566EB"/>
    <w:multiLevelType w:val="multilevel"/>
    <w:tmpl w:val="165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8386A"/>
    <w:multiLevelType w:val="multilevel"/>
    <w:tmpl w:val="E0D8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67C4C"/>
    <w:multiLevelType w:val="multilevel"/>
    <w:tmpl w:val="A5C271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952AF"/>
    <w:multiLevelType w:val="multilevel"/>
    <w:tmpl w:val="783C25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12A3A"/>
    <w:multiLevelType w:val="multilevel"/>
    <w:tmpl w:val="44AA8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774ED"/>
    <w:multiLevelType w:val="multilevel"/>
    <w:tmpl w:val="10C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D63C8"/>
    <w:multiLevelType w:val="multilevel"/>
    <w:tmpl w:val="7E10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529E1"/>
    <w:multiLevelType w:val="multilevel"/>
    <w:tmpl w:val="8D986C7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A6A48"/>
    <w:multiLevelType w:val="multilevel"/>
    <w:tmpl w:val="5A84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F4C0D"/>
    <w:multiLevelType w:val="multilevel"/>
    <w:tmpl w:val="863AC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87254D"/>
    <w:multiLevelType w:val="multilevel"/>
    <w:tmpl w:val="6792D4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239BF"/>
    <w:multiLevelType w:val="multilevel"/>
    <w:tmpl w:val="3430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47088"/>
    <w:multiLevelType w:val="multilevel"/>
    <w:tmpl w:val="AC86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944FA"/>
    <w:multiLevelType w:val="multilevel"/>
    <w:tmpl w:val="FCCA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85AFF"/>
    <w:multiLevelType w:val="multilevel"/>
    <w:tmpl w:val="4B74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8639A1"/>
    <w:multiLevelType w:val="multilevel"/>
    <w:tmpl w:val="1E6EBF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C642CC"/>
    <w:multiLevelType w:val="multilevel"/>
    <w:tmpl w:val="7EF0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7746BF"/>
    <w:multiLevelType w:val="multilevel"/>
    <w:tmpl w:val="990E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B02E3"/>
    <w:multiLevelType w:val="multilevel"/>
    <w:tmpl w:val="FCF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1E30BF"/>
    <w:multiLevelType w:val="multilevel"/>
    <w:tmpl w:val="7D18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867A27"/>
    <w:multiLevelType w:val="multilevel"/>
    <w:tmpl w:val="D520AB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271432"/>
    <w:multiLevelType w:val="multilevel"/>
    <w:tmpl w:val="074A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207A85"/>
    <w:multiLevelType w:val="multilevel"/>
    <w:tmpl w:val="004498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2F1597"/>
    <w:multiLevelType w:val="multilevel"/>
    <w:tmpl w:val="F946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8D5109"/>
    <w:multiLevelType w:val="multilevel"/>
    <w:tmpl w:val="28D2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FF0027"/>
    <w:multiLevelType w:val="multilevel"/>
    <w:tmpl w:val="1364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A0F3F"/>
    <w:multiLevelType w:val="multilevel"/>
    <w:tmpl w:val="4E24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363064"/>
    <w:multiLevelType w:val="multilevel"/>
    <w:tmpl w:val="4C02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D94E6E"/>
    <w:multiLevelType w:val="multilevel"/>
    <w:tmpl w:val="1DA6D6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8D2896"/>
    <w:multiLevelType w:val="multilevel"/>
    <w:tmpl w:val="7DEE8D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4D0188"/>
    <w:multiLevelType w:val="multilevel"/>
    <w:tmpl w:val="CB1691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FA278E"/>
    <w:multiLevelType w:val="multilevel"/>
    <w:tmpl w:val="6D4447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7B6FF4"/>
    <w:multiLevelType w:val="multilevel"/>
    <w:tmpl w:val="85DA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824F6D"/>
    <w:multiLevelType w:val="multilevel"/>
    <w:tmpl w:val="B3C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85358F"/>
    <w:multiLevelType w:val="multilevel"/>
    <w:tmpl w:val="EEACD9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AE0E8A"/>
    <w:multiLevelType w:val="multilevel"/>
    <w:tmpl w:val="FFD2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34790"/>
    <w:multiLevelType w:val="multilevel"/>
    <w:tmpl w:val="490EF5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890F53"/>
    <w:multiLevelType w:val="multilevel"/>
    <w:tmpl w:val="5202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053278"/>
    <w:multiLevelType w:val="multilevel"/>
    <w:tmpl w:val="D69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743170">
    <w:abstractNumId w:val="39"/>
  </w:num>
  <w:num w:numId="2" w16cid:durableId="230848574">
    <w:abstractNumId w:val="14"/>
  </w:num>
  <w:num w:numId="3" w16cid:durableId="1961721270">
    <w:abstractNumId w:val="17"/>
  </w:num>
  <w:num w:numId="4" w16cid:durableId="2018187075">
    <w:abstractNumId w:val="37"/>
  </w:num>
  <w:num w:numId="5" w16cid:durableId="1310286046">
    <w:abstractNumId w:val="6"/>
  </w:num>
  <w:num w:numId="6" w16cid:durableId="754665931">
    <w:abstractNumId w:val="40"/>
  </w:num>
  <w:num w:numId="7" w16cid:durableId="1542783320">
    <w:abstractNumId w:val="5"/>
  </w:num>
  <w:num w:numId="8" w16cid:durableId="1796947217">
    <w:abstractNumId w:val="21"/>
  </w:num>
  <w:num w:numId="9" w16cid:durableId="1524631396">
    <w:abstractNumId w:val="0"/>
  </w:num>
  <w:num w:numId="10" w16cid:durableId="344794914">
    <w:abstractNumId w:val="3"/>
  </w:num>
  <w:num w:numId="11" w16cid:durableId="941185806">
    <w:abstractNumId w:val="33"/>
  </w:num>
  <w:num w:numId="12" w16cid:durableId="976185583">
    <w:abstractNumId w:val="34"/>
  </w:num>
  <w:num w:numId="13" w16cid:durableId="101851646">
    <w:abstractNumId w:val="36"/>
  </w:num>
  <w:num w:numId="14" w16cid:durableId="1111120924">
    <w:abstractNumId w:val="25"/>
  </w:num>
  <w:num w:numId="15" w16cid:durableId="1251088956">
    <w:abstractNumId w:val="32"/>
  </w:num>
  <w:num w:numId="16" w16cid:durableId="829521514">
    <w:abstractNumId w:val="2"/>
  </w:num>
  <w:num w:numId="17" w16cid:durableId="1866596686">
    <w:abstractNumId w:val="38"/>
  </w:num>
  <w:num w:numId="18" w16cid:durableId="307518744">
    <w:abstractNumId w:val="20"/>
  </w:num>
  <w:num w:numId="19" w16cid:durableId="1053961490">
    <w:abstractNumId w:val="9"/>
  </w:num>
  <w:num w:numId="20" w16cid:durableId="732002150">
    <w:abstractNumId w:val="19"/>
  </w:num>
  <w:num w:numId="21" w16cid:durableId="2134671313">
    <w:abstractNumId w:val="26"/>
  </w:num>
  <w:num w:numId="22" w16cid:durableId="800227175">
    <w:abstractNumId w:val="23"/>
  </w:num>
  <w:num w:numId="23" w16cid:durableId="177239455">
    <w:abstractNumId w:val="24"/>
  </w:num>
  <w:num w:numId="24" w16cid:durableId="709495413">
    <w:abstractNumId w:val="8"/>
  </w:num>
  <w:num w:numId="25" w16cid:durableId="1171262662">
    <w:abstractNumId w:val="22"/>
  </w:num>
  <w:num w:numId="26" w16cid:durableId="971597709">
    <w:abstractNumId w:val="15"/>
  </w:num>
  <w:num w:numId="27" w16cid:durableId="631446784">
    <w:abstractNumId w:val="31"/>
  </w:num>
  <w:num w:numId="28" w16cid:durableId="1072045395">
    <w:abstractNumId w:val="13"/>
  </w:num>
  <w:num w:numId="29" w16cid:durableId="330452027">
    <w:abstractNumId w:val="4"/>
  </w:num>
  <w:num w:numId="30" w16cid:durableId="237059020">
    <w:abstractNumId w:val="7"/>
  </w:num>
  <w:num w:numId="31" w16cid:durableId="1447966591">
    <w:abstractNumId w:val="12"/>
  </w:num>
  <w:num w:numId="32" w16cid:durableId="1709365">
    <w:abstractNumId w:val="10"/>
  </w:num>
  <w:num w:numId="33" w16cid:durableId="119424499">
    <w:abstractNumId w:val="27"/>
  </w:num>
  <w:num w:numId="34" w16cid:durableId="96873030">
    <w:abstractNumId w:val="16"/>
  </w:num>
  <w:num w:numId="35" w16cid:durableId="1993409618">
    <w:abstractNumId w:val="35"/>
  </w:num>
  <w:num w:numId="36" w16cid:durableId="122623122">
    <w:abstractNumId w:val="28"/>
  </w:num>
  <w:num w:numId="37" w16cid:durableId="1928340293">
    <w:abstractNumId w:val="18"/>
  </w:num>
  <w:num w:numId="38" w16cid:durableId="521943889">
    <w:abstractNumId w:val="11"/>
  </w:num>
  <w:num w:numId="39" w16cid:durableId="1644894328">
    <w:abstractNumId w:val="29"/>
  </w:num>
  <w:num w:numId="40" w16cid:durableId="621158862">
    <w:abstractNumId w:val="30"/>
  </w:num>
  <w:num w:numId="41" w16cid:durableId="1289893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A8"/>
    <w:rsid w:val="000E70A8"/>
    <w:rsid w:val="005773EE"/>
    <w:rsid w:val="007D3F9E"/>
    <w:rsid w:val="00B74AF5"/>
    <w:rsid w:val="00D471BA"/>
    <w:rsid w:val="00DF3885"/>
    <w:rsid w:val="00E4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B1B35"/>
  <w15:chartTrackingRefBased/>
  <w15:docId w15:val="{6648DA94-FF02-4B13-AD22-B2151CC4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0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7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0A8"/>
  </w:style>
  <w:style w:type="paragraph" w:styleId="Footer">
    <w:name w:val="footer"/>
    <w:basedOn w:val="Normal"/>
    <w:link w:val="FooterChar"/>
    <w:uiPriority w:val="99"/>
    <w:unhideWhenUsed/>
    <w:rsid w:val="000E7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0A8"/>
  </w:style>
  <w:style w:type="character" w:styleId="Hyperlink">
    <w:name w:val="Hyperlink"/>
    <w:basedOn w:val="DefaultParagraphFont"/>
    <w:uiPriority w:val="99"/>
    <w:unhideWhenUsed/>
    <w:rsid w:val="00E420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7F3CCB-0CAA-4230-B21B-084A60AF42EB}">
  <we:reference id="f7164644-6193-4742-a703-0dc1551d5955" version="1.1.121.0" store="EXCatalog" storeType="EXCatalog"/>
  <we:alternateReferences>
    <we:reference id="WA200004257" version="1.1.12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772</Words>
  <Characters>4876</Characters>
  <Application>Microsoft Office Word</Application>
  <DocSecurity>0</DocSecurity>
  <Lines>90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Ademokun</dc:creator>
  <cp:keywords/>
  <dc:description/>
  <cp:lastModifiedBy>Moses Ademokun</cp:lastModifiedBy>
  <cp:revision>1</cp:revision>
  <dcterms:created xsi:type="dcterms:W3CDTF">2025-10-25T16:54:00Z</dcterms:created>
  <dcterms:modified xsi:type="dcterms:W3CDTF">2025-10-25T18:05:00Z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ID">
    <vt:lpwstr>a7c4e4a4-f7cc-4ddf-b759-6781bbce2553</vt:lpwstr>
  </property>
</Properties>
</file>