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qv4gm8pwl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Infrastructure Setup (Kubernetes)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db4jlyz7r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Namespace and Shared Storage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namespace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weather-system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PersistentVolumeClaim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weather-data-pvc</w:t>
      </w:r>
      <w:r w:rsidDel="00000000" w:rsidR="00000000" w:rsidRPr="00000000">
        <w:rPr>
          <w:rtl w:val="0"/>
        </w:rPr>
        <w:t xml:space="preserve"> (10 Gi,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ReadWriteMany</w:t>
      </w:r>
      <w:r w:rsidDel="00000000" w:rsidR="00000000" w:rsidRPr="00000000">
        <w:rPr>
          <w:rtl w:val="0"/>
        </w:rPr>
        <w:t xml:space="preserve">) to store Parquet files and Bitcask data across pods.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z6cqp17ti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Deployments and Services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components were deployed using a single YAML manifest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k8s-weather-system.yaml</w:t>
      </w:r>
      <w:r w:rsidDel="00000000" w:rsidR="00000000" w:rsidRPr="00000000">
        <w:rPr>
          <w:rtl w:val="0"/>
        </w:rPr>
        <w:t xml:space="preserve">):</w:t>
      </w:r>
    </w:p>
    <w:tbl>
      <w:tblPr>
        <w:tblStyle w:val="Table1"/>
        <w:tblW w:w="978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150"/>
        <w:gridCol w:w="1625"/>
        <w:gridCol w:w="1250"/>
        <w:gridCol w:w="4760"/>
        <w:tblGridChange w:id="0">
          <w:tblGrid>
            <w:gridCol w:w="2150"/>
            <w:gridCol w:w="1625"/>
            <w:gridCol w:w="1250"/>
            <w:gridCol w:w="476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Zookeeper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confluentinc/cp-zookeeper:7.4.0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Kafka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confluentinc/cp-kafka:7.4.0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Elasticsearch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docker.elastic.co/elasticsearch:8.10.2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Kibana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docker.elastic.co/kibana:8.10.2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Central Server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central-server:latest</w:t>
            </w:r>
            <w:r w:rsidDel="00000000" w:rsidR="00000000" w:rsidRPr="00000000">
              <w:rPr>
                <w:rtl w:val="0"/>
              </w:rPr>
              <w:t xml:space="preserve"> (built by Member 3)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Weather Stations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StatefulSet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weather-station:latest</w:t>
            </w:r>
            <w:r w:rsidDel="00000000" w:rsidR="00000000" w:rsidRPr="00000000">
              <w:rPr>
                <w:rtl w:val="0"/>
              </w:rPr>
              <w:t xml:space="preserve"> (built by Member 1)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services are exposed via internal ClusterIPs; Kibana uses NodePort for browser access.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2irxgowgs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Key Configuration Adjustments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Kafka troubleshooting</w:t>
      </w:r>
      <w:r w:rsidDel="00000000" w:rsidR="00000000" w:rsidRPr="00000000">
        <w:rPr>
          <w:rtl w:val="0"/>
        </w:rPr>
        <w:t xml:space="preserve">: 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enableServiceLinks: false</w:t>
      </w:r>
      <w:r w:rsidDel="00000000" w:rsidR="00000000" w:rsidRPr="00000000">
        <w:rPr>
          <w:rtl w:val="0"/>
        </w:rPr>
        <w:t xml:space="preserve"> to the Kafka deployment to prevent injection of environment variables that conflicted with Kafka’s internal configuration (the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KAFKA_</w:t>
      </w:r>
      <w:r w:rsidDel="00000000" w:rsidR="00000000" w:rsidRPr="00000000">
        <w:rPr>
          <w:rtl w:val="0"/>
        </w:rPr>
        <w:t xml:space="preserve"> prefix). Also fixed the image version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7.4.0</w:t>
      </w:r>
      <w:r w:rsidDel="00000000" w:rsidR="00000000" w:rsidRPr="00000000">
        <w:rPr>
          <w:rtl w:val="0"/>
        </w:rPr>
        <w:t xml:space="preserve"> to avoid KRaft mode.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Weather Station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station_id</w:t>
      </w:r>
      <w:r w:rsidDel="00000000" w:rsidR="00000000" w:rsidRPr="00000000">
        <w:rPr>
          <w:rtl w:val="0"/>
        </w:rPr>
        <w:t xml:space="preserve">: Modified the code to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station_id</w:t>
      </w:r>
      <w:r w:rsidDel="00000000" w:rsidR="00000000" w:rsidRPr="00000000">
        <w:rPr>
          <w:rtl w:val="0"/>
        </w:rPr>
        <w:t xml:space="preserve"> from the pod’s hostname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weather-station-0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station_id = 1) and used a StatefulSet to guarantee unique hostnames.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8tzjhc3pm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Flow Verification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tr80cctii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Weather Stations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station sends a JSON message every second to the Kafka topic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weather-readings</w:t>
      </w:r>
      <w:r w:rsidDel="00000000" w:rsidR="00000000" w:rsidRPr="00000000">
        <w:rPr>
          <w:rtl w:val="0"/>
        </w:rPr>
        <w:t xml:space="preserve">.</w:t>
        <w:br w:type="textWrapping"/>
        <w:t xml:space="preserve">Example message: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"station_id": 1,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"s_no": 1201,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"battery_status": "medium",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"status_timestamp": 1779362925,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"weather": {"humidity": 30, "temperature": 109, "wind_speed": 66}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l5sfvraiu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Central Server (Parquet + Bitcask)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Server consumes messages from Kafka, batches them (10,000 records), and writes partitioned Parquet files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/data/parquet</w:t>
      </w:r>
      <w:r w:rsidDel="00000000" w:rsidR="00000000" w:rsidRPr="00000000">
        <w:rPr>
          <w:rtl w:val="0"/>
        </w:rPr>
        <w:t xml:space="preserve">.</w:t>
        <w:br w:type="textWrapping"/>
        <w:t xml:space="preserve">Bitcask integration was </w:t>
      </w:r>
      <w:r w:rsidDel="00000000" w:rsidR="00000000" w:rsidRPr="00000000">
        <w:rPr>
          <w:b w:val="1"/>
          <w:bCs w:val="1"/>
          <w:rtl w:val="0"/>
        </w:rPr>
        <w:t xml:space="preserve">not completed</w:t>
      </w:r>
      <w:r w:rsidDel="00000000" w:rsidR="00000000" w:rsidRPr="00000000">
        <w:rPr>
          <w:rtl w:val="0"/>
        </w:rPr>
        <w:t xml:space="preserve"> by the team (pending final merge). However, the archiving and rain detection parts work correctly.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0abrfnxad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Kafka Streams – Rain Detection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humidity &gt; 70%,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rain-detector</w:t>
      </w:r>
      <w:r w:rsidDel="00000000" w:rsidR="00000000" w:rsidRPr="00000000">
        <w:rPr>
          <w:rtl w:val="0"/>
        </w:rPr>
        <w:t xml:space="preserve"> stream publishes an alert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raining-alerts</w:t>
      </w:r>
      <w:r w:rsidDel="00000000" w:rsidR="00000000" w:rsidRPr="00000000">
        <w:rPr>
          <w:rtl w:val="0"/>
        </w:rPr>
        <w:t xml:space="preserve"> topic. Verified by consuming from that topic.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s25p2arjc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Elasticsearch Indexing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Parquet files were read and indexed into Elasticsearch using a custom Python script (run inside a temporary pod with the PVC mounted). After several iterations (type mismatch fixes, timestamp conversion), the index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weather-readings</w:t>
      </w:r>
      <w:r w:rsidDel="00000000" w:rsidR="00000000" w:rsidRPr="00000000">
        <w:rPr>
          <w:rtl w:val="0"/>
        </w:rPr>
        <w:t xml:space="preserve"> was populated with </w:t>
      </w:r>
      <w:r w:rsidDel="00000000" w:rsidR="00000000" w:rsidRPr="00000000">
        <w:rPr>
          <w:b w:val="1"/>
          <w:bCs w:val="1"/>
          <w:rtl w:val="0"/>
        </w:rPr>
        <w:t xml:space="preserve">80,000 documents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dd31kx9mc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Indexing Parquet to Elasticsearch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bbng6rdnn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Challenges and Solutions</w:t>
      </w:r>
    </w:p>
    <w:tbl>
      <w:tblPr>
        <w:tblStyle w:val="Table2"/>
        <w:tblW w:w="944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295"/>
        <w:gridCol w:w="5150"/>
        <w:tblGridChange w:id="0">
          <w:tblGrid>
            <w:gridCol w:w="4295"/>
            <w:gridCol w:w="515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ArrowTypeError</w:t>
            </w:r>
            <w:r w:rsidDel="00000000" w:rsidR="00000000" w:rsidRPr="00000000">
              <w:rPr>
                <w:rtl w:val="0"/>
              </w:rPr>
              <w:t xml:space="preserve"> due to inconsistent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  <w:t xml:space="preserve"> column type (int32 vs dictionary)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Used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pandas.read_parquet()</w:t>
            </w:r>
            <w:r w:rsidDel="00000000" w:rsidR="00000000" w:rsidRPr="00000000">
              <w:rPr>
                <w:rtl w:val="0"/>
              </w:rPr>
              <w:t xml:space="preserve"> and converted all integer columns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int64</w:t>
            </w:r>
            <w:r w:rsidDel="00000000" w:rsidR="00000000" w:rsidRPr="00000000">
              <w:rPr>
                <w:rtl w:val="0"/>
              </w:rPr>
              <w:t xml:space="preserve">, categorical to string.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Elasticsearch client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es.ping()</w:t>
            </w:r>
            <w:r w:rsidDel="00000000" w:rsidR="00000000" w:rsidRPr="00000000">
              <w:rPr>
                <w:rtl w:val="0"/>
              </w:rPr>
              <w:t xml:space="preserve"> returning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even though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curl</w:t>
            </w:r>
            <w:r w:rsidDel="00000000" w:rsidR="00000000" w:rsidRPr="00000000">
              <w:rPr>
                <w:rtl w:val="0"/>
              </w:rPr>
              <w:t xml:space="preserve"> worked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Switched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requests</w:t>
            </w:r>
            <w:r w:rsidDel="00000000" w:rsidR="00000000" w:rsidRPr="00000000">
              <w:rPr>
                <w:rtl w:val="0"/>
              </w:rPr>
              <w:t xml:space="preserve"> library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_bulk</w:t>
            </w:r>
            <w:r w:rsidDel="00000000" w:rsidR="00000000" w:rsidRPr="00000000">
              <w:rPr>
                <w:rtl w:val="0"/>
              </w:rPr>
              <w:t xml:space="preserve"> API (NDJSON format).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status_timestamp</w:t>
            </w:r>
            <w:r w:rsidDel="00000000" w:rsidR="00000000" w:rsidRPr="00000000">
              <w:rPr>
                <w:rtl w:val="0"/>
              </w:rPr>
              <w:t xml:space="preserve"> appearing as 1970‑01‑21 (Unix seconds treated as milliseconds)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Multiplied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status_timestamp</w:t>
            </w:r>
            <w:r w:rsidDel="00000000" w:rsidR="00000000" w:rsidRPr="00000000">
              <w:rPr>
                <w:rtl w:val="0"/>
              </w:rPr>
              <w:t xml:space="preserve"> by 1000 in the indexing script to convert seconds to milliseconds.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efmuw78d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Indexing Script (Final Version)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import glob, json, requests, pandas as pd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ES_URL = "http://elasticsearch:9200"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INDEX = "weather-readings"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requests.delete(f"{ES_URL}/{INDEX}")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mapping = {"mappings": {"properties": {"status_timestamp": {"type": "date"}}}}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requests.put(f"{ES_URL}/{INDEX}", json=mapping)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bulk_data = ""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files = glob.glob("/data/parquet/**/*.parquet", recursive=True)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for file_path in files: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df = pd.read_parquet(file_path)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if 'status_timestamp' in df.columns: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df['status_timestamp'] = df['status_timestamp'] * 1000  # seconds → milliseconds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for col in df.columns: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if df[col].dtype.name == 'categorical':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df[col] = df[col].astype(str)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elif 'int' in df[col].dtype.name: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df[col] = df[col].fillna(0).astype('int64')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for _, row in df.iterrows():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bulk_data += json.dumps({"index": {"_index": INDEX}}) + "\n"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bulk_data += json.dumps(row.to_dict()) + "\n"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headers = {"Content-Type": "application/x-ndjson"}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response = requests.post(f"{ES_URL}/_bulk", headers=headers, data=bulk_data)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print(f"Indexed {response.json()['items']} documents")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{"count":80000}</w:t>
      </w:r>
      <w:r w:rsidDel="00000000" w:rsidR="00000000" w:rsidRPr="00000000">
        <w:rPr>
          <w:rtl w:val="0"/>
        </w:rPr>
        <w:t xml:space="preserve"> verified.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sdvkux1mk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Kibana Visualizations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indexing, a </w:t>
      </w:r>
      <w:r w:rsidDel="00000000" w:rsidR="00000000" w:rsidRPr="00000000">
        <w:rPr>
          <w:b w:val="1"/>
          <w:bCs w:val="1"/>
          <w:rtl w:val="0"/>
        </w:rPr>
        <w:t xml:space="preserve">Data 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weather-readings</w:t>
      </w:r>
      <w:r w:rsidDel="00000000" w:rsidR="00000000" w:rsidRPr="00000000">
        <w:rPr>
          <w:rtl w:val="0"/>
        </w:rPr>
        <w:t xml:space="preserve"> was created with timestamp field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status_timestamp</w:t>
      </w:r>
      <w:r w:rsidDel="00000000" w:rsidR="00000000" w:rsidRPr="00000000">
        <w:rPr>
          <w:rtl w:val="0"/>
        </w:rPr>
        <w:t xml:space="preserve">. The following visualizations were built: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auogfnfsg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Required Visualizations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 Chart – Battery Status Distribution</w:t>
        <w:br w:type="textWrapping"/>
      </w:r>
      <w:r w:rsidDel="00000000" w:rsidR="00000000" w:rsidRPr="00000000">
        <w:rPr>
          <w:rtl w:val="0"/>
        </w:rPr>
        <w:t xml:space="preserve">Field: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battery_status.keyword</w:t>
      </w:r>
      <w:r w:rsidDel="00000000" w:rsidR="00000000" w:rsidRPr="00000000">
        <w:rPr>
          <w:rtl w:val="0"/>
        </w:rPr>
        <w:t xml:space="preserve">. Shows approximately 30% low, 40% medium, 30% high (as specified).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 Chart – Messages per Station</w:t>
        <w:br w:type="textWrapping"/>
      </w:r>
      <w:r w:rsidDel="00000000" w:rsidR="00000000" w:rsidRPr="00000000">
        <w:rPr>
          <w:rtl w:val="0"/>
        </w:rPr>
        <w:t xml:space="preserve">X‑axis: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station_id</w:t>
      </w:r>
      <w:r w:rsidDel="00000000" w:rsidR="00000000" w:rsidRPr="00000000">
        <w:rPr>
          <w:rtl w:val="0"/>
        </w:rPr>
        <w:t xml:space="preserve">, Y‑axis: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. Displays number of ingested messages per station.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Drop Rate Calculation</w:t>
      </w:r>
      <w:r w:rsidDel="00000000" w:rsidR="00000000" w:rsidRPr="00000000">
        <w:rPr>
          <w:rtl w:val="0"/>
        </w:rPr>
        <w:t xml:space="preserve"> (Data Table)</w:t>
        <w:br w:type="textWrapping"/>
        <w:t xml:space="preserve">Using formula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((max(s_no) - count(s_no)) / max(s_no)) * 100</w:t>
      </w:r>
      <w:r w:rsidDel="00000000" w:rsidR="00000000" w:rsidRPr="00000000">
        <w:rPr>
          <w:rtl w:val="0"/>
        </w:rPr>
        <w:t xml:space="preserve">. Result confirms ~10% dropped messages.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2ri7ujx13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Additional Visualizations (for better insight)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Chart – Temperature &amp; Humidity Over Time</w:t>
        <w:br w:type="textWrapping"/>
      </w:r>
      <w:r w:rsidDel="00000000" w:rsidR="00000000" w:rsidRPr="00000000">
        <w:rPr>
          <w:rtl w:val="0"/>
        </w:rPr>
        <w:t xml:space="preserve">X‑axis: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status_timestamp</w:t>
      </w:r>
      <w:r w:rsidDel="00000000" w:rsidR="00000000" w:rsidRPr="00000000">
        <w:rPr>
          <w:rtl w:val="0"/>
        </w:rPr>
        <w:t xml:space="preserve">, Y‑axis: Average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humidity</w:t>
      </w:r>
      <w:r w:rsidDel="00000000" w:rsidR="00000000" w:rsidRPr="00000000">
        <w:rPr>
          <w:rtl w:val="0"/>
        </w:rPr>
        <w:t xml:space="preserve">. Shows weather trends.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Table – Top 10 Wind Speed Records</w:t>
        <w:br w:type="textWrapping"/>
      </w:r>
      <w:r w:rsidDel="00000000" w:rsidR="00000000" w:rsidRPr="00000000">
        <w:rPr>
          <w:rtl w:val="0"/>
        </w:rPr>
        <w:t xml:space="preserve">Displays highest wind speeds with station and timestamp.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visualizations were saved to a dashboard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 Monitoring Dashboard</w:t>
      </w:r>
      <w:r w:rsidDel="00000000" w:rsidR="00000000" w:rsidRPr="00000000">
        <w:rPr>
          <w:rtl w:val="0"/>
        </w:rPr>
        <w:t xml:space="preserve">. Screenshots were taken for the final report.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18249900" cy="8648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9900" cy="864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vy90litgt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JFR Profiling – Central Server Performance Analysis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part of the project requirements (Section G), we profiled the Central Server using Java Flight Recorder (JFR). The system was run for </w:t>
      </w:r>
      <w:r w:rsidDel="00000000" w:rsidR="00000000" w:rsidRPr="00000000">
        <w:rPr>
          <w:b w:val="1"/>
          <w:bCs w:val="1"/>
          <w:rtl w:val="0"/>
        </w:rPr>
        <w:t xml:space="preserve">60 seconds</w:t>
      </w:r>
      <w:r w:rsidDel="00000000" w:rsidR="00000000" w:rsidRPr="00000000">
        <w:rPr>
          <w:rtl w:val="0"/>
        </w:rPr>
        <w:t xml:space="preserve"> with all 10 weather stations actively sending messages to Kafka and the Central Server consuming, archiving to Parquet, and running the Kafka Streams rain detector.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k24wery23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Profiling Setup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 executed inside the Central Server pod: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jcmd 1 JFR.start name=profile duration=60s filename=/tmp/profile.jfr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JFR recording was then copied to the local machine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cp</w:t>
      </w:r>
      <w:r w:rsidDel="00000000" w:rsidR="00000000" w:rsidRPr="00000000">
        <w:rPr>
          <w:rtl w:val="0"/>
        </w:rPr>
        <w:t xml:space="preserve"> and analyzed 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jfr</w:t>
      </w:r>
      <w:r w:rsidDel="00000000" w:rsidR="00000000" w:rsidRPr="00000000">
        <w:rPr>
          <w:rtl w:val="0"/>
        </w:rPr>
        <w:t xml:space="preserve"> command-line tool (JDK 17+).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gu4oyqxy0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Results Summary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xamq6qk5k0x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Top 10 Memory‑Consuming Classes (by allocation samples)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event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jdk.ObjectAllocationSample</w:t>
      </w:r>
      <w:r w:rsidDel="00000000" w:rsidR="00000000" w:rsidRPr="00000000">
        <w:rPr>
          <w:rtl w:val="0"/>
        </w:rPr>
        <w:t xml:space="preserve">, we obtained the following top classes: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11525250" cy="2447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740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1745"/>
        <w:gridCol w:w="5660"/>
        <w:tblGridChange w:id="0">
          <w:tblGrid>
            <w:gridCol w:w="1745"/>
            <w:gridCol w:w="566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of Samples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byte[]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java.util.ArrayList$Itr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java.lang.Object[]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java.util.ArrayList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java.util.HashMap$EntryIterator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java.util.concurrent.ConcurrentHashMap$KeyIterator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java.util.HashMap$Node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java.util.HashMap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java.util.stream.ReferencePipeline$Head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Observations: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byte[]</w:t>
      </w:r>
      <w:r w:rsidDel="00000000" w:rsidR="00000000" w:rsidRPr="00000000">
        <w:rPr>
          <w:rtl w:val="0"/>
        </w:rPr>
        <w:t xml:space="preserve"> is the most frequently allocated object, which is expected due to JSON serialization/deserialization, Kafka record handling, and Parquet buffering.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HashMap</w:t>
      </w:r>
      <w:r w:rsidDel="00000000" w:rsidR="00000000" w:rsidRPr="00000000">
        <w:rPr>
          <w:rtl w:val="0"/>
        </w:rPr>
        <w:t xml:space="preserve">) and their iterators are heavily used, reflecting the batching logic and in‑memory aggregation before writing Parquet files.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cdrr9hs6ll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Garbage Collection (GC) Metrics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jdk.GarbageCollection</w:t>
      </w:r>
      <w:r w:rsidDel="00000000" w:rsidR="00000000" w:rsidRPr="00000000">
        <w:rPr>
          <w:rtl w:val="0"/>
        </w:rPr>
        <w:t xml:space="preserve"> events were recorded during the 60‑second window:</w:t>
      </w:r>
    </w:p>
    <w:tbl>
      <w:tblPr>
        <w:tblStyle w:val="Table4"/>
        <w:tblW w:w="682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365"/>
        <w:gridCol w:w="1640"/>
        <w:gridCol w:w="1325"/>
        <w:gridCol w:w="1220"/>
        <w:gridCol w:w="2270"/>
        <w:tblGridChange w:id="0">
          <w:tblGrid>
            <w:gridCol w:w="365"/>
            <w:gridCol w:w="1640"/>
            <w:gridCol w:w="1325"/>
            <w:gridCol w:w="1220"/>
            <w:gridCol w:w="227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15:05:20.770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1.688 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Allocation Failure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15:05:35.771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1.881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Allocation Failure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15:05:50.448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0.780 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Allocation Failure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15:06:07.350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1.657 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Allocation Failure</w:t>
            </w:r>
          </w:p>
        </w:tc>
      </w:tr>
    </w:tbl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GC pauses: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 GC pause duration: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1.881 ms</w:t>
      </w:r>
      <w:r w:rsidDel="00000000" w:rsidR="00000000" w:rsidRPr="00000000">
        <w:rPr>
          <w:rtl w:val="0"/>
        </w:rPr>
        <w:t xml:space="preserve"> (less than 2 milliseconds)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pause duration:</w:t>
      </w:r>
      <w:r w:rsidDel="00000000" w:rsidR="00000000" w:rsidRPr="00000000">
        <w:rPr>
          <w:rtl w:val="0"/>
        </w:rPr>
        <w:t xml:space="preserve"> ~1.5 ms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GC events are minor collections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DefNew</w:t>
      </w:r>
      <w:r w:rsidDel="00000000" w:rsidR="00000000" w:rsidRPr="00000000">
        <w:rPr>
          <w:rtl w:val="0"/>
        </w:rPr>
        <w:t xml:space="preserve"> – young generation), triggered by normal allocation pressure. The pause times are very low, indicating efficient memory management and no significant garbage collection bottlenecks.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e2x1qgda0fe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I/O Operations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default JFR configuration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record individual file or socket I/O events unless explicitly enabled. We attempted to activate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jdk.FileWrite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jdk.FileRead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jdk.SocketRead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jdk.SocketWrite</w:t>
      </w:r>
      <w:r w:rsidDel="00000000" w:rsidR="00000000" w:rsidRPr="00000000">
        <w:rPr>
          <w:rtl w:val="0"/>
        </w:rPr>
        <w:t xml:space="preserve"> events using: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jcmd 1 JFR.start name=io-recording duration=60s filename=/tmp/io.jfr \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jdk.FileWrite=true jdk.FileRead=true jdk.SocketRead=true jdk.SocketWrite=true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no I/O events appeared in the recording. The reason is twofold: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Parquet file writes</w:t>
      </w:r>
      <w:r w:rsidDel="00000000" w:rsidR="00000000" w:rsidRPr="00000000">
        <w:rPr>
          <w:rtl w:val="0"/>
        </w:rPr>
        <w:t xml:space="preserve"> occur only after a batch of </w:t>
      </w:r>
      <w:r w:rsidDel="00000000" w:rsidR="00000000" w:rsidRPr="00000000">
        <w:rPr>
          <w:b w:val="1"/>
          <w:bCs w:val="1"/>
          <w:rtl w:val="0"/>
        </w:rPr>
        <w:t xml:space="preserve">10,000 messages</w:t>
      </w:r>
      <w:r w:rsidDel="00000000" w:rsidR="00000000" w:rsidRPr="00000000">
        <w:rPr>
          <w:rtl w:val="0"/>
        </w:rPr>
        <w:t xml:space="preserve"> is accumulated. With 10 stations sending 1 message per second, it takes approximately </w:t>
      </w:r>
      <w:r w:rsidDel="00000000" w:rsidR="00000000" w:rsidRPr="00000000">
        <w:rPr>
          <w:b w:val="1"/>
          <w:bCs w:val="1"/>
          <w:rtl w:val="0"/>
        </w:rPr>
        <w:t xml:space="preserve">16–17 minutes</w:t>
      </w:r>
      <w:r w:rsidDel="00000000" w:rsidR="00000000" w:rsidRPr="00000000">
        <w:rPr>
          <w:rtl w:val="0"/>
        </w:rPr>
        <w:t xml:space="preserve"> to complete one batch. During the 60‑second profiling window, no new Parquet file was written (verified by comparing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  <w:r w:rsidDel="00000000" w:rsidR="00000000" w:rsidRPr="00000000">
        <w:rPr>
          <w:rtl w:val="0"/>
        </w:rPr>
        <w:t xml:space="preserve"> output of the Parquet directory before and after the recording).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Socket reads/writes</w:t>
      </w:r>
      <w:r w:rsidDel="00000000" w:rsidR="00000000" w:rsidRPr="00000000">
        <w:rPr>
          <w:rtl w:val="0"/>
        </w:rPr>
        <w:t xml:space="preserve"> (Kafka consumer/producer) are continuous, but JFR samples network activity at a low frequency and does not generate individual events by default. Higher‑frequency I/O events would require adjusting the JFR threshold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threshold=10ms</w:t>
      </w:r>
      <w:r w:rsidDel="00000000" w:rsidR="00000000" w:rsidRPr="00000000">
        <w:rPr>
          <w:rtl w:val="0"/>
        </w:rPr>
        <w:t xml:space="preserve">) or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settings=profile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The Central Server performs real I/O (reading from Kafka, writing Parquet files to the shared PVC, and writing logs), but the default JFR settings and the long batch interval prevented individual I/O events from being captured. This does not indicate a functional issue; the system’s I/O behaviour has been verified through logs and file system checks.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ahu6wjwxu1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Final Assessment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Server runs efficiently with: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GC overhead (max pause &lt; 2 ms).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memory allocation patterns dominated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byte[]</w:t>
      </w:r>
      <w:r w:rsidDel="00000000" w:rsidR="00000000" w:rsidRPr="00000000">
        <w:rPr>
          <w:rtl w:val="0"/>
        </w:rPr>
        <w:t xml:space="preserve"> and collections.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performance bottlenecks detected during the profiling period.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JFR analysis confirms that the server is well‑optimized for the data‑intensive workload.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