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Read Me</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Auntie Clarie’s Kitchen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Prepared by: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Suhib Khaled Hassan Mourshid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1818999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 Shammakh Mazen Mohammed Ahmed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1726765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Muhammad Akmal bin Mohd Taib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1719503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Muhamad Safwan Bin Rahumatulla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1722491 </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xls5lxeb4t8e">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_xls5lxeb4t8e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pPr>
          <w:hyperlink w:anchor="_13nggo2j8lt3">
            <w:r w:rsidDel="00000000" w:rsidR="00000000" w:rsidRPr="00000000">
              <w:rPr>
                <w:b w:val="1"/>
                <w:rtl w:val="0"/>
              </w:rPr>
              <w:t xml:space="preserve">Team</w:t>
            </w:r>
          </w:hyperlink>
          <w:r w:rsidDel="00000000" w:rsidR="00000000" w:rsidRPr="00000000">
            <w:rPr>
              <w:b w:val="1"/>
              <w:rtl w:val="0"/>
            </w:rPr>
            <w:tab/>
          </w:r>
          <w:r w:rsidDel="00000000" w:rsidR="00000000" w:rsidRPr="00000000">
            <w:fldChar w:fldCharType="begin"/>
            <w:instrText xml:space="preserve"> PAGEREF _13nggo2j8lt3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pPr>
          <w:hyperlink w:anchor="_f0vcmo1xk8am">
            <w:r w:rsidDel="00000000" w:rsidR="00000000" w:rsidRPr="00000000">
              <w:rPr>
                <w:rtl w:val="0"/>
              </w:rPr>
              <w:t xml:space="preserve">Group Contributions</w:t>
            </w:r>
          </w:hyperlink>
          <w:r w:rsidDel="00000000" w:rsidR="00000000" w:rsidRPr="00000000">
            <w:rPr>
              <w:rtl w:val="0"/>
            </w:rPr>
            <w:tab/>
          </w:r>
          <w:r w:rsidDel="00000000" w:rsidR="00000000" w:rsidRPr="00000000">
            <w:fldChar w:fldCharType="begin"/>
            <w:instrText xml:space="preserve"> PAGEREF _f0vcmo1xk8am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pPr>
          <w:hyperlink w:anchor="_3wo3p06io7g6">
            <w:r w:rsidDel="00000000" w:rsidR="00000000" w:rsidRPr="00000000">
              <w:rPr>
                <w:rtl w:val="0"/>
              </w:rPr>
              <w:t xml:space="preserve">Future enhancement</w:t>
            </w:r>
          </w:hyperlink>
          <w:r w:rsidDel="00000000" w:rsidR="00000000" w:rsidRPr="00000000">
            <w:rPr>
              <w:rtl w:val="0"/>
            </w:rPr>
            <w:tab/>
          </w:r>
          <w:r w:rsidDel="00000000" w:rsidR="00000000" w:rsidRPr="00000000">
            <w:fldChar w:fldCharType="begin"/>
            <w:instrText xml:space="preserve"> PAGEREF _3wo3p06io7g6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pPr>
          <w:hyperlink w:anchor="_rz1jciiqb8bo">
            <w:r w:rsidDel="00000000" w:rsidR="00000000" w:rsidRPr="00000000">
              <w:rPr>
                <w:rtl w:val="0"/>
              </w:rPr>
              <w:t xml:space="preserve">Table 1 Group Contribution</w:t>
            </w:r>
          </w:hyperlink>
          <w:r w:rsidDel="00000000" w:rsidR="00000000" w:rsidRPr="00000000">
            <w:rPr>
              <w:rtl w:val="0"/>
            </w:rPr>
            <w:tab/>
          </w:r>
          <w:r w:rsidDel="00000000" w:rsidR="00000000" w:rsidRPr="00000000">
            <w:fldChar w:fldCharType="begin"/>
            <w:instrText xml:space="preserve"> PAGEREF _rz1jciiqb8bo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pPr>
          <w:hyperlink w:anchor="_vgteudwwkvbo">
            <w:r w:rsidDel="00000000" w:rsidR="00000000" w:rsidRPr="00000000">
              <w:rPr>
                <w:b w:val="1"/>
                <w:rtl w:val="0"/>
              </w:rPr>
              <w:t xml:space="preserve">Website Structure</w:t>
            </w:r>
          </w:hyperlink>
          <w:r w:rsidDel="00000000" w:rsidR="00000000" w:rsidRPr="00000000">
            <w:rPr>
              <w:b w:val="1"/>
              <w:rtl w:val="0"/>
            </w:rPr>
            <w:tab/>
          </w:r>
          <w:r w:rsidDel="00000000" w:rsidR="00000000" w:rsidRPr="00000000">
            <w:fldChar w:fldCharType="begin"/>
            <w:instrText xml:space="preserve"> PAGEREF _vgteudwwkvbo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after="80" w:before="200" w:line="240" w:lineRule="auto"/>
            <w:ind w:left="0" w:firstLine="0"/>
            <w:rPr/>
          </w:pPr>
          <w:hyperlink w:anchor="_v9ag4n8qm093">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_v9ag4n8qm093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vfbabbqzh5g5" w:id="0"/>
      <w:bookmarkEnd w:id="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xls5lxeb4t8e" w:id="1"/>
      <w:bookmarkEnd w:id="1"/>
      <w:r w:rsidDel="00000000" w:rsidR="00000000" w:rsidRPr="00000000">
        <w:rPr>
          <w:rtl w:val="0"/>
        </w:rPr>
        <w:t xml:space="preserve">Introduction</w:t>
      </w:r>
    </w:p>
    <w:p w:rsidR="00000000" w:rsidDel="00000000" w:rsidP="00000000" w:rsidRDefault="00000000" w:rsidRPr="00000000" w14:paraId="0000001D">
      <w:pPr>
        <w:rPr/>
      </w:pPr>
      <w:r w:rsidDel="00000000" w:rsidR="00000000" w:rsidRPr="00000000">
        <w:rPr>
          <w:rtl w:val="0"/>
        </w:rPr>
        <w:t xml:space="preserve">Aunty Claire`s kitchen is an online homemade food ordering website.The site visitors can view the daily menu and place an order. Aunty Claire is a person who cooks daily fresh homemade healthy food to the customers. The food is then either sent to the customer by Grab, or the customer can come and collect it when it's ready.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13nggo2j8lt3" w:id="2"/>
      <w:bookmarkEnd w:id="2"/>
      <w:r w:rsidDel="00000000" w:rsidR="00000000" w:rsidRPr="00000000">
        <w:rPr>
          <w:rtl w:val="0"/>
        </w:rPr>
        <w:t xml:space="preserve">Team</w:t>
      </w:r>
    </w:p>
    <w:p w:rsidR="00000000" w:rsidDel="00000000" w:rsidP="00000000" w:rsidRDefault="00000000" w:rsidRPr="00000000" w14:paraId="00000022">
      <w:pPr>
        <w:pStyle w:val="Heading2"/>
        <w:rPr/>
      </w:pPr>
      <w:bookmarkStart w:colFirst="0" w:colLast="0" w:name="_f0vcmo1xk8am" w:id="3"/>
      <w:bookmarkEnd w:id="3"/>
      <w:r w:rsidDel="00000000" w:rsidR="00000000" w:rsidRPr="00000000">
        <w:rPr>
          <w:rtl w:val="0"/>
        </w:rPr>
        <w:t xml:space="preserve">Group Contributions</w:t>
      </w:r>
    </w:p>
    <w:p w:rsidR="00000000" w:rsidDel="00000000" w:rsidP="00000000" w:rsidRDefault="00000000" w:rsidRPr="00000000" w14:paraId="00000023">
      <w:pPr>
        <w:rPr/>
      </w:pPr>
      <w:r w:rsidDel="00000000" w:rsidR="00000000" w:rsidRPr="00000000">
        <w:rPr>
          <w:rtl w:val="0"/>
        </w:rPr>
        <w:t xml:space="preserve">Each of the team members prepared 4 web pages for the progress presentation as shown in Table 1.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3wo3p06io7g6" w:id="4"/>
      <w:bookmarkEnd w:id="4"/>
      <w:r w:rsidDel="00000000" w:rsidR="00000000" w:rsidRPr="00000000">
        <w:rPr>
          <w:rtl w:val="0"/>
        </w:rPr>
        <w:t xml:space="preserve">Future enhancement </w:t>
      </w:r>
    </w:p>
    <w:p w:rsidR="00000000" w:rsidDel="00000000" w:rsidP="00000000" w:rsidRDefault="00000000" w:rsidRPr="00000000" w14:paraId="00000026">
      <w:pPr>
        <w:rPr/>
      </w:pPr>
      <w:r w:rsidDel="00000000" w:rsidR="00000000" w:rsidRPr="00000000">
        <w:rPr>
          <w:rtl w:val="0"/>
        </w:rPr>
        <w:t xml:space="preserve">At the moment, the website is still static pages only. We are planning to make it more interactive by linking it to the database through jQuery and ajax. The admin will be able to add, modify, and remove from the menu as wished. The login system will be activated as well.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jc w:val="center"/>
        <w:rPr/>
      </w:pPr>
      <w:bookmarkStart w:colFirst="0" w:colLast="0" w:name="_rz1jciiqb8bo" w:id="5"/>
      <w:bookmarkEnd w:id="5"/>
      <w:r w:rsidDel="00000000" w:rsidR="00000000" w:rsidRPr="00000000">
        <w:rPr>
          <w:rtl w:val="0"/>
        </w:rPr>
        <w:t xml:space="preserve">Table 1 Group Contribution</w:t>
      </w:r>
    </w:p>
    <w:p w:rsidR="00000000" w:rsidDel="00000000" w:rsidP="00000000" w:rsidRDefault="00000000" w:rsidRPr="00000000" w14:paraId="00000029">
      <w:pPr>
        <w:jc w:val="center"/>
        <w:rPr/>
      </w:pPr>
      <w:r w:rsidDel="00000000" w:rsidR="00000000" w:rsidRPr="00000000">
        <w:rPr>
          <w:rtl w:val="0"/>
        </w:rPr>
        <w:t xml:space="preserve"> </w:t>
      </w:r>
    </w:p>
    <w:tbl>
      <w:tblPr>
        <w:tblStyle w:val="Table2"/>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695"/>
        <w:gridCol w:w="1575"/>
        <w:gridCol w:w="1680"/>
        <w:gridCol w:w="3000"/>
        <w:tblGridChange w:id="0">
          <w:tblGrid>
            <w:gridCol w:w="1095"/>
            <w:gridCol w:w="1695"/>
            <w:gridCol w:w="1575"/>
            <w:gridCol w:w="1680"/>
            <w:gridCol w:w="3000"/>
          </w:tblGrid>
        </w:tblGridChange>
      </w:tblGrid>
      <w:tr>
        <w:trPr>
          <w:trHeight w:val="2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Name</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2B">
            <w:pPr>
              <w:jc w:val="center"/>
              <w:rPr>
                <w:b w:val="1"/>
                <w:sz w:val="24"/>
                <w:szCs w:val="24"/>
              </w:rPr>
            </w:pP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Contributions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F">
            <w:pPr>
              <w:jc w:val="center"/>
              <w:rPr>
                <w:b w:val="1"/>
                <w:sz w:val="24"/>
                <w:szCs w:val="24"/>
              </w:rPr>
            </w:pPr>
            <w:r w:rsidDel="00000000" w:rsidR="00000000" w:rsidRPr="00000000">
              <w:rPr>
                <w:b w:val="1"/>
                <w:sz w:val="24"/>
                <w:szCs w:val="24"/>
                <w:rtl w:val="0"/>
              </w:rPr>
              <w:t xml:space="preserve">Future Enhancements</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0">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jc w:val="center"/>
              <w:rPr>
                <w:b w:val="1"/>
                <w:sz w:val="24"/>
                <w:szCs w:val="24"/>
              </w:rPr>
            </w:pPr>
            <w:r w:rsidDel="00000000" w:rsidR="00000000" w:rsidRPr="00000000">
              <w:rPr>
                <w:b w:val="1"/>
                <w:sz w:val="24"/>
                <w:szCs w:val="24"/>
                <w:rtl w:val="0"/>
              </w:rPr>
              <w:t xml:space="preserve">HTML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jc w:val="center"/>
              <w:rPr>
                <w:b w:val="1"/>
                <w:sz w:val="24"/>
                <w:szCs w:val="24"/>
              </w:rPr>
            </w:pPr>
            <w:r w:rsidDel="00000000" w:rsidR="00000000" w:rsidRPr="00000000">
              <w:rPr>
                <w:b w:val="1"/>
                <w:sz w:val="24"/>
                <w:szCs w:val="24"/>
                <w:rtl w:val="0"/>
              </w:rPr>
              <w:t xml:space="preserve">CSS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JS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4">
            <w:pPr>
              <w:spacing w:after="0" w:before="0"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5">
            <w:pPr>
              <w:jc w:val="center"/>
              <w:rPr/>
            </w:pPr>
            <w:r w:rsidDel="00000000" w:rsidR="00000000" w:rsidRPr="00000000">
              <w:rPr>
                <w:rtl w:val="0"/>
              </w:rPr>
              <w:t xml:space="preserve">Suhib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jc w:val="center"/>
              <w:rPr/>
            </w:pPr>
            <w:r w:rsidDel="00000000" w:rsidR="00000000" w:rsidRPr="00000000">
              <w:rPr>
                <w:rtl w:val="0"/>
              </w:rPr>
              <w:t xml:space="preserve">3,11,14,15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jc w:val="center"/>
              <w:rPr/>
            </w:pPr>
            <w:r w:rsidDel="00000000" w:rsidR="00000000" w:rsidRPr="00000000">
              <w:rPr>
                <w:rtl w:val="0"/>
              </w:rPr>
              <w:t xml:space="preserve">3,11,14,15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jc w:val="center"/>
              <w:rPr/>
            </w:pPr>
            <w:r w:rsidDel="00000000" w:rsidR="00000000" w:rsidRPr="00000000">
              <w:rPr>
                <w:rtl w:val="0"/>
              </w:rPr>
              <w:t xml:space="preserve">2,3,13,14,15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jc w:val="center"/>
              <w:rPr/>
            </w:pPr>
            <w:r w:rsidDel="00000000" w:rsidR="00000000" w:rsidRPr="00000000">
              <w:rPr>
                <w:rtl w:val="0"/>
              </w:rPr>
              <w:t xml:space="preserve">design our own database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A">
            <w:pPr>
              <w:jc w:val="center"/>
              <w:rPr/>
            </w:pPr>
            <w:r w:rsidDel="00000000" w:rsidR="00000000" w:rsidRPr="00000000">
              <w:rPr>
                <w:rtl w:val="0"/>
              </w:rPr>
              <w:t xml:space="preserve">Mazen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jc w:val="center"/>
              <w:rPr/>
            </w:pPr>
            <w:r w:rsidDel="00000000" w:rsidR="00000000" w:rsidRPr="00000000">
              <w:rPr>
                <w:rtl w:val="0"/>
              </w:rPr>
              <w:t xml:space="preserve">1,2,13,12,18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jc w:val="center"/>
              <w:rPr/>
            </w:pPr>
            <w:r w:rsidDel="00000000" w:rsidR="00000000" w:rsidRPr="00000000">
              <w:rPr>
                <w:rtl w:val="0"/>
              </w:rPr>
              <w:t xml:space="preserve">1,2,13,12,18, navbar, footer, overall consistency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jc w:val="center"/>
              <w:rPr/>
            </w:pPr>
            <w:r w:rsidDel="00000000" w:rsidR="00000000" w:rsidRPr="00000000">
              <w:rPr>
                <w:rtl w:val="0"/>
              </w:rPr>
              <w:t xml:space="preserve">store and fetch from firebase database (8,9,16,6),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jc w:val="center"/>
              <w:rPr/>
            </w:pPr>
            <w:r w:rsidDel="00000000" w:rsidR="00000000" w:rsidRPr="00000000">
              <w:rPr>
                <w:rtl w:val="0"/>
              </w:rPr>
              <w:t xml:space="preserve">apply security constraints to website pages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F">
            <w:pPr>
              <w:jc w:val="center"/>
              <w:rPr/>
            </w:pPr>
            <w:r w:rsidDel="00000000" w:rsidR="00000000" w:rsidRPr="00000000">
              <w:rPr>
                <w:rtl w:val="0"/>
              </w:rPr>
              <w:t xml:space="preserve">Akmal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jc w:val="center"/>
              <w:rPr/>
            </w:pPr>
            <w:r w:rsidDel="00000000" w:rsidR="00000000" w:rsidRPr="00000000">
              <w:rPr>
                <w:rtl w:val="0"/>
              </w:rPr>
              <w:t xml:space="preserve">4,5,6,16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jc w:val="center"/>
              <w:rPr/>
            </w:pPr>
            <w:r w:rsidDel="00000000" w:rsidR="00000000" w:rsidRPr="00000000">
              <w:rPr>
                <w:rtl w:val="0"/>
              </w:rPr>
              <w:t xml:space="preserve">4,5,6,16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jc w:val="center"/>
              <w:rPr/>
            </w:pPr>
            <w:r w:rsidDel="00000000" w:rsidR="00000000" w:rsidRPr="00000000">
              <w:rPr>
                <w:rtl w:val="0"/>
              </w:rPr>
              <w:t xml:space="preserve">apply jquery to all pages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4">
            <w:pPr>
              <w:jc w:val="center"/>
              <w:rPr/>
            </w:pPr>
            <w:r w:rsidDel="00000000" w:rsidR="00000000" w:rsidRPr="00000000">
              <w:rPr>
                <w:rtl w:val="0"/>
              </w:rPr>
              <w:t xml:space="preserve">Safwan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jc w:val="center"/>
              <w:rPr/>
            </w:pPr>
            <w:r w:rsidDel="00000000" w:rsidR="00000000" w:rsidRPr="00000000">
              <w:rPr>
                <w:rtl w:val="0"/>
              </w:rPr>
              <w:t xml:space="preserve">7,8,9,10,17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jc w:val="center"/>
              <w:rPr/>
            </w:pPr>
            <w:r w:rsidDel="00000000" w:rsidR="00000000" w:rsidRPr="00000000">
              <w:rPr>
                <w:rtl w:val="0"/>
              </w:rPr>
              <w:t xml:space="preserve">7,8,9,10,17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jc w:val="center"/>
              <w:rPr/>
            </w:pPr>
            <w:r w:rsidDel="00000000" w:rsidR="00000000" w:rsidRPr="00000000">
              <w:rPr>
                <w:rtl w:val="0"/>
              </w:rPr>
              <w:t xml:space="preserve">link to database using ajax</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vgteudwwkvbo" w:id="6"/>
      <w:bookmarkEnd w:id="6"/>
      <w:r w:rsidDel="00000000" w:rsidR="00000000" w:rsidRPr="00000000">
        <w:rPr>
          <w:rtl w:val="0"/>
        </w:rPr>
        <w:t xml:space="preserve">Website Structure</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Home Page - introduction page for the website</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Today’s Menu Page - displays dishes that are served today</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Full Menu Page - displays all dishes served in Auntie Clarie’s Kitchen</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About Kitchen Page - present information about ACK kitchen and food</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About Me Page - present information about Auntie Clarie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Contact Me Page - allows customer to post a message for Auntie Clarie</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Profile Page - allows customer to view/edit his/her profile</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Sign Up Page - allows new users to create new accounts in ACK</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Log In Page - allows users to log in to ACK</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Forget Password Page - allows users to assign new passwords to their acccount</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Order History Page - allows customer to view his/her past orders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Sales Page - allows admin (Auntie Clarie) to view her daily, weekly, and monthly sales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Edit Today’s Menu Page - allows admin to post dishes served for today</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Edit Full Menu Page - allows admin to change her overall menu</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Orders Page - allows admin to view all orders</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Customer Feedback Page - allows admin to view her customers’ feedback</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Cart Page - allows customer to view his/her cart</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Landing Page - briefly describes ACK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v9ag4n8qm093" w:id="7"/>
      <w:bookmarkEnd w:id="7"/>
      <w:r w:rsidDel="00000000" w:rsidR="00000000" w:rsidRPr="00000000">
        <w:rPr>
          <w:rtl w:val="0"/>
        </w:rPr>
        <w:t xml:space="preserve">References</w:t>
      </w:r>
    </w:p>
    <w:p w:rsidR="00000000" w:rsidDel="00000000" w:rsidP="00000000" w:rsidRDefault="00000000" w:rsidRPr="00000000" w14:paraId="00000061">
      <w:pPr>
        <w:rPr/>
      </w:pPr>
      <w:r w:rsidDel="00000000" w:rsidR="00000000" w:rsidRPr="00000000">
        <w:rPr>
          <w:rtl w:val="0"/>
        </w:rPr>
        <w:t xml:space="preserve">The JQuery Foundation. Accordion Widget. Retrieved 10 October 2018 from </w:t>
      </w:r>
    </w:p>
    <w:p w:rsidR="00000000" w:rsidDel="00000000" w:rsidP="00000000" w:rsidRDefault="00000000" w:rsidRPr="00000000" w14:paraId="00000062">
      <w:pPr>
        <w:rPr/>
      </w:pPr>
      <w:hyperlink r:id="rId6">
        <w:r w:rsidDel="00000000" w:rsidR="00000000" w:rsidRPr="00000000">
          <w:rPr>
            <w:color w:val="1155cc"/>
            <w:u w:val="single"/>
            <w:rtl w:val="0"/>
          </w:rPr>
          <w:t xml:space="preserve">https://api.jqueryui.com/1.10/accordion/</w:t>
        </w:r>
      </w:hyperlink>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Photographer Name. Pexels. Retrieved 10 October 2018 from </w:t>
      </w:r>
    </w:p>
    <w:p w:rsidR="00000000" w:rsidDel="00000000" w:rsidP="00000000" w:rsidRDefault="00000000" w:rsidRPr="00000000" w14:paraId="00000065">
      <w:pPr>
        <w:rPr/>
      </w:pPr>
      <w:hyperlink r:id="rId7">
        <w:r w:rsidDel="00000000" w:rsidR="00000000" w:rsidRPr="00000000">
          <w:rPr>
            <w:color w:val="1155cc"/>
            <w:u w:val="single"/>
            <w:rtl w:val="0"/>
          </w:rPr>
          <w:t xml:space="preserve">https://www.pexels.com/photo/men-sport-fitness-run-54334/</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Google Maps API</w:t>
      </w:r>
    </w:p>
    <w:p w:rsidR="00000000" w:rsidDel="00000000" w:rsidP="00000000" w:rsidRDefault="00000000" w:rsidRPr="00000000" w14:paraId="00000068">
      <w:pPr>
        <w:rPr/>
      </w:pPr>
      <w:hyperlink r:id="rId8">
        <w:r w:rsidDel="00000000" w:rsidR="00000000" w:rsidRPr="00000000">
          <w:rPr>
            <w:color w:val="1155cc"/>
            <w:u w:val="single"/>
            <w:rtl w:val="0"/>
          </w:rPr>
          <w:t xml:space="preserve">https://developers.google.com/maps/documentation/</w:t>
        </w:r>
      </w:hyperlink>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Bootstrap</w:t>
      </w:r>
    </w:p>
    <w:p w:rsidR="00000000" w:rsidDel="00000000" w:rsidP="00000000" w:rsidRDefault="00000000" w:rsidRPr="00000000" w14:paraId="0000006B">
      <w:pPr>
        <w:rPr/>
      </w:pPr>
      <w:hyperlink r:id="rId9">
        <w:r w:rsidDel="00000000" w:rsidR="00000000" w:rsidRPr="00000000">
          <w:rPr>
            <w:color w:val="1155cc"/>
            <w:u w:val="single"/>
            <w:rtl w:val="0"/>
          </w:rPr>
          <w:t xml:space="preserve">https://getbootstrap.com/docs/4.3/getting-started/introduction/</w:t>
        </w:r>
      </w:hyperlink>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Pexels</w:t>
      </w:r>
    </w:p>
    <w:p w:rsidR="00000000" w:rsidDel="00000000" w:rsidP="00000000" w:rsidRDefault="00000000" w:rsidRPr="00000000" w14:paraId="0000006E">
      <w:pPr>
        <w:rPr/>
      </w:pPr>
      <w:hyperlink r:id="rId10">
        <w:r w:rsidDel="00000000" w:rsidR="00000000" w:rsidRPr="00000000">
          <w:rPr>
            <w:color w:val="1155cc"/>
            <w:u w:val="single"/>
            <w:rtl w:val="0"/>
          </w:rPr>
          <w:t xml:space="preserve">https://www.pexels.com/</w:t>
        </w:r>
      </w:hyperlink>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Fontawesome Icons</w:t>
      </w:r>
    </w:p>
    <w:p w:rsidR="00000000" w:rsidDel="00000000" w:rsidP="00000000" w:rsidRDefault="00000000" w:rsidRPr="00000000" w14:paraId="00000071">
      <w:pPr>
        <w:rPr/>
      </w:pPr>
      <w:hyperlink r:id="rId11">
        <w:r w:rsidDel="00000000" w:rsidR="00000000" w:rsidRPr="00000000">
          <w:rPr>
            <w:color w:val="1155cc"/>
            <w:u w:val="single"/>
            <w:rtl w:val="0"/>
          </w:rPr>
          <w:t xml:space="preserve">https://fontawesome.com/</w:t>
        </w:r>
      </w:hyperlink>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Freepik</w:t>
      </w:r>
    </w:p>
    <w:p w:rsidR="00000000" w:rsidDel="00000000" w:rsidP="00000000" w:rsidRDefault="00000000" w:rsidRPr="00000000" w14:paraId="00000074">
      <w:pPr>
        <w:rPr/>
      </w:pPr>
      <w:hyperlink r:id="rId12">
        <w:r w:rsidDel="00000000" w:rsidR="00000000" w:rsidRPr="00000000">
          <w:rPr>
            <w:color w:val="1155cc"/>
            <w:u w:val="single"/>
            <w:rtl w:val="0"/>
          </w:rPr>
          <w:t xml:space="preserve">https://www.freepik.com/</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------------------------------------END OF README SAMPLE ---------------------------------------- </w:t>
      </w:r>
    </w:p>
    <w:p w:rsidR="00000000" w:rsidDel="00000000" w:rsidP="00000000" w:rsidRDefault="00000000" w:rsidRPr="00000000" w14:paraId="0000007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ntawesome.com/" TargetMode="External"/><Relationship Id="rId10" Type="http://schemas.openxmlformats.org/officeDocument/2006/relationships/hyperlink" Target="https://www.pexels.com/" TargetMode="External"/><Relationship Id="rId12" Type="http://schemas.openxmlformats.org/officeDocument/2006/relationships/hyperlink" Target="https://www.freepik.com/" TargetMode="External"/><Relationship Id="rId9" Type="http://schemas.openxmlformats.org/officeDocument/2006/relationships/hyperlink" Target="https://getbootstrap.com/docs/4.3/getting-started/introduction/" TargetMode="External"/><Relationship Id="rId5" Type="http://schemas.openxmlformats.org/officeDocument/2006/relationships/styles" Target="styles.xml"/><Relationship Id="rId6" Type="http://schemas.openxmlformats.org/officeDocument/2006/relationships/hyperlink" Target="https://api.jqueryui.com/1.10/accordion/" TargetMode="External"/><Relationship Id="rId7" Type="http://schemas.openxmlformats.org/officeDocument/2006/relationships/hyperlink" Target="https://www.pexels.com/photo/men-sport-fitness-run-54334/" TargetMode="External"/><Relationship Id="rId8" Type="http://schemas.openxmlformats.org/officeDocument/2006/relationships/hyperlink" Target="https://developers.google.com/maps/documentation/embed/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