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MAZEN SALEH MOHAMMED AL-MADHAJI</w:t>
        <w:br/>
      </w:r>
      <w:r>
        <w:rPr>
          <w:b/>
          <w:sz w:val="24"/>
        </w:rPr>
        <w:t>Performance Marketing Specialist | Paid Media</w:t>
        <w:br/>
      </w:r>
      <w:r>
        <w:t>Sana'a, Yemen | +967 773569423 | mazensalu671@gmail.com</w:t>
        <w:br/>
        <w:t>LinkedIn | Credly</w:t>
      </w:r>
    </w:p>
    <w:p>
      <w:r>
        <w:rPr>
          <w:b/>
          <w:sz w:val="23"/>
        </w:rPr>
        <w:t>PROFESSIONAL PROFILE</w:t>
      </w:r>
    </w:p>
    <w:p>
      <w:r>
        <w:t>Performance Marketing Specialist with hands-on experience in planning, executing, and optimizing performance marketing campaigns focused on lead generation and business growth. Skilled in paid media, marketing analytics, website optimization, and conversion tracking using Meta Ads Manager, Google Analytics 4 (GA4), and Google Tag Manager (GTM). Generated 750+ webinar registrations through data-driven campaigns while combining marketing expertise with a strong technical foundation to optimize the marketing funnel.</w:t>
      </w:r>
    </w:p>
    <w:p>
      <w:r>
        <w:rPr>
          <w:b/>
          <w:sz w:val="23"/>
        </w:rPr>
        <w:t>CORE COMPETENCIES</w:t>
      </w:r>
    </w:p>
    <w:p>
      <w:r>
        <w:t>Performance Marketing • Paid Media • Marketing Analytics • Lead Generation • Campaign Strategy • Campaign Optimization • Conversion Tracking • Website Optimization • Email Marketing • Performance Reporting</w:t>
      </w:r>
    </w:p>
    <w:p>
      <w:r>
        <w:rPr>
          <w:b/>
          <w:sz w:val="23"/>
        </w:rPr>
        <w:t>PROFESSIONAL EXPERIENCE</w:t>
      </w:r>
    </w:p>
    <w:p>
      <w:r>
        <w:rPr>
          <w:b/>
        </w:rPr>
        <w:t>Digital Marketing Specialist</w:t>
        <w:br/>
      </w:r>
      <w:r>
        <w:t>APEX Training &amp; Consulting | Jan 2025 – Present</w:t>
      </w:r>
    </w:p>
    <w:p>
      <w:pPr>
        <w:pStyle w:val="ListBullet"/>
      </w:pPr>
      <w:r>
        <w:t>Planned and executed performance marketing campaigns by defining campaign objectives, audience targeting, channel selection, and optimization strategies aligned with lead generation and brand awareness goals.</w:t>
      </w:r>
    </w:p>
    <w:p>
      <w:pPr>
        <w:pStyle w:val="ListBullet"/>
      </w:pPr>
      <w:r>
        <w:t>Generated over 750 webinar registrations across six paid advertising campaigns with approximately $230 in total ad spend, supporting lead generation objectives.</w:t>
      </w:r>
    </w:p>
    <w:p>
      <w:pPr>
        <w:pStyle w:val="ListBullet"/>
      </w:pPr>
      <w:r>
        <w:t>Developed campaign messaging, advertising creatives, and promotional content tailored to campaign objectives and audience insights, strengthening engagement throughout the campaign lifecycle.</w:t>
      </w:r>
    </w:p>
    <w:p>
      <w:pPr>
        <w:pStyle w:val="ListBullet"/>
      </w:pPr>
      <w:r>
        <w:t>Optimized landing pages, website performance, conversion tracking, technical SEO, and lead capture forms to improve campaign effectiveness and user experience.</w:t>
      </w:r>
    </w:p>
    <w:p>
      <w:pPr>
        <w:pStyle w:val="ListBullet"/>
      </w:pPr>
      <w:r>
        <w:t>Implemented Google Analytics 4 (GA4) and Google Tag Manager (GTM) to enable accurate campaign measurement, attribution, and performance reporting.</w:t>
      </w:r>
    </w:p>
    <w:p>
      <w:pPr>
        <w:pStyle w:val="ListBullet"/>
      </w:pPr>
      <w:r>
        <w:t>Increased social media audience by 10% and website traffic by 13% through integrated paid and organic marketing initiatives, supporting brand awareness and lead generation efforts.</w:t>
      </w:r>
    </w:p>
    <w:p>
      <w:r>
        <w:rPr>
          <w:b/>
        </w:rPr>
        <w:t>Information Technology Assistant</w:t>
        <w:br/>
      </w:r>
      <w:r>
        <w:t>Amadeus Cafe | Oct 2021 – Dec 2024</w:t>
      </w:r>
    </w:p>
    <w:p>
      <w:pPr>
        <w:pStyle w:val="ListBullet"/>
      </w:pPr>
      <w:r>
        <w:t>Provided technical support for business systems, hardware, software, and network infrastructure, ensuring uninterrupted day-to-day operations.</w:t>
      </w:r>
    </w:p>
    <w:p>
      <w:pPr>
        <w:pStyle w:val="ListBullet"/>
      </w:pPr>
      <w:r>
        <w:t>Maintained business websites and resolved technical issues to improve system availability and user experience.</w:t>
      </w:r>
    </w:p>
    <w:p>
      <w:pPr>
        <w:pStyle w:val="ListBullet"/>
      </w:pPr>
      <w:r>
        <w:t>Built a strong technical foundation in web technologies, analytics, and digital systems that now supports website optimization, conversion tracking, and performance marketing initiatives.</w:t>
      </w:r>
    </w:p>
    <w:p>
      <w:r>
        <w:rPr>
          <w:b/>
          <w:sz w:val="23"/>
        </w:rPr>
        <w:t>MARKETING TOOLS &amp; PLATFORMS</w:t>
      </w:r>
    </w:p>
    <w:p>
      <w:r>
        <w:t>Paid Media: Meta Ads Manager, Meta Business Suite</w:t>
      </w:r>
    </w:p>
    <w:p>
      <w:r>
        <w:t>Analytics &amp; Tracking: Google Analytics 4 (GA4), Google Tag Manager (GTM)</w:t>
      </w:r>
    </w:p>
    <w:p>
      <w:r>
        <w:t>Website &amp; CMS: WordPress</w:t>
      </w:r>
    </w:p>
    <w:p>
      <w:r>
        <w:t>Keyword Research: Google Keyword Planner</w:t>
      </w:r>
    </w:p>
    <w:p>
      <w:r>
        <w:t>Creative Design: Adobe Photoshop</w:t>
      </w:r>
    </w:p>
    <w:p>
      <w:r>
        <w:rPr>
          <w:b/>
          <w:sz w:val="23"/>
        </w:rPr>
        <w:t>PROFESSIONAL CERTIFICATIONS</w:t>
      </w:r>
    </w:p>
    <w:p>
      <w:pPr>
        <w:pStyle w:val="ListBullet"/>
      </w:pPr>
      <w:r>
        <w:t>Google Digital Marketing &amp; E-commerce Professional Certificate — Google</w:t>
      </w:r>
    </w:p>
    <w:p>
      <w:pPr>
        <w:pStyle w:val="ListBullet"/>
      </w:pPr>
      <w:r>
        <w:t>Meta Social Media Marketing Professional Certificate — Meta</w:t>
      </w:r>
    </w:p>
    <w:p>
      <w:pPr>
        <w:pStyle w:val="ListBullet"/>
      </w:pPr>
      <w:r>
        <w:t>Digital Marketing Analyst Professional Certificate — Unilever</w:t>
      </w:r>
    </w:p>
    <w:p>
      <w:pPr>
        <w:pStyle w:val="ListBullet"/>
      </w:pPr>
      <w:r>
        <w:t>Social Media Marketing Analytics — Illinois Institute of Technology</w:t>
      </w:r>
    </w:p>
    <w:p>
      <w:pPr>
        <w:pStyle w:val="ListBullet"/>
      </w:pPr>
      <w:r>
        <w:t>Social Media Marketing Certification — HubSpot Academy</w:t>
      </w:r>
    </w:p>
    <w:p>
      <w:r>
        <w:rPr>
          <w:b/>
          <w:sz w:val="23"/>
        </w:rPr>
        <w:t>EDUCATION</w:t>
      </w:r>
    </w:p>
    <w:p>
      <w:r>
        <w:t>Bachelor of Information Technology</w:t>
        <w:br/>
        <w:t>University of Modern Sciences (UMS), Sana'a, Yemen</w:t>
        <w:br/>
        <w:t>2020 – 2024</w:t>
      </w:r>
    </w:p>
    <w:p>
      <w:r>
        <w:rPr>
          <w:b/>
          <w:sz w:val="23"/>
        </w:rPr>
        <w:t>LANGUAGES</w:t>
      </w:r>
    </w:p>
    <w:p>
      <w:r>
        <w:t>Arabic — Native</w:t>
      </w:r>
    </w:p>
    <w:p>
      <w:r>
        <w:t>English — Upper Intermediate (CEFR B2)</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