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1C" w:rsidRDefault="00B74B1C" w:rsidP="00B74B1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События мыши и фокуса</w:t>
      </w:r>
    </w:p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000000"/>
        </w:rPr>
        <w:t>В WPF для мыши определены следующие события:</w:t>
      </w:r>
    </w:p>
    <w:tbl>
      <w:tblPr>
        <w:tblW w:w="15018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2026"/>
        <w:gridCol w:w="9165"/>
      </w:tblGrid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Событие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Тип события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Описание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GotMouseCapture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получении фокуса с помощью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LostMouseCapture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потере фокуса с помощью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MouseEnter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Прямое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вхождении указателя мыши в пределы элемента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MouseLeave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Прямое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Возникает, когда указатель мыши выходит за пределы элемента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MouseLeftButtonDown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левой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PreviewMouseLeftButtonDown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левой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MouseLeftButtonUp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левой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PreviewMouseLeftButtonUp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левой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MouseRightButtonDown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правой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PreviewMouseRightButtonDown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правой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MouseRightButtonUp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правой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PreviewMouseRightButtonUp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правой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кнопки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MouseMove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передвижении указателя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PreviewMouseMove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передвижении указателя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MouseWheel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передвижении колесика мыши</w:t>
            </w:r>
          </w:p>
        </w:tc>
      </w:tr>
      <w:tr w:rsidR="00B74B1C" w:rsidTr="00B74B1C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PreviewMouseWheel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передвижении колесика мыши</w:t>
            </w:r>
          </w:p>
        </w:tc>
      </w:tr>
    </w:tbl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вдруг мы не хотим, чтобы элемент генерировал события мыши, то мы можем у него установить свойство </w:t>
      </w:r>
      <w:proofErr w:type="spellStart"/>
      <w:r>
        <w:rPr>
          <w:rStyle w:val="HTML"/>
          <w:color w:val="000000"/>
        </w:rPr>
        <w:t>IsHitTestVisible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False</w:t>
      </w:r>
      <w:proofErr w:type="spellEnd"/>
      <w:r>
        <w:rPr>
          <w:rStyle w:val="HTML"/>
          <w:color w:val="000000"/>
        </w:rPr>
        <w:t>"</w:t>
      </w:r>
    </w:p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Большинство обработчиков событий мыши в качестве параметра получают объект </w:t>
      </w:r>
      <w:proofErr w:type="spellStart"/>
      <w:r>
        <w:rPr>
          <w:rStyle w:val="HTML"/>
          <w:color w:val="000000"/>
        </w:rPr>
        <w:t>MouseEventArgs</w:t>
      </w:r>
      <w:proofErr w:type="spellEnd"/>
      <w:r>
        <w:rPr>
          <w:rFonts w:ascii="Helvetica" w:hAnsi="Helvetica" w:cs="Helvetica"/>
          <w:color w:val="000000"/>
        </w:rPr>
        <w:t>, имеющий ряд интересных свойств и методов, которые мы можем использовать:</w:t>
      </w:r>
    </w:p>
    <w:p w:rsidR="00B74B1C" w:rsidRDefault="00B74B1C" w:rsidP="00B74B1C">
      <w:pPr>
        <w:pStyle w:val="a3"/>
        <w:numPr>
          <w:ilvl w:val="0"/>
          <w:numId w:val="3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ButtonState</w:t>
      </w:r>
      <w:proofErr w:type="spellEnd"/>
      <w:r>
        <w:rPr>
          <w:rFonts w:ascii="Helvetica" w:hAnsi="Helvetica" w:cs="Helvetica"/>
          <w:color w:val="000000"/>
        </w:rPr>
        <w:t>: возвращает состояние кнопки мыши. Хранит одно из значений перечисления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MouseButtonState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B74B1C" w:rsidRDefault="00B74B1C" w:rsidP="00B74B1C">
      <w:pPr>
        <w:pStyle w:val="a3"/>
        <w:numPr>
          <w:ilvl w:val="1"/>
          <w:numId w:val="3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Pressed</w:t>
      </w:r>
      <w:proofErr w:type="spellEnd"/>
      <w:r>
        <w:rPr>
          <w:rFonts w:ascii="Helvetica" w:hAnsi="Helvetica" w:cs="Helvetica"/>
          <w:color w:val="000000"/>
        </w:rPr>
        <w:t xml:space="preserve">: кнопка </w:t>
      </w:r>
      <w:proofErr w:type="spellStart"/>
      <w:r>
        <w:rPr>
          <w:rFonts w:ascii="Helvetica" w:hAnsi="Helvetica" w:cs="Helvetica"/>
          <w:color w:val="000000"/>
        </w:rPr>
        <w:t>наата</w:t>
      </w:r>
      <w:proofErr w:type="spellEnd"/>
    </w:p>
    <w:p w:rsidR="00B74B1C" w:rsidRDefault="00B74B1C" w:rsidP="00B74B1C">
      <w:pPr>
        <w:pStyle w:val="a3"/>
        <w:numPr>
          <w:ilvl w:val="1"/>
          <w:numId w:val="3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Released</w:t>
      </w:r>
      <w:proofErr w:type="spellEnd"/>
      <w:r>
        <w:rPr>
          <w:rFonts w:ascii="Helvetica" w:hAnsi="Helvetica" w:cs="Helvetica"/>
          <w:color w:val="000000"/>
        </w:rPr>
        <w:t>: кнопка отжата</w:t>
      </w:r>
    </w:p>
    <w:p w:rsidR="00B74B1C" w:rsidRDefault="00B74B1C" w:rsidP="00B74B1C">
      <w:pPr>
        <w:pStyle w:val="a3"/>
        <w:numPr>
          <w:ilvl w:val="0"/>
          <w:numId w:val="3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ChangedButton</w:t>
      </w:r>
      <w:proofErr w:type="spellEnd"/>
      <w:r>
        <w:rPr>
          <w:rFonts w:ascii="Helvetica" w:hAnsi="Helvetica" w:cs="Helvetica"/>
          <w:color w:val="000000"/>
        </w:rPr>
        <w:t>: получает кнопку, которая ассоциирована с данным событием. Хранит одно из значений перечисления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MouseButton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B74B1C" w:rsidRDefault="00B74B1C" w:rsidP="00B74B1C">
      <w:pPr>
        <w:pStyle w:val="a3"/>
        <w:numPr>
          <w:ilvl w:val="1"/>
          <w:numId w:val="3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Left</w:t>
      </w:r>
      <w:proofErr w:type="spellEnd"/>
      <w:r>
        <w:rPr>
          <w:rFonts w:ascii="Helvetica" w:hAnsi="Helvetica" w:cs="Helvetica"/>
          <w:color w:val="000000"/>
        </w:rPr>
        <w:t>: левая кнопка мыши</w:t>
      </w:r>
    </w:p>
    <w:p w:rsidR="00B74B1C" w:rsidRDefault="00B74B1C" w:rsidP="00B74B1C">
      <w:pPr>
        <w:pStyle w:val="a3"/>
        <w:numPr>
          <w:ilvl w:val="1"/>
          <w:numId w:val="3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Middle</w:t>
      </w:r>
      <w:proofErr w:type="spellEnd"/>
      <w:r>
        <w:rPr>
          <w:rFonts w:ascii="Helvetica" w:hAnsi="Helvetica" w:cs="Helvetica"/>
          <w:color w:val="000000"/>
        </w:rPr>
        <w:t>: средняя кнопка мыши</w:t>
      </w:r>
    </w:p>
    <w:p w:rsidR="00B74B1C" w:rsidRDefault="00B74B1C" w:rsidP="00B74B1C">
      <w:pPr>
        <w:pStyle w:val="a3"/>
        <w:numPr>
          <w:ilvl w:val="1"/>
          <w:numId w:val="3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Right</w:t>
      </w:r>
      <w:proofErr w:type="spellEnd"/>
      <w:r>
        <w:rPr>
          <w:rFonts w:ascii="Helvetica" w:hAnsi="Helvetica" w:cs="Helvetica"/>
          <w:color w:val="000000"/>
        </w:rPr>
        <w:t>: правая кнопка мыши</w:t>
      </w:r>
    </w:p>
    <w:p w:rsidR="00B74B1C" w:rsidRDefault="00B74B1C" w:rsidP="00B74B1C">
      <w:pPr>
        <w:pStyle w:val="a3"/>
        <w:numPr>
          <w:ilvl w:val="1"/>
          <w:numId w:val="35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XButton1</w:t>
      </w:r>
      <w:r>
        <w:rPr>
          <w:rFonts w:ascii="Helvetica" w:hAnsi="Helvetica" w:cs="Helvetica"/>
          <w:color w:val="000000"/>
        </w:rPr>
        <w:t>: дополнительная кнопка мыши</w:t>
      </w:r>
    </w:p>
    <w:p w:rsidR="00B74B1C" w:rsidRDefault="00B74B1C" w:rsidP="00B74B1C">
      <w:pPr>
        <w:pStyle w:val="a3"/>
        <w:numPr>
          <w:ilvl w:val="1"/>
          <w:numId w:val="35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XButton2</w:t>
      </w:r>
      <w:r>
        <w:rPr>
          <w:rFonts w:ascii="Helvetica" w:hAnsi="Helvetica" w:cs="Helvetica"/>
          <w:color w:val="000000"/>
        </w:rPr>
        <w:t>: дополнительная кнопка мыши</w:t>
      </w:r>
    </w:p>
    <w:p w:rsidR="00B74B1C" w:rsidRDefault="00B74B1C" w:rsidP="00B74B1C">
      <w:pPr>
        <w:pStyle w:val="a3"/>
        <w:numPr>
          <w:ilvl w:val="0"/>
          <w:numId w:val="3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ClickCount</w:t>
      </w:r>
      <w:proofErr w:type="spellEnd"/>
      <w:r>
        <w:rPr>
          <w:rFonts w:ascii="Helvetica" w:hAnsi="Helvetica" w:cs="Helvetica"/>
          <w:color w:val="000000"/>
        </w:rPr>
        <w:t>: хранит число сделанных нажатий</w:t>
      </w:r>
    </w:p>
    <w:p w:rsidR="00B74B1C" w:rsidRDefault="00B74B1C" w:rsidP="00B74B1C">
      <w:pPr>
        <w:pStyle w:val="a3"/>
        <w:numPr>
          <w:ilvl w:val="0"/>
          <w:numId w:val="3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LeftButton</w:t>
      </w:r>
      <w:proofErr w:type="spellEnd"/>
      <w:r>
        <w:rPr>
          <w:rFonts w:ascii="Helvetica" w:hAnsi="Helvetica" w:cs="Helvetica"/>
          <w:color w:val="000000"/>
        </w:rPr>
        <w:t xml:space="preserve">: хранит состояние левой кнопки мыши в виде </w:t>
      </w:r>
      <w:proofErr w:type="spellStart"/>
      <w:r>
        <w:rPr>
          <w:rFonts w:ascii="Helvetica" w:hAnsi="Helvetica" w:cs="Helvetica"/>
          <w:color w:val="000000"/>
        </w:rPr>
        <w:t>MouseButtonState</w:t>
      </w:r>
      <w:proofErr w:type="spellEnd"/>
    </w:p>
    <w:p w:rsidR="00B74B1C" w:rsidRDefault="00B74B1C" w:rsidP="00B74B1C">
      <w:pPr>
        <w:pStyle w:val="a3"/>
        <w:numPr>
          <w:ilvl w:val="0"/>
          <w:numId w:val="3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MiddleButton</w:t>
      </w:r>
      <w:proofErr w:type="spellEnd"/>
      <w:r>
        <w:rPr>
          <w:rFonts w:ascii="Helvetica" w:hAnsi="Helvetica" w:cs="Helvetica"/>
          <w:color w:val="000000"/>
        </w:rPr>
        <w:t xml:space="preserve">: хранит состояние средней кнопки мыши в виде </w:t>
      </w:r>
      <w:proofErr w:type="spellStart"/>
      <w:r>
        <w:rPr>
          <w:rFonts w:ascii="Helvetica" w:hAnsi="Helvetica" w:cs="Helvetica"/>
          <w:color w:val="000000"/>
        </w:rPr>
        <w:t>MouseButtonState</w:t>
      </w:r>
      <w:proofErr w:type="spellEnd"/>
    </w:p>
    <w:p w:rsidR="00B74B1C" w:rsidRDefault="00B74B1C" w:rsidP="00B74B1C">
      <w:pPr>
        <w:pStyle w:val="a3"/>
        <w:numPr>
          <w:ilvl w:val="0"/>
          <w:numId w:val="3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RightButton</w:t>
      </w:r>
      <w:proofErr w:type="spellEnd"/>
      <w:r>
        <w:rPr>
          <w:rFonts w:ascii="Helvetica" w:hAnsi="Helvetica" w:cs="Helvetica"/>
          <w:color w:val="000000"/>
        </w:rPr>
        <w:t xml:space="preserve">: хранит состояние правой кнопки мыши в виде </w:t>
      </w:r>
      <w:proofErr w:type="spellStart"/>
      <w:r>
        <w:rPr>
          <w:rFonts w:ascii="Helvetica" w:hAnsi="Helvetica" w:cs="Helvetica"/>
          <w:color w:val="000000"/>
        </w:rPr>
        <w:t>MouseButtonState</w:t>
      </w:r>
      <w:proofErr w:type="spellEnd"/>
    </w:p>
    <w:p w:rsidR="00B74B1C" w:rsidRDefault="00B74B1C" w:rsidP="00B74B1C">
      <w:pPr>
        <w:pStyle w:val="a3"/>
        <w:numPr>
          <w:ilvl w:val="0"/>
          <w:numId w:val="35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XButton1</w:t>
      </w:r>
      <w:r>
        <w:rPr>
          <w:rFonts w:ascii="Helvetica" w:hAnsi="Helvetica" w:cs="Helvetica"/>
          <w:color w:val="000000"/>
        </w:rPr>
        <w:t>: хранит состояние первой дополнительной кнопки</w:t>
      </w:r>
    </w:p>
    <w:p w:rsidR="00B74B1C" w:rsidRDefault="00B74B1C" w:rsidP="00B74B1C">
      <w:pPr>
        <w:pStyle w:val="a3"/>
        <w:numPr>
          <w:ilvl w:val="0"/>
          <w:numId w:val="35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XButton2</w:t>
      </w:r>
      <w:r>
        <w:rPr>
          <w:rFonts w:ascii="Helvetica" w:hAnsi="Helvetica" w:cs="Helvetica"/>
          <w:color w:val="000000"/>
        </w:rPr>
        <w:t>: хранит состояние второй дополнительной кнопки</w:t>
      </w:r>
    </w:p>
    <w:p w:rsidR="00B74B1C" w:rsidRDefault="00B74B1C" w:rsidP="00B74B1C">
      <w:pPr>
        <w:pStyle w:val="a3"/>
        <w:numPr>
          <w:ilvl w:val="0"/>
          <w:numId w:val="35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GetPosition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метод, который возвращает координаты нажатия в виде объекта </w:t>
      </w:r>
      <w:proofErr w:type="spellStart"/>
      <w:r>
        <w:rPr>
          <w:rFonts w:ascii="Helvetica" w:hAnsi="Helvetica" w:cs="Helvetica"/>
          <w:color w:val="000000"/>
        </w:rPr>
        <w:t>Point</w:t>
      </w:r>
      <w:proofErr w:type="spellEnd"/>
    </w:p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используем метод </w:t>
      </w:r>
      <w:proofErr w:type="spellStart"/>
      <w:proofErr w:type="gramStart"/>
      <w:r>
        <w:rPr>
          <w:rStyle w:val="HTML"/>
          <w:color w:val="000000"/>
        </w:rPr>
        <w:t>GetPosition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. Для этого установим для </w:t>
      </w:r>
      <w:proofErr w:type="spellStart"/>
      <w:r>
        <w:rPr>
          <w:rFonts w:ascii="Helvetica" w:hAnsi="Helvetica" w:cs="Helvetica"/>
          <w:color w:val="000000"/>
        </w:rPr>
        <w:t>грида</w:t>
      </w:r>
      <w:proofErr w:type="spellEnd"/>
      <w:r>
        <w:rPr>
          <w:rFonts w:ascii="Helvetica" w:hAnsi="Helvetica" w:cs="Helvetica"/>
          <w:color w:val="000000"/>
        </w:rPr>
        <w:t xml:space="preserve"> обработчик: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74B1C" w:rsidTr="00B74B1C">
        <w:trPr>
          <w:tblCellSpacing w:w="0" w:type="dxa"/>
        </w:trPr>
        <w:tc>
          <w:tcPr>
            <w:tcW w:w="0" w:type="auto"/>
            <w:vAlign w:val="center"/>
            <w:hideMark/>
          </w:tcPr>
          <w:p w:rsidR="00B74B1C" w:rsidRDefault="00B74B1C" w:rsidP="00B74B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74B1C" w:rsidRDefault="00B74B1C" w:rsidP="00B74B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MouseDown</w:t>
            </w:r>
            <w:proofErr w:type="spellEnd"/>
            <w:r>
              <w:rPr>
                <w:rStyle w:val="HTML"/>
                <w:rFonts w:eastAsiaTheme="minorHAnsi"/>
              </w:rPr>
              <w:t>="</w:t>
            </w:r>
            <w:proofErr w:type="spellStart"/>
            <w:r>
              <w:rPr>
                <w:rStyle w:val="HTML"/>
                <w:rFonts w:eastAsiaTheme="minorHAnsi"/>
              </w:rPr>
              <w:t>Grid_MouseDown</w:t>
            </w:r>
            <w:proofErr w:type="spellEnd"/>
            <w:r>
              <w:rPr>
                <w:rStyle w:val="HTML"/>
                <w:rFonts w:eastAsiaTheme="minorHAnsi"/>
              </w:rPr>
              <w:t>"&gt;</w:t>
            </w:r>
          </w:p>
        </w:tc>
      </w:tr>
    </w:tbl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определим этот обработчик: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74B1C" w:rsidTr="00B74B1C">
        <w:trPr>
          <w:tblCellSpacing w:w="0" w:type="dxa"/>
        </w:trPr>
        <w:tc>
          <w:tcPr>
            <w:tcW w:w="0" w:type="auto"/>
            <w:vAlign w:val="center"/>
            <w:hideMark/>
          </w:tcPr>
          <w:p w:rsidR="00B74B1C" w:rsidRDefault="00B74B1C" w:rsidP="00B74B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B74B1C" w:rsidRDefault="00B74B1C" w:rsidP="00B74B1C">
            <w:pPr>
              <w:spacing w:line="315" w:lineRule="atLeast"/>
            </w:pPr>
            <w:r>
              <w:t>2</w:t>
            </w:r>
          </w:p>
          <w:p w:rsidR="00B74B1C" w:rsidRDefault="00B74B1C" w:rsidP="00B74B1C">
            <w:pPr>
              <w:spacing w:line="315" w:lineRule="atLeast"/>
            </w:pPr>
            <w:r>
              <w:t>3</w:t>
            </w:r>
          </w:p>
          <w:p w:rsidR="00B74B1C" w:rsidRDefault="00B74B1C" w:rsidP="00B74B1C">
            <w:pPr>
              <w:spacing w:line="315" w:lineRule="atLeast"/>
            </w:pPr>
            <w:r>
              <w:t>4</w:t>
            </w:r>
          </w:p>
          <w:p w:rsidR="00B74B1C" w:rsidRDefault="00B74B1C" w:rsidP="00B74B1C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private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void</w:t>
            </w:r>
            <w:r w:rsidRPr="00B74B1C">
              <w:rPr>
                <w:lang w:val="en-US"/>
              </w:rPr>
              <w:t xml:space="preserve">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Grid_MouseDown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(object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MouseButtonEventArgs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{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 xml:space="preserve">    Point p =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e.GetPosition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(this);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("</w:t>
            </w:r>
            <w:r>
              <w:rPr>
                <w:rStyle w:val="HTML"/>
                <w:rFonts w:eastAsiaTheme="minorHAnsi"/>
              </w:rPr>
              <w:t>Координата</w:t>
            </w:r>
            <w:r w:rsidRPr="00B74B1C">
              <w:rPr>
                <w:rStyle w:val="HTML"/>
                <w:rFonts w:eastAsiaTheme="minorHAnsi"/>
                <w:lang w:val="en-US"/>
              </w:rPr>
              <w:t xml:space="preserve"> x="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+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p.X.ToString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()+ " y="+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p.Y.ToString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());</w:t>
            </w:r>
          </w:p>
          <w:p w:rsidR="00B74B1C" w:rsidRDefault="00B74B1C" w:rsidP="00B74B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74B1C" w:rsidRDefault="00B74B1C" w:rsidP="00B74B1C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События перетаскивания</w:t>
      </w:r>
    </w:p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перетаскивания (</w:t>
      </w:r>
      <w:proofErr w:type="spellStart"/>
      <w:r>
        <w:rPr>
          <w:rFonts w:ascii="Helvetica" w:hAnsi="Helvetica" w:cs="Helvetica"/>
          <w:color w:val="000000"/>
        </w:rPr>
        <w:t>drag</w:t>
      </w:r>
      <w:proofErr w:type="spellEnd"/>
      <w:r>
        <w:rPr>
          <w:rFonts w:ascii="Helvetica" w:hAnsi="Helvetica" w:cs="Helvetica"/>
          <w:color w:val="000000"/>
        </w:rPr>
        <w:t xml:space="preserve"> &amp; </w:t>
      </w:r>
      <w:proofErr w:type="spellStart"/>
      <w:r>
        <w:rPr>
          <w:rFonts w:ascii="Helvetica" w:hAnsi="Helvetica" w:cs="Helvetica"/>
          <w:color w:val="000000"/>
        </w:rPr>
        <w:t>drop</w:t>
      </w:r>
      <w:proofErr w:type="spellEnd"/>
      <w:r>
        <w:rPr>
          <w:rFonts w:ascii="Helvetica" w:hAnsi="Helvetica" w:cs="Helvetica"/>
          <w:color w:val="000000"/>
        </w:rPr>
        <w:t>) связаны с перетаскиванием элементов, когда пользователь, нажимая на элементе мышкой и удерживая мышь нажатой, перемещает указатель на другой элемент, тем самым перемещая на этот элемент ранее нажатый.</w:t>
      </w:r>
    </w:p>
    <w:tbl>
      <w:tblPr>
        <w:tblW w:w="14876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2026"/>
        <w:gridCol w:w="10595"/>
      </w:tblGrid>
      <w:tr w:rsidR="00B74B1C" w:rsidTr="00B74B1C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Событие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Тип события</w:t>
            </w:r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Описание</w:t>
            </w:r>
          </w:p>
        </w:tc>
      </w:tr>
      <w:tr w:rsidR="00B74B1C" w:rsidTr="00B74B1C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DragEnter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перетаскивании при вхождении указателя мыши в пределы элемента</w:t>
            </w:r>
          </w:p>
        </w:tc>
      </w:tr>
      <w:tr w:rsidR="00B74B1C" w:rsidTr="00B74B1C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DragOver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перемещении курсора в пределах границ элемента управления</w:t>
            </w:r>
          </w:p>
        </w:tc>
      </w:tr>
      <w:tr w:rsidR="00B74B1C" w:rsidTr="00B74B1C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DragLeave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перемещении курсора мыши за пределы элемента</w:t>
            </w:r>
          </w:p>
        </w:tc>
      </w:tr>
      <w:tr w:rsidR="00B74B1C" w:rsidTr="00B74B1C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Drop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завершении перетаскивания</w:t>
            </w:r>
          </w:p>
        </w:tc>
      </w:tr>
      <w:tr w:rsidR="00B74B1C" w:rsidTr="00B74B1C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PreviewDragEnter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Тунельное</w:t>
            </w:r>
            <w:proofErr w:type="spellEnd"/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перетаскивании при вхождении указателя мыши в пределы элемента</w:t>
            </w:r>
          </w:p>
        </w:tc>
      </w:tr>
      <w:tr w:rsidR="00B74B1C" w:rsidTr="00B74B1C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PreviewDragOver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Тунельное</w:t>
            </w:r>
            <w:proofErr w:type="spellEnd"/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перемещении курсора в пределах границ элемента управления</w:t>
            </w:r>
          </w:p>
        </w:tc>
      </w:tr>
      <w:tr w:rsidR="00B74B1C" w:rsidTr="00B74B1C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PreviewDragLeave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Тунельное</w:t>
            </w:r>
            <w:proofErr w:type="spellEnd"/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перемещении курсора мыши за пределы элемента</w:t>
            </w:r>
          </w:p>
        </w:tc>
      </w:tr>
      <w:tr w:rsidR="00B74B1C" w:rsidTr="00B74B1C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PreviewDrop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Тунельное</w:t>
            </w:r>
            <w:proofErr w:type="spellEnd"/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завершении перетаскивания</w:t>
            </w:r>
          </w:p>
        </w:tc>
      </w:tr>
    </w:tbl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Эти события используют объект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DragEventArgs</w:t>
      </w:r>
      <w:proofErr w:type="spellEnd"/>
      <w:r>
        <w:rPr>
          <w:rFonts w:ascii="Helvetica" w:hAnsi="Helvetica" w:cs="Helvetica"/>
          <w:color w:val="000000"/>
        </w:rPr>
        <w:t>, который имеет ряд свойств и методов:</w:t>
      </w:r>
    </w:p>
    <w:p w:rsidR="00B74B1C" w:rsidRDefault="00B74B1C" w:rsidP="00B74B1C">
      <w:pPr>
        <w:pStyle w:val="a3"/>
        <w:numPr>
          <w:ilvl w:val="0"/>
          <w:numId w:val="3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GetPosition</w:t>
      </w:r>
      <w:proofErr w:type="spellEnd"/>
      <w:r>
        <w:rPr>
          <w:rFonts w:ascii="Helvetica" w:hAnsi="Helvetica" w:cs="Helvetica"/>
          <w:color w:val="000000"/>
        </w:rPr>
        <w:t>: возвращает позицию мыши</w:t>
      </w:r>
    </w:p>
    <w:p w:rsidR="00B74B1C" w:rsidRDefault="00B74B1C" w:rsidP="00B74B1C">
      <w:pPr>
        <w:pStyle w:val="a3"/>
        <w:numPr>
          <w:ilvl w:val="0"/>
          <w:numId w:val="3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Data</w:t>
      </w:r>
      <w:proofErr w:type="spellEnd"/>
      <w:r>
        <w:rPr>
          <w:rFonts w:ascii="Helvetica" w:hAnsi="Helvetica" w:cs="Helvetica"/>
          <w:color w:val="000000"/>
        </w:rPr>
        <w:t>: объект, представляющий буфер обмена - то есть те данные, которые перемещаются</w:t>
      </w:r>
    </w:p>
    <w:p w:rsidR="00B74B1C" w:rsidRDefault="00B74B1C" w:rsidP="00B74B1C">
      <w:pPr>
        <w:pStyle w:val="a3"/>
        <w:numPr>
          <w:ilvl w:val="0"/>
          <w:numId w:val="3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Effects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AllowedEffects</w:t>
      </w:r>
      <w:proofErr w:type="spellEnd"/>
      <w:r>
        <w:rPr>
          <w:rFonts w:ascii="Helvetica" w:hAnsi="Helvetica" w:cs="Helvetica"/>
          <w:color w:val="000000"/>
        </w:rPr>
        <w:t xml:space="preserve">: представляют эффект </w:t>
      </w:r>
      <w:proofErr w:type="spellStart"/>
      <w:r>
        <w:rPr>
          <w:rFonts w:ascii="Helvetica" w:hAnsi="Helvetica" w:cs="Helvetica"/>
          <w:color w:val="000000"/>
        </w:rPr>
        <w:t>перетаскивния</w:t>
      </w:r>
      <w:proofErr w:type="spellEnd"/>
      <w:r>
        <w:rPr>
          <w:rFonts w:ascii="Helvetica" w:hAnsi="Helvetica" w:cs="Helvetica"/>
          <w:color w:val="000000"/>
        </w:rPr>
        <w:t>. Хранят одно из значений перечисления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DragDropEffects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B74B1C" w:rsidRDefault="00B74B1C" w:rsidP="00B74B1C">
      <w:pPr>
        <w:pStyle w:val="a3"/>
        <w:numPr>
          <w:ilvl w:val="1"/>
          <w:numId w:val="3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All</w:t>
      </w:r>
      <w:proofErr w:type="spellEnd"/>
      <w:r>
        <w:rPr>
          <w:rFonts w:ascii="Helvetica" w:hAnsi="Helvetica" w:cs="Helvetica"/>
          <w:color w:val="000000"/>
        </w:rPr>
        <w:t>: данные копируются из источника в целевой элемент с удалением из источника</w:t>
      </w:r>
    </w:p>
    <w:p w:rsidR="00B74B1C" w:rsidRDefault="00B74B1C" w:rsidP="00B74B1C">
      <w:pPr>
        <w:pStyle w:val="a3"/>
        <w:numPr>
          <w:ilvl w:val="1"/>
          <w:numId w:val="3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Copy</w:t>
      </w:r>
      <w:proofErr w:type="spellEnd"/>
      <w:r>
        <w:rPr>
          <w:rFonts w:ascii="Helvetica" w:hAnsi="Helvetica" w:cs="Helvetica"/>
          <w:color w:val="000000"/>
        </w:rPr>
        <w:t>: данные просто копируются из источника в целевой элемент</w:t>
      </w:r>
    </w:p>
    <w:p w:rsidR="00B74B1C" w:rsidRDefault="00B74B1C" w:rsidP="00B74B1C">
      <w:pPr>
        <w:pStyle w:val="a3"/>
        <w:numPr>
          <w:ilvl w:val="1"/>
          <w:numId w:val="3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Link</w:t>
      </w:r>
      <w:proofErr w:type="spellEnd"/>
      <w:r>
        <w:rPr>
          <w:rFonts w:ascii="Helvetica" w:hAnsi="Helvetica" w:cs="Helvetica"/>
          <w:color w:val="000000"/>
        </w:rPr>
        <w:t>: данные из источника связываются с данными из целевого элемента</w:t>
      </w:r>
    </w:p>
    <w:p w:rsidR="00B74B1C" w:rsidRDefault="00B74B1C" w:rsidP="00B74B1C">
      <w:pPr>
        <w:pStyle w:val="a3"/>
        <w:numPr>
          <w:ilvl w:val="1"/>
          <w:numId w:val="3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Move</w:t>
      </w:r>
      <w:proofErr w:type="spellEnd"/>
      <w:r>
        <w:rPr>
          <w:rFonts w:ascii="Helvetica" w:hAnsi="Helvetica" w:cs="Helvetica"/>
          <w:color w:val="000000"/>
        </w:rPr>
        <w:t>: данные перемещаются из источника в целевой элемент</w:t>
      </w:r>
    </w:p>
    <w:p w:rsidR="00B74B1C" w:rsidRDefault="00B74B1C" w:rsidP="00B74B1C">
      <w:pPr>
        <w:pStyle w:val="a3"/>
        <w:numPr>
          <w:ilvl w:val="1"/>
          <w:numId w:val="3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None</w:t>
      </w:r>
      <w:proofErr w:type="spellEnd"/>
      <w:r>
        <w:rPr>
          <w:rFonts w:ascii="Helvetica" w:hAnsi="Helvetica" w:cs="Helvetica"/>
          <w:color w:val="000000"/>
        </w:rPr>
        <w:t>: отсутствие эффекта</w:t>
      </w:r>
    </w:p>
    <w:p w:rsidR="00B74B1C" w:rsidRDefault="00B74B1C" w:rsidP="00B74B1C">
      <w:pPr>
        <w:pStyle w:val="a3"/>
        <w:numPr>
          <w:ilvl w:val="1"/>
          <w:numId w:val="3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Scroll</w:t>
      </w:r>
      <w:proofErr w:type="spellEnd"/>
      <w:r>
        <w:rPr>
          <w:rFonts w:ascii="Helvetica" w:hAnsi="Helvetica" w:cs="Helvetica"/>
          <w:color w:val="000000"/>
        </w:rPr>
        <w:t>: данные прокручиваются при копировании в целевой элемент</w:t>
      </w:r>
    </w:p>
    <w:p w:rsidR="00B74B1C" w:rsidRDefault="00B74B1C" w:rsidP="00B74B1C">
      <w:pPr>
        <w:pStyle w:val="a3"/>
        <w:numPr>
          <w:ilvl w:val="0"/>
          <w:numId w:val="3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KeyStates</w:t>
      </w:r>
      <w:proofErr w:type="spellEnd"/>
      <w:r>
        <w:rPr>
          <w:rFonts w:ascii="Helvetica" w:hAnsi="Helvetica" w:cs="Helvetica"/>
          <w:color w:val="000000"/>
        </w:rPr>
        <w:t>: хранит значение из перечисления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DragDropKeyStates</w:t>
      </w:r>
      <w:proofErr w:type="spellEnd"/>
      <w:r>
        <w:rPr>
          <w:rFonts w:ascii="Helvetica" w:hAnsi="Helvetica" w:cs="Helvetica"/>
          <w:color w:val="000000"/>
        </w:rPr>
        <w:t xml:space="preserve">, которое указывает, какая клавиша клавиатуры или мыши зажата во время перетаскивания: </w:t>
      </w:r>
      <w:proofErr w:type="spellStart"/>
      <w:r>
        <w:rPr>
          <w:rFonts w:ascii="Helvetica" w:hAnsi="Helvetica" w:cs="Helvetica"/>
          <w:color w:val="000000"/>
        </w:rPr>
        <w:t>LeftMouseButton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RightMouseButton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MiddleMouseButton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ShiftKey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ControlKey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AltKey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None</w:t>
      </w:r>
      <w:proofErr w:type="spellEnd"/>
    </w:p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Посмотрим на примере. Допустим, у нас следующая разметка </w:t>
      </w:r>
      <w:proofErr w:type="spellStart"/>
      <w:r>
        <w:rPr>
          <w:rFonts w:ascii="Helvetica" w:hAnsi="Helvetica" w:cs="Helvetica"/>
          <w:color w:val="000000"/>
        </w:rPr>
        <w:t>xaml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5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958"/>
      </w:tblGrid>
      <w:tr w:rsidR="00B74B1C" w:rsidTr="00B74B1C">
        <w:trPr>
          <w:tblCellSpacing w:w="0" w:type="dxa"/>
        </w:trPr>
        <w:tc>
          <w:tcPr>
            <w:tcW w:w="0" w:type="auto"/>
            <w:vAlign w:val="center"/>
            <w:hideMark/>
          </w:tcPr>
          <w:p w:rsidR="00B74B1C" w:rsidRDefault="00B74B1C" w:rsidP="00B74B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B74B1C" w:rsidRDefault="00B74B1C" w:rsidP="00B74B1C">
            <w:pPr>
              <w:spacing w:line="315" w:lineRule="atLeast"/>
            </w:pPr>
            <w:r>
              <w:lastRenderedPageBreak/>
              <w:t>2</w:t>
            </w:r>
          </w:p>
          <w:p w:rsidR="00B74B1C" w:rsidRDefault="00B74B1C" w:rsidP="00B74B1C">
            <w:pPr>
              <w:spacing w:line="315" w:lineRule="atLeast"/>
            </w:pPr>
            <w:r>
              <w:t>3</w:t>
            </w:r>
          </w:p>
          <w:p w:rsidR="00B74B1C" w:rsidRDefault="00B74B1C" w:rsidP="00B74B1C">
            <w:pPr>
              <w:spacing w:line="315" w:lineRule="atLeast"/>
            </w:pPr>
            <w:r>
              <w:t>4</w:t>
            </w:r>
          </w:p>
          <w:p w:rsidR="00B74B1C" w:rsidRDefault="00B74B1C" w:rsidP="00B74B1C">
            <w:pPr>
              <w:spacing w:line="315" w:lineRule="atLeast"/>
            </w:pPr>
            <w:r>
              <w:t>5</w:t>
            </w:r>
          </w:p>
          <w:p w:rsidR="00B74B1C" w:rsidRDefault="00B74B1C" w:rsidP="00B74B1C">
            <w:pPr>
              <w:spacing w:line="315" w:lineRule="atLeast"/>
            </w:pPr>
            <w:r>
              <w:t>6</w:t>
            </w:r>
          </w:p>
          <w:p w:rsidR="00B74B1C" w:rsidRDefault="00B74B1C" w:rsidP="00B74B1C">
            <w:pPr>
              <w:spacing w:line="315" w:lineRule="atLeast"/>
            </w:pPr>
            <w:r>
              <w:t>7</w:t>
            </w:r>
          </w:p>
          <w:p w:rsidR="00B74B1C" w:rsidRDefault="00B74B1C" w:rsidP="00B74B1C">
            <w:pPr>
              <w:spacing w:line="315" w:lineRule="atLeast"/>
            </w:pPr>
            <w:r>
              <w:t>8</w:t>
            </w:r>
          </w:p>
          <w:p w:rsidR="00B74B1C" w:rsidRDefault="00B74B1C" w:rsidP="00B74B1C">
            <w:pPr>
              <w:spacing w:line="315" w:lineRule="atLeast"/>
            </w:pPr>
            <w:r>
              <w:t>9</w:t>
            </w:r>
          </w:p>
          <w:p w:rsidR="00B74B1C" w:rsidRDefault="00B74B1C" w:rsidP="00B74B1C">
            <w:pPr>
              <w:spacing w:line="315" w:lineRule="atLeast"/>
            </w:pPr>
            <w:r>
              <w:t>10</w:t>
            </w:r>
          </w:p>
          <w:p w:rsidR="00B74B1C" w:rsidRDefault="00B74B1C" w:rsidP="00B74B1C">
            <w:pPr>
              <w:spacing w:line="315" w:lineRule="atLeast"/>
            </w:pPr>
            <w:r>
              <w:t>11</w:t>
            </w:r>
          </w:p>
          <w:p w:rsidR="00B74B1C" w:rsidRDefault="00B74B1C" w:rsidP="00B74B1C">
            <w:pPr>
              <w:spacing w:line="315" w:lineRule="atLeast"/>
            </w:pPr>
            <w:r>
              <w:t>12</w:t>
            </w:r>
          </w:p>
          <w:p w:rsidR="00B74B1C" w:rsidRDefault="00B74B1C" w:rsidP="00B74B1C">
            <w:pPr>
              <w:spacing w:line="315" w:lineRule="atLeast"/>
            </w:pPr>
            <w:r>
              <w:t>13</w:t>
            </w:r>
          </w:p>
          <w:p w:rsidR="00B74B1C" w:rsidRDefault="00B74B1C" w:rsidP="00B74B1C">
            <w:pPr>
              <w:spacing w:line="315" w:lineRule="atLeast"/>
            </w:pPr>
            <w:r>
              <w:t>14</w:t>
            </w:r>
          </w:p>
          <w:p w:rsidR="00B74B1C" w:rsidRDefault="00B74B1C" w:rsidP="00B74B1C">
            <w:pPr>
              <w:spacing w:line="315" w:lineRule="atLeast"/>
            </w:pPr>
            <w:r>
              <w:t>15</w:t>
            </w:r>
          </w:p>
          <w:p w:rsidR="00B74B1C" w:rsidRDefault="00B74B1C" w:rsidP="00B74B1C">
            <w:pPr>
              <w:spacing w:line="315" w:lineRule="atLeast"/>
            </w:pPr>
            <w:r>
              <w:t>16</w:t>
            </w:r>
          </w:p>
          <w:p w:rsidR="00B74B1C" w:rsidRDefault="00B74B1C" w:rsidP="00B74B1C">
            <w:pPr>
              <w:spacing w:line="315" w:lineRule="atLeast"/>
            </w:pPr>
            <w:r>
              <w:t>17</w:t>
            </w:r>
          </w:p>
          <w:p w:rsidR="00B74B1C" w:rsidRDefault="00B74B1C" w:rsidP="00B74B1C">
            <w:pPr>
              <w:spacing w:line="315" w:lineRule="atLeast"/>
            </w:pPr>
            <w:r>
              <w:t>18</w:t>
            </w:r>
          </w:p>
          <w:p w:rsidR="00B74B1C" w:rsidRDefault="00B74B1C" w:rsidP="00B74B1C">
            <w:pPr>
              <w:spacing w:line="315" w:lineRule="atLeast"/>
            </w:pPr>
            <w:r>
              <w:t>19</w:t>
            </w:r>
          </w:p>
          <w:p w:rsidR="00B74B1C" w:rsidRDefault="00B74B1C" w:rsidP="00B74B1C">
            <w:pPr>
              <w:spacing w:line="315" w:lineRule="atLeast"/>
            </w:pPr>
            <w:r>
              <w:t>20</w:t>
            </w:r>
          </w:p>
        </w:tc>
        <w:tc>
          <w:tcPr>
            <w:tcW w:w="11958" w:type="dxa"/>
            <w:shd w:val="clear" w:color="auto" w:fill="A6A6A6" w:themeFill="background1" w:themeFillShade="A6"/>
            <w:vAlign w:val="center"/>
            <w:hideMark/>
          </w:tcPr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x:Class="EventsApp.MainWindow"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lastRenderedPageBreak/>
              <w:t>        xmlns="</w:t>
            </w:r>
            <w:r w:rsidRPr="00B74B1C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B74B1C">
              <w:rPr>
                <w:rStyle w:val="HTML"/>
                <w:rFonts w:eastAsiaTheme="minorHAnsi"/>
                <w:lang w:val="en-US"/>
              </w:rPr>
              <w:t>"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</w:t>
            </w:r>
            <w:r w:rsidRPr="00B74B1C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"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</w:t>
            </w:r>
            <w:r w:rsidRPr="00B74B1C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B74B1C">
              <w:rPr>
                <w:rStyle w:val="HTML"/>
                <w:rFonts w:eastAsiaTheme="minorHAnsi"/>
                <w:lang w:val="en-US"/>
              </w:rPr>
              <w:t>"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B74B1C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B74B1C">
              <w:rPr>
                <w:rStyle w:val="HTML"/>
                <w:rFonts w:eastAsiaTheme="minorHAnsi"/>
                <w:lang w:val="en-US"/>
              </w:rPr>
              <w:t>"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clr-namespace:EventsApp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"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="d"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"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Height="250"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Width="400"&gt;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DockPanel</w:t>
            </w:r>
            <w:proofErr w:type="spellEnd"/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x:Name="textBox1"</w:t>
            </w:r>
            <w:r w:rsidRPr="00B74B1C">
              <w:rPr>
                <w:lang w:val="en-US"/>
              </w:rPr>
              <w:t xml:space="preserve">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MouseDown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="textBox1_MouseDown"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DockPanel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&gt;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lang w:val="en-US"/>
              </w:rPr>
              <w:t> 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x:Name="button1"</w:t>
            </w:r>
            <w:r w:rsidRPr="00B74B1C">
              <w:rPr>
                <w:lang w:val="en-US"/>
              </w:rPr>
              <w:t xml:space="preserve">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="1"</w:t>
            </w:r>
            <w:r w:rsidRPr="00B74B1C">
              <w:rPr>
                <w:lang w:val="en-US"/>
              </w:rPr>
              <w:t xml:space="preserve">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AllowDrop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="True"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Drop="button1_Drop"</w:t>
            </w:r>
            <w:r w:rsidRPr="00B74B1C">
              <w:rPr>
                <w:lang w:val="en-US"/>
              </w:rPr>
              <w:t xml:space="preserve">  </w:t>
            </w:r>
            <w:r w:rsidRPr="00B74B1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74B1C" w:rsidRDefault="00B74B1C" w:rsidP="00B74B1C">
            <w:pPr>
              <w:spacing w:line="315" w:lineRule="atLeast"/>
            </w:pPr>
            <w:r w:rsidRPr="00B74B1C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B74B1C" w:rsidRDefault="00B74B1C" w:rsidP="00B74B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Здесь мы будем перемещать введенный текст из текстового поля на кнопку. Чтобы кнопка могла принимать перемещаемые объекты, установим ее свойство </w:t>
      </w:r>
      <w:proofErr w:type="spellStart"/>
      <w:r>
        <w:rPr>
          <w:rStyle w:val="HTML"/>
          <w:color w:val="000000"/>
        </w:rPr>
        <w:t>AllowDrop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Helvetica" w:hAnsi="Helvetica" w:cs="Helvetica"/>
          <w:color w:val="000000"/>
        </w:rPr>
        <w:t>. Одни элементы на другие, то нам надо у элементов-приемников всегда устанавливать данное свойство.</w:t>
      </w:r>
    </w:p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также подключены два обработчика события, которые мы зададим в коде C#: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74B1C" w:rsidTr="00B74B1C">
        <w:trPr>
          <w:tblCellSpacing w:w="0" w:type="dxa"/>
        </w:trPr>
        <w:tc>
          <w:tcPr>
            <w:tcW w:w="0" w:type="auto"/>
            <w:vAlign w:val="center"/>
            <w:hideMark/>
          </w:tcPr>
          <w:p w:rsidR="00B74B1C" w:rsidRDefault="00B74B1C" w:rsidP="00B74B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B74B1C" w:rsidRDefault="00B74B1C" w:rsidP="00B74B1C">
            <w:pPr>
              <w:spacing w:line="315" w:lineRule="atLeast"/>
            </w:pPr>
            <w:r>
              <w:t>2</w:t>
            </w:r>
          </w:p>
          <w:p w:rsidR="00B74B1C" w:rsidRDefault="00B74B1C" w:rsidP="00B74B1C">
            <w:pPr>
              <w:spacing w:line="315" w:lineRule="atLeast"/>
            </w:pPr>
            <w:r>
              <w:t>3</w:t>
            </w:r>
          </w:p>
          <w:p w:rsidR="00B74B1C" w:rsidRDefault="00B74B1C" w:rsidP="00B74B1C">
            <w:pPr>
              <w:spacing w:line="315" w:lineRule="atLeast"/>
            </w:pPr>
            <w:r>
              <w:t>4</w:t>
            </w:r>
          </w:p>
          <w:p w:rsidR="00B74B1C" w:rsidRDefault="00B74B1C" w:rsidP="00B74B1C">
            <w:pPr>
              <w:spacing w:line="315" w:lineRule="atLeast"/>
            </w:pPr>
            <w:r>
              <w:t>5</w:t>
            </w:r>
          </w:p>
          <w:p w:rsidR="00B74B1C" w:rsidRDefault="00B74B1C" w:rsidP="00B74B1C">
            <w:pPr>
              <w:spacing w:line="315" w:lineRule="atLeast"/>
            </w:pPr>
            <w:r>
              <w:t>6</w:t>
            </w:r>
          </w:p>
          <w:p w:rsidR="00B74B1C" w:rsidRDefault="00B74B1C" w:rsidP="00B74B1C">
            <w:pPr>
              <w:spacing w:line="315" w:lineRule="atLeast"/>
            </w:pPr>
            <w:r>
              <w:t>7</w:t>
            </w:r>
          </w:p>
          <w:p w:rsidR="00B74B1C" w:rsidRDefault="00B74B1C" w:rsidP="00B74B1C">
            <w:pPr>
              <w:spacing w:line="315" w:lineRule="atLeast"/>
            </w:pPr>
            <w:r>
              <w:t>8</w:t>
            </w:r>
          </w:p>
          <w:p w:rsidR="00B74B1C" w:rsidRDefault="00B74B1C" w:rsidP="00B74B1C">
            <w:pPr>
              <w:spacing w:line="315" w:lineRule="atLeast"/>
            </w:pPr>
            <w:r>
              <w:t>9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private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void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textBox1_MouseDown(object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MouseButtonEventArgs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{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DragDrop.DoDragDrop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 xml:space="preserve">(textBox1, textBox1.Text,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DragDropEffects.Copy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);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}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lang w:val="en-US"/>
              </w:rPr>
              <w:t> 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private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void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button1_Drop(object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DragEventArgs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{</w:t>
            </w:r>
          </w:p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 xml:space="preserve">    button1.Content =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e.Data.GetData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DataFormats.Text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);</w:t>
            </w:r>
          </w:p>
          <w:p w:rsidR="00B74B1C" w:rsidRDefault="00B74B1C" w:rsidP="00B74B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Чтобы захватить элемент для переноса, нам надо вызвать метод </w:t>
      </w:r>
      <w:proofErr w:type="spellStart"/>
      <w:r>
        <w:rPr>
          <w:rFonts w:ascii="Helvetica" w:hAnsi="Helvetica" w:cs="Helvetica"/>
          <w:color w:val="000000"/>
        </w:rPr>
        <w:t>DragDrop.DoDragDrop</w:t>
      </w:r>
      <w:proofErr w:type="spellEnd"/>
      <w:r>
        <w:rPr>
          <w:rFonts w:ascii="Helvetica" w:hAnsi="Helvetica" w:cs="Helvetica"/>
          <w:color w:val="000000"/>
        </w:rPr>
        <w:t xml:space="preserve">, который в качестве первого параметра принимает элемент-источник, с которого идет перетаскивание, второй параметр - что перетаскиваем (в данном случае текст), и третий параметр - тип эффекта. Так как в данном случае у нас копирование, то устанавливаем </w:t>
      </w:r>
      <w:proofErr w:type="spellStart"/>
      <w:r>
        <w:rPr>
          <w:rFonts w:ascii="Helvetica" w:hAnsi="Helvetica" w:cs="Helvetica"/>
          <w:color w:val="000000"/>
        </w:rPr>
        <w:t>DragDropEffects.Copy</w:t>
      </w:r>
      <w:proofErr w:type="spellEnd"/>
      <w:r>
        <w:rPr>
          <w:rFonts w:ascii="Helvetica" w:hAnsi="Helvetica" w:cs="Helvetica"/>
          <w:color w:val="000000"/>
        </w:rPr>
        <w:t xml:space="preserve">. Также мы можем использовать и другие константы: </w:t>
      </w:r>
      <w:proofErr w:type="spellStart"/>
      <w:r>
        <w:rPr>
          <w:rFonts w:ascii="Helvetica" w:hAnsi="Helvetica" w:cs="Helvetica"/>
          <w:color w:val="000000"/>
        </w:rPr>
        <w:t>Move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None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Link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Scroll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All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Введем текст в текстовое поле, выделим его, нажмем левой кнопкой и, не отпуская, переместим курсор в пределы кнопки. И отпустим. Здесь уже возникнет событие </w:t>
      </w:r>
      <w:proofErr w:type="spellStart"/>
      <w:r>
        <w:rPr>
          <w:rFonts w:ascii="Helvetica" w:hAnsi="Helvetica" w:cs="Helvetica"/>
          <w:color w:val="000000"/>
        </w:rPr>
        <w:t>Drop</w:t>
      </w:r>
      <w:proofErr w:type="spellEnd"/>
      <w:r>
        <w:rPr>
          <w:rFonts w:ascii="Helvetica" w:hAnsi="Helvetica" w:cs="Helvetica"/>
          <w:color w:val="000000"/>
        </w:rPr>
        <w:t xml:space="preserve"> кнопки, обработчик которого также прост: мы присваиваем ее содержимому данные перетаскивания. И поскольку мы перетаскиваем текст, то в качестве параметра выставляем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DataFormats.Text</w:t>
      </w:r>
      <w:proofErr w:type="spellEnd"/>
    </w:p>
    <w:p w:rsidR="00B74B1C" w:rsidRPr="00B74B1C" w:rsidRDefault="00B74B1C" w:rsidP="00B74B1C">
      <w:pPr>
        <w:pStyle w:val="3"/>
        <w:rPr>
          <w:rFonts w:ascii="Helvetica" w:hAnsi="Helvetica" w:cs="Helvetica"/>
          <w:b/>
          <w:color w:val="000000"/>
        </w:rPr>
      </w:pPr>
      <w:r w:rsidRPr="00B74B1C">
        <w:rPr>
          <w:rFonts w:ascii="Helvetica" w:hAnsi="Helvetica" w:cs="Helvetica"/>
          <w:b/>
          <w:color w:val="000000"/>
        </w:rPr>
        <w:t>События получения/потери фокуса</w:t>
      </w:r>
    </w:p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обработке событий фокуса следует помнить, что элемент может получать фокус только в том случае, если его свойство </w:t>
      </w:r>
      <w:proofErr w:type="spellStart"/>
      <w:r>
        <w:rPr>
          <w:rStyle w:val="HTML"/>
          <w:color w:val="000000"/>
        </w:rPr>
        <w:t>Focusable</w:t>
      </w:r>
      <w:proofErr w:type="spellEnd"/>
      <w:r>
        <w:rPr>
          <w:rFonts w:ascii="Helvetica" w:hAnsi="Helvetica" w:cs="Helvetica"/>
          <w:color w:val="000000"/>
        </w:rPr>
        <w:t> 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Чтобы программным способом передать элементу фокус, надо вызвать у него методы </w:t>
      </w:r>
      <w:proofErr w:type="spellStart"/>
      <w:r>
        <w:rPr>
          <w:rFonts w:ascii="Helvetica" w:hAnsi="Helvetica" w:cs="Helvetica"/>
          <w:color w:val="000000"/>
        </w:rPr>
        <w:t>Focus</w:t>
      </w:r>
      <w:proofErr w:type="spellEnd"/>
      <w:r>
        <w:rPr>
          <w:rFonts w:ascii="Helvetica" w:hAnsi="Helvetica" w:cs="Helvetica"/>
          <w:color w:val="000000"/>
        </w:rPr>
        <w:t xml:space="preserve"> или </w:t>
      </w:r>
      <w:proofErr w:type="spellStart"/>
      <w:r>
        <w:rPr>
          <w:rFonts w:ascii="Helvetica" w:hAnsi="Helvetica" w:cs="Helvetica"/>
          <w:color w:val="000000"/>
        </w:rPr>
        <w:t>MoveFocus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74B1C" w:rsidRPr="00B74B1C" w:rsidTr="00B74B1C">
        <w:trPr>
          <w:tblCellSpacing w:w="0" w:type="dxa"/>
        </w:trPr>
        <w:tc>
          <w:tcPr>
            <w:tcW w:w="0" w:type="auto"/>
            <w:vAlign w:val="center"/>
            <w:hideMark/>
          </w:tcPr>
          <w:p w:rsidR="00B74B1C" w:rsidRPr="00B74B1C" w:rsidRDefault="00B74B1C" w:rsidP="00B74B1C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B74B1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74B1C" w:rsidRPr="00B74B1C" w:rsidRDefault="00B74B1C" w:rsidP="00B74B1C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B74B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textBox1.Focus();</w:t>
            </w:r>
          </w:p>
        </w:tc>
      </w:tr>
    </w:tbl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</w:p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</w:p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</w:p>
    <w:tbl>
      <w:tblPr>
        <w:tblW w:w="15152" w:type="dxa"/>
        <w:tblInd w:w="-8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2031"/>
        <w:gridCol w:w="9764"/>
      </w:tblGrid>
      <w:tr w:rsidR="00B74B1C" w:rsidTr="00B74B1C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Событие</w:t>
            </w:r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Тип события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Описание</w:t>
            </w:r>
          </w:p>
        </w:tc>
      </w:tr>
      <w:tr w:rsidR="00B74B1C" w:rsidTr="00B74B1C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GotFocus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получении фокуса</w:t>
            </w:r>
          </w:p>
        </w:tc>
      </w:tr>
      <w:tr w:rsidR="00B74B1C" w:rsidTr="00B74B1C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LostFocus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потере фокуса</w:t>
            </w:r>
          </w:p>
        </w:tc>
      </w:tr>
      <w:tr w:rsidR="00B74B1C" w:rsidTr="00B74B1C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GotKeyboardFocus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получении фокуса с помощью клавиатуры</w:t>
            </w:r>
          </w:p>
        </w:tc>
      </w:tr>
      <w:tr w:rsidR="00B74B1C" w:rsidTr="00B74B1C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PreviewGotKeyboardFocus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получении фокуса с помощью клавиатуры</w:t>
            </w:r>
          </w:p>
        </w:tc>
      </w:tr>
      <w:tr w:rsidR="00B74B1C" w:rsidTr="00B74B1C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LostKeyboardFocus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потере фокуса с помощью клавиатуры</w:t>
            </w:r>
          </w:p>
        </w:tc>
      </w:tr>
      <w:tr w:rsidR="00B74B1C" w:rsidTr="00B74B1C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PreviewLostKeyboardFocus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B74B1C" w:rsidRDefault="00B74B1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потере фокуса с помощью клавиатуры</w:t>
            </w:r>
          </w:p>
        </w:tc>
      </w:tr>
    </w:tbl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Обработем</w:t>
      </w:r>
      <w:proofErr w:type="spellEnd"/>
      <w:r>
        <w:rPr>
          <w:rFonts w:ascii="Helvetica" w:hAnsi="Helvetica" w:cs="Helvetica"/>
          <w:color w:val="000000"/>
        </w:rPr>
        <w:t xml:space="preserve"> событие получения фокуса для текстового поля: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74B1C" w:rsidTr="00B74B1C">
        <w:trPr>
          <w:tblCellSpacing w:w="0" w:type="dxa"/>
        </w:trPr>
        <w:tc>
          <w:tcPr>
            <w:tcW w:w="0" w:type="auto"/>
            <w:vAlign w:val="center"/>
            <w:hideMark/>
          </w:tcPr>
          <w:p w:rsidR="00B74B1C" w:rsidRDefault="00B74B1C" w:rsidP="00B74B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74B1C" w:rsidRDefault="00B74B1C" w:rsidP="00B74B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TextBox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GotFocus</w:t>
            </w:r>
            <w:proofErr w:type="spellEnd"/>
            <w:r>
              <w:rPr>
                <w:rStyle w:val="HTML"/>
                <w:rFonts w:eastAsiaTheme="minorHAnsi"/>
              </w:rPr>
              <w:t>="</w:t>
            </w:r>
            <w:proofErr w:type="spellStart"/>
            <w:r>
              <w:rPr>
                <w:rStyle w:val="HTML"/>
                <w:rFonts w:eastAsiaTheme="minorHAnsi"/>
              </w:rPr>
              <w:t>TextBox_GotFocus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r>
              <w:t xml:space="preserve">  </w:t>
            </w:r>
            <w:r>
              <w:rPr>
                <w:rStyle w:val="HTML"/>
                <w:rFonts w:eastAsiaTheme="minorHAnsi"/>
              </w:rPr>
              <w:t>/&gt;</w:t>
            </w:r>
          </w:p>
        </w:tc>
      </w:tr>
    </w:tbl>
    <w:p w:rsidR="00B74B1C" w:rsidRDefault="00B74B1C" w:rsidP="00B74B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 кода пропишем обработчик: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74B1C" w:rsidTr="00B74B1C">
        <w:trPr>
          <w:tblCellSpacing w:w="0" w:type="dxa"/>
        </w:trPr>
        <w:tc>
          <w:tcPr>
            <w:tcW w:w="0" w:type="auto"/>
            <w:vAlign w:val="center"/>
            <w:hideMark/>
          </w:tcPr>
          <w:p w:rsidR="00B74B1C" w:rsidRDefault="00B74B1C" w:rsidP="00B74B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B74B1C" w:rsidRDefault="00B74B1C" w:rsidP="00B74B1C">
            <w:pPr>
              <w:spacing w:line="315" w:lineRule="atLeast"/>
            </w:pPr>
            <w:r>
              <w:t>2</w:t>
            </w:r>
          </w:p>
          <w:p w:rsidR="00B74B1C" w:rsidRDefault="00B74B1C" w:rsidP="00B74B1C">
            <w:pPr>
              <w:spacing w:line="315" w:lineRule="atLeast"/>
            </w:pPr>
            <w:r>
              <w:t>3</w:t>
            </w:r>
          </w:p>
          <w:p w:rsidR="00B74B1C" w:rsidRDefault="00B74B1C" w:rsidP="00B74B1C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74B1C" w:rsidRPr="00B74B1C" w:rsidRDefault="00B74B1C" w:rsidP="00B74B1C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private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void</w:t>
            </w:r>
            <w:r w:rsidRPr="00B74B1C">
              <w:rPr>
                <w:lang w:val="en-US"/>
              </w:rPr>
              <w:t xml:space="preserve">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TextBox_GotFocus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(object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B74B1C" w:rsidRDefault="00B74B1C" w:rsidP="00B74B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B74B1C" w:rsidRDefault="00B74B1C" w:rsidP="00B74B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MessageBox.Show</w:t>
            </w:r>
            <w:proofErr w:type="spellEnd"/>
            <w:r>
              <w:rPr>
                <w:rStyle w:val="HTML"/>
                <w:rFonts w:eastAsiaTheme="minorHAnsi"/>
              </w:rPr>
              <w:t>("Получение фокуса");</w:t>
            </w:r>
          </w:p>
          <w:p w:rsidR="00B74B1C" w:rsidRDefault="00B74B1C" w:rsidP="00B74B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C1A66" w:rsidRPr="00B74B1C" w:rsidRDefault="007C1A66" w:rsidP="00B74B1C"/>
    <w:sectPr w:rsidR="007C1A66" w:rsidRPr="00B74B1C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BD3"/>
    <w:multiLevelType w:val="multilevel"/>
    <w:tmpl w:val="91E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E4BD1"/>
    <w:multiLevelType w:val="multilevel"/>
    <w:tmpl w:val="B5B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52E68"/>
    <w:multiLevelType w:val="multilevel"/>
    <w:tmpl w:val="0C1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B765A"/>
    <w:multiLevelType w:val="multilevel"/>
    <w:tmpl w:val="6B8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A11D6"/>
    <w:multiLevelType w:val="multilevel"/>
    <w:tmpl w:val="CF1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A5BEB"/>
    <w:multiLevelType w:val="multilevel"/>
    <w:tmpl w:val="FD0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A73D6D"/>
    <w:multiLevelType w:val="multilevel"/>
    <w:tmpl w:val="7AD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83B79"/>
    <w:multiLevelType w:val="multilevel"/>
    <w:tmpl w:val="845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E00EC"/>
    <w:multiLevelType w:val="multilevel"/>
    <w:tmpl w:val="2C9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853A0F"/>
    <w:multiLevelType w:val="multilevel"/>
    <w:tmpl w:val="15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73CAE"/>
    <w:multiLevelType w:val="multilevel"/>
    <w:tmpl w:val="27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46403"/>
    <w:multiLevelType w:val="multilevel"/>
    <w:tmpl w:val="33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225F8E"/>
    <w:multiLevelType w:val="multilevel"/>
    <w:tmpl w:val="0ED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4"/>
  </w:num>
  <w:num w:numId="3">
    <w:abstractNumId w:val="33"/>
  </w:num>
  <w:num w:numId="4">
    <w:abstractNumId w:val="7"/>
  </w:num>
  <w:num w:numId="5">
    <w:abstractNumId w:val="26"/>
  </w:num>
  <w:num w:numId="6">
    <w:abstractNumId w:val="16"/>
  </w:num>
  <w:num w:numId="7">
    <w:abstractNumId w:val="2"/>
  </w:num>
  <w:num w:numId="8">
    <w:abstractNumId w:val="23"/>
  </w:num>
  <w:num w:numId="9">
    <w:abstractNumId w:val="31"/>
  </w:num>
  <w:num w:numId="10">
    <w:abstractNumId w:val="27"/>
  </w:num>
  <w:num w:numId="11">
    <w:abstractNumId w:val="35"/>
  </w:num>
  <w:num w:numId="12">
    <w:abstractNumId w:val="25"/>
  </w:num>
  <w:num w:numId="13">
    <w:abstractNumId w:val="22"/>
  </w:num>
  <w:num w:numId="14">
    <w:abstractNumId w:val="14"/>
  </w:num>
  <w:num w:numId="15">
    <w:abstractNumId w:val="3"/>
  </w:num>
  <w:num w:numId="16">
    <w:abstractNumId w:val="6"/>
  </w:num>
  <w:num w:numId="17">
    <w:abstractNumId w:val="15"/>
  </w:num>
  <w:num w:numId="18">
    <w:abstractNumId w:val="24"/>
  </w:num>
  <w:num w:numId="19">
    <w:abstractNumId w:val="13"/>
  </w:num>
  <w:num w:numId="20">
    <w:abstractNumId w:val="1"/>
  </w:num>
  <w:num w:numId="21">
    <w:abstractNumId w:val="29"/>
  </w:num>
  <w:num w:numId="22">
    <w:abstractNumId w:val="17"/>
  </w:num>
  <w:num w:numId="23">
    <w:abstractNumId w:val="11"/>
  </w:num>
  <w:num w:numId="24">
    <w:abstractNumId w:val="30"/>
  </w:num>
  <w:num w:numId="25">
    <w:abstractNumId w:val="4"/>
  </w:num>
  <w:num w:numId="26">
    <w:abstractNumId w:val="19"/>
  </w:num>
  <w:num w:numId="27">
    <w:abstractNumId w:val="8"/>
  </w:num>
  <w:num w:numId="28">
    <w:abstractNumId w:val="20"/>
  </w:num>
  <w:num w:numId="29">
    <w:abstractNumId w:val="0"/>
  </w:num>
  <w:num w:numId="30">
    <w:abstractNumId w:val="32"/>
  </w:num>
  <w:num w:numId="31">
    <w:abstractNumId w:val="28"/>
  </w:num>
  <w:num w:numId="32">
    <w:abstractNumId w:val="21"/>
  </w:num>
  <w:num w:numId="33">
    <w:abstractNumId w:val="12"/>
  </w:num>
  <w:num w:numId="34">
    <w:abstractNumId w:val="10"/>
  </w:num>
  <w:num w:numId="35">
    <w:abstractNumId w:val="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401AB"/>
    <w:rsid w:val="00154254"/>
    <w:rsid w:val="002E4D2A"/>
    <w:rsid w:val="003059AF"/>
    <w:rsid w:val="003C05A9"/>
    <w:rsid w:val="003F66B1"/>
    <w:rsid w:val="004158D3"/>
    <w:rsid w:val="00482F73"/>
    <w:rsid w:val="00512849"/>
    <w:rsid w:val="005818CA"/>
    <w:rsid w:val="00622EFB"/>
    <w:rsid w:val="006958CE"/>
    <w:rsid w:val="006B4C6E"/>
    <w:rsid w:val="00736000"/>
    <w:rsid w:val="007C1A66"/>
    <w:rsid w:val="007D25AA"/>
    <w:rsid w:val="00832BAC"/>
    <w:rsid w:val="00866CE2"/>
    <w:rsid w:val="008F3D96"/>
    <w:rsid w:val="009733BA"/>
    <w:rsid w:val="00983A04"/>
    <w:rsid w:val="009C6174"/>
    <w:rsid w:val="00AC38F4"/>
    <w:rsid w:val="00B74B1C"/>
    <w:rsid w:val="00BB688B"/>
    <w:rsid w:val="00C55305"/>
    <w:rsid w:val="00CC6B2F"/>
    <w:rsid w:val="00D04C0E"/>
    <w:rsid w:val="00E31221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441A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70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2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2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5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5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36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51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1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8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4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9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77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1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10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5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65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83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8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8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16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34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6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36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54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7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0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9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7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50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9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3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3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0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21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F78DD-17CE-427A-8E76-604EFC7E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2022-05-12T06:09:00Z</dcterms:created>
  <dcterms:modified xsi:type="dcterms:W3CDTF">2022-05-12T06:09:00Z</dcterms:modified>
</cp:coreProperties>
</file>