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i w:val="0"/>
          <w:sz w:val="24"/>
        </w:rPr>
        <w:t>GIS APPLICATIONS IN TELECOMMUNICATIONS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i w:val="0"/>
          <w:sz w:val="22"/>
        </w:rPr>
        <w:t>5-Day Intensive Training Program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i w:val="0"/>
          <w:sz w:val="40"/>
        </w:rPr>
        <w:t>DAY 1 LAB MANUAL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i w:val="0"/>
          <w:sz w:val="26"/>
        </w:rPr>
        <w:t>GIS Fundamentals, Data Types &amp; Geodatabase / ER Cardinality Design</w:t>
      </w:r>
    </w:p>
    <w:p>
      <w:pPr>
        <w:spacing w:after="80" w:before="0"/>
        <w:jc w:val="center"/>
      </w:pPr>
      <w:r>
        <w:rPr>
          <w:rFonts w:ascii="Calibri" w:hAnsi="Calibri" w:eastAsia="Calibri"/>
          <w:b w:val="0"/>
          <w:i w:val="0"/>
          <w:sz w:val="24"/>
        </w:rPr>
        <w:t>Version 3.0  |  Instructor-led Hands-on Manual + Companion Presentation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i w:val="0"/>
          <w:sz w:val="21"/>
        </w:rPr>
        <w:t>Platform: ArcGIS Pro (ArcMap concepts referenced)</w:t>
        <w:br/>
        <w:t>Duration: 1 Day (09:00 – 16:00)</w:t>
        <w:br/>
        <w:t>Scenario: MetroTel National ISP — From Core POP to Homes &amp; Towers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i/>
          <w:sz w:val="20"/>
        </w:rPr>
        <w:t>Companion deck: Day1_GIS_Telecom_Concepts_Presentation_v3.pptx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Document</w:t>
            </w:r>
          </w:p>
        </w:tc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Course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GIS Applications in Telecommunications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Day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Day 1 — GIS Concepts, Components, Data Fundamentals &amp; Geodatabase Design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Version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3.0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Primary tools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ArcGIS Pro Catalog/Map, Create Feature Class/Dataset, XY Table To Point, Define Projection/Project, Relationship concepts / cardinality design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Presentation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Day1_GIS_Telecom_Concepts_Presentation_v3.pptx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Data folder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Day1_GIS_Fundamentals/data/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1. Learning Objectives (Hook + Skills)</w:t>
      </w:r>
    </w:p>
    <w:p>
      <w:pPr>
        <w:spacing w:after="100" w:before="0"/>
        <w:jc w:val="both"/>
      </w:pPr>
      <w:r>
        <w:rPr>
          <w:rFonts w:ascii="Calibri" w:hAnsi="Calibri" w:eastAsia="Calibri"/>
          <w:b w:val="0"/>
          <w:i w:val="0"/>
          <w:sz w:val="21"/>
        </w:rPr>
        <w:t>By the end of Day 1, participants will be able to: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Explain what GIS is and why telecom planning collapses without location.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Define core GIS building blocks: features, attributes, layers, CRS, raster vs vector.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Distinguish geographic vs projected coordinate systems and choose when to project.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Design a file geodatabase with feature datasets and feature classes.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Define entities and relationships for an ISP network and assign correct cardinality (1:1, 1:M, M:N).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Map the real device chain: National ISP Core → Hub → OLT → FDH → Splitter → Home, plus Tower → Sectors.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Load synthetic MetroTel data and prove relationships with selections/joins.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2. Day Agenda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Time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Session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09:00–09:40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Hook + Why GIS for telecom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Motivation &amp; vocabulary start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09:40–10:45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1 — GIS anatomy in ArcGIS Pro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Map, layers, attributes, symbology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10:45–11:00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Break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11:00–12:15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2 — CRS, vector/raster, XY points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Correct CRS + towers/homes on map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12:15–13:15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Lunch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13:15–14:45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3 — Geodatabase + ER cardinality design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GDB design + ISP hierarchy model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14:45–15:00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Break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15:00–15:45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Lab 4 — Prove relationships in data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1:M selections, join tests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15:45–16:00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Recap quiz + preview Days 2–5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Day 1 locked in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3. Concept Definitions (Study Notes — Learn These Cold)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3.1 GIS core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Geographic Information System (GIS): </w:t>
      </w:r>
      <w:r>
        <w:rPr>
          <w:rFonts w:ascii="Calibri" w:hAnsi="Calibri" w:eastAsia="Calibri"/>
          <w:b w:val="0"/>
          <w:i w:val="0"/>
          <w:sz w:val="21"/>
        </w:rPr>
        <w:t>A system to capture, store, query, analyze, and visualize data that has a location on Earth — both WHERE something is and WHAT it is.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Spatial data: </w:t>
      </w:r>
      <w:r>
        <w:rPr>
          <w:rFonts w:ascii="Calibri" w:hAnsi="Calibri" w:eastAsia="Calibri"/>
          <w:b w:val="0"/>
          <w:i w:val="0"/>
          <w:sz w:val="21"/>
        </w:rPr>
        <w:t>Data with geometry (point/line/polygon/raster) referenced to a coordinate system.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Attribute data: </w:t>
      </w:r>
      <w:r>
        <w:rPr>
          <w:rFonts w:ascii="Calibri" w:hAnsi="Calibri" w:eastAsia="Calibri"/>
          <w:b w:val="0"/>
          <w:i w:val="0"/>
          <w:sz w:val="21"/>
        </w:rPr>
        <w:t>Tabular descriptors of a feature (e.g., TOWER_ID, HEIGHT_M, STATUS).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Feature: </w:t>
      </w:r>
      <w:r>
        <w:rPr>
          <w:rFonts w:ascii="Calibri" w:hAnsi="Calibri" w:eastAsia="Calibri"/>
          <w:b w:val="0"/>
          <w:i w:val="0"/>
          <w:sz w:val="21"/>
        </w:rPr>
        <w:t>One real-world object represented as geometry + attributes (one tower, one cable, one district).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Layer: </w:t>
      </w:r>
      <w:r>
        <w:rPr>
          <w:rFonts w:ascii="Calibri" w:hAnsi="Calibri" w:eastAsia="Calibri"/>
          <w:b w:val="0"/>
          <w:i w:val="0"/>
          <w:sz w:val="21"/>
        </w:rPr>
        <w:t>A display/analysis unit of features of the same type (Towers layer, Fiber layer).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Basemap: </w:t>
      </w:r>
      <w:r>
        <w:rPr>
          <w:rFonts w:ascii="Calibri" w:hAnsi="Calibri" w:eastAsia="Calibri"/>
          <w:b w:val="0"/>
          <w:i w:val="0"/>
          <w:sz w:val="21"/>
        </w:rPr>
        <w:t>Reference background (streets/imagery) for context; not usually your analysis layer.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3.2 Vector vs raster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Vector: </w:t>
      </w:r>
      <w:r>
        <w:rPr>
          <w:rFonts w:ascii="Calibri" w:hAnsi="Calibri" w:eastAsia="Calibri"/>
          <w:b w:val="0"/>
          <w:i w:val="0"/>
          <w:sz w:val="21"/>
        </w:rPr>
        <w:t>Discrete geometries: points (towers/homes), lines (fiber), polygons (districts). Best for networks and assets.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Raster: </w:t>
      </w:r>
      <w:r>
        <w:rPr>
          <w:rFonts w:ascii="Calibri" w:hAnsi="Calibri" w:eastAsia="Calibri"/>
          <w:b w:val="0"/>
          <w:i w:val="0"/>
          <w:sz w:val="21"/>
        </w:rPr>
        <w:t>Grid of cells (pixels), each with a value (elevation, coverage strength). Best for surfaces/continuous fields.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Topology: </w:t>
      </w:r>
      <w:r>
        <w:rPr>
          <w:rFonts w:ascii="Calibri" w:hAnsi="Calibri" w:eastAsia="Calibri"/>
          <w:b w:val="0"/>
          <w:i w:val="0"/>
          <w:sz w:val="21"/>
        </w:rPr>
        <w:t>Rules about how features share geometry (connect, contain, not overlap) — critical for networks.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3.3 Coordinate systems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Geographic Coordinate System (GCS): </w:t>
      </w:r>
      <w:r>
        <w:rPr>
          <w:rFonts w:ascii="Calibri" w:hAnsi="Calibri" w:eastAsia="Calibri"/>
          <w:b w:val="0"/>
          <w:i w:val="0"/>
          <w:sz w:val="21"/>
        </w:rPr>
        <w:t>Location as latitude/longitude on a spheroid/datum (e.g., WGS84). Units = degrees. Good for storage/GPS exchange.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Projected Coordinate System (PCS): </w:t>
      </w:r>
      <w:r>
        <w:rPr>
          <w:rFonts w:ascii="Calibri" w:hAnsi="Calibri" w:eastAsia="Calibri"/>
          <w:b w:val="0"/>
          <w:i w:val="0"/>
          <w:sz w:val="21"/>
        </w:rPr>
        <w:t>Flattened map coordinates in linear units (meters/feet), e.g., UTM. Required for accurate distance, buffer, area.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Datum: </w:t>
      </w:r>
      <w:r>
        <w:rPr>
          <w:rFonts w:ascii="Calibri" w:hAnsi="Calibri" w:eastAsia="Calibri"/>
          <w:b w:val="0"/>
          <w:i w:val="0"/>
          <w:sz w:val="21"/>
        </w:rPr>
        <w:t>Reference model of Earth used by a CRS (e.g., WGS84). Mixing datums without transform causes shifts.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Define Projection vs Project: </w:t>
      </w:r>
      <w:r>
        <w:rPr>
          <w:rFonts w:ascii="Calibri" w:hAnsi="Calibri" w:eastAsia="Calibri"/>
          <w:b w:val="0"/>
          <w:i w:val="0"/>
          <w:sz w:val="21"/>
        </w:rPr>
        <w:t>Define Projection only labels data that already has correct coordinates but missing metadata. Project mathematically converts coordinates to another CRS.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3.4 Geodatabase building blocks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Geodatabase (GDB): </w:t>
      </w:r>
      <w:r>
        <w:rPr>
          <w:rFonts w:ascii="Calibri" w:hAnsi="Calibri" w:eastAsia="Calibri"/>
          <w:b w:val="0"/>
          <w:i w:val="0"/>
          <w:sz w:val="21"/>
        </w:rPr>
        <w:t>Esri’s spatial database container for feature classes, tables, relationship classes, domains, and topologies.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Feature Dataset: </w:t>
      </w:r>
      <w:r>
        <w:rPr>
          <w:rFonts w:ascii="Calibri" w:hAnsi="Calibri" w:eastAsia="Calibri"/>
          <w:b w:val="0"/>
          <w:i w:val="0"/>
          <w:sz w:val="21"/>
        </w:rPr>
        <w:t>A folder-like container inside a GDB that shares one spatial reference; used to group related feature classes (e.g., FD_ISP_Access).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Feature Class: </w:t>
      </w:r>
      <w:r>
        <w:rPr>
          <w:rFonts w:ascii="Calibri" w:hAnsi="Calibri" w:eastAsia="Calibri"/>
          <w:b w:val="0"/>
          <w:i w:val="0"/>
          <w:sz w:val="21"/>
        </w:rPr>
        <w:t>A homogeneous collection of features with the same geometry type and schema (Towers points, Fiber lines).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Object Class / Table: </w:t>
      </w:r>
      <w:r>
        <w:rPr>
          <w:rFonts w:ascii="Calibri" w:hAnsi="Calibri" w:eastAsia="Calibri"/>
          <w:b w:val="0"/>
          <w:i w:val="0"/>
          <w:sz w:val="21"/>
        </w:rPr>
        <w:t>Non-spatial table in the GDB (e.g., ServicePlans).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Domain: </w:t>
      </w:r>
      <w:r>
        <w:rPr>
          <w:rFonts w:ascii="Calibri" w:hAnsi="Calibri" w:eastAsia="Calibri"/>
          <w:b w:val="0"/>
          <w:i w:val="0"/>
          <w:sz w:val="21"/>
        </w:rPr>
        <w:t>Allowed values/ranges for a field (e.g., STATUS = Active/Planned). Improves data quality.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Subtype: </w:t>
      </w:r>
      <w:r>
        <w:rPr>
          <w:rFonts w:ascii="Calibri" w:hAnsi="Calibri" w:eastAsia="Calibri"/>
          <w:b w:val="0"/>
          <w:i w:val="0"/>
          <w:sz w:val="21"/>
        </w:rPr>
        <w:t>Categories within a feature class with different defaults/domains (e.g., TowerType Rooftop vs Greenfield).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3.5 Database / ER / cardinality (critical for afternoon)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Entity: </w:t>
      </w:r>
      <w:r>
        <w:rPr>
          <w:rFonts w:ascii="Calibri" w:hAnsi="Calibri" w:eastAsia="Calibri"/>
          <w:b w:val="0"/>
          <w:i w:val="0"/>
          <w:sz w:val="21"/>
        </w:rPr>
        <w:t>A thing we store (Tower, Splitter, Home). In GIS often a feature class or table.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Relationship: </w:t>
      </w:r>
      <w:r>
        <w:rPr>
          <w:rFonts w:ascii="Calibri" w:hAnsi="Calibri" w:eastAsia="Calibri"/>
          <w:b w:val="0"/>
          <w:i w:val="0"/>
          <w:sz w:val="21"/>
        </w:rPr>
        <w:t>A business rule linking entities (Splitter serves Homes).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Primary Key (PK): </w:t>
      </w:r>
      <w:r>
        <w:rPr>
          <w:rFonts w:ascii="Calibri" w:hAnsi="Calibri" w:eastAsia="Calibri"/>
          <w:b w:val="0"/>
          <w:i w:val="0"/>
          <w:sz w:val="21"/>
        </w:rPr>
        <w:t>Unique ID of an entity row (TOWER_ID, HOME_ID).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Foreign Key (FK): </w:t>
      </w:r>
      <w:r>
        <w:rPr>
          <w:rFonts w:ascii="Calibri" w:hAnsi="Calibri" w:eastAsia="Calibri"/>
          <w:b w:val="0"/>
          <w:i w:val="0"/>
          <w:sz w:val="21"/>
        </w:rPr>
        <w:t>Field storing another entity’s PK to create a link (Homes.SPLITTER_ID → Splitter.NODE_ID).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ER Diagram: </w:t>
      </w:r>
      <w:r>
        <w:rPr>
          <w:rFonts w:ascii="Calibri" w:hAnsi="Calibri" w:eastAsia="Calibri"/>
          <w:b w:val="0"/>
          <w:i w:val="0"/>
          <w:sz w:val="21"/>
        </w:rPr>
        <w:t>Entity–Relationship diagram: boxes = entities, lines = relationships, symbols = cardinality.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Cardinality: </w:t>
      </w:r>
      <w:r>
        <w:rPr>
          <w:rFonts w:ascii="Calibri" w:hAnsi="Calibri" w:eastAsia="Calibri"/>
          <w:b w:val="0"/>
          <w:i w:val="0"/>
          <w:sz w:val="21"/>
        </w:rPr>
        <w:t>How many instances of entity A relate to how many of entity B.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1:1 (one-to-one): </w:t>
      </w:r>
      <w:r>
        <w:rPr>
          <w:rFonts w:ascii="Calibri" w:hAnsi="Calibri" w:eastAsia="Calibri"/>
          <w:b w:val="0"/>
          <w:i w:val="0"/>
          <w:sz w:val="21"/>
        </w:rPr>
        <w:t>Each A relates to at most one B, and each B to at most one A. Example (simplified): Customer ↔ Primary Service Account.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1:M (one-to-many): </w:t>
      </w:r>
      <w:r>
        <w:rPr>
          <w:rFonts w:ascii="Calibri" w:hAnsi="Calibri" w:eastAsia="Calibri"/>
          <w:b w:val="0"/>
          <w:i w:val="0"/>
          <w:sz w:val="21"/>
        </w:rPr>
        <w:t>One A relates to many B; each B relates to one A. Example: One Splitter → many Homes; One Tower → many Sectors.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M:N (many-to-many): </w:t>
      </w:r>
      <w:r>
        <w:rPr>
          <w:rFonts w:ascii="Calibri" w:hAnsi="Calibri" w:eastAsia="Calibri"/>
          <w:b w:val="0"/>
          <w:i w:val="0"/>
          <w:sz w:val="21"/>
        </w:rPr>
        <w:t>Many A relate to many B. Requires a bridge table. Example: Towers ↔ Landlords over multiple lease periods.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3D5C"/>
          <w:sz w:val="21"/>
        </w:rPr>
        <w:t xml:space="preserve">Relationship Class: </w:t>
      </w:r>
      <w:r>
        <w:rPr>
          <w:rFonts w:ascii="Calibri" w:hAnsi="Calibri" w:eastAsia="Calibri"/>
          <w:b w:val="0"/>
          <w:i w:val="0"/>
          <w:sz w:val="21"/>
        </w:rPr>
        <w:t>Geodatabase object that stores/enforces relationships between classes (can be origin-destination with cardinality).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8A4B08"/>
          <w:sz w:val="20"/>
        </w:rPr>
        <w:t xml:space="preserve">NOTE: </w:t>
      </w:r>
      <w:r>
        <w:rPr>
          <w:rFonts w:ascii="Calibri" w:hAnsi="Calibri" w:eastAsia="Calibri"/>
          <w:b w:val="0"/>
          <w:i/>
          <w:sz w:val="20"/>
        </w:rPr>
        <w:t>In telecom GIS, most physical hierarchy is 1:M. If you model M:N without a bridge table, queries and inventory will break.</w:t>
      </w:r>
    </w:p>
    <w:p>
      <w:pPr>
        <w:pStyle w:val="Heading2"/>
        <w:spacing w:before="160" w:after="80"/>
      </w:pPr>
      <w:r>
        <w:rPr>
          <w:rFonts w:ascii="Calibri" w:hAnsi="Calibri" w:eastAsia="Calibri"/>
          <w:b/>
          <w:i w:val="0"/>
          <w:color w:val="0B3D5C"/>
          <w:sz w:val="26"/>
        </w:rPr>
        <w:t>3.6 Telecom device chain used in Day 1</w:t>
      </w:r>
    </w:p>
    <w:p>
      <w:pPr>
        <w:spacing w:after="100" w:before="0"/>
        <w:jc w:val="both"/>
      </w:pPr>
      <w:r>
        <w:rPr>
          <w:rFonts w:ascii="Calibri" w:hAnsi="Calibri" w:eastAsia="Calibri"/>
          <w:b/>
          <w:i w:val="0"/>
          <w:sz w:val="21"/>
        </w:rPr>
        <w:t>Fiber / fixed access chain (parent → child, all 1:M):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National ISP Core POP → Regional Hub → OLT/Exchange → FDH/Cabinet → Splitter → Home/ONT</w:t>
      </w:r>
    </w:p>
    <w:p>
      <w:pPr>
        <w:spacing w:after="100" w:before="0"/>
        <w:jc w:val="both"/>
      </w:pPr>
      <w:r>
        <w:rPr>
          <w:rFonts w:ascii="Calibri" w:hAnsi="Calibri" w:eastAsia="Calibri"/>
          <w:b/>
          <w:i w:val="0"/>
          <w:sz w:val="21"/>
        </w:rPr>
        <w:t>Mobile / wireless chain: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Backhaul Node (Hub/OLT) → Tower → Sector (and technology carriers)</w:t>
      </w:r>
    </w:p>
    <w:p>
      <w:pPr>
        <w:spacing w:after="100" w:before="0"/>
        <w:jc w:val="both"/>
      </w:pPr>
      <w:r>
        <w:rPr>
          <w:rFonts w:ascii="Calibri" w:hAnsi="Calibri" w:eastAsia="Calibri"/>
          <w:b w:val="0"/>
          <w:i w:val="0"/>
          <w:sz w:val="21"/>
        </w:rPr>
        <w:t>This is the story on the cardinality ER slide in the presentation. Memorize it.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4. Datasets (Synthetic + Real options)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File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ISP_NetworkNodes.csv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Points hierarchy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Core/Hub/OLT/FDH/Splitter nodes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FiberCables.geojson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Lines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Cables linking parent-child nodes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Homes_ONT.csv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Points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Homes/ONTs with SPLITTER_ID (1:M child)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Towers.csv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Points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Towers with BACKHAUL_NODE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Sectors.csv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Table/points optional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Sectors with TOWER_ID (1:M)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Districts.geojson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Polygons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Simple admin areas for spatial context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Cardinality_Rules_ER.csv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Rules table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Official cardinality definitions for design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CRS_Examples.csv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CRS cheat sheet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When to use WGS84 vs UTM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Day1_AllTables.xlsx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Excel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Instructor workbook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REAL_DATA_SOURCES.txt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Optional real open data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5. Lab 1 — GIS Anatomy Hook (ArcGIS Pro)</w:t>
      </w:r>
    </w:p>
    <w:p>
      <w:pPr>
        <w:spacing w:after="100" w:before="0"/>
        <w:jc w:val="both"/>
      </w:pPr>
      <w:r>
        <w:rPr>
          <w:rFonts w:ascii="Calibri" w:hAnsi="Calibri" w:eastAsia="Calibri"/>
          <w:b/>
          <w:i w:val="0"/>
          <w:sz w:val="21"/>
        </w:rPr>
        <w:t>Objective: See telecom assets as map + table at the same time — the GIS “aha”.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New project MetroTel_Day1_Fundamentals.aprx; create MetroTel_Day1.gdb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Districts.geojson; symbolize uniquely by DIST_NAME; transparency 40%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XY Table To Point: ISP_NetworkNodes.csv (LON/LAT, GCS WGS84) → ISP_Nodes_WGS84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Unique value symbology on NODE_TYPE (Core, Hub, OLT, FDH, Splitter)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FiberCables.geojson; categorize by CABLE_TYPE (Backbone/Aggregation/Feeder/Distribution)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Open attribute table of ISP_Nodes; Select NODE_LEVEL = 1; flash on map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Select NODE_TYPE = 'Splitter' and discuss: these are the last shared optical points before homes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CHECKPOINT: </w:t>
      </w:r>
      <w:r>
        <w:rPr>
          <w:rFonts w:ascii="Calibri" w:hAnsi="Calibri" w:eastAsia="Calibri"/>
          <w:b w:val="0"/>
          <w:i w:val="0"/>
          <w:sz w:val="20"/>
        </w:rPr>
        <w:t>Students can click a cable/node and explain what real device it is.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6. Lab 2 — CRS, Vector Types, XY Homes &amp; Towers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XY Table To Point: Towers.csv → Towers_WGS84; Homes_ONT.csv → Homes_WGS84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Sectors.csv as table (non-spatial for now)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Measure a rough distance between two towers in WGS84 (degrees) — show why degrees are bad for meters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Project tools: Project Towers/Homes/Nodes/Cables/Districts to WGS84 UTM Zone 42N (or local UTM) into FD later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Buffer a tower by 500 m in UTM; show valid meter buffer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Identify geometry types present: points (nodes/towers/homes), lines (fiber), polygons (districts)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B5E2A"/>
          <w:sz w:val="20"/>
        </w:rPr>
        <w:t xml:space="preserve">TIP: </w:t>
      </w:r>
      <w:r>
        <w:rPr>
          <w:rFonts w:ascii="Calibri" w:hAnsi="Calibri" w:eastAsia="Calibri"/>
          <w:b w:val="0"/>
          <w:i/>
          <w:sz w:val="20"/>
        </w:rPr>
        <w:t>Rule of thumb: store exchange in WGS84 if needed, analyze in projected meters.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CHECKPOINT: </w:t>
      </w:r>
      <w:r>
        <w:rPr>
          <w:rFonts w:ascii="Calibri" w:hAnsi="Calibri" w:eastAsia="Calibri"/>
          <w:b w:val="0"/>
          <w:i w:val="0"/>
          <w:sz w:val="20"/>
        </w:rPr>
        <w:t>Homes + towers visible; student can state GCS vs PCS difference in one sentence.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7. Lab 3 — Geodatabase Design + ER Cardinality Workshop</w:t>
      </w:r>
    </w:p>
    <w:p>
      <w:pPr>
        <w:spacing w:after="100" w:before="0"/>
        <w:jc w:val="both"/>
      </w:pPr>
      <w:r>
        <w:rPr>
          <w:rFonts w:ascii="Calibri" w:hAnsi="Calibri" w:eastAsia="Calibri"/>
          <w:b/>
          <w:i w:val="0"/>
          <w:sz w:val="21"/>
        </w:rPr>
        <w:t>Objective: Design the GDB like a telecom inventory brain, not a folder of shapefiles.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Create Feature Dataset FD_ISP_Network with UTM spatial reference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Load projected feature classes: ISP_Nodes, FiberCables, Homes, Towers, Districts into FD_ISP_Network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Import Sectors as table Sector_Inventory into GDB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On whiteboard/PPT ER slide, draw entities and mark cardinality using Cardinality_Rules_ER.csv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Implement FK fields already present: Homes.SPLITTER_ID, Sectors.TOWER_ID, Towers.BACKHAUL_NODE, Nodes.PARENT_ID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Optional: Create Relationship Class RC_Splitter_Homes (Origin=Splitters query/view or nodes subtype, Destination=Homes, cardinality One-to-Many)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Optional: Create Relationship Class RC_Tower_Sectors (1:M)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Add Domain Dom_Status: Active, Planned, OnAir; assign to STATUS fields where applicable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8A4B08"/>
          <w:sz w:val="20"/>
        </w:rPr>
        <w:t xml:space="preserve">NOTE: </w:t>
      </w:r>
      <w:r>
        <w:rPr>
          <w:rFonts w:ascii="Calibri" w:hAnsi="Calibri" w:eastAsia="Calibri"/>
          <w:b w:val="0"/>
          <w:i/>
          <w:sz w:val="20"/>
        </w:rPr>
        <w:t>If Relationship Class UI is time-limited, still complete the ER diagram and FK mapping — that is the core Day 1 competency.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CHECKPOINT: </w:t>
      </w:r>
      <w:r>
        <w:rPr>
          <w:rFonts w:ascii="Calibri" w:hAnsi="Calibri" w:eastAsia="Calibri"/>
          <w:b w:val="0"/>
          <w:i w:val="0"/>
          <w:sz w:val="20"/>
        </w:rPr>
        <w:t>ER diagram completed with 1:1 / 1:M / M:N labels; GDB contains FD + feature classes + sectors table.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8. Lab 4 — Prove Cardinality with Data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Select one splitter (e.g., SPL-01). Select homes where SPLITTER_ID = that ID. Count children → demonstrates 1:M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Select one tower; select sectors with that TOWER_ID → 1:M Tower–Sector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Select ISP-CORE-01; select nodes with PARENT_ID chain step-by-step down to splitters (hierarchical drill-down)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Join Sectors table to Towers (TOWER_ID) and calculate how many sectors per tower (Summary Statistics)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Spatial Join Towers to Districts (Intersect) → which district contains which towers (spatial 1:M)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Discuss M:N example: if two landlords can lease parts/time on many towers, you need LeaseBridge(TOWER_ID, LANDLORD_ID, START, END)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CHECKPOINT: </w:t>
      </w:r>
      <w:r>
        <w:rPr>
          <w:rFonts w:ascii="Calibri" w:hAnsi="Calibri" w:eastAsia="Calibri"/>
          <w:b w:val="0"/>
          <w:i w:val="0"/>
          <w:sz w:val="20"/>
        </w:rPr>
        <w:t>Student can explain why Home does not store a list of splitters, and why Sector stores TOWER_ID.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9. Expected Outputs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Deliverable</w:t>
            </w:r>
          </w:p>
        </w:tc>
        <w:tc>
          <w:tcPr>
            <w:tcW w:type="dxa" w:w="34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Done?</w:t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MetroTel_Day1_Fundamentals.aprx + MetroTel_Day1.gdb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Map with districts, ISP nodes, fiber, towers, homes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Projected UTM copies used for buffer/measure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Feature Dataset FD_ISP_Network populated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Completed ER diagram with cardinality (photo/PDF)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6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Demonstrated 1:M selections (Splitter→Homes, Tower→Sectors)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34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7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Day 1 quiz completed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10. Quick Quiz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Define GIS in one sentence.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Vector or raster for fiber cables? Why?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When must you use a projected CRS?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What cardinality is Splitter → Homes? Where is the foreign key stored?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What cardinality is Tower → Sector?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Why is Tower ↔ Landlord often M:N?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1"/>
        </w:rPr>
        <w:t>Name the device chain from national ISP core to the home.</w:t>
      </w:r>
    </w:p>
    <w:p>
      <w:pPr>
        <w:spacing w:after="40" w:before="0"/>
        <w:jc w:val="both"/>
      </w:pPr>
      <w:r>
        <w:rPr>
          <w:rFonts w:ascii="Calibri" w:hAnsi="Calibri" w:eastAsia="Calibri"/>
          <w:b/>
          <w:i w:val="0"/>
          <w:sz w:val="21"/>
        </w:rPr>
        <w:t>Answers: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1) System for location + attribute data to map/analyze decisions.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2) Vector lines — discrete network assets.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3) Distance/area/buffer/network length in meters.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4) 1:M; FK on Homes (SPLITTER_ID).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5) 1:M; FK on Sectors (TOWER_ID).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6) Many towers can relate to many landlords across leases; needs bridge table.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1"/>
        </w:rPr>
        <w:t>7) Core POP → Regional Hub → OLT → FDH → Splitter → Home/ONT.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11. Bridge to Day 2</w:t>
      </w:r>
    </w:p>
    <w:p>
      <w:pPr>
        <w:spacing w:after="100" w:before="0"/>
        <w:jc w:val="both"/>
      </w:pPr>
      <w:r>
        <w:rPr>
          <w:rFonts w:ascii="Calibri" w:hAnsi="Calibri" w:eastAsia="Calibri"/>
          <w:b w:val="0"/>
          <w:i w:val="0"/>
          <w:sz w:val="21"/>
        </w:rPr>
        <w:t>Day 2 uses these GIS fundamentals to map 2G/3G/4G coverage, find gaps, and support site selection with Spatial Analyst / suitability tools. Clean tower/sector schemas from Day 1 become Day 2 inputs.</w:t>
      </w:r>
    </w:p>
    <w:p>
      <w:pPr>
        <w:pStyle w:val="Heading1"/>
        <w:spacing w:before="160" w:after="80"/>
      </w:pPr>
      <w:r>
        <w:rPr>
          <w:rFonts w:ascii="Calibri" w:hAnsi="Calibri" w:eastAsia="Calibri"/>
          <w:b/>
          <w:i w:val="0"/>
          <w:color w:val="0B3D5C"/>
          <w:sz w:val="32"/>
        </w:rPr>
        <w:t>12.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5100"/>
            <w:shd w:fill="0B3D5C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7"/>
              </w:rPr>
              <w:t>Changes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v1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Draft GIS fundamentals outline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v2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Added GDB design labs</w:t>
            </w:r>
          </w:p>
        </w:tc>
      </w:tr>
      <w:tr>
        <w:tc>
          <w:tcPr>
            <w:tcW w:type="dxa" w:w="5100"/>
            <w:shd w:fill="E6F0F7" w:val="clear"/>
          </w:tcPr>
          <w:p>
            <w:r/>
            <w:r>
              <w:rPr>
                <w:rFonts w:ascii="Calibri" w:hAnsi="Calibri" w:eastAsia="Calibri"/>
                <w:b/>
                <w:i w:val="0"/>
                <w:sz w:val="16"/>
              </w:rPr>
              <w:t>v3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Full manual + strong concept definitions, ISP-to-home &amp; tower-sector cardinality model, synthetic datasets, companion presentation with dedicated ER cardinality slide</w:t>
            </w:r>
          </w:p>
        </w:tc>
      </w:tr>
    </w:tbl>
    <w:p>
      <w:pPr>
        <w:spacing w:after="120"/>
      </w:pPr>
    </w:p>
    <w:p>
      <w:pPr>
        <w:spacing w:after="100" w:before="0"/>
        <w:jc w:val="center"/>
      </w:pPr>
      <w:r>
        <w:rPr>
          <w:rFonts w:ascii="Calibri" w:hAnsi="Calibri" w:eastAsia="Calibri"/>
          <w:b w:val="0"/>
          <w:i/>
          <w:sz w:val="20"/>
        </w:rPr>
        <w:t>— End of Day 1 Manual (Version 3.0) —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