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946FCF" w:rsidP="00946FCF">
      <w:pPr>
        <w:jc w:val="both"/>
        <w:rPr>
          <w:rFonts w:ascii="Times New Roman" w:hAnsi="Times New Roman" w:cs="Times New Roman"/>
          <w:sz w:val="24"/>
          <w:szCs w:val="24"/>
        </w:rPr>
      </w:pPr>
      <w:r>
        <w:rPr>
          <w:rFonts w:ascii="Times New Roman" w:hAnsi="Times New Roman" w:cs="Times New Roman"/>
          <w:sz w:val="24"/>
          <w:szCs w:val="24"/>
        </w:rPr>
        <w:t xml:space="preserve">DQ 3 Response to </w:t>
      </w:r>
      <w:proofErr w:type="spellStart"/>
      <w:r>
        <w:rPr>
          <w:rFonts w:ascii="Times New Roman" w:hAnsi="Times New Roman" w:cs="Times New Roman"/>
          <w:sz w:val="24"/>
          <w:szCs w:val="24"/>
        </w:rPr>
        <w:t>Abiola</w:t>
      </w:r>
      <w:proofErr w:type="spellEnd"/>
    </w:p>
    <w:p w:rsidR="00946FCF" w:rsidRDefault="00946FCF" w:rsidP="00946F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Dear </w:t>
      </w:r>
      <w:proofErr w:type="spellStart"/>
      <w:r>
        <w:rPr>
          <w:rFonts w:ascii="Times New Roman" w:hAnsi="Times New Roman" w:cs="Times New Roman"/>
          <w:sz w:val="24"/>
          <w:szCs w:val="24"/>
        </w:rPr>
        <w:t>Abiola</w:t>
      </w:r>
      <w:proofErr w:type="spellEnd"/>
      <w:r>
        <w:rPr>
          <w:rFonts w:ascii="Times New Roman" w:hAnsi="Times New Roman" w:cs="Times New Roman"/>
          <w:sz w:val="24"/>
          <w:szCs w:val="24"/>
        </w:rPr>
        <w:t>,</w:t>
      </w:r>
    </w:p>
    <w:p w:rsidR="00946FCF" w:rsidRDefault="00946FCF" w:rsidP="00946F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Thank you for that contribution to the discussion thus far. The points you have raised do pique my interest. You mention the business case for corporate social responsibility, and I would like to contribute to the discussion in the following way.</w:t>
      </w:r>
    </w:p>
    <w:p w:rsidR="00946FCF" w:rsidRDefault="00946FCF" w:rsidP="00946FCF">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 would like to bring out that in developing countries corporate social responsibility has three different arms so to speak. This is different from other scholars that argue the profit maximization is the driving factor here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{"citationItems":[{"id":"ITEM-1","itemData":{"author":[{"dropping-particle":"","family":"Howell","given":"K.E.","non-dropping-particle":"","parse-names":false,"suffix":""},{"dropping-particle":"","family":"Sorour","given":"M. K.","non-dropping-particle":"","parse-names":false,"suffix":""}],"id":"ITEM-1","issued":{"date-parts":[["2016"]]},"publisher":"Palgrave MacMillan","publisher-place":"London","title":"Corporate Governance in Africa: Assessing implementation and ethical perspectives","type":"book"},"uris":["http://www.mendeley.com/documents/?uuid=88a1cdf9-afc2-4fab-973c-14c13d9f7924"]}],"mendeley":{"formattedCitation":"(Howell &amp; Sorour, 2016)","plainTextFormattedCitation":"(Howell &amp; Sorour, 2016)","previouslyFormattedCitation":"(Howell &amp; Sorour, 2016)"},"properties":{"noteIndex":0},"schema":"https://github.com/citation-style-language/schema/raw/master/csl-citation.json"}</w:instrText>
      </w:r>
      <w:r>
        <w:rPr>
          <w:rFonts w:ascii="Times New Roman" w:hAnsi="Times New Roman" w:cs="Times New Roman"/>
          <w:sz w:val="24"/>
          <w:szCs w:val="24"/>
        </w:rPr>
        <w:fldChar w:fldCharType="separate"/>
      </w:r>
      <w:r w:rsidRPr="00946FCF">
        <w:rPr>
          <w:rFonts w:ascii="Times New Roman" w:hAnsi="Times New Roman" w:cs="Times New Roman"/>
          <w:noProof/>
          <w:sz w:val="24"/>
          <w:szCs w:val="24"/>
        </w:rPr>
        <w:t>(Howell &amp; Sorour, 2016)</w:t>
      </w:r>
      <w:r>
        <w:rPr>
          <w:rFonts w:ascii="Times New Roman" w:hAnsi="Times New Roman" w:cs="Times New Roman"/>
          <w:sz w:val="24"/>
          <w:szCs w:val="24"/>
        </w:rPr>
        <w:fldChar w:fldCharType="end"/>
      </w:r>
      <w:r>
        <w:rPr>
          <w:rFonts w:ascii="Times New Roman" w:hAnsi="Times New Roman" w:cs="Times New Roman"/>
          <w:sz w:val="24"/>
          <w:szCs w:val="24"/>
        </w:rPr>
        <w:t xml:space="preserve">. In countries such as Uganda, the contribution that the business community makes through corporate social responsibility initiatives and projects is uncontested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{"citationItems":[{"id":"ITEM-1","itemData":{"author":[{"dropping-particle":"","family":"Katumba","given":"D.","non-dropping-particle":"","parse-names":false,"suffix":""},{"dropping-particle":"","family":"Nkiko","given":"C. M.","non-dropping-particle":"","parse-names":false,"suffix":""}],"chapter-number":"Chapter 7","container-title":"Corporate Social Responsibility in Sub-Saharan Africa","editor":[{"dropping-particle":"","family":"Vertigans, S.","given":"et al.","non-dropping-particle":"","parse-names":false,"suffix":""}],"id":"ITEM-1","issued":{"date-parts":[["2016"]]},"page":"153-168","publisher":"Springer International Publishing","publisher-place":"Switzerland","title":"The Landscape of Corporate Social Responsibility in Uganda: Its Past, Present and Future","type":"chapter"},"uris":["http://www.mendeley.com/documents/?uuid=6ce33bd4-3b88-4c16-8b9d-08ff146cbbe8"]}],"mendeley":{"formattedCitation":"(Katumba &amp; Nkiko, 2016)","plainTextFormattedCitation":"(Katumba &amp; Nkiko, 2016)","previouslyFormattedCitation":"(Katumba &amp; Nkiko, 2016)"},"properties":{"noteIndex":0},"schema":"https://github.com/citation-style-language/schema/raw/master/csl-citation.json"}</w:instrText>
      </w:r>
      <w:r>
        <w:rPr>
          <w:rFonts w:ascii="Times New Roman" w:hAnsi="Times New Roman" w:cs="Times New Roman"/>
          <w:sz w:val="24"/>
          <w:szCs w:val="24"/>
        </w:rPr>
        <w:fldChar w:fldCharType="separate"/>
      </w:r>
      <w:r w:rsidRPr="00946FCF">
        <w:rPr>
          <w:rFonts w:ascii="Times New Roman" w:hAnsi="Times New Roman" w:cs="Times New Roman"/>
          <w:noProof/>
          <w:sz w:val="24"/>
          <w:szCs w:val="24"/>
        </w:rPr>
        <w:t>(Katumba &amp; Nkiko, 2016)</w:t>
      </w:r>
      <w:r>
        <w:rPr>
          <w:rFonts w:ascii="Times New Roman" w:hAnsi="Times New Roman" w:cs="Times New Roman"/>
          <w:sz w:val="24"/>
          <w:szCs w:val="24"/>
        </w:rPr>
        <w:fldChar w:fldCharType="end"/>
      </w:r>
      <w:r>
        <w:rPr>
          <w:rFonts w:ascii="Times New Roman" w:hAnsi="Times New Roman" w:cs="Times New Roman"/>
          <w:sz w:val="24"/>
          <w:szCs w:val="24"/>
        </w:rPr>
        <w:t>. The most dominant approaches for the business community are;</w:t>
      </w:r>
    </w:p>
    <w:p w:rsidR="00946FCF" w:rsidRDefault="00946FCF" w:rsidP="00946FCF">
      <w:pPr>
        <w:pStyle w:val="ListParagraph"/>
        <w:numPr>
          <w:ilvl w:val="0"/>
          <w:numId w:val="1"/>
        </w:numPr>
        <w:spacing w:line="480" w:lineRule="auto"/>
        <w:jc w:val="both"/>
        <w:rPr>
          <w:rFonts w:ascii="Times New Roman" w:hAnsi="Times New Roman" w:cs="Times New Roman"/>
          <w:sz w:val="24"/>
          <w:szCs w:val="24"/>
        </w:rPr>
      </w:pPr>
      <w:r w:rsidRPr="00946FCF">
        <w:rPr>
          <w:rFonts w:ascii="Times New Roman" w:hAnsi="Times New Roman" w:cs="Times New Roman"/>
          <w:sz w:val="24"/>
          <w:szCs w:val="24"/>
        </w:rPr>
        <w:t xml:space="preserve">philanthropic approaches (which primarily include cash or physical item donations that have no direct link to the engaging company's core business), </w:t>
      </w:r>
    </w:p>
    <w:p w:rsidR="00946FCF" w:rsidRPr="00946FCF" w:rsidRDefault="00946FCF" w:rsidP="00946FCF">
      <w:pPr>
        <w:pStyle w:val="ListParagraph"/>
        <w:numPr>
          <w:ilvl w:val="0"/>
          <w:numId w:val="1"/>
        </w:numPr>
        <w:spacing w:line="480" w:lineRule="auto"/>
        <w:jc w:val="both"/>
        <w:rPr>
          <w:rFonts w:ascii="Times New Roman" w:hAnsi="Times New Roman" w:cs="Times New Roman"/>
          <w:sz w:val="24"/>
          <w:szCs w:val="24"/>
        </w:rPr>
      </w:pPr>
      <w:r w:rsidRPr="00946FCF">
        <w:rPr>
          <w:rFonts w:ascii="Times New Roman" w:hAnsi="Times New Roman" w:cs="Times New Roman"/>
          <w:sz w:val="24"/>
          <w:szCs w:val="24"/>
        </w:rPr>
        <w:t xml:space="preserve">strategic business engagements (where the engagement has a direct link to the engaging company's core business), and </w:t>
      </w:r>
    </w:p>
    <w:p w:rsidR="00946FCF" w:rsidRDefault="00946FCF" w:rsidP="00946FCF">
      <w:pPr>
        <w:pStyle w:val="ListParagraph"/>
        <w:numPr>
          <w:ilvl w:val="0"/>
          <w:numId w:val="1"/>
        </w:numPr>
        <w:spacing w:line="480" w:lineRule="auto"/>
        <w:jc w:val="both"/>
        <w:rPr>
          <w:rFonts w:ascii="Times New Roman" w:hAnsi="Times New Roman" w:cs="Times New Roman"/>
          <w:sz w:val="24"/>
          <w:szCs w:val="24"/>
        </w:rPr>
      </w:pPr>
      <w:proofErr w:type="gramStart"/>
      <w:r w:rsidRPr="00946FCF">
        <w:rPr>
          <w:rFonts w:ascii="Times New Roman" w:hAnsi="Times New Roman" w:cs="Times New Roman"/>
          <w:sz w:val="24"/>
          <w:szCs w:val="24"/>
        </w:rPr>
        <w:t>business</w:t>
      </w:r>
      <w:proofErr w:type="gramEnd"/>
      <w:r w:rsidRPr="00946FCF">
        <w:rPr>
          <w:rFonts w:ascii="Times New Roman" w:hAnsi="Times New Roman" w:cs="Times New Roman"/>
          <w:sz w:val="24"/>
          <w:szCs w:val="24"/>
        </w:rPr>
        <w:t xml:space="preserve">' staff-in-community volunteerism (where the staff of companies, voluntarily engage in </w:t>
      </w:r>
      <w:r>
        <w:rPr>
          <w:rFonts w:ascii="Times New Roman" w:hAnsi="Times New Roman" w:cs="Times New Roman"/>
          <w:sz w:val="24"/>
          <w:szCs w:val="24"/>
        </w:rPr>
        <w:t xml:space="preserve">the </w:t>
      </w:r>
      <w:r w:rsidRPr="00946FCF">
        <w:rPr>
          <w:rFonts w:ascii="Times New Roman" w:hAnsi="Times New Roman" w:cs="Times New Roman"/>
          <w:sz w:val="24"/>
          <w:szCs w:val="24"/>
        </w:rPr>
        <w:t>betterment of social-economic community affairs)</w:t>
      </w:r>
      <w:r>
        <w:rPr>
          <w:rFonts w:ascii="Times New Roman" w:hAnsi="Times New Roman" w:cs="Times New Roman"/>
          <w:sz w:val="24"/>
          <w:szCs w:val="24"/>
        </w:rPr>
        <w:t>.</w:t>
      </w:r>
    </w:p>
    <w:p w:rsidR="00946FCF" w:rsidRDefault="00946FCF" w:rsidP="00946F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However, before there is an early celebration, there are some issues to be conscious of for the business community such as; </w:t>
      </w:r>
      <w:r w:rsidRPr="00946FCF">
        <w:rPr>
          <w:rFonts w:ascii="Times New Roman" w:hAnsi="Times New Roman" w:cs="Times New Roman"/>
          <w:sz w:val="24"/>
          <w:szCs w:val="24"/>
        </w:rPr>
        <w:t>(</w:t>
      </w:r>
      <w:r>
        <w:rPr>
          <w:rFonts w:ascii="Times New Roman" w:hAnsi="Times New Roman" w:cs="Times New Roman"/>
          <w:sz w:val="24"/>
          <w:szCs w:val="24"/>
        </w:rPr>
        <w:t>a</w:t>
      </w:r>
      <w:r w:rsidRPr="00946FCF">
        <w:rPr>
          <w:rFonts w:ascii="Times New Roman" w:hAnsi="Times New Roman" w:cs="Times New Roman"/>
          <w:sz w:val="24"/>
          <w:szCs w:val="24"/>
        </w:rPr>
        <w:t xml:space="preserve">) </w:t>
      </w:r>
      <w:r>
        <w:rPr>
          <w:rFonts w:ascii="Times New Roman" w:hAnsi="Times New Roman" w:cs="Times New Roman"/>
          <w:sz w:val="24"/>
          <w:szCs w:val="24"/>
        </w:rPr>
        <w:t>u</w:t>
      </w:r>
      <w:r w:rsidRPr="00946FCF">
        <w:rPr>
          <w:rFonts w:ascii="Times New Roman" w:hAnsi="Times New Roman" w:cs="Times New Roman"/>
          <w:sz w:val="24"/>
          <w:szCs w:val="24"/>
        </w:rPr>
        <w:t>nderstand</w:t>
      </w:r>
      <w:r>
        <w:rPr>
          <w:rFonts w:ascii="Times New Roman" w:hAnsi="Times New Roman" w:cs="Times New Roman"/>
          <w:sz w:val="24"/>
          <w:szCs w:val="24"/>
        </w:rPr>
        <w:t>ing</w:t>
      </w:r>
      <w:r w:rsidRPr="00946FCF">
        <w:rPr>
          <w:rFonts w:ascii="Times New Roman" w:hAnsi="Times New Roman" w:cs="Times New Roman"/>
          <w:sz w:val="24"/>
          <w:szCs w:val="24"/>
        </w:rPr>
        <w:t xml:space="preserve"> focal CSR issues that are sustainably impactful; (</w:t>
      </w:r>
      <w:r>
        <w:rPr>
          <w:rFonts w:ascii="Times New Roman" w:hAnsi="Times New Roman" w:cs="Times New Roman"/>
          <w:sz w:val="24"/>
          <w:szCs w:val="24"/>
        </w:rPr>
        <w:t>b</w:t>
      </w:r>
      <w:r w:rsidRPr="00946FCF">
        <w:rPr>
          <w:rFonts w:ascii="Times New Roman" w:hAnsi="Times New Roman" w:cs="Times New Roman"/>
          <w:sz w:val="24"/>
          <w:szCs w:val="24"/>
        </w:rPr>
        <w:t xml:space="preserve">) </w:t>
      </w:r>
      <w:r>
        <w:rPr>
          <w:rFonts w:ascii="Times New Roman" w:hAnsi="Times New Roman" w:cs="Times New Roman"/>
          <w:sz w:val="24"/>
          <w:szCs w:val="24"/>
        </w:rPr>
        <w:t>m</w:t>
      </w:r>
      <w:r w:rsidRPr="00946FCF">
        <w:rPr>
          <w:rFonts w:ascii="Times New Roman" w:hAnsi="Times New Roman" w:cs="Times New Roman"/>
          <w:sz w:val="24"/>
          <w:szCs w:val="24"/>
        </w:rPr>
        <w:t>otive alignment to the approach of CSR given the nature of business set up(whether SME or Big company); and lastly, (</w:t>
      </w:r>
      <w:r>
        <w:rPr>
          <w:rFonts w:ascii="Times New Roman" w:hAnsi="Times New Roman" w:cs="Times New Roman"/>
          <w:sz w:val="24"/>
          <w:szCs w:val="24"/>
        </w:rPr>
        <w:t>c</w:t>
      </w:r>
      <w:r w:rsidRPr="00946FCF">
        <w:rPr>
          <w:rFonts w:ascii="Times New Roman" w:hAnsi="Times New Roman" w:cs="Times New Roman"/>
          <w:sz w:val="24"/>
          <w:szCs w:val="24"/>
        </w:rPr>
        <w:t>) understand the barriers that</w:t>
      </w:r>
      <w:r>
        <w:rPr>
          <w:rFonts w:ascii="Times New Roman" w:hAnsi="Times New Roman" w:cs="Times New Roman"/>
          <w:sz w:val="24"/>
          <w:szCs w:val="24"/>
        </w:rPr>
        <w:t xml:space="preserve"> </w:t>
      </w:r>
      <w:r w:rsidRPr="00946FCF">
        <w:rPr>
          <w:rFonts w:ascii="Times New Roman" w:hAnsi="Times New Roman" w:cs="Times New Roman"/>
          <w:sz w:val="24"/>
          <w:szCs w:val="24"/>
        </w:rPr>
        <w:t>surround CSR engagements in Uganda</w:t>
      </w:r>
      <w:r>
        <w:rPr>
          <w:rFonts w:ascii="Times New Roman" w:hAnsi="Times New Roman" w:cs="Times New Roman"/>
          <w:sz w:val="24"/>
          <w:szCs w:val="24"/>
        </w:rPr>
        <w:t xml:space="preserve"> such as the politics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{"citationItems":[{"id":"ITEM-1","itemData":{"author":[{"dropping-particle":"","family":"Katumba","given":"D.","non-dropping-particle":"","parse-names":false,"suffix":""},{"dropping-particle":"","family":"Nkiko","given":"C. M.","non-dropping-particle":"","parse-names":false,"suffix":""}],"chapter-number":"Chapter 7","container-title":"Corporate Social Responsibility in Sub-Saharan Africa","editor":[{"dropping-particle":"","family":"Vertigans, S.","given":"et al.","non-dropping-particle":"","parse-names":false,"suffix":""}],"id":"ITEM-1","issued":{"date-parts":[["2016"]]},"page":"153-168","publisher":"Springer International Publishing","publisher-place":"Switzerland","title":"The Landscape of Corporate Social Responsibility in Uganda: Its Past, Present and Future","type":"chapter"},"uris":["http://www.mendeley.com/documents/?uuid=6ce33bd4-3b88-4c16-8b9d-08ff146cbbe8"]}],"mendeley":{"formattedCitation":"(Katumba &amp; Nkiko, 2016)","plainTextFormattedCitation":"(Katumba &amp; Nkiko, 2016)","previouslyFormattedCitation":"(Katumba &amp; Nkiko, 2016)"},"properties":{"noteIndex":0},"schema":"https://github.com/citation-style-language/schema/raw/master/csl-citation.json"}</w:instrText>
      </w:r>
      <w:r>
        <w:rPr>
          <w:rFonts w:ascii="Times New Roman" w:hAnsi="Times New Roman" w:cs="Times New Roman"/>
          <w:sz w:val="24"/>
          <w:szCs w:val="24"/>
        </w:rPr>
        <w:fldChar w:fldCharType="separate"/>
      </w:r>
      <w:r w:rsidRPr="00946FCF">
        <w:rPr>
          <w:rFonts w:ascii="Times New Roman" w:hAnsi="Times New Roman" w:cs="Times New Roman"/>
          <w:noProof/>
          <w:sz w:val="24"/>
          <w:szCs w:val="24"/>
        </w:rPr>
        <w:t>(Katumba &amp; Nkiko, 2016)</w:t>
      </w:r>
      <w:r>
        <w:rPr>
          <w:rFonts w:ascii="Times New Roman" w:hAnsi="Times New Roman" w:cs="Times New Roman"/>
          <w:sz w:val="24"/>
          <w:szCs w:val="24"/>
        </w:rPr>
        <w:fldChar w:fldCharType="end"/>
      </w:r>
      <w:r w:rsidRPr="00946FCF">
        <w:rPr>
          <w:rFonts w:ascii="Times New Roman" w:hAnsi="Times New Roman" w:cs="Times New Roman"/>
          <w:sz w:val="24"/>
          <w:szCs w:val="24"/>
        </w:rPr>
        <w:t>.</w:t>
      </w:r>
    </w:p>
    <w:p w:rsidR="00946FCF" w:rsidRDefault="00946FCF" w:rsidP="00946FCF">
      <w:pPr>
        <w:jc w:val="both"/>
        <w:rPr>
          <w:rFonts w:ascii="Times New Roman" w:hAnsi="Times New Roman" w:cs="Times New Roman"/>
          <w:sz w:val="24"/>
          <w:szCs w:val="24"/>
        </w:rPr>
      </w:pPr>
    </w:p>
    <w:p w:rsidR="00946FCF" w:rsidRDefault="00946FCF" w:rsidP="00946FCF">
      <w:pPr>
        <w:jc w:val="both"/>
        <w:rPr>
          <w:rFonts w:ascii="Times New Roman" w:hAnsi="Times New Roman" w:cs="Times New Roman"/>
          <w:sz w:val="24"/>
          <w:szCs w:val="24"/>
        </w:rPr>
      </w:pPr>
      <w:r>
        <w:rPr>
          <w:rFonts w:ascii="Times New Roman" w:hAnsi="Times New Roman" w:cs="Times New Roman"/>
          <w:sz w:val="24"/>
          <w:szCs w:val="24"/>
        </w:rPr>
        <w:t>References</w:t>
      </w:r>
    </w:p>
    <w:p w:rsidR="00946FCF" w:rsidRPr="00946FCF" w:rsidRDefault="00946FCF" w:rsidP="00946FCF">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946FCF">
        <w:rPr>
          <w:rFonts w:ascii="Times New Roman" w:hAnsi="Times New Roman" w:cs="Times New Roman"/>
          <w:noProof/>
          <w:sz w:val="24"/>
          <w:szCs w:val="24"/>
        </w:rPr>
        <w:t xml:space="preserve">Howell, K. E., &amp; Sorour, M. K. (2016). </w:t>
      </w:r>
      <w:r w:rsidRPr="00946FCF">
        <w:rPr>
          <w:rFonts w:ascii="Times New Roman" w:hAnsi="Times New Roman" w:cs="Times New Roman"/>
          <w:i/>
          <w:iCs/>
          <w:noProof/>
          <w:sz w:val="24"/>
          <w:szCs w:val="24"/>
        </w:rPr>
        <w:t>Corporate Governance in Africa: Assessing implementation and ethical perspectives</w:t>
      </w:r>
      <w:r w:rsidRPr="00946FCF">
        <w:rPr>
          <w:rFonts w:ascii="Times New Roman" w:hAnsi="Times New Roman" w:cs="Times New Roman"/>
          <w:noProof/>
          <w:sz w:val="24"/>
          <w:szCs w:val="24"/>
        </w:rPr>
        <w:t>. London: Palgrave MacMillan.</w:t>
      </w:r>
    </w:p>
    <w:p w:rsidR="00946FCF" w:rsidRPr="00946FCF" w:rsidRDefault="00946FCF" w:rsidP="00946FCF">
      <w:pPr>
        <w:widowControl w:val="0"/>
        <w:autoSpaceDE w:val="0"/>
        <w:autoSpaceDN w:val="0"/>
        <w:adjustRightInd w:val="0"/>
        <w:spacing w:line="240" w:lineRule="auto"/>
        <w:ind w:left="480" w:hanging="480"/>
        <w:rPr>
          <w:rFonts w:ascii="Times New Roman" w:hAnsi="Times New Roman" w:cs="Times New Roman"/>
          <w:noProof/>
          <w:sz w:val="24"/>
        </w:rPr>
      </w:pPr>
      <w:r w:rsidRPr="00946FCF">
        <w:rPr>
          <w:rFonts w:ascii="Times New Roman" w:hAnsi="Times New Roman" w:cs="Times New Roman"/>
          <w:noProof/>
          <w:sz w:val="24"/>
          <w:szCs w:val="24"/>
        </w:rPr>
        <w:t xml:space="preserve">Katumba, D., &amp; Nkiko, C. M. </w:t>
      </w:r>
      <w:bookmarkStart w:id="0" w:name="_GoBack"/>
      <w:bookmarkEnd w:id="0"/>
      <w:r w:rsidRPr="00946FCF">
        <w:rPr>
          <w:rFonts w:ascii="Times New Roman" w:hAnsi="Times New Roman" w:cs="Times New Roman"/>
          <w:noProof/>
          <w:sz w:val="24"/>
          <w:szCs w:val="24"/>
        </w:rPr>
        <w:t>(2016). The Landscape of Corporate Social Responsibility in Uganda: Its Past, Present and Future. In Vertigans, S.</w:t>
      </w:r>
      <w:r>
        <w:rPr>
          <w:rFonts w:ascii="Times New Roman" w:hAnsi="Times New Roman" w:cs="Times New Roman"/>
          <w:noProof/>
          <w:sz w:val="24"/>
          <w:szCs w:val="24"/>
        </w:rPr>
        <w:t>, et al.</w:t>
      </w:r>
      <w:r w:rsidRPr="00946FCF">
        <w:rPr>
          <w:rFonts w:ascii="Times New Roman" w:hAnsi="Times New Roman" w:cs="Times New Roman"/>
          <w:noProof/>
          <w:sz w:val="24"/>
          <w:szCs w:val="24"/>
        </w:rPr>
        <w:t xml:space="preserve"> (Ed.), </w:t>
      </w:r>
      <w:r w:rsidRPr="00946FCF">
        <w:rPr>
          <w:rFonts w:ascii="Times New Roman" w:hAnsi="Times New Roman" w:cs="Times New Roman"/>
          <w:i/>
          <w:iCs/>
          <w:noProof/>
          <w:sz w:val="24"/>
          <w:szCs w:val="24"/>
        </w:rPr>
        <w:t>Corporate Social Responsibility in Sub-Saharan Africa</w:t>
      </w:r>
      <w:r w:rsidRPr="00946FCF">
        <w:rPr>
          <w:rFonts w:ascii="Times New Roman" w:hAnsi="Times New Roman" w:cs="Times New Roman"/>
          <w:noProof/>
          <w:sz w:val="24"/>
          <w:szCs w:val="24"/>
        </w:rPr>
        <w:t xml:space="preserve"> (pp. 153–168). Switzerland: Springer International Publishing.</w:t>
      </w:r>
    </w:p>
    <w:p w:rsidR="00946FCF" w:rsidRPr="00946FCF" w:rsidRDefault="00946FCF" w:rsidP="00946FCF">
      <w:pPr>
        <w:jc w:val="both"/>
        <w:rPr>
          <w:rFonts w:ascii="Times New Roman" w:hAnsi="Times New Roman" w:cs="Times New Roman"/>
          <w:sz w:val="24"/>
          <w:szCs w:val="24"/>
        </w:rPr>
      </w:pPr>
      <w:r>
        <w:rPr>
          <w:rFonts w:ascii="Times New Roman" w:hAnsi="Times New Roman" w:cs="Times New Roman"/>
          <w:sz w:val="24"/>
          <w:szCs w:val="24"/>
        </w:rPr>
        <w:fldChar w:fldCharType="end"/>
      </w:r>
    </w:p>
    <w:sectPr w:rsidR="00946FCF" w:rsidRPr="00946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1763D"/>
    <w:multiLevelType w:val="hybridMultilevel"/>
    <w:tmpl w:val="5D92FE0C"/>
    <w:lvl w:ilvl="0" w:tplc="6C906C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A0NDE3NLQAAnNLAyUdpeDU4uLM/DyQAsNaAA1mvw8sAAAA"/>
  </w:docVars>
  <w:rsids>
    <w:rsidRoot w:val="00946FCF"/>
    <w:rsid w:val="00374E53"/>
    <w:rsid w:val="0048701E"/>
    <w:rsid w:val="00653967"/>
    <w:rsid w:val="00946FCF"/>
    <w:rsid w:val="00CA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37AD9-C666-4F59-ACAC-4F1A1823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846E6-2259-4475-BBAF-C4E7B3ACA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cp:revision>
  <dcterms:created xsi:type="dcterms:W3CDTF">2021-03-22T19:25:00Z</dcterms:created>
  <dcterms:modified xsi:type="dcterms:W3CDTF">2021-03-22T19:41:00Z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