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Rapport d’activités - RSSB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7767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left"/>
        <w:rPr>
          <w:rFonts w:ascii="Calibri" w:hAnsi="Calibri"/>
          <w:b/>
          <w:b/>
          <w:bCs/>
          <w:sz w:val="36"/>
          <w:szCs w:val="36"/>
        </w:rPr>
      </w:pPr>
      <w:r>
        <w:rPr>
          <w:rFonts w:ascii="Calibri" w:hAnsi="Calibri"/>
          <w:b/>
          <w:bCs/>
          <w:sz w:val="36"/>
          <w:szCs w:val="36"/>
        </w:rPr>
        <w:t>Mickael FERNANDEZ</w:t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itredetabledesmatires"/>
            <w:suppressLineNumbers/>
            <w:bidi w:val="0"/>
            <w:ind w:left="0" w:hanging="0"/>
            <w:jc w:val="left"/>
            <w:rPr>
              <w:b/>
              <w:b/>
              <w:bCs/>
              <w:sz w:val="32"/>
              <w:szCs w:val="32"/>
            </w:rPr>
          </w:pPr>
          <w:r>
            <w:rPr>
              <w:b/>
              <w:bCs/>
              <w:sz w:val="32"/>
              <w:szCs w:val="32"/>
            </w:rPr>
            <w:t>Table des matières</w:t>
          </w:r>
        </w:p>
        <w:p>
          <w:pPr>
            <w:pStyle w:val="Tabledesmatiresniveau1"/>
            <w:bidi w:val="0"/>
            <w:jc w:val="left"/>
            <w:rPr/>
          </w:pPr>
          <w:r>
            <w:fldChar w:fldCharType="begin"/>
          </w:r>
          <w:r>
            <w:rPr>
              <w:rStyle w:val="Sautdindex"/>
            </w:rPr>
            <w:instrText xml:space="preserve"> TOC \f \o "1-9" \h</w:instrText>
          </w:r>
          <w:r>
            <w:rPr>
              <w:rStyle w:val="Sautdindex"/>
            </w:rPr>
            <w:fldChar w:fldCharType="separate"/>
          </w:r>
          <w:hyperlink w:anchor="__RefHeading___Toc108_2376621567">
            <w:r>
              <w:rPr>
                <w:rStyle w:val="Sautdindex"/>
              </w:rPr>
              <w:t>Semaine 16 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0_2376621567">
            <w:r>
              <w:rPr>
                <w:rStyle w:val="Sautdindex"/>
              </w:rPr>
              <w:t>Semaine 17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2_2376621567">
            <w:r>
              <w:rPr>
                <w:rStyle w:val="Sautdindex"/>
              </w:rPr>
              <w:t>Semaine 18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4_2376621567">
            <w:r>
              <w:rPr>
                <w:rStyle w:val="Sautdindex"/>
              </w:rPr>
              <w:t>Semaine 19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6_2376621567">
            <w:r>
              <w:rPr>
                <w:rStyle w:val="Sautdindex"/>
              </w:rPr>
              <w:t>Semaine 20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18_2376621567">
            <w:r>
              <w:rPr>
                <w:rStyle w:val="Sautdindex"/>
              </w:rPr>
              <w:t>Semaine 21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0_2376621567">
            <w:r>
              <w:rPr>
                <w:rStyle w:val="Sautdindex"/>
              </w:rPr>
              <w:t>Semaine 22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2_2376621567">
            <w:r>
              <w:rPr>
                <w:rStyle w:val="Sautdindex"/>
              </w:rPr>
              <w:t>Semaine 23 :</w:t>
              <w:tab/>
              <w:t>2</w:t>
            </w:r>
          </w:hyperlink>
        </w:p>
        <w:p>
          <w:pPr>
            <w:pStyle w:val="Tabledesmatiresniveau1"/>
            <w:bidi w:val="0"/>
            <w:jc w:val="left"/>
            <w:rPr/>
          </w:pPr>
          <w:hyperlink w:anchor="__RefHeading___Toc124_2376621567">
            <w:r>
              <w:rPr>
                <w:rStyle w:val="Sautdindex"/>
              </w:rPr>
              <w:t>Semaine 24 :</w:t>
              <w:tab/>
              <w:t>2</w:t>
            </w:r>
          </w:hyperlink>
          <w:r>
            <w:rPr>
              <w:rStyle w:val="Sautdindex"/>
            </w:rPr>
            <w:fldChar w:fldCharType="end"/>
          </w:r>
        </w:p>
      </w:sdtContent>
    </w:sdt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Normal"/>
        <w:bidi w:val="0"/>
        <w:jc w:val="center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8"/>
          <w:szCs w:val="28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0" w:name="__RefHeading___Toc108_2376621567"/>
      <w:bookmarkEnd w:id="0"/>
      <w:r>
        <w:rPr>
          <w:rFonts w:ascii="Calibri" w:hAnsi="Calibri"/>
          <w:sz w:val="32"/>
          <w:szCs w:val="32"/>
        </w:rPr>
        <w:t xml:space="preserve">Semaine 16 : 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17 Avril 2023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Première réunion interne au RSSB (avec la présence des membres du Bureau et des membres du CA) se réalisant tous les lundis. Celle-ci est à propos des actions faites de chacun et des informations jugées nécessaires et donc des délais à respecter selon les sujets ; la responsabilité engagée d’une personne à propos d’un certain sujet (si manque de personnel par exemple, remplacements,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Avec la présence de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Marie-Hélène VAN GRUNDERBEECK (présidente)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Aline RUBIO (trésorière)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Hélène PUAUD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Catherine BARRERE (membre CA, venant tous les 15 jours (toutes les 2 réunions))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Isabelle LAVIGNE (secrétaire)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Martine BOUSQUET (secrétaire adjointe)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Présentation de soi, premier topo du site web (futures fonctionnalités), fonctionnement interne au RSSB (organisation des réunions, organigramme de l’association), prise de parole chacun à son tour (sans nécessairement respecter la hiérarchie)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Découverte des locaux de la maison de quartier et présentation avec les membres du locaux (assistante sociale, gérant, bénévoles, etc.)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>Premières propositions (fiche de bénévoles à remplir sur le site web → envoyé sur l’adresse mail qui fera un retour mais qui ne deviendra pas une solution (complications pour la signature))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Première approche du site web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sites web associatifs de la ville de Blagnac (</w:t>
      </w:r>
      <w:hyperlink r:id="rId3">
        <w:r>
          <w:rPr>
            <w:rStyle w:val="LienInternet"/>
            <w:rFonts w:ascii="Calibri" w:hAnsi="Calibri"/>
            <w:i w:val="false"/>
            <w:iCs w:val="false"/>
            <w:sz w:val="24"/>
            <w:szCs w:val="24"/>
          </w:rPr>
          <w:t>https://sites.google.com/view/bigres/liens-externes</w:t>
        </w:r>
      </w:hyperlink>
      <w:r>
        <w:rPr>
          <w:rFonts w:ascii="Calibri" w:hAnsi="Calibri"/>
          <w:i w:val="false"/>
          <w:iCs w:val="false"/>
          <w:sz w:val="24"/>
          <w:szCs w:val="24"/>
        </w:rPr>
        <w:t xml:space="preserve">, </w:t>
      </w:r>
      <w:hyperlink r:id="rId4">
        <w:r>
          <w:rPr>
            <w:rStyle w:val="LienInternet"/>
            <w:rFonts w:ascii="Calibri" w:hAnsi="Calibri"/>
            <w:i w:val="false"/>
            <w:iCs w:val="false"/>
            <w:color w:val="2A6099"/>
            <w:sz w:val="24"/>
            <w:szCs w:val="24"/>
            <w:u w:val="single"/>
          </w:rPr>
          <w:t>https://www.mairie-blagnac.fr/</w:t>
        </w:r>
      </w:hyperlink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>,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none"/>
        </w:rPr>
        <w:t xml:space="preserve">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https://www.constancelapetiteguerriereastronaute.org/</w:t>
      </w:r>
      <w:r>
        <w:rPr>
          <w:rFonts w:ascii="Calibri" w:hAnsi="Calibri"/>
          <w:i w:val="false"/>
          <w:iCs w:val="false"/>
          <w:color w:val="000000"/>
          <w:sz w:val="24"/>
          <w:szCs w:val="24"/>
          <w:u w:val="none"/>
        </w:rPr>
        <w:t xml:space="preserve"> et d’autres sites plus archaïques</w:t>
      </w:r>
      <w:r>
        <w:rPr>
          <w:rFonts w:ascii="Calibri" w:hAnsi="Calibri"/>
          <w:i w:val="false"/>
          <w:iCs w:val="false"/>
          <w:sz w:val="24"/>
          <w:szCs w:val="24"/>
        </w:rPr>
        <w:t>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Regarder les hébergements (Systonic pour le site de la mairie de Blagnac)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Plan à faire de la semaine :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des maquettes proposant plusieurs formes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Voir si le Compte-Rendu de l’Assemblée Générale peut être une information à être recensée sur le site web (et donc accessible à tous) → question à poser en réunion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Rechercher des hébergeurs payants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Faire un cahier des charges avec les avantages / inconvénients des hébergeurs, de la demande client etc.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18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Établir le DCE de l’association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la structure du cahier des charges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Obtenir la charte graphique, nécessaire à la réalisation des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19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Etablir le plan (boîte à idées) de(s) maquette(s)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réaliser les maquettes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20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Continuer à réaliser les maquettes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Réaliser l’arborescence probable du site web</w:t>
      </w:r>
    </w:p>
    <w:p>
      <w:pPr>
        <w:pStyle w:val="Corpsdetexte"/>
        <w:bidi w:val="0"/>
        <w:jc w:val="both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Commencer à chercher des hébergeurs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21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avec Aline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Ajustement des maquettes / arborescence / structure de présentation pour les hébergements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de la diaporama de présentation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1" w:name="__RefHeading___Toc110_2376621567"/>
      <w:bookmarkEnd w:id="1"/>
      <w:r>
        <w:rPr>
          <w:rFonts w:ascii="Calibri" w:hAnsi="Calibri"/>
          <w:sz w:val="32"/>
          <w:szCs w:val="32"/>
        </w:rPr>
        <w:t>Semaine 17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Lundi 24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Réunion interne + présentation du diaporama (maquettes + propositions d’hébergement)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Nouveaux ajustements des maquettes (en fonction des avis des membres du Bureau)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</w:rPr>
      </w:pPr>
      <w:r>
        <w:rPr>
          <w:rFonts w:ascii="Calibri" w:hAnsi="Calibri"/>
          <w:i w:val="false"/>
          <w:iCs w:val="false"/>
        </w:rPr>
        <w:t>- Installation des outils nécessaires au développement (XAMPP (+ config), VSC (+ extensions), Brave)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25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de l’installation des outils 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la création du site web (charte graphique)</w:t>
      </w:r>
    </w:p>
    <w:p>
      <w:pPr>
        <w:pStyle w:val="Corpsdetexte"/>
        <w:bidi w:val="0"/>
        <w:jc w:val="left"/>
        <w:rPr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Réception de l’appel de IONOS pour clarifier les interrogations sur l’offre de l’hébergement (antivirus, coûts de départs, etc.)</w:t>
      </w:r>
    </w:p>
    <w:p>
      <w:pPr>
        <w:pStyle w:val="Corpsdetexte"/>
        <w:bidi w:val="0"/>
        <w:jc w:val="left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26 Avril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et finalisation de la charte graphique (avec animations)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Création des différents pages hors connexion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27 Avril 2023 :</w:t>
        <w:b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Réalisation / Duplication des titres des pages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Débuts de l’alimentation du contenu du site (localisation, page d’accueil)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28 Avril 2023 :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br/>
        <w:t>- Point Hebdo avec Aline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Recherches de solutions en matière de maintenabilité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- Poursuite de l’alimentation du contenu du site (organigramme, docs permanents, redirection vers mail lorsque l’on clique sur le mail de la page ‘localisation’)</w:t>
      </w:r>
    </w:p>
    <w:p>
      <w:pPr>
        <w:pStyle w:val="Corpsdetexte"/>
        <w:bidi w:val="0"/>
        <w:jc w:val="left"/>
        <w:rPr>
          <w:rFonts w:ascii="Calibri" w:hAnsi="Calibri"/>
          <w:sz w:val="28"/>
          <w:szCs w:val="28"/>
        </w:rPr>
      </w:pPr>
      <w:r>
        <w:rPr>
          <w:rFonts w:ascii="Calibri" w:hAnsi="Calibri"/>
          <w:sz w:val="24"/>
          <w:szCs w:val="24"/>
        </w:rPr>
        <w:t>Accès au Drive du RSSB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2" w:name="__RefHeading___Toc112_2376621567"/>
      <w:bookmarkEnd w:id="2"/>
      <w:r>
        <w:rPr>
          <w:rFonts w:ascii="Calibri" w:hAnsi="Calibri"/>
          <w:sz w:val="32"/>
          <w:szCs w:val="32"/>
        </w:rPr>
        <w:t>Semaine 18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Réunion interne + Présentation du début du site web &amp; discussions autour de l’agencement et de l’alimentation de ce dernier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Modification des images et de l’animation (carrousel) des images par le fondu au lieu d’un défilement</w:t>
      </w:r>
    </w:p>
    <w:p>
      <w:pPr>
        <w:pStyle w:val="Corpsdetexte"/>
        <w:bidi w:val="0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- Bouton avec ancrage vers les actualités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3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Finalisation et concrétisation du choix de l’hébergement (IONOS) → </w:t>
      </w:r>
      <w:r>
        <w:rPr>
          <w:rFonts w:ascii="Calibri" w:hAnsi="Calibri"/>
          <w:i w:val="false"/>
          <w:iCs w:val="false"/>
          <w:color w:val="2A6099"/>
          <w:sz w:val="24"/>
          <w:szCs w:val="24"/>
          <w:u w:val="single"/>
        </w:rPr>
        <w:t>reseausocialsolidaireblagnac.org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Poursuite de la construction du site web (fond &amp; forme du formulaire de contact, ajustement du header, personnes âgées)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Envoi d’un mail au tuteur pédagogique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Conversion du code existant (HTML/CSS) en PHP</w:t>
      </w:r>
    </w:p>
    <w:p>
      <w:pPr>
        <w:pStyle w:val="Corpsdetexte"/>
        <w:bidi w:val="0"/>
        <w:jc w:val="left"/>
        <w:rPr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Création d’un fichier « .htaccess » permettant de ne pas avoir accès au dossier include et ses sous-dossiers (si on le renseigne dans l’url) mais étant toujours accessible depuis les autres pages webs (pour pouvoir visualiser un pdf, afficher les images depuis une page web etc.)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les images et pdf sont néanmoins, toujours accessibles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4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/>
          <w:iCs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Création du formulaire de connexion + formulaire du mot de passe oublié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Début de la création de la base de données MySQL sous phpMyAdmin</w:t>
      </w:r>
    </w:p>
    <w:p>
      <w:pPr>
        <w:pStyle w:val="Corpsdetexte"/>
        <w:bidi w:val="0"/>
        <w:jc w:val="left"/>
        <w:rPr>
          <w:rFonts w:ascii="Calibri" w:hAnsi="Calibri"/>
          <w:i/>
          <w:i/>
          <w:iCs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Traitement du formulaire de connexion (passerelle entre code PHP et SQL).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5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Point Hebdo + envoi d’un mail sur les interrogations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Gestion des fichiers accessibles hors connexion et avec connexion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header avec connexion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3" w:name="__RefHeading___Toc114_2376621567"/>
      <w:bookmarkEnd w:id="3"/>
      <w:r>
        <w:rPr>
          <w:rFonts w:ascii="Calibri" w:hAnsi="Calibri"/>
          <w:sz w:val="32"/>
          <w:szCs w:val="32"/>
        </w:rPr>
        <w:t>Semaine 19 :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Mardi 9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Réunion quotidienne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du choix des images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syntaxe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Modification de la table ‘Membre’ pour ajouter le numéro de téléphone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Mercredi 10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modification des informations (dissociée de l’administrateur avec les membres de l’association et les enseignants)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modifier son mot de passe »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Jeudi 11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 Adultes et familles 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Jeunes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Nos activités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Notre association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de la page « Personnes âgées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Réajustement du menu du site (retrait de la page « Pour tous », remplacement de la page « livre d’or » par « presse »)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Réajustement du carrousel d’images </w:t>
      </w:r>
      <w:r>
        <w:rPr>
          <w:rFonts w:ascii="Calibri" w:hAnsi="Calibri"/>
          <w:i w:val="false"/>
          <w:iCs w:val="false"/>
          <w:color w:val="C9211E"/>
          <w:sz w:val="24"/>
          <w:szCs w:val="24"/>
        </w:rPr>
        <w:t>(animation non fonctionnelle)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i/>
          <w:iCs/>
          <w:sz w:val="28"/>
          <w:szCs w:val="28"/>
        </w:rPr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>
          <w:rFonts w:ascii="Calibri" w:hAnsi="Calibri"/>
          <w:i/>
          <w:iCs/>
          <w:sz w:val="28"/>
          <w:szCs w:val="28"/>
        </w:rPr>
        <w:t>Vendredi 12 Mai 2023 :</w:t>
      </w:r>
    </w:p>
    <w:p>
      <w:pPr>
        <w:pStyle w:val="Corpsdetexte"/>
        <w:bidi w:val="0"/>
        <w:jc w:val="left"/>
        <w:rPr>
          <w:i/>
          <w:i/>
          <w:iCs/>
          <w:sz w:val="28"/>
          <w:szCs w:val="28"/>
        </w:rPr>
      </w:pPr>
      <w:r>
        <w:rPr/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 xml:space="preserve">- </w:t>
      </w:r>
      <w:r>
        <w:rPr>
          <w:rFonts w:ascii="Calibri" w:hAnsi="Calibri"/>
          <w:i w:val="false"/>
          <w:iCs w:val="false"/>
          <w:sz w:val="24"/>
          <w:szCs w:val="24"/>
        </w:rPr>
        <w:t>Modification de la base de données (remplacement de genre par sexe)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Création d’un compte »</w:t>
      </w:r>
    </w:p>
    <w:p>
      <w:pPr>
        <w:pStyle w:val="Corpsdetexte"/>
        <w:bidi w:val="0"/>
        <w:jc w:val="left"/>
        <w:rPr>
          <w:rFonts w:ascii="Calibri" w:hAnsi="Calibri"/>
          <w:i w:val="false"/>
          <w:i w:val="false"/>
          <w:iCs w:val="false"/>
          <w:sz w:val="24"/>
          <w:szCs w:val="24"/>
        </w:rPr>
      </w:pPr>
      <w:r>
        <w:rPr>
          <w:rFonts w:ascii="Calibri" w:hAnsi="Calibri"/>
          <w:i w:val="false"/>
          <w:iCs w:val="false"/>
          <w:sz w:val="24"/>
          <w:szCs w:val="24"/>
        </w:rPr>
        <w:t>- Page « Suppression d’un compte »</w:t>
      </w:r>
    </w:p>
    <w:p>
      <w:pPr>
        <w:pStyle w:val="Corpsdetexte"/>
        <w:bidi w:val="0"/>
        <w:jc w:val="left"/>
        <w:rPr>
          <w:rFonts w:ascii="Calibri" w:hAnsi="Calibri"/>
          <w:sz w:val="32"/>
          <w:szCs w:val="32"/>
        </w:rPr>
      </w:pPr>
      <w:r>
        <w:rPr>
          <w:rFonts w:ascii="Calibri" w:hAnsi="Calibri"/>
          <w:sz w:val="32"/>
          <w:szCs w:val="32"/>
        </w:rPr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4" w:name="__RefHeading___Toc116_2376621567"/>
      <w:bookmarkEnd w:id="4"/>
      <w:r>
        <w:rPr>
          <w:rFonts w:ascii="Calibri" w:hAnsi="Calibri"/>
          <w:sz w:val="32"/>
          <w:szCs w:val="32"/>
        </w:rPr>
        <w:t>Semaine 20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5" w:name="__RefHeading___Toc118_2376621567"/>
      <w:bookmarkEnd w:id="5"/>
      <w:r>
        <w:rPr>
          <w:rFonts w:ascii="Calibri" w:hAnsi="Calibri"/>
          <w:sz w:val="32"/>
          <w:szCs w:val="32"/>
        </w:rPr>
        <w:t>Semaine 21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6" w:name="__RefHeading___Toc120_2376621567"/>
      <w:bookmarkEnd w:id="6"/>
      <w:r>
        <w:rPr>
          <w:rFonts w:ascii="Calibri" w:hAnsi="Calibri"/>
          <w:sz w:val="32"/>
          <w:szCs w:val="32"/>
        </w:rPr>
        <w:t>Semaine 22 :</w:t>
      </w:r>
    </w:p>
    <w:p>
      <w:pPr>
        <w:pStyle w:val="Titre1"/>
        <w:numPr>
          <w:ilvl w:val="0"/>
          <w:numId w:val="1"/>
        </w:numPr>
        <w:bidi w:val="0"/>
        <w:jc w:val="left"/>
        <w:rPr>
          <w:rFonts w:ascii="Calibri" w:hAnsi="Calibri"/>
          <w:sz w:val="32"/>
          <w:szCs w:val="32"/>
        </w:rPr>
      </w:pPr>
      <w:bookmarkStart w:id="7" w:name="__RefHeading___Toc122_2376621567"/>
      <w:bookmarkEnd w:id="7"/>
      <w:r>
        <w:rPr>
          <w:rFonts w:ascii="Calibri" w:hAnsi="Calibri"/>
          <w:sz w:val="32"/>
          <w:szCs w:val="32"/>
        </w:rPr>
        <w:t>Semaine 23 :</w:t>
      </w:r>
    </w:p>
    <w:p>
      <w:pPr>
        <w:pStyle w:val="Titre1"/>
        <w:numPr>
          <w:ilvl w:val="0"/>
          <w:numId w:val="1"/>
        </w:numPr>
        <w:bidi w:val="0"/>
        <w:spacing w:before="240" w:after="120"/>
        <w:jc w:val="left"/>
        <w:rPr>
          <w:rFonts w:ascii="Calibri" w:hAnsi="Calibri"/>
          <w:sz w:val="32"/>
          <w:szCs w:val="32"/>
        </w:rPr>
      </w:pPr>
      <w:bookmarkStart w:id="8" w:name="__RefHeading___Toc124_2376621567"/>
      <w:bookmarkEnd w:id="8"/>
      <w:r>
        <w:rPr>
          <w:rFonts w:ascii="Calibri" w:hAnsi="Calibri"/>
          <w:sz w:val="32"/>
          <w:szCs w:val="32"/>
        </w:rPr>
        <w:t>Semaine 24 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>
        <w:sz w:val="32"/>
        <w:rFonts w:ascii="Calibri" w:hAnsi="Calibri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7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Sautdindex">
    <w:name w:val="Saut d'index"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Indexlexicaltitre">
    <w:name w:val="Index Heading"/>
    <w:basedOn w:val="Titre"/>
    <w:pPr>
      <w:suppressLineNumbers/>
      <w:ind w:left="0" w:hanging="0"/>
    </w:pPr>
    <w:rPr>
      <w:b/>
      <w:bCs/>
      <w:sz w:val="32"/>
      <w:szCs w:val="32"/>
    </w:rPr>
  </w:style>
  <w:style w:type="paragraph" w:styleId="Titredetabledesmatires">
    <w:name w:val="TOC Heading"/>
    <w:basedOn w:val="Indexlexicaltitre"/>
    <w:pPr>
      <w:suppressLineNumbers/>
      <w:ind w:left="0" w:hanging="0"/>
    </w:pPr>
    <w:rPr>
      <w:b/>
      <w:bCs/>
      <w:sz w:val="32"/>
      <w:szCs w:val="32"/>
    </w:rPr>
  </w:style>
  <w:style w:type="paragraph" w:styleId="Tabledesmatiresniveau1">
    <w:name w:val="TOC 1"/>
    <w:basedOn w:val="Index"/>
    <w:pPr>
      <w:tabs>
        <w:tab w:val="clear" w:pos="709"/>
        <w:tab w:val="right" w:pos="9638" w:leader="dot"/>
      </w:tabs>
      <w:ind w:lef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https://sites.google.com/view/bigres/liens-externes" TargetMode="External"/><Relationship Id="rId4" Type="http://schemas.openxmlformats.org/officeDocument/2006/relationships/hyperlink" Target="https://www.mairie-blagnac.fr/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922</TotalTime>
  <Application>LibreOffice/7.3.4.2$Windows_X86_64 LibreOffice_project/728fec16bd5f605073805c3c9e7c4212a0120dc5</Application>
  <AppVersion>15.0000</AppVersion>
  <Pages>8</Pages>
  <Words>1050</Words>
  <Characters>5281</Characters>
  <CharactersWithSpaces>6222</CharactersWithSpaces>
  <Paragraphs>113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2023-04-17T15:01:06Z</dcterms:created>
  <dc:creator/>
  <dc:description/>
  <dc:language>fr-FR</dc:language>
  <cp:lastModifiedBy/>
  <dcterms:modified xsi:type="dcterms:W3CDTF">2023-05-12T15:57:59Z</dcterms:modified>
  <cp:revision>54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