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2E" w:rsidRPr="00F04C2E" w:rsidRDefault="00F04C2E" w:rsidP="00F04C2E">
      <w:pPr>
        <w:spacing w:line="240" w:lineRule="auto"/>
        <w:rPr>
          <w:rFonts w:eastAsia="Calibri"/>
          <w:b/>
          <w:sz w:val="28"/>
          <w:szCs w:val="28"/>
        </w:rPr>
      </w:pPr>
      <w:r w:rsidRPr="00F04C2E">
        <w:rPr>
          <w:rFonts w:eastAsia="Calibri"/>
          <w:b/>
          <w:sz w:val="28"/>
          <w:szCs w:val="28"/>
        </w:rPr>
        <w:t>UNIVERSIDADE FEDERAL DO RIO GRANDE DO NORTE</w:t>
      </w:r>
    </w:p>
    <w:p w:rsidR="00F04C2E" w:rsidRPr="00F04C2E" w:rsidRDefault="00F04C2E" w:rsidP="00F04C2E">
      <w:pPr>
        <w:spacing w:line="240" w:lineRule="auto"/>
        <w:rPr>
          <w:rFonts w:eastAsia="Calibri"/>
          <w:b/>
          <w:sz w:val="28"/>
          <w:szCs w:val="28"/>
        </w:rPr>
      </w:pPr>
      <w:r w:rsidRPr="00F04C2E">
        <w:rPr>
          <w:rFonts w:eastAsia="Calibri"/>
          <w:b/>
          <w:sz w:val="28"/>
          <w:szCs w:val="28"/>
        </w:rPr>
        <w:t>CENTRO DE CIÊNCIAS SOCIAIS APLICADAS</w:t>
      </w:r>
    </w:p>
    <w:p w:rsidR="00F04C2E" w:rsidRPr="00F04C2E" w:rsidRDefault="00F04C2E" w:rsidP="00F04C2E">
      <w:pPr>
        <w:spacing w:line="240" w:lineRule="auto"/>
        <w:rPr>
          <w:rFonts w:eastAsia="Calibri"/>
          <w:b/>
          <w:sz w:val="28"/>
          <w:szCs w:val="28"/>
        </w:rPr>
      </w:pPr>
      <w:bookmarkStart w:id="0" w:name="_GoBack"/>
      <w:bookmarkEnd w:id="0"/>
      <w:r w:rsidRPr="00F04C2E">
        <w:rPr>
          <w:rFonts w:eastAsia="Calibri"/>
          <w:b/>
          <w:sz w:val="28"/>
          <w:szCs w:val="28"/>
        </w:rPr>
        <w:t>PROGRAMA DE PÓS-GRADUAÇÃO EM GESTÃO PÚBLICA</w:t>
      </w:r>
    </w:p>
    <w:p w:rsidR="00F04C2E" w:rsidRPr="00F04C2E" w:rsidRDefault="00F04C2E" w:rsidP="00F04C2E">
      <w:pPr>
        <w:spacing w:line="240" w:lineRule="auto"/>
        <w:jc w:val="both"/>
        <w:rPr>
          <w:rFonts w:eastAsia="Calibri"/>
          <w:b/>
          <w:sz w:val="32"/>
          <w:szCs w:val="32"/>
        </w:rPr>
      </w:pPr>
      <w:r w:rsidRPr="00F04C2E">
        <w:rPr>
          <w:rFonts w:eastAsia="Calibri"/>
          <w:b/>
          <w:sz w:val="32"/>
          <w:szCs w:val="32"/>
        </w:rPr>
        <w:t xml:space="preserve">      </w:t>
      </w:r>
    </w:p>
    <w:p w:rsidR="00F04C2E" w:rsidRPr="00F04C2E" w:rsidRDefault="00F04C2E" w:rsidP="00F04C2E">
      <w:pPr>
        <w:spacing w:line="240" w:lineRule="auto"/>
        <w:jc w:val="both"/>
        <w:rPr>
          <w:rFonts w:eastAsia="Calibri"/>
          <w:b/>
          <w:sz w:val="28"/>
          <w:szCs w:val="28"/>
        </w:rPr>
      </w:pPr>
      <w:r>
        <w:rPr>
          <w:rFonts w:eastAsia="Calibri"/>
          <w:b/>
          <w:sz w:val="28"/>
          <w:szCs w:val="28"/>
        </w:rPr>
        <w:t>RESOLUÇÃO 04</w:t>
      </w:r>
      <w:r w:rsidRPr="00F04C2E">
        <w:rPr>
          <w:rFonts w:eastAsia="Calibri"/>
          <w:b/>
          <w:sz w:val="28"/>
          <w:szCs w:val="28"/>
        </w:rPr>
        <w:t>/201</w:t>
      </w:r>
      <w:r w:rsidR="00CB75AE">
        <w:rPr>
          <w:rFonts w:eastAsia="Calibri"/>
          <w:b/>
          <w:sz w:val="28"/>
          <w:szCs w:val="28"/>
        </w:rPr>
        <w:t>4</w:t>
      </w:r>
      <w:r w:rsidRPr="00F04C2E">
        <w:rPr>
          <w:rFonts w:eastAsia="Calibri"/>
          <w:b/>
          <w:sz w:val="28"/>
          <w:szCs w:val="28"/>
        </w:rPr>
        <w:t xml:space="preserve"> – COLEGIADO DO PROGRAMA, de </w:t>
      </w:r>
      <w:r w:rsidR="00CB75AE" w:rsidRPr="00527B77">
        <w:rPr>
          <w:b/>
          <w:sz w:val="28"/>
          <w:szCs w:val="28"/>
        </w:rPr>
        <w:t>0</w:t>
      </w:r>
      <w:r w:rsidR="00527B77" w:rsidRPr="00527B77">
        <w:rPr>
          <w:b/>
          <w:sz w:val="28"/>
          <w:szCs w:val="28"/>
        </w:rPr>
        <w:t>9</w:t>
      </w:r>
      <w:r w:rsidR="00CB75AE" w:rsidRPr="00527B77">
        <w:rPr>
          <w:b/>
          <w:sz w:val="28"/>
          <w:szCs w:val="28"/>
        </w:rPr>
        <w:t xml:space="preserve"> de </w:t>
      </w:r>
      <w:r w:rsidR="002F2D1A" w:rsidRPr="00527B77">
        <w:rPr>
          <w:b/>
          <w:sz w:val="28"/>
          <w:szCs w:val="28"/>
        </w:rPr>
        <w:t xml:space="preserve">setembro </w:t>
      </w:r>
      <w:r w:rsidR="00CB75AE" w:rsidRPr="00527B77">
        <w:rPr>
          <w:b/>
          <w:sz w:val="28"/>
          <w:szCs w:val="28"/>
        </w:rPr>
        <w:t xml:space="preserve">de </w:t>
      </w:r>
      <w:proofErr w:type="gramStart"/>
      <w:r w:rsidR="00CB75AE" w:rsidRPr="00527B77">
        <w:rPr>
          <w:b/>
          <w:sz w:val="28"/>
          <w:szCs w:val="28"/>
        </w:rPr>
        <w:t>2014</w:t>
      </w:r>
      <w:proofErr w:type="gramEnd"/>
      <w:r w:rsidRPr="00F04C2E">
        <w:rPr>
          <w:rFonts w:eastAsia="Calibri"/>
          <w:b/>
          <w:sz w:val="28"/>
          <w:szCs w:val="28"/>
        </w:rPr>
        <w:t xml:space="preserve"> </w:t>
      </w:r>
    </w:p>
    <w:p w:rsidR="00F04C2E" w:rsidRPr="00F04C2E" w:rsidRDefault="00F04C2E" w:rsidP="00F04C2E">
      <w:pPr>
        <w:spacing w:line="240" w:lineRule="auto"/>
        <w:jc w:val="both"/>
        <w:rPr>
          <w:rFonts w:eastAsia="Calibri"/>
          <w:sz w:val="22"/>
          <w:szCs w:val="22"/>
        </w:rPr>
      </w:pPr>
      <w:r w:rsidRPr="00F04C2E">
        <w:rPr>
          <w:rFonts w:eastAsia="Calibri"/>
          <w:sz w:val="22"/>
          <w:szCs w:val="22"/>
        </w:rPr>
        <w:t xml:space="preserve"> </w:t>
      </w:r>
    </w:p>
    <w:p w:rsidR="00F04C2E" w:rsidRPr="00945B81" w:rsidRDefault="00F04C2E" w:rsidP="00F04C2E">
      <w:pPr>
        <w:spacing w:line="240" w:lineRule="auto"/>
        <w:ind w:left="2124"/>
        <w:jc w:val="both"/>
        <w:rPr>
          <w:rFonts w:eastAsia="Calibri"/>
          <w:b/>
          <w:szCs w:val="22"/>
        </w:rPr>
      </w:pPr>
      <w:r w:rsidRPr="00945B81">
        <w:rPr>
          <w:rFonts w:eastAsia="Calibri"/>
          <w:b/>
          <w:szCs w:val="22"/>
        </w:rPr>
        <w:t>Aprova as normas referentes aos procedimentos de defesa de dissertação ou projeto de intervenção do Curso de Mestrado Profissional em Gestão Pública</w:t>
      </w:r>
    </w:p>
    <w:p w:rsidR="00F04C2E" w:rsidRPr="00F04C2E" w:rsidRDefault="00F04C2E" w:rsidP="00F04C2E">
      <w:pPr>
        <w:spacing w:line="240" w:lineRule="auto"/>
        <w:jc w:val="left"/>
        <w:rPr>
          <w:rFonts w:eastAsia="Calibri"/>
          <w:sz w:val="22"/>
          <w:szCs w:val="22"/>
        </w:rPr>
      </w:pPr>
      <w:r w:rsidRPr="00F04C2E">
        <w:rPr>
          <w:rFonts w:eastAsia="Calibri"/>
          <w:sz w:val="22"/>
          <w:szCs w:val="22"/>
        </w:rPr>
        <w:tab/>
      </w:r>
      <w:r w:rsidRPr="00F04C2E">
        <w:rPr>
          <w:rFonts w:eastAsia="Calibri"/>
          <w:sz w:val="22"/>
          <w:szCs w:val="22"/>
        </w:rPr>
        <w:tab/>
      </w:r>
    </w:p>
    <w:p w:rsidR="00F04C2E" w:rsidRPr="00F04C2E" w:rsidRDefault="00F04C2E" w:rsidP="00F04C2E">
      <w:pPr>
        <w:spacing w:line="240" w:lineRule="auto"/>
        <w:jc w:val="both"/>
        <w:rPr>
          <w:rFonts w:eastAsia="Calibri"/>
          <w:sz w:val="22"/>
          <w:szCs w:val="22"/>
        </w:rPr>
      </w:pPr>
    </w:p>
    <w:p w:rsidR="00F04C2E" w:rsidRPr="00F04C2E" w:rsidRDefault="00F04C2E" w:rsidP="00F04C2E">
      <w:pPr>
        <w:spacing w:line="240" w:lineRule="auto"/>
        <w:jc w:val="both"/>
        <w:rPr>
          <w:rFonts w:eastAsia="Calibri"/>
          <w:b/>
        </w:rPr>
      </w:pPr>
      <w:r w:rsidRPr="00F04C2E">
        <w:rPr>
          <w:rFonts w:eastAsia="Calibri"/>
          <w:sz w:val="22"/>
          <w:szCs w:val="22"/>
        </w:rPr>
        <w:tab/>
      </w:r>
      <w:r w:rsidRPr="00F04C2E">
        <w:rPr>
          <w:rFonts w:eastAsia="Calibri"/>
          <w:b/>
        </w:rPr>
        <w:t>O COORDEN</w:t>
      </w:r>
      <w:r w:rsidR="00D255D6">
        <w:rPr>
          <w:rFonts w:eastAsia="Calibri"/>
          <w:b/>
        </w:rPr>
        <w:t>A</w:t>
      </w:r>
      <w:r w:rsidRPr="00F04C2E">
        <w:rPr>
          <w:rFonts w:eastAsia="Calibri"/>
          <w:b/>
        </w:rPr>
        <w:t>DOR DO PROGRAMA DE PÓS-GRADUAÇÃO EM GESTÃO PÚBLICA</w:t>
      </w:r>
    </w:p>
    <w:p w:rsidR="00F04C2E" w:rsidRPr="00F04C2E" w:rsidRDefault="00F04C2E" w:rsidP="00F04C2E">
      <w:pPr>
        <w:spacing w:line="240" w:lineRule="auto"/>
        <w:jc w:val="both"/>
        <w:rPr>
          <w:rFonts w:eastAsia="Calibri"/>
          <w:b/>
        </w:rPr>
      </w:pPr>
    </w:p>
    <w:p w:rsidR="00F04C2E" w:rsidRPr="00F04C2E" w:rsidRDefault="00F04C2E" w:rsidP="00F04C2E">
      <w:pPr>
        <w:spacing w:line="240" w:lineRule="auto"/>
        <w:jc w:val="both"/>
        <w:rPr>
          <w:rFonts w:eastAsia="Calibri"/>
          <w:b/>
        </w:rPr>
      </w:pPr>
      <w:r w:rsidRPr="00F04C2E">
        <w:rPr>
          <w:rFonts w:eastAsia="Calibri"/>
        </w:rPr>
        <w:t>Fa</w:t>
      </w:r>
      <w:r w:rsidR="0037664B">
        <w:rPr>
          <w:rFonts w:eastAsia="Calibri"/>
        </w:rPr>
        <w:t>z</w:t>
      </w:r>
      <w:r w:rsidRPr="00F04C2E">
        <w:rPr>
          <w:rFonts w:eastAsia="Calibri"/>
          <w:b/>
        </w:rPr>
        <w:t xml:space="preserve"> </w:t>
      </w:r>
      <w:r w:rsidRPr="00F04C2E">
        <w:rPr>
          <w:rFonts w:eastAsia="Calibri"/>
        </w:rPr>
        <w:t>saber que o Colegiado do Programa de Pós-graduação em Gestão Pública, usando da atribuição que lhe confere o Artigo 6º do Regimento Interno do PPGP,</w:t>
      </w:r>
    </w:p>
    <w:p w:rsidR="00F04C2E" w:rsidRPr="00F04C2E" w:rsidRDefault="00F04C2E" w:rsidP="00F04C2E">
      <w:pPr>
        <w:spacing w:line="240" w:lineRule="auto"/>
        <w:jc w:val="both"/>
        <w:rPr>
          <w:rFonts w:eastAsia="Calibri"/>
          <w:sz w:val="22"/>
          <w:szCs w:val="22"/>
        </w:rPr>
      </w:pPr>
    </w:p>
    <w:p w:rsidR="00F04C2E" w:rsidRPr="00F04C2E" w:rsidRDefault="00F04C2E" w:rsidP="00F04C2E">
      <w:pPr>
        <w:spacing w:line="240" w:lineRule="auto"/>
        <w:rPr>
          <w:rFonts w:eastAsia="Calibri"/>
          <w:b/>
        </w:rPr>
      </w:pPr>
      <w:r w:rsidRPr="00F04C2E">
        <w:rPr>
          <w:rFonts w:eastAsia="Calibri"/>
          <w:b/>
        </w:rPr>
        <w:t>RESOLVE:</w:t>
      </w:r>
    </w:p>
    <w:p w:rsidR="00F04C2E" w:rsidRPr="00F04C2E" w:rsidRDefault="00F04C2E" w:rsidP="00F04C2E">
      <w:pPr>
        <w:spacing w:line="240" w:lineRule="auto"/>
        <w:rPr>
          <w:rFonts w:eastAsia="Calibri"/>
        </w:rPr>
      </w:pPr>
    </w:p>
    <w:p w:rsidR="00CB75AE" w:rsidRDefault="00CB75AE" w:rsidP="00CB75AE">
      <w:pPr>
        <w:spacing w:line="240" w:lineRule="auto"/>
        <w:ind w:firstLine="567"/>
        <w:jc w:val="both"/>
        <w:rPr>
          <w:rFonts w:eastAsia="Calibri"/>
        </w:rPr>
      </w:pPr>
      <w:r w:rsidRPr="005D54A9">
        <w:rPr>
          <w:b/>
        </w:rPr>
        <w:t>Art. 1</w:t>
      </w:r>
      <w:r w:rsidRPr="00065F82">
        <w:rPr>
          <w:b/>
          <w:u w:val="single"/>
          <w:vertAlign w:val="superscript"/>
        </w:rPr>
        <w:t>o</w:t>
      </w:r>
      <w:r w:rsidRPr="00D864C3">
        <w:rPr>
          <w:b/>
        </w:rPr>
        <w:t>.</w:t>
      </w:r>
      <w:r w:rsidRPr="00026168">
        <w:t> </w:t>
      </w:r>
      <w:r w:rsidR="00F04C2E" w:rsidRPr="00F04C2E">
        <w:rPr>
          <w:rFonts w:eastAsia="Calibri"/>
        </w:rPr>
        <w:t>Os alunos do Curso de Mestrado Profissional em Gestão Pública somente poderão efetuar o depósito e defender sua Dissertação ou Projeto de Intervenção, depois de cumpridas as seguintes exigências:</w:t>
      </w:r>
    </w:p>
    <w:p w:rsidR="00CB75AE" w:rsidRDefault="00CB75AE" w:rsidP="00CB75AE">
      <w:pPr>
        <w:spacing w:line="240" w:lineRule="auto"/>
        <w:ind w:firstLine="567"/>
        <w:jc w:val="both"/>
        <w:rPr>
          <w:rFonts w:eastAsia="Calibri"/>
        </w:rPr>
      </w:pPr>
      <w:r>
        <w:rPr>
          <w:rFonts w:eastAsia="Calibri"/>
        </w:rPr>
        <w:t xml:space="preserve">I – </w:t>
      </w:r>
      <w:r w:rsidR="00F04C2E" w:rsidRPr="00F04C2E">
        <w:rPr>
          <w:rFonts w:eastAsia="Calibri"/>
        </w:rPr>
        <w:t>aprovação em Exame de Qualificação;</w:t>
      </w:r>
    </w:p>
    <w:p w:rsidR="00CB75AE" w:rsidRDefault="00CB75AE" w:rsidP="00CB75AE">
      <w:pPr>
        <w:spacing w:line="240" w:lineRule="auto"/>
        <w:ind w:firstLine="567"/>
        <w:jc w:val="both"/>
        <w:rPr>
          <w:rFonts w:eastAsia="Calibri"/>
        </w:rPr>
      </w:pPr>
      <w:r>
        <w:rPr>
          <w:rFonts w:eastAsia="Calibri"/>
        </w:rPr>
        <w:t xml:space="preserve">II – </w:t>
      </w:r>
      <w:r w:rsidR="00F04C2E" w:rsidRPr="00F04C2E">
        <w:rPr>
          <w:rFonts w:eastAsia="Calibri"/>
        </w:rPr>
        <w:t xml:space="preserve">integralização </w:t>
      </w:r>
      <w:r w:rsidR="00CD5C77">
        <w:rPr>
          <w:rFonts w:eastAsia="Calibri"/>
        </w:rPr>
        <w:t xml:space="preserve">de </w:t>
      </w:r>
      <w:r w:rsidR="00F04C2E" w:rsidRPr="00F04C2E">
        <w:rPr>
          <w:rFonts w:eastAsia="Calibri"/>
        </w:rPr>
        <w:t>todos os créditos em disciplinas;</w:t>
      </w:r>
    </w:p>
    <w:p w:rsidR="00CB75AE" w:rsidRDefault="00CB75AE" w:rsidP="00CB75AE">
      <w:pPr>
        <w:spacing w:line="240" w:lineRule="auto"/>
        <w:ind w:firstLine="567"/>
        <w:jc w:val="both"/>
        <w:rPr>
          <w:rFonts w:eastAsia="Calibri"/>
        </w:rPr>
      </w:pPr>
      <w:r>
        <w:rPr>
          <w:rFonts w:eastAsia="Calibri"/>
        </w:rPr>
        <w:t>III – a</w:t>
      </w:r>
      <w:r w:rsidR="00F04C2E" w:rsidRPr="00F04C2E">
        <w:rPr>
          <w:rFonts w:eastAsia="Calibri"/>
        </w:rPr>
        <w:t>provação em Exame de Proficiência</w:t>
      </w:r>
      <w:r w:rsidR="00CD5C77">
        <w:rPr>
          <w:rFonts w:eastAsia="Calibri"/>
        </w:rPr>
        <w:t xml:space="preserve"> em língua estrangeira</w:t>
      </w:r>
      <w:r w:rsidR="00F04C2E" w:rsidRPr="00F04C2E">
        <w:rPr>
          <w:rFonts w:eastAsia="Calibri"/>
        </w:rPr>
        <w:t>;</w:t>
      </w:r>
    </w:p>
    <w:p w:rsidR="00CB75AE" w:rsidRDefault="00CB75AE" w:rsidP="00CB75AE">
      <w:pPr>
        <w:spacing w:line="240" w:lineRule="auto"/>
        <w:ind w:firstLine="567"/>
        <w:jc w:val="both"/>
        <w:rPr>
          <w:rFonts w:eastAsia="Calibri"/>
        </w:rPr>
      </w:pPr>
      <w:r>
        <w:rPr>
          <w:rFonts w:eastAsia="Calibri"/>
        </w:rPr>
        <w:t xml:space="preserve">IV – </w:t>
      </w:r>
      <w:r w:rsidR="00F04C2E" w:rsidRPr="00F04C2E">
        <w:rPr>
          <w:rFonts w:eastAsia="Calibri"/>
        </w:rPr>
        <w:t>alcance do Coeficiente de Rendimento Acadêmico mínimo definido pelo Regimento;</w:t>
      </w:r>
    </w:p>
    <w:p w:rsidR="00CB75AE" w:rsidRDefault="00CB75AE" w:rsidP="00CB75AE">
      <w:pPr>
        <w:spacing w:line="240" w:lineRule="auto"/>
        <w:ind w:firstLine="567"/>
        <w:jc w:val="both"/>
        <w:rPr>
          <w:rFonts w:eastAsia="Calibri"/>
        </w:rPr>
      </w:pPr>
      <w:r>
        <w:rPr>
          <w:rFonts w:eastAsia="Calibri"/>
        </w:rPr>
        <w:t xml:space="preserve">V – </w:t>
      </w:r>
      <w:r w:rsidR="00F04C2E" w:rsidRPr="00F04C2E">
        <w:rPr>
          <w:rFonts w:eastAsia="Calibri"/>
        </w:rPr>
        <w:t>frequência comprovada, mediante assinatura em lista</w:t>
      </w:r>
      <w:r w:rsidR="00F14C19">
        <w:rPr>
          <w:rFonts w:eastAsia="Calibri"/>
        </w:rPr>
        <w:t xml:space="preserve"> de</w:t>
      </w:r>
      <w:r w:rsidR="00F04C2E" w:rsidRPr="00F04C2E">
        <w:rPr>
          <w:rFonts w:eastAsia="Calibri"/>
        </w:rPr>
        <w:t xml:space="preserve"> presença, </w:t>
      </w:r>
      <w:r w:rsidR="00F14C19">
        <w:rPr>
          <w:rFonts w:eastAsia="Calibri"/>
        </w:rPr>
        <w:t>a</w:t>
      </w:r>
      <w:r w:rsidR="00F04C2E" w:rsidRPr="00F04C2E">
        <w:rPr>
          <w:rFonts w:eastAsia="Calibri"/>
        </w:rPr>
        <w:t xml:space="preserve"> pelo menos cinco sessões de Defesas de Dissertação e/ou Projeto de Intervenção do Curso de Mestrado Profissional em Gestão Pública;</w:t>
      </w:r>
    </w:p>
    <w:p w:rsidR="00F04C2E" w:rsidRPr="00F04C2E" w:rsidRDefault="00CB75AE" w:rsidP="00CB75AE">
      <w:pPr>
        <w:spacing w:line="240" w:lineRule="auto"/>
        <w:ind w:firstLine="567"/>
        <w:jc w:val="both"/>
        <w:rPr>
          <w:rFonts w:eastAsia="Calibri"/>
        </w:rPr>
      </w:pPr>
      <w:r>
        <w:rPr>
          <w:rFonts w:eastAsia="Calibri"/>
        </w:rPr>
        <w:t xml:space="preserve">VI – </w:t>
      </w:r>
      <w:r w:rsidR="00F04C2E">
        <w:rPr>
          <w:rFonts w:eastAsia="Calibri"/>
        </w:rPr>
        <w:t xml:space="preserve">comprovar </w:t>
      </w:r>
      <w:r w:rsidR="00F04C2E" w:rsidRPr="00F04C2E">
        <w:rPr>
          <w:rFonts w:eastAsia="Calibri"/>
        </w:rPr>
        <w:t>submissão de artigo, com base na Dissertação ou no Projeto de Intervenção para publicação em periódico científico, nacional ou estrangeiro, classificado no sistema QUALIS/CAPES, d</w:t>
      </w:r>
      <w:r w:rsidR="00750B42">
        <w:rPr>
          <w:rFonts w:eastAsia="Calibri"/>
        </w:rPr>
        <w:t>e conceito mínimo igual a B3</w:t>
      </w:r>
      <w:r w:rsidR="00F04C2E" w:rsidRPr="00F04C2E">
        <w:rPr>
          <w:rFonts w:eastAsia="Calibri"/>
        </w:rPr>
        <w:t>.</w:t>
      </w:r>
    </w:p>
    <w:p w:rsidR="00F04C2E" w:rsidRPr="00F04C2E" w:rsidRDefault="00F04C2E" w:rsidP="00CB75AE">
      <w:pPr>
        <w:spacing w:line="240" w:lineRule="auto"/>
        <w:ind w:left="720" w:firstLine="567"/>
        <w:contextualSpacing/>
        <w:jc w:val="both"/>
        <w:rPr>
          <w:rFonts w:eastAsia="Calibri"/>
        </w:rPr>
      </w:pPr>
    </w:p>
    <w:p w:rsidR="00F04C2E" w:rsidRPr="00F04C2E" w:rsidRDefault="00CB75AE" w:rsidP="00CB75AE">
      <w:pPr>
        <w:spacing w:after="40" w:line="240" w:lineRule="auto"/>
        <w:ind w:firstLine="567"/>
        <w:jc w:val="both"/>
        <w:rPr>
          <w:rFonts w:eastAsia="Calibri"/>
        </w:rPr>
      </w:pPr>
      <w:r w:rsidRPr="005D54A9">
        <w:rPr>
          <w:b/>
        </w:rPr>
        <w:t>Art. </w:t>
      </w:r>
      <w:r>
        <w:rPr>
          <w:b/>
        </w:rPr>
        <w:t>2</w:t>
      </w:r>
      <w:r w:rsidRPr="00065F82">
        <w:rPr>
          <w:b/>
          <w:u w:val="single"/>
          <w:vertAlign w:val="superscript"/>
        </w:rPr>
        <w:t>o</w:t>
      </w:r>
      <w:r w:rsidRPr="00D864C3">
        <w:rPr>
          <w:b/>
        </w:rPr>
        <w:t>.</w:t>
      </w:r>
      <w:r w:rsidRPr="00026168">
        <w:t> </w:t>
      </w:r>
      <w:r w:rsidR="00F14C19" w:rsidRPr="00F04C2E">
        <w:rPr>
          <w:rFonts w:eastAsia="Calibri"/>
        </w:rPr>
        <w:t>Depois de</w:t>
      </w:r>
      <w:r w:rsidR="00F04C2E" w:rsidRPr="00F04C2E">
        <w:rPr>
          <w:rFonts w:eastAsia="Calibri"/>
        </w:rPr>
        <w:t xml:space="preserve"> cumpridas as exigências curriculares previstas no Regimento Interno do PPGP</w:t>
      </w:r>
      <w:r w:rsidR="00F14C19">
        <w:rPr>
          <w:rFonts w:eastAsia="Calibri"/>
        </w:rPr>
        <w:t>,</w:t>
      </w:r>
      <w:r w:rsidR="00F04C2E" w:rsidRPr="00F04C2E">
        <w:rPr>
          <w:rFonts w:eastAsia="Calibri"/>
        </w:rPr>
        <w:t xml:space="preserve"> o aluno, com autorização do </w:t>
      </w:r>
      <w:r w:rsidR="00F14C19">
        <w:rPr>
          <w:rFonts w:eastAsia="Calibri"/>
        </w:rPr>
        <w:t xml:space="preserve">seu </w:t>
      </w:r>
      <w:r w:rsidR="00F04C2E" w:rsidRPr="00F04C2E">
        <w:rPr>
          <w:rFonts w:eastAsia="Calibri"/>
        </w:rPr>
        <w:t>Orientador, deverá formalizar pedido de defesa de Dissertação ou Projeto de Intervenção junto ao Colegiado do Programa, anexando os documentos comprobatórios referidos no Art.1</w:t>
      </w:r>
      <w:r w:rsidR="00F14C19" w:rsidRPr="00F14C19">
        <w:rPr>
          <w:u w:val="single"/>
          <w:vertAlign w:val="superscript"/>
        </w:rPr>
        <w:t>o</w:t>
      </w:r>
      <w:r w:rsidR="00F04C2E" w:rsidRPr="00F04C2E">
        <w:rPr>
          <w:rFonts w:eastAsia="Calibri"/>
        </w:rPr>
        <w:t xml:space="preserve"> desta Resolução.</w:t>
      </w:r>
    </w:p>
    <w:p w:rsidR="00F04C2E" w:rsidRPr="00F04C2E" w:rsidRDefault="00F04C2E" w:rsidP="00CB75AE">
      <w:pPr>
        <w:spacing w:after="40" w:line="240" w:lineRule="auto"/>
        <w:ind w:firstLine="567"/>
        <w:jc w:val="both"/>
        <w:rPr>
          <w:rFonts w:eastAsia="Calibri"/>
        </w:rPr>
      </w:pPr>
      <w:r w:rsidRPr="00F04C2E">
        <w:rPr>
          <w:rFonts w:eastAsia="Calibri"/>
          <w:b/>
        </w:rPr>
        <w:t>Parágrafo Único</w:t>
      </w:r>
      <w:r w:rsidR="00F14C19">
        <w:rPr>
          <w:rFonts w:eastAsia="Calibri"/>
          <w:b/>
        </w:rPr>
        <w:t>.</w:t>
      </w:r>
      <w:r w:rsidRPr="00F04C2E">
        <w:rPr>
          <w:rFonts w:eastAsia="Calibri"/>
        </w:rPr>
        <w:t xml:space="preserve"> Do pedido referido neste artigo deve constar a composição da Banca Examinadora. </w:t>
      </w:r>
    </w:p>
    <w:p w:rsidR="00F04C2E" w:rsidRPr="00F04C2E" w:rsidRDefault="00F04C2E" w:rsidP="00CB75AE">
      <w:pPr>
        <w:spacing w:after="40" w:line="240" w:lineRule="auto"/>
        <w:ind w:firstLine="567"/>
        <w:jc w:val="both"/>
        <w:rPr>
          <w:rFonts w:eastAsia="Calibri"/>
        </w:rPr>
      </w:pPr>
    </w:p>
    <w:p w:rsidR="00F04C2E" w:rsidRPr="00F04C2E" w:rsidRDefault="00F04C2E" w:rsidP="00CB75AE">
      <w:pPr>
        <w:spacing w:after="40" w:line="240" w:lineRule="auto"/>
        <w:ind w:firstLine="567"/>
        <w:jc w:val="both"/>
        <w:rPr>
          <w:rFonts w:eastAsia="Calibri"/>
        </w:rPr>
      </w:pPr>
      <w:r w:rsidRPr="00F04C2E">
        <w:rPr>
          <w:rFonts w:eastAsia="Calibri"/>
        </w:rPr>
        <w:t xml:space="preserve"> </w:t>
      </w:r>
      <w:r w:rsidR="00CB75AE" w:rsidRPr="005D54A9">
        <w:rPr>
          <w:b/>
        </w:rPr>
        <w:t>Art. </w:t>
      </w:r>
      <w:r w:rsidR="00CB75AE">
        <w:rPr>
          <w:b/>
        </w:rPr>
        <w:t>3</w:t>
      </w:r>
      <w:r w:rsidR="00CB75AE" w:rsidRPr="00065F82">
        <w:rPr>
          <w:b/>
          <w:u w:val="single"/>
          <w:vertAlign w:val="superscript"/>
        </w:rPr>
        <w:t>o</w:t>
      </w:r>
      <w:r w:rsidR="00CB75AE" w:rsidRPr="00D864C3">
        <w:rPr>
          <w:b/>
        </w:rPr>
        <w:t>.</w:t>
      </w:r>
      <w:r w:rsidR="00CB75AE" w:rsidRPr="00026168">
        <w:t> </w:t>
      </w:r>
      <w:r w:rsidRPr="00F04C2E">
        <w:rPr>
          <w:rFonts w:eastAsia="Calibri"/>
        </w:rPr>
        <w:t xml:space="preserve">Após autorização de defesa pelo Colegiado do Programa, o aluno deve depositar na Secretaria </w:t>
      </w:r>
      <w:r w:rsidR="00F14C19">
        <w:rPr>
          <w:rFonts w:eastAsia="Calibri"/>
        </w:rPr>
        <w:t>três</w:t>
      </w:r>
      <w:r w:rsidRPr="00F04C2E">
        <w:rPr>
          <w:rFonts w:eastAsia="Calibri"/>
        </w:rPr>
        <w:t xml:space="preserve"> exemplares da Dissertação ou do Proj</w:t>
      </w:r>
      <w:r w:rsidR="00CD5C77">
        <w:rPr>
          <w:rFonts w:eastAsia="Calibri"/>
        </w:rPr>
        <w:t xml:space="preserve">eto de Intervenção, bem como </w:t>
      </w:r>
      <w:r w:rsidRPr="00F04C2E">
        <w:rPr>
          <w:rFonts w:eastAsia="Calibri"/>
        </w:rPr>
        <w:t xml:space="preserve">um exemplar em meio eletrônico (texto extensão </w:t>
      </w:r>
      <w:proofErr w:type="spellStart"/>
      <w:r w:rsidRPr="00F04C2E">
        <w:rPr>
          <w:rFonts w:eastAsia="Calibri"/>
        </w:rPr>
        <w:t>doc</w:t>
      </w:r>
      <w:proofErr w:type="spellEnd"/>
      <w:r w:rsidRPr="00F04C2E">
        <w:rPr>
          <w:rFonts w:eastAsia="Calibri"/>
        </w:rPr>
        <w:t xml:space="preserve"> </w:t>
      </w:r>
      <w:r w:rsidR="00F14C19">
        <w:rPr>
          <w:rFonts w:eastAsia="Calibri"/>
        </w:rPr>
        <w:t>e</w:t>
      </w:r>
      <w:r w:rsidRPr="00F04C2E">
        <w:rPr>
          <w:rFonts w:eastAsia="Calibri"/>
        </w:rPr>
        <w:t xml:space="preserve"> </w:t>
      </w:r>
      <w:proofErr w:type="spellStart"/>
      <w:r w:rsidRPr="00F04C2E">
        <w:rPr>
          <w:rFonts w:eastAsia="Calibri"/>
        </w:rPr>
        <w:t>pdf</w:t>
      </w:r>
      <w:proofErr w:type="spellEnd"/>
      <w:r w:rsidRPr="00F04C2E">
        <w:rPr>
          <w:rFonts w:eastAsia="Calibri"/>
        </w:rPr>
        <w:t xml:space="preserve">), até 60 (sessenta) dias antes da data prevista para </w:t>
      </w:r>
      <w:r w:rsidR="00CD5C77">
        <w:rPr>
          <w:rFonts w:eastAsia="Calibri"/>
        </w:rPr>
        <w:t xml:space="preserve">a </w:t>
      </w:r>
      <w:r w:rsidRPr="00F04C2E">
        <w:rPr>
          <w:rFonts w:eastAsia="Calibri"/>
        </w:rPr>
        <w:t>conclusão do Curso.</w:t>
      </w:r>
    </w:p>
    <w:p w:rsidR="00F04C2E" w:rsidRPr="00F04C2E" w:rsidRDefault="00F04C2E" w:rsidP="00CB75AE">
      <w:pPr>
        <w:spacing w:after="40" w:line="240" w:lineRule="auto"/>
        <w:ind w:firstLine="567"/>
        <w:jc w:val="both"/>
        <w:rPr>
          <w:rFonts w:eastAsia="Calibri"/>
        </w:rPr>
      </w:pPr>
      <w:r w:rsidRPr="00F04C2E">
        <w:rPr>
          <w:rFonts w:eastAsia="Calibri"/>
          <w:b/>
        </w:rPr>
        <w:t>Parágrafo único</w:t>
      </w:r>
      <w:r w:rsidR="00F14C19">
        <w:rPr>
          <w:rFonts w:eastAsia="Calibri"/>
          <w:b/>
        </w:rPr>
        <w:t>.</w:t>
      </w:r>
      <w:r w:rsidRPr="00F04C2E">
        <w:rPr>
          <w:rFonts w:eastAsia="Calibri"/>
        </w:rPr>
        <w:t xml:space="preserve"> Os exemplares da Dissertação ou do Projeto de Intervenção, após depósito na Secretaria, não poderão ser alterados, antes da defesa perante a Banca Examinadora. </w:t>
      </w:r>
    </w:p>
    <w:p w:rsidR="00F04C2E" w:rsidRPr="00F04C2E" w:rsidRDefault="00F04C2E" w:rsidP="00CB75AE">
      <w:pPr>
        <w:spacing w:line="240" w:lineRule="auto"/>
        <w:ind w:firstLine="567"/>
        <w:jc w:val="both"/>
        <w:rPr>
          <w:rFonts w:eastAsia="Calibri"/>
        </w:rPr>
      </w:pPr>
    </w:p>
    <w:p w:rsidR="00F04C2E" w:rsidRPr="00F04C2E" w:rsidRDefault="00CB75AE" w:rsidP="00CB75AE">
      <w:pPr>
        <w:spacing w:line="240" w:lineRule="auto"/>
        <w:ind w:firstLine="567"/>
        <w:jc w:val="both"/>
        <w:rPr>
          <w:rFonts w:eastAsia="Calibri"/>
        </w:rPr>
      </w:pPr>
      <w:r w:rsidRPr="005D54A9">
        <w:rPr>
          <w:b/>
        </w:rPr>
        <w:t>Art. </w:t>
      </w:r>
      <w:r>
        <w:rPr>
          <w:b/>
        </w:rPr>
        <w:t>4</w:t>
      </w:r>
      <w:r w:rsidRPr="00065F82">
        <w:rPr>
          <w:b/>
          <w:u w:val="single"/>
          <w:vertAlign w:val="superscript"/>
        </w:rPr>
        <w:t>o</w:t>
      </w:r>
      <w:r w:rsidRPr="00D864C3">
        <w:rPr>
          <w:b/>
        </w:rPr>
        <w:t>.</w:t>
      </w:r>
      <w:r w:rsidRPr="00026168">
        <w:t> </w:t>
      </w:r>
      <w:r w:rsidR="00F04C2E" w:rsidRPr="00F04C2E">
        <w:rPr>
          <w:rFonts w:eastAsia="Calibri"/>
        </w:rPr>
        <w:t>As recomendações de correção da Dissertação ou do Projeto de Intervenção, formuladas pela Banca Examinadora, deverão ser efetivadas pelo aluno no prazo máximo de 30 (trinta) dias, contados da data da defesa, desde que não ultrapasse os prazos máximos do curso.</w:t>
      </w:r>
    </w:p>
    <w:p w:rsidR="00F04C2E" w:rsidRPr="00F04C2E" w:rsidRDefault="00F04C2E" w:rsidP="00CB75AE">
      <w:pPr>
        <w:spacing w:line="240" w:lineRule="auto"/>
        <w:ind w:firstLine="567"/>
        <w:jc w:val="both"/>
        <w:rPr>
          <w:rFonts w:eastAsia="Calibri"/>
        </w:rPr>
      </w:pPr>
      <w:r w:rsidRPr="00F14C19">
        <w:rPr>
          <w:rFonts w:eastAsia="Calibri"/>
          <w:b/>
        </w:rPr>
        <w:t>Parágrafo Único</w:t>
      </w:r>
      <w:r w:rsidR="00F14C19">
        <w:rPr>
          <w:rFonts w:eastAsia="Calibri"/>
          <w:b/>
        </w:rPr>
        <w:t>.</w:t>
      </w:r>
      <w:r w:rsidRPr="00F04C2E">
        <w:rPr>
          <w:rFonts w:eastAsia="Calibri"/>
        </w:rPr>
        <w:t xml:space="preserve"> Decorrido o prazo para as correções da Dissertação ou do Projeto de Intervenção, sem que o aluno tenha atendido às recomendações da Banca Examinadora e depositado na Secretaria os exemplares previstos no </w:t>
      </w:r>
      <w:r w:rsidR="00AD7DFB">
        <w:rPr>
          <w:rFonts w:eastAsia="Calibri"/>
        </w:rPr>
        <w:t>A</w:t>
      </w:r>
      <w:r>
        <w:rPr>
          <w:rFonts w:eastAsia="Calibri"/>
        </w:rPr>
        <w:t>r</w:t>
      </w:r>
      <w:r w:rsidRPr="00F04C2E">
        <w:rPr>
          <w:rFonts w:eastAsia="Calibri"/>
        </w:rPr>
        <w:t>t.</w:t>
      </w:r>
      <w:r w:rsidR="00F14C19">
        <w:rPr>
          <w:rFonts w:eastAsia="Calibri"/>
        </w:rPr>
        <w:t xml:space="preserve"> </w:t>
      </w:r>
      <w:r w:rsidRPr="00F04C2E">
        <w:rPr>
          <w:rFonts w:eastAsia="Calibri"/>
        </w:rPr>
        <w:t>3</w:t>
      </w:r>
      <w:r w:rsidR="00F14C19" w:rsidRPr="00F14C19">
        <w:rPr>
          <w:u w:val="single"/>
          <w:vertAlign w:val="superscript"/>
        </w:rPr>
        <w:t>o</w:t>
      </w:r>
      <w:r w:rsidRPr="00F04C2E">
        <w:rPr>
          <w:rFonts w:eastAsia="Calibri"/>
        </w:rPr>
        <w:t xml:space="preserve"> desta resolução, devidamente corrigidos, não terá o aluno a sua defesa homologada. </w:t>
      </w:r>
    </w:p>
    <w:p w:rsidR="00F04C2E" w:rsidRPr="00F04C2E" w:rsidRDefault="00F04C2E" w:rsidP="00CB75AE">
      <w:pPr>
        <w:spacing w:line="240" w:lineRule="auto"/>
        <w:ind w:firstLine="567"/>
        <w:jc w:val="both"/>
        <w:rPr>
          <w:rFonts w:eastAsia="Calibri"/>
          <w:color w:val="FF0000"/>
        </w:rPr>
      </w:pPr>
    </w:p>
    <w:p w:rsidR="00F14C19" w:rsidRDefault="00CB75AE" w:rsidP="00F14C19">
      <w:pPr>
        <w:spacing w:line="240" w:lineRule="auto"/>
        <w:ind w:firstLine="567"/>
        <w:jc w:val="both"/>
        <w:rPr>
          <w:rFonts w:eastAsia="Calibri"/>
        </w:rPr>
      </w:pPr>
      <w:r>
        <w:rPr>
          <w:b/>
        </w:rPr>
        <w:t>Art. 5</w:t>
      </w:r>
      <w:r w:rsidRPr="00065F82">
        <w:rPr>
          <w:b/>
          <w:u w:val="single"/>
          <w:vertAlign w:val="superscript"/>
        </w:rPr>
        <w:t>o</w:t>
      </w:r>
      <w:r w:rsidRPr="00D864C3">
        <w:rPr>
          <w:b/>
        </w:rPr>
        <w:t>.</w:t>
      </w:r>
      <w:r w:rsidRPr="00026168">
        <w:t> </w:t>
      </w:r>
      <w:r w:rsidR="00F04C2E" w:rsidRPr="00F04C2E">
        <w:rPr>
          <w:rFonts w:eastAsia="Calibri"/>
        </w:rPr>
        <w:t>Após aprovação da Dissertação ou do Projeto de Intervenção pela Banca Examinadora, a Coordenação do Programa solicita homologação à Pró-Reitoria de Pós-Graduação, no prazo de 60 dias, juntando os seguintes documentos:</w:t>
      </w:r>
    </w:p>
    <w:p w:rsidR="00F14C19" w:rsidRDefault="00F14C19" w:rsidP="00F14C19">
      <w:pPr>
        <w:spacing w:line="240" w:lineRule="auto"/>
        <w:ind w:firstLine="567"/>
        <w:jc w:val="both"/>
        <w:rPr>
          <w:rFonts w:eastAsia="Calibri"/>
        </w:rPr>
      </w:pPr>
      <w:r>
        <w:rPr>
          <w:rFonts w:eastAsia="Calibri"/>
        </w:rPr>
        <w:t xml:space="preserve">I – </w:t>
      </w:r>
      <w:r w:rsidR="00CD5C77">
        <w:rPr>
          <w:rFonts w:eastAsia="Calibri"/>
        </w:rPr>
        <w:t xml:space="preserve">um </w:t>
      </w:r>
      <w:r w:rsidR="00F04C2E" w:rsidRPr="00F04C2E">
        <w:rPr>
          <w:rFonts w:eastAsia="Calibri"/>
        </w:rPr>
        <w:t xml:space="preserve">exemplar da Dissertação ou do Projeto de Intervenção em CD conforme normas da Biblioteca Digital de Teses e Dissertações - BDTD; </w:t>
      </w:r>
    </w:p>
    <w:p w:rsidR="00CD5C77" w:rsidRDefault="00F14C19" w:rsidP="00F14C19">
      <w:pPr>
        <w:spacing w:line="240" w:lineRule="auto"/>
        <w:ind w:firstLine="567"/>
        <w:jc w:val="both"/>
        <w:rPr>
          <w:rFonts w:eastAsia="Calibri"/>
        </w:rPr>
      </w:pPr>
      <w:r>
        <w:rPr>
          <w:rFonts w:eastAsia="Calibri"/>
        </w:rPr>
        <w:t xml:space="preserve">II – </w:t>
      </w:r>
      <w:r w:rsidR="00CD5C77">
        <w:rPr>
          <w:rFonts w:eastAsia="Calibri"/>
        </w:rPr>
        <w:t>termo de autorização para publicação de Teses e Dissertações na BDTD;</w:t>
      </w:r>
    </w:p>
    <w:p w:rsidR="00F14C19" w:rsidRDefault="00CD5C77" w:rsidP="00F14C19">
      <w:pPr>
        <w:spacing w:line="240" w:lineRule="auto"/>
        <w:ind w:firstLine="567"/>
        <w:jc w:val="both"/>
        <w:rPr>
          <w:rFonts w:eastAsia="Calibri"/>
        </w:rPr>
      </w:pPr>
      <w:r>
        <w:rPr>
          <w:rFonts w:eastAsia="Calibri"/>
        </w:rPr>
        <w:t xml:space="preserve">III – </w:t>
      </w:r>
      <w:r w:rsidR="00F04C2E" w:rsidRPr="00F04C2E">
        <w:rPr>
          <w:rFonts w:eastAsia="Calibri"/>
        </w:rPr>
        <w:t xml:space="preserve">histórico escolar do aluno emitido </w:t>
      </w:r>
      <w:r>
        <w:rPr>
          <w:rFonts w:eastAsia="Calibri"/>
        </w:rPr>
        <w:t>pel</w:t>
      </w:r>
      <w:r w:rsidR="00F04C2E" w:rsidRPr="00F04C2E">
        <w:rPr>
          <w:rFonts w:eastAsia="Calibri"/>
        </w:rPr>
        <w:t>o SIGAA;</w:t>
      </w:r>
    </w:p>
    <w:p w:rsidR="00F14C19" w:rsidRDefault="00CD5C77" w:rsidP="00F14C19">
      <w:pPr>
        <w:spacing w:line="240" w:lineRule="auto"/>
        <w:ind w:firstLine="567"/>
        <w:jc w:val="both"/>
        <w:rPr>
          <w:rFonts w:eastAsia="Calibri"/>
        </w:rPr>
      </w:pPr>
      <w:r>
        <w:rPr>
          <w:rFonts w:eastAsia="Calibri"/>
        </w:rPr>
        <w:t>I</w:t>
      </w:r>
      <w:r w:rsidR="00F14C19">
        <w:rPr>
          <w:rFonts w:eastAsia="Calibri"/>
        </w:rPr>
        <w:t xml:space="preserve">V – </w:t>
      </w:r>
      <w:r w:rsidR="00F04C2E" w:rsidRPr="00F04C2E">
        <w:rPr>
          <w:rFonts w:eastAsia="Calibri"/>
        </w:rPr>
        <w:t xml:space="preserve">cópia da ata da </w:t>
      </w:r>
      <w:r>
        <w:rPr>
          <w:rFonts w:eastAsia="Calibri"/>
        </w:rPr>
        <w:t xml:space="preserve">sessão </w:t>
      </w:r>
      <w:r w:rsidR="00F04C2E" w:rsidRPr="00F04C2E">
        <w:rPr>
          <w:rFonts w:eastAsia="Calibri"/>
        </w:rPr>
        <w:t>de defesa</w:t>
      </w:r>
      <w:r>
        <w:rPr>
          <w:rFonts w:eastAsia="Calibri"/>
        </w:rPr>
        <w:t xml:space="preserve"> do trabalho de conclusão</w:t>
      </w:r>
      <w:r w:rsidR="00F04C2E" w:rsidRPr="00F04C2E">
        <w:rPr>
          <w:rFonts w:eastAsia="Calibri"/>
        </w:rPr>
        <w:t>, assinada por todos os membros da banca e pelo candidato;</w:t>
      </w:r>
    </w:p>
    <w:p w:rsidR="00F14C19" w:rsidRDefault="00F14C19" w:rsidP="00F14C19">
      <w:pPr>
        <w:spacing w:line="240" w:lineRule="auto"/>
        <w:ind w:firstLine="567"/>
        <w:jc w:val="both"/>
        <w:rPr>
          <w:rFonts w:eastAsia="Calibri"/>
        </w:rPr>
      </w:pPr>
      <w:r>
        <w:rPr>
          <w:rFonts w:eastAsia="Calibri"/>
        </w:rPr>
        <w:t xml:space="preserve">V – </w:t>
      </w:r>
      <w:r w:rsidR="00F04C2E" w:rsidRPr="00F04C2E">
        <w:rPr>
          <w:rFonts w:eastAsia="Calibri"/>
        </w:rPr>
        <w:t>formulário para cadastro de Dissertações e Teses devidamente preenchido;</w:t>
      </w:r>
    </w:p>
    <w:p w:rsidR="00F14C19" w:rsidRDefault="00F14C19" w:rsidP="00F14C19">
      <w:pPr>
        <w:spacing w:line="240" w:lineRule="auto"/>
        <w:ind w:firstLine="567"/>
        <w:jc w:val="both"/>
        <w:rPr>
          <w:rFonts w:eastAsia="Calibri"/>
        </w:rPr>
      </w:pPr>
      <w:r>
        <w:rPr>
          <w:rFonts w:eastAsia="Calibri"/>
        </w:rPr>
        <w:t>V</w:t>
      </w:r>
      <w:r w:rsidR="00CD5C77">
        <w:rPr>
          <w:rFonts w:eastAsia="Calibri"/>
        </w:rPr>
        <w:t>I</w:t>
      </w:r>
      <w:r>
        <w:rPr>
          <w:rFonts w:eastAsia="Calibri"/>
        </w:rPr>
        <w:t xml:space="preserve"> – </w:t>
      </w:r>
      <w:r w:rsidR="00F04C2E" w:rsidRPr="00F04C2E">
        <w:rPr>
          <w:rFonts w:eastAsia="Calibri"/>
        </w:rPr>
        <w:t xml:space="preserve">formulário de requisição de </w:t>
      </w:r>
      <w:r w:rsidR="00CD5C77">
        <w:rPr>
          <w:rFonts w:eastAsia="Calibri"/>
        </w:rPr>
        <w:t xml:space="preserve">emissão de </w:t>
      </w:r>
      <w:r w:rsidR="00F04C2E" w:rsidRPr="00F04C2E">
        <w:rPr>
          <w:rFonts w:eastAsia="Calibri"/>
        </w:rPr>
        <w:t>diploma devidamente preenchido;</w:t>
      </w:r>
    </w:p>
    <w:p w:rsidR="00F14C19" w:rsidRDefault="00F14C19" w:rsidP="00F14C19">
      <w:pPr>
        <w:spacing w:line="240" w:lineRule="auto"/>
        <w:ind w:firstLine="567"/>
        <w:jc w:val="both"/>
        <w:rPr>
          <w:rFonts w:eastAsia="Calibri"/>
        </w:rPr>
      </w:pPr>
      <w:r>
        <w:rPr>
          <w:rFonts w:eastAsia="Calibri"/>
        </w:rPr>
        <w:t>VI</w:t>
      </w:r>
      <w:r w:rsidR="00CD5C77">
        <w:rPr>
          <w:rFonts w:eastAsia="Calibri"/>
        </w:rPr>
        <w:t>I</w:t>
      </w:r>
      <w:r>
        <w:rPr>
          <w:rFonts w:eastAsia="Calibri"/>
        </w:rPr>
        <w:t xml:space="preserve"> – </w:t>
      </w:r>
      <w:r w:rsidR="00F04C2E" w:rsidRPr="00F04C2E">
        <w:rPr>
          <w:rFonts w:eastAsia="Calibri"/>
        </w:rPr>
        <w:t xml:space="preserve">certidão negativa </w:t>
      </w:r>
      <w:r w:rsidR="00CD5C77">
        <w:rPr>
          <w:rFonts w:eastAsia="Calibri"/>
        </w:rPr>
        <w:t>do sistema de</w:t>
      </w:r>
      <w:r w:rsidR="00F04C2E" w:rsidRPr="00F04C2E">
        <w:rPr>
          <w:rFonts w:eastAsia="Calibri"/>
        </w:rPr>
        <w:t xml:space="preserve"> bibliotecas </w:t>
      </w:r>
      <w:r w:rsidR="00CD5C77">
        <w:rPr>
          <w:rFonts w:eastAsia="Calibri"/>
        </w:rPr>
        <w:t>da UFRN</w:t>
      </w:r>
      <w:r w:rsidR="00F04C2E" w:rsidRPr="00F04C2E">
        <w:rPr>
          <w:rFonts w:eastAsia="Calibri"/>
        </w:rPr>
        <w:t>;</w:t>
      </w:r>
    </w:p>
    <w:p w:rsidR="00F04C2E" w:rsidRPr="00F04C2E" w:rsidRDefault="00CD5C77" w:rsidP="00F14C19">
      <w:pPr>
        <w:spacing w:line="240" w:lineRule="auto"/>
        <w:ind w:firstLine="567"/>
        <w:jc w:val="both"/>
        <w:rPr>
          <w:rFonts w:eastAsia="Calibri"/>
        </w:rPr>
      </w:pPr>
      <w:r>
        <w:rPr>
          <w:rFonts w:eastAsia="Calibri"/>
        </w:rPr>
        <w:t>VIII</w:t>
      </w:r>
      <w:r w:rsidR="00F14C19">
        <w:rPr>
          <w:rFonts w:eastAsia="Calibri"/>
        </w:rPr>
        <w:t xml:space="preserve"> – </w:t>
      </w:r>
      <w:r>
        <w:rPr>
          <w:rFonts w:eastAsia="Calibri"/>
        </w:rPr>
        <w:t>cópia</w:t>
      </w:r>
      <w:r w:rsidR="00F04C2E" w:rsidRPr="00F04C2E">
        <w:rPr>
          <w:rFonts w:eastAsia="Calibri"/>
        </w:rPr>
        <w:t xml:space="preserve"> </w:t>
      </w:r>
      <w:r>
        <w:rPr>
          <w:rFonts w:eastAsia="Calibri"/>
        </w:rPr>
        <w:t>digitalizada de documento de identificação com foto</w:t>
      </w:r>
      <w:r w:rsidR="00F04C2E" w:rsidRPr="00F04C2E">
        <w:rPr>
          <w:rFonts w:eastAsia="Calibri"/>
        </w:rPr>
        <w:t>.</w:t>
      </w:r>
    </w:p>
    <w:p w:rsidR="00CD5C77" w:rsidRDefault="00CD5C77" w:rsidP="00CD5C77">
      <w:pPr>
        <w:spacing w:line="240" w:lineRule="auto"/>
        <w:ind w:firstLine="567"/>
        <w:jc w:val="both"/>
        <w:rPr>
          <w:rFonts w:eastAsia="Calibri"/>
        </w:rPr>
      </w:pPr>
      <w:r w:rsidRPr="00F14C19">
        <w:rPr>
          <w:rFonts w:eastAsia="Calibri"/>
          <w:b/>
        </w:rPr>
        <w:t>Parágrafo Único</w:t>
      </w:r>
      <w:r>
        <w:rPr>
          <w:rFonts w:eastAsia="Calibri"/>
          <w:b/>
        </w:rPr>
        <w:t>.</w:t>
      </w:r>
      <w:r w:rsidRPr="00F04C2E">
        <w:rPr>
          <w:rFonts w:eastAsia="Calibri"/>
        </w:rPr>
        <w:t xml:space="preserve"> </w:t>
      </w:r>
      <w:r>
        <w:rPr>
          <w:rFonts w:eastAsia="Calibri"/>
        </w:rPr>
        <w:t xml:space="preserve">Para ser solicitada a homologação, o aluno deverá depositar na Secretaria do Programa </w:t>
      </w:r>
      <w:r w:rsidRPr="00F04C2E">
        <w:rPr>
          <w:rFonts w:eastAsia="Calibri"/>
        </w:rPr>
        <w:t>exemplar da Dissertação ou Projeto de Intervenção</w:t>
      </w:r>
      <w:r>
        <w:rPr>
          <w:rFonts w:eastAsia="Calibri"/>
        </w:rPr>
        <w:t>, encadernado em mão francesa e</w:t>
      </w:r>
      <w:r w:rsidRPr="00F04C2E">
        <w:rPr>
          <w:rFonts w:eastAsia="Calibri"/>
        </w:rPr>
        <w:t xml:space="preserve"> assinado pela Banca Examinadora</w:t>
      </w:r>
      <w:r>
        <w:rPr>
          <w:rFonts w:eastAsia="Calibri"/>
        </w:rPr>
        <w:t>, considerando: um exemplar no caso de aluno da UFRN e dois exemplares no caso de aluno oriundo de outros convênios.</w:t>
      </w:r>
    </w:p>
    <w:p w:rsidR="00F04C2E" w:rsidRPr="00F04C2E" w:rsidRDefault="00F04C2E" w:rsidP="00CB75AE">
      <w:pPr>
        <w:spacing w:line="240" w:lineRule="auto"/>
        <w:ind w:left="708" w:firstLine="567"/>
        <w:jc w:val="both"/>
        <w:rPr>
          <w:rFonts w:eastAsia="Times New Roman"/>
          <w:b/>
          <w:color w:val="000000"/>
          <w:lang w:eastAsia="pt-BR"/>
        </w:rPr>
      </w:pPr>
    </w:p>
    <w:p w:rsidR="00F04C2E" w:rsidRPr="00F04C2E" w:rsidRDefault="00CB75AE" w:rsidP="00CB75AE">
      <w:pPr>
        <w:spacing w:line="240" w:lineRule="auto"/>
        <w:ind w:firstLine="567"/>
        <w:jc w:val="both"/>
        <w:rPr>
          <w:rFonts w:eastAsia="Calibri"/>
        </w:rPr>
      </w:pPr>
      <w:r w:rsidRPr="005D54A9">
        <w:rPr>
          <w:b/>
        </w:rPr>
        <w:t>Art. </w:t>
      </w:r>
      <w:r>
        <w:rPr>
          <w:b/>
        </w:rPr>
        <w:t>6</w:t>
      </w:r>
      <w:r w:rsidRPr="00065F82">
        <w:rPr>
          <w:b/>
          <w:u w:val="single"/>
          <w:vertAlign w:val="superscript"/>
        </w:rPr>
        <w:t>o</w:t>
      </w:r>
      <w:r w:rsidRPr="00D864C3">
        <w:rPr>
          <w:b/>
        </w:rPr>
        <w:t>.</w:t>
      </w:r>
      <w:r w:rsidRPr="00026168">
        <w:t> </w:t>
      </w:r>
      <w:r w:rsidR="00F04C2E" w:rsidRPr="00F04C2E">
        <w:rPr>
          <w:rFonts w:eastAsia="Calibri"/>
        </w:rPr>
        <w:t>Esta Resolução entrará em vigor na data de sua publicação, revogando-se as disposições em contr</w:t>
      </w:r>
      <w:r w:rsidR="00384740">
        <w:rPr>
          <w:rFonts w:eastAsia="Calibri"/>
        </w:rPr>
        <w:t>á</w:t>
      </w:r>
      <w:r w:rsidR="00F04C2E" w:rsidRPr="00F04C2E">
        <w:rPr>
          <w:rFonts w:eastAsia="Calibri"/>
        </w:rPr>
        <w:t>rio.</w:t>
      </w:r>
    </w:p>
    <w:p w:rsidR="00F04C2E" w:rsidRPr="00F04C2E" w:rsidRDefault="00F04C2E" w:rsidP="00CB75AE">
      <w:pPr>
        <w:tabs>
          <w:tab w:val="left" w:pos="2925"/>
        </w:tabs>
        <w:spacing w:line="240" w:lineRule="auto"/>
        <w:ind w:firstLine="567"/>
        <w:jc w:val="both"/>
        <w:rPr>
          <w:rFonts w:eastAsia="Calibri"/>
        </w:rPr>
      </w:pPr>
    </w:p>
    <w:p w:rsidR="00F04C2E" w:rsidRPr="00F04C2E" w:rsidRDefault="00F04C2E" w:rsidP="00CB75AE">
      <w:pPr>
        <w:tabs>
          <w:tab w:val="left" w:pos="2925"/>
        </w:tabs>
        <w:spacing w:line="240" w:lineRule="auto"/>
        <w:ind w:firstLine="567"/>
        <w:jc w:val="both"/>
        <w:rPr>
          <w:rFonts w:eastAsia="Calibri"/>
        </w:rPr>
      </w:pPr>
      <w:r w:rsidRPr="00527B77">
        <w:rPr>
          <w:rFonts w:eastAsia="Calibri"/>
        </w:rPr>
        <w:t>Natal-RN</w:t>
      </w:r>
      <w:r w:rsidR="00A80C7A">
        <w:rPr>
          <w:rFonts w:eastAsia="Calibri"/>
        </w:rPr>
        <w:t>,</w:t>
      </w:r>
      <w:r w:rsidRPr="00527B77">
        <w:rPr>
          <w:rFonts w:eastAsia="Calibri"/>
        </w:rPr>
        <w:t xml:space="preserve"> </w:t>
      </w:r>
      <w:r w:rsidR="00AD7DFB" w:rsidRPr="00527B77">
        <w:t>0</w:t>
      </w:r>
      <w:r w:rsidR="00527B77" w:rsidRPr="00527B77">
        <w:t>9</w:t>
      </w:r>
      <w:r w:rsidR="00AD7DFB" w:rsidRPr="00527B77">
        <w:t xml:space="preserve"> de </w:t>
      </w:r>
      <w:r w:rsidR="002F2D1A" w:rsidRPr="00527B77">
        <w:t xml:space="preserve">setembro </w:t>
      </w:r>
      <w:r w:rsidR="00CB75AE" w:rsidRPr="00527B77">
        <w:rPr>
          <w:rFonts w:eastAsia="Calibri"/>
        </w:rPr>
        <w:t>de 2014</w:t>
      </w:r>
      <w:r w:rsidR="003436F5">
        <w:rPr>
          <w:rFonts w:eastAsia="Calibri"/>
        </w:rPr>
        <w:t>.</w:t>
      </w:r>
    </w:p>
    <w:p w:rsidR="00F04C2E" w:rsidRPr="00F04C2E" w:rsidRDefault="00F04C2E" w:rsidP="00F04C2E">
      <w:pPr>
        <w:tabs>
          <w:tab w:val="left" w:pos="2925"/>
        </w:tabs>
        <w:spacing w:line="240" w:lineRule="auto"/>
        <w:jc w:val="both"/>
        <w:rPr>
          <w:rFonts w:eastAsia="Calibri"/>
        </w:rPr>
      </w:pPr>
      <w:r w:rsidRPr="00F04C2E">
        <w:rPr>
          <w:rFonts w:eastAsia="Calibri"/>
        </w:rPr>
        <w:tab/>
      </w:r>
    </w:p>
    <w:p w:rsidR="00F04C2E" w:rsidRPr="00F04C2E" w:rsidRDefault="00F04C2E" w:rsidP="00F04C2E">
      <w:pPr>
        <w:spacing w:line="240" w:lineRule="auto"/>
        <w:jc w:val="both"/>
        <w:rPr>
          <w:rFonts w:eastAsia="Calibri"/>
        </w:rPr>
      </w:pPr>
    </w:p>
    <w:p w:rsidR="00F04C2E" w:rsidRPr="00F04C2E" w:rsidRDefault="00F04C2E" w:rsidP="00F04C2E">
      <w:pPr>
        <w:spacing w:line="240" w:lineRule="auto"/>
        <w:jc w:val="right"/>
        <w:rPr>
          <w:rFonts w:eastAsia="Calibri"/>
        </w:rPr>
      </w:pPr>
      <w:r w:rsidRPr="00F04C2E">
        <w:rPr>
          <w:rFonts w:eastAsia="Calibri"/>
        </w:rPr>
        <w:t>Hironobu Sano</w:t>
      </w:r>
    </w:p>
    <w:p w:rsidR="00F04C2E" w:rsidRPr="00F04C2E" w:rsidRDefault="00F04C2E" w:rsidP="00F04C2E">
      <w:pPr>
        <w:spacing w:line="240" w:lineRule="auto"/>
        <w:jc w:val="right"/>
        <w:rPr>
          <w:rFonts w:eastAsia="Calibri"/>
        </w:rPr>
      </w:pPr>
      <w:r w:rsidRPr="00F04C2E">
        <w:rPr>
          <w:rFonts w:eastAsia="Calibri"/>
        </w:rPr>
        <w:t xml:space="preserve">Coordenador </w:t>
      </w:r>
    </w:p>
    <w:p w:rsidR="001916D3" w:rsidRDefault="001916D3"/>
    <w:sectPr w:rsidR="001916D3" w:rsidSect="0021465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23F8D"/>
    <w:multiLevelType w:val="hybridMultilevel"/>
    <w:tmpl w:val="6CEC1232"/>
    <w:lvl w:ilvl="0" w:tplc="04160013">
      <w:start w:val="1"/>
      <w:numFmt w:val="upperRoman"/>
      <w:lvlText w:val="%1."/>
      <w:lvlJc w:val="right"/>
      <w:pPr>
        <w:tabs>
          <w:tab w:val="num" w:pos="928"/>
        </w:tabs>
        <w:ind w:left="92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AC51AB9"/>
    <w:multiLevelType w:val="hybridMultilevel"/>
    <w:tmpl w:val="E5EE5924"/>
    <w:lvl w:ilvl="0" w:tplc="04160013">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2E"/>
    <w:rsid w:val="001916D3"/>
    <w:rsid w:val="00214653"/>
    <w:rsid w:val="002F2D1A"/>
    <w:rsid w:val="003436F5"/>
    <w:rsid w:val="00351E94"/>
    <w:rsid w:val="0037664B"/>
    <w:rsid w:val="00384740"/>
    <w:rsid w:val="003C7281"/>
    <w:rsid w:val="00527B77"/>
    <w:rsid w:val="005875D1"/>
    <w:rsid w:val="00750B42"/>
    <w:rsid w:val="007C4B1A"/>
    <w:rsid w:val="008E0148"/>
    <w:rsid w:val="008E4E91"/>
    <w:rsid w:val="00945B81"/>
    <w:rsid w:val="009949E9"/>
    <w:rsid w:val="00A80C7A"/>
    <w:rsid w:val="00AD7DFB"/>
    <w:rsid w:val="00CB75AE"/>
    <w:rsid w:val="00CD2BC1"/>
    <w:rsid w:val="00CD5C77"/>
    <w:rsid w:val="00CF2A4A"/>
    <w:rsid w:val="00D255D6"/>
    <w:rsid w:val="00D866C9"/>
    <w:rsid w:val="00E143E9"/>
    <w:rsid w:val="00ED5EB2"/>
    <w:rsid w:val="00F04C2E"/>
    <w:rsid w:val="00F14C1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t-BR"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351E94"/>
    <w:rPr>
      <w:sz w:val="16"/>
      <w:szCs w:val="16"/>
    </w:rPr>
  </w:style>
  <w:style w:type="paragraph" w:styleId="Textodecomentrio">
    <w:name w:val="annotation text"/>
    <w:basedOn w:val="Normal"/>
    <w:link w:val="TextodecomentrioChar"/>
    <w:uiPriority w:val="99"/>
    <w:semiHidden/>
    <w:unhideWhenUsed/>
    <w:rsid w:val="00351E9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51E94"/>
    <w:rPr>
      <w:sz w:val="20"/>
      <w:szCs w:val="20"/>
    </w:rPr>
  </w:style>
  <w:style w:type="paragraph" w:styleId="Assuntodocomentrio">
    <w:name w:val="annotation subject"/>
    <w:basedOn w:val="Textodecomentrio"/>
    <w:next w:val="Textodecomentrio"/>
    <w:link w:val="AssuntodocomentrioChar"/>
    <w:uiPriority w:val="99"/>
    <w:semiHidden/>
    <w:unhideWhenUsed/>
    <w:rsid w:val="00351E94"/>
    <w:rPr>
      <w:b/>
      <w:bCs/>
    </w:rPr>
  </w:style>
  <w:style w:type="character" w:customStyle="1" w:styleId="AssuntodocomentrioChar">
    <w:name w:val="Assunto do comentário Char"/>
    <w:basedOn w:val="TextodecomentrioChar"/>
    <w:link w:val="Assuntodocomentrio"/>
    <w:uiPriority w:val="99"/>
    <w:semiHidden/>
    <w:rsid w:val="00351E94"/>
    <w:rPr>
      <w:b/>
      <w:bCs/>
      <w:sz w:val="20"/>
      <w:szCs w:val="20"/>
    </w:rPr>
  </w:style>
  <w:style w:type="paragraph" w:styleId="Textodebalo">
    <w:name w:val="Balloon Text"/>
    <w:basedOn w:val="Normal"/>
    <w:link w:val="TextodebaloChar"/>
    <w:uiPriority w:val="99"/>
    <w:semiHidden/>
    <w:unhideWhenUsed/>
    <w:rsid w:val="00351E9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1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pt-BR"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351E94"/>
    <w:rPr>
      <w:sz w:val="16"/>
      <w:szCs w:val="16"/>
    </w:rPr>
  </w:style>
  <w:style w:type="paragraph" w:styleId="Textodecomentrio">
    <w:name w:val="annotation text"/>
    <w:basedOn w:val="Normal"/>
    <w:link w:val="TextodecomentrioChar"/>
    <w:uiPriority w:val="99"/>
    <w:semiHidden/>
    <w:unhideWhenUsed/>
    <w:rsid w:val="00351E9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51E94"/>
    <w:rPr>
      <w:sz w:val="20"/>
      <w:szCs w:val="20"/>
    </w:rPr>
  </w:style>
  <w:style w:type="paragraph" w:styleId="Assuntodocomentrio">
    <w:name w:val="annotation subject"/>
    <w:basedOn w:val="Textodecomentrio"/>
    <w:next w:val="Textodecomentrio"/>
    <w:link w:val="AssuntodocomentrioChar"/>
    <w:uiPriority w:val="99"/>
    <w:semiHidden/>
    <w:unhideWhenUsed/>
    <w:rsid w:val="00351E94"/>
    <w:rPr>
      <w:b/>
      <w:bCs/>
    </w:rPr>
  </w:style>
  <w:style w:type="character" w:customStyle="1" w:styleId="AssuntodocomentrioChar">
    <w:name w:val="Assunto do comentário Char"/>
    <w:basedOn w:val="TextodecomentrioChar"/>
    <w:link w:val="Assuntodocomentrio"/>
    <w:uiPriority w:val="99"/>
    <w:semiHidden/>
    <w:rsid w:val="00351E94"/>
    <w:rPr>
      <w:b/>
      <w:bCs/>
      <w:sz w:val="20"/>
      <w:szCs w:val="20"/>
    </w:rPr>
  </w:style>
  <w:style w:type="paragraph" w:styleId="Textodebalo">
    <w:name w:val="Balloon Text"/>
    <w:basedOn w:val="Normal"/>
    <w:link w:val="TextodebaloChar"/>
    <w:uiPriority w:val="99"/>
    <w:semiHidden/>
    <w:unhideWhenUsed/>
    <w:rsid w:val="00351E9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1E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679</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PPGP</dc:creator>
  <cp:lastModifiedBy>c</cp:lastModifiedBy>
  <cp:revision>7</cp:revision>
  <dcterms:created xsi:type="dcterms:W3CDTF">2014-09-09T17:29:00Z</dcterms:created>
  <dcterms:modified xsi:type="dcterms:W3CDTF">2014-09-10T12:43:00Z</dcterms:modified>
</cp:coreProperties>
</file>