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68" w:rsidRPr="004B5E8C" w:rsidRDefault="008B4B68" w:rsidP="004B5E8C">
      <w:pPr>
        <w:spacing w:line="360" w:lineRule="auto"/>
        <w:rPr>
          <w:b/>
          <w:sz w:val="32"/>
          <w:szCs w:val="24"/>
        </w:rPr>
      </w:pPr>
      <w:bookmarkStart w:id="0" w:name="_GoBack"/>
      <w:bookmarkEnd w:id="0"/>
      <w:r w:rsidRPr="004B5E8C">
        <w:rPr>
          <w:b/>
          <w:sz w:val="32"/>
          <w:szCs w:val="24"/>
        </w:rPr>
        <w:t>Zadání</w:t>
      </w:r>
    </w:p>
    <w:p w:rsidR="008B4B68" w:rsidRPr="004B5E8C" w:rsidRDefault="008B4B6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>Vstup: Souvislá polygonová mapa n polygonů {</w:t>
      </w:r>
      <w:proofErr w:type="gramStart"/>
      <w:r w:rsidRPr="004B5E8C">
        <w:rPr>
          <w:sz w:val="24"/>
          <w:szCs w:val="24"/>
        </w:rPr>
        <w:t>P1, ..., Pn</w:t>
      </w:r>
      <w:proofErr w:type="gramEnd"/>
      <w:r w:rsidRPr="004B5E8C">
        <w:rPr>
          <w:sz w:val="24"/>
          <w:szCs w:val="24"/>
        </w:rPr>
        <w:t xml:space="preserve">}, analyzovaný bod q. </w:t>
      </w:r>
    </w:p>
    <w:p w:rsidR="008B4B68" w:rsidRPr="004B5E8C" w:rsidRDefault="008B4B6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 xml:space="preserve">Výstup: </w:t>
      </w:r>
      <w:proofErr w:type="gramStart"/>
      <w:r w:rsidRPr="004B5E8C">
        <w:rPr>
          <w:sz w:val="24"/>
          <w:szCs w:val="24"/>
        </w:rPr>
        <w:t xml:space="preserve">Pi , q </w:t>
      </w:r>
      <w:r w:rsidRPr="004B5E8C">
        <w:rPr>
          <w:rFonts w:ascii="Cambria Math" w:hAnsi="Cambria Math" w:cs="Cambria Math"/>
          <w:sz w:val="24"/>
          <w:szCs w:val="24"/>
        </w:rPr>
        <w:t>∈</w:t>
      </w:r>
      <w:r w:rsidRPr="004B5E8C">
        <w:rPr>
          <w:sz w:val="24"/>
          <w:szCs w:val="24"/>
        </w:rPr>
        <w:t xml:space="preserve"> Pi</w:t>
      </w:r>
      <w:proofErr w:type="gramEnd"/>
      <w:r w:rsidRPr="004B5E8C">
        <w:rPr>
          <w:sz w:val="24"/>
          <w:szCs w:val="24"/>
        </w:rPr>
        <w:t>.</w:t>
      </w:r>
    </w:p>
    <w:p w:rsidR="008B4B68" w:rsidRPr="004B5E8C" w:rsidRDefault="008B4B6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 xml:space="preserve">Nad polygonovou mapou implementujete následující algoritmy pro geometrické vyhledávání: </w:t>
      </w:r>
    </w:p>
    <w:p w:rsidR="008B4B68" w:rsidRPr="004B5E8C" w:rsidRDefault="008B4B6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 xml:space="preserve">• Ray Crossing Algorithm (varianta s posunem těžiště polygonu). </w:t>
      </w:r>
    </w:p>
    <w:p w:rsidR="008B4B68" w:rsidRPr="004B5E8C" w:rsidRDefault="008B4B6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>• Winding Number Algorithm.</w:t>
      </w:r>
    </w:p>
    <w:p w:rsidR="00FD2DD8" w:rsidRPr="004B5E8C" w:rsidRDefault="00FD2DD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>Nalezený polygon obsahující zadaný bod q graficky zvýrazněte vhodným způsobem (např. vyplněním, šrafováním, blikáním). Grafické rozhraní vytvořte s využitím frameworku QT.</w:t>
      </w:r>
    </w:p>
    <w:p w:rsidR="00FD2DD8" w:rsidRPr="004B5E8C" w:rsidRDefault="00FD2DD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>Pro generování nekonvexních polygonů můžete navrhnout vlastní algoritmus či použít existující geografická data (např. mapa evropských států).</w:t>
      </w:r>
    </w:p>
    <w:p w:rsidR="00C2582E" w:rsidRPr="004B5E8C" w:rsidRDefault="00FD2DD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>Polygony budou načítány z textového souboru ve Vámi zvoleném formátu. Pro datovou reprezentaci jednotlivých polygonů použijte špagetový model.</w:t>
      </w:r>
    </w:p>
    <w:p w:rsidR="008B4B68" w:rsidRPr="004B5E8C" w:rsidRDefault="008B4B68" w:rsidP="004B5E8C">
      <w:pPr>
        <w:spacing w:line="360" w:lineRule="auto"/>
        <w:rPr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792"/>
        <w:gridCol w:w="1293"/>
      </w:tblGrid>
      <w:tr w:rsidR="00CD2E21" w:rsidRPr="004B5E8C" w:rsidTr="00CD2E21">
        <w:tc>
          <w:tcPr>
            <w:tcW w:w="7792" w:type="dxa"/>
          </w:tcPr>
          <w:p w:rsidR="00CD2E21" w:rsidRPr="004B5E8C" w:rsidRDefault="00CD2E21" w:rsidP="004B5E8C">
            <w:pPr>
              <w:spacing w:line="360" w:lineRule="auto"/>
              <w:rPr>
                <w:b/>
                <w:sz w:val="24"/>
                <w:szCs w:val="24"/>
              </w:rPr>
            </w:pPr>
            <w:r w:rsidRPr="004B5E8C">
              <w:rPr>
                <w:b/>
                <w:sz w:val="24"/>
                <w:szCs w:val="24"/>
              </w:rPr>
              <w:t>Krok</w:t>
            </w:r>
          </w:p>
        </w:tc>
        <w:tc>
          <w:tcPr>
            <w:tcW w:w="1270" w:type="dxa"/>
          </w:tcPr>
          <w:p w:rsidR="00CD2E21" w:rsidRPr="004B5E8C" w:rsidRDefault="00CD2E21" w:rsidP="004B5E8C">
            <w:pPr>
              <w:spacing w:line="360" w:lineRule="auto"/>
              <w:rPr>
                <w:b/>
                <w:sz w:val="24"/>
                <w:szCs w:val="24"/>
              </w:rPr>
            </w:pPr>
            <w:r w:rsidRPr="004B5E8C">
              <w:rPr>
                <w:b/>
                <w:sz w:val="24"/>
                <w:szCs w:val="24"/>
              </w:rPr>
              <w:t>Hodnocení</w:t>
            </w:r>
          </w:p>
        </w:tc>
      </w:tr>
      <w:tr w:rsidR="00CD2E21" w:rsidRPr="004B5E8C" w:rsidTr="00CD2E21">
        <w:tc>
          <w:tcPr>
            <w:tcW w:w="7792" w:type="dxa"/>
          </w:tcPr>
          <w:p w:rsidR="00CD2E21" w:rsidRPr="004B5E8C" w:rsidRDefault="00CD2E21" w:rsidP="004B5E8C">
            <w:pPr>
              <w:spacing w:line="360" w:lineRule="auto"/>
              <w:rPr>
                <w:sz w:val="24"/>
                <w:szCs w:val="24"/>
              </w:rPr>
            </w:pPr>
            <w:r w:rsidRPr="004B5E8C">
              <w:rPr>
                <w:sz w:val="24"/>
                <w:szCs w:val="24"/>
              </w:rPr>
              <w:t>Detekce polohy bodu rozlišující stavy uvnitř, vně na hranici polygonu.</w:t>
            </w:r>
          </w:p>
        </w:tc>
        <w:tc>
          <w:tcPr>
            <w:tcW w:w="1270" w:type="dxa"/>
          </w:tcPr>
          <w:p w:rsidR="00CD2E21" w:rsidRPr="004B5E8C" w:rsidRDefault="00CD2E21" w:rsidP="004B5E8C">
            <w:pPr>
              <w:spacing w:line="360" w:lineRule="auto"/>
              <w:rPr>
                <w:sz w:val="24"/>
                <w:szCs w:val="24"/>
              </w:rPr>
            </w:pPr>
            <w:r w:rsidRPr="004B5E8C">
              <w:rPr>
                <w:sz w:val="24"/>
                <w:szCs w:val="24"/>
              </w:rPr>
              <w:t>10 b</w:t>
            </w:r>
          </w:p>
        </w:tc>
      </w:tr>
      <w:tr w:rsidR="00CD2E21" w:rsidRPr="004B5E8C" w:rsidTr="00CD2E21">
        <w:tc>
          <w:tcPr>
            <w:tcW w:w="7792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>Ošetření singulárního případu u Winding Number Algorithm: bod leží na hraně polygonu</w:t>
            </w:r>
          </w:p>
        </w:tc>
        <w:tc>
          <w:tcPr>
            <w:tcW w:w="1270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>+ 2 b</w:t>
            </w:r>
          </w:p>
        </w:tc>
      </w:tr>
      <w:tr w:rsidR="00CD2E21" w:rsidRPr="004B5E8C" w:rsidTr="00CD2E21">
        <w:tc>
          <w:tcPr>
            <w:tcW w:w="7792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>Ošetření singulárního případu u obou algoritmů: bod je totožný s vrcholem jednoho či více polygonů.</w:t>
            </w:r>
          </w:p>
        </w:tc>
        <w:tc>
          <w:tcPr>
            <w:tcW w:w="1270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 xml:space="preserve">+ 2 b </w:t>
            </w:r>
          </w:p>
        </w:tc>
      </w:tr>
      <w:tr w:rsidR="00CD2E21" w:rsidRPr="004B5E8C" w:rsidTr="00CD2E21">
        <w:tc>
          <w:tcPr>
            <w:tcW w:w="7792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>Zvýraznění všech polygonů pro oba výše uvedené singulární případy.</w:t>
            </w:r>
          </w:p>
        </w:tc>
        <w:tc>
          <w:tcPr>
            <w:tcW w:w="1270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>+ 2 b</w:t>
            </w:r>
          </w:p>
        </w:tc>
      </w:tr>
      <w:tr w:rsidR="00CD2E21" w:rsidRPr="004B5E8C" w:rsidTr="00CD2E21">
        <w:tc>
          <w:tcPr>
            <w:tcW w:w="7792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>Algoritmus pro automatické generování nekonvexních polygonů.</w:t>
            </w:r>
          </w:p>
        </w:tc>
        <w:tc>
          <w:tcPr>
            <w:tcW w:w="1270" w:type="dxa"/>
          </w:tcPr>
          <w:p w:rsidR="00CD2E21" w:rsidRPr="004B5E8C" w:rsidRDefault="00CD2E21" w:rsidP="004B5E8C">
            <w:pPr>
              <w:spacing w:line="360" w:lineRule="auto"/>
              <w:rPr>
                <w:i/>
                <w:sz w:val="24"/>
                <w:szCs w:val="24"/>
              </w:rPr>
            </w:pPr>
            <w:r w:rsidRPr="004B5E8C">
              <w:rPr>
                <w:i/>
                <w:sz w:val="24"/>
                <w:szCs w:val="24"/>
              </w:rPr>
              <w:t>+ 5 b</w:t>
            </w:r>
          </w:p>
        </w:tc>
      </w:tr>
      <w:tr w:rsidR="00CD2E21" w:rsidRPr="004B5E8C" w:rsidTr="00CD2E21">
        <w:tc>
          <w:tcPr>
            <w:tcW w:w="7792" w:type="dxa"/>
          </w:tcPr>
          <w:p w:rsidR="00CD2E21" w:rsidRPr="004B5E8C" w:rsidRDefault="00CD2E21" w:rsidP="004B5E8C">
            <w:pPr>
              <w:spacing w:line="360" w:lineRule="auto"/>
              <w:rPr>
                <w:b/>
                <w:sz w:val="24"/>
                <w:szCs w:val="24"/>
              </w:rPr>
            </w:pPr>
            <w:r w:rsidRPr="004B5E8C">
              <w:rPr>
                <w:b/>
                <w:sz w:val="24"/>
                <w:szCs w:val="24"/>
              </w:rPr>
              <w:t>Max celkem:</w:t>
            </w:r>
          </w:p>
        </w:tc>
        <w:tc>
          <w:tcPr>
            <w:tcW w:w="1270" w:type="dxa"/>
          </w:tcPr>
          <w:p w:rsidR="00CD2E21" w:rsidRPr="004B5E8C" w:rsidRDefault="00CD2E21" w:rsidP="004B5E8C">
            <w:pPr>
              <w:spacing w:line="360" w:lineRule="auto"/>
              <w:rPr>
                <w:b/>
                <w:sz w:val="24"/>
                <w:szCs w:val="24"/>
              </w:rPr>
            </w:pPr>
            <w:r w:rsidRPr="004B5E8C">
              <w:rPr>
                <w:b/>
                <w:sz w:val="24"/>
                <w:szCs w:val="24"/>
              </w:rPr>
              <w:t>21 bodů</w:t>
            </w:r>
          </w:p>
        </w:tc>
      </w:tr>
    </w:tbl>
    <w:p w:rsidR="00CD2E21" w:rsidRPr="004B5E8C" w:rsidRDefault="00CD2E21" w:rsidP="004B5E8C">
      <w:pPr>
        <w:spacing w:line="360" w:lineRule="auto"/>
        <w:rPr>
          <w:sz w:val="24"/>
          <w:szCs w:val="24"/>
        </w:rPr>
      </w:pPr>
    </w:p>
    <w:p w:rsidR="008B4B68" w:rsidRDefault="008B4B68" w:rsidP="004B5E8C">
      <w:pPr>
        <w:spacing w:line="360" w:lineRule="auto"/>
        <w:rPr>
          <w:sz w:val="24"/>
          <w:szCs w:val="24"/>
        </w:rPr>
      </w:pPr>
      <w:r w:rsidRPr="004B5E8C">
        <w:rPr>
          <w:sz w:val="24"/>
          <w:szCs w:val="24"/>
        </w:rPr>
        <w:t>Čas zpracování: 2 týdny.</w:t>
      </w:r>
    </w:p>
    <w:p w:rsidR="00935C16" w:rsidRPr="004B5E8C" w:rsidRDefault="00935C16" w:rsidP="004B5E8C">
      <w:pPr>
        <w:spacing w:line="360" w:lineRule="auto"/>
        <w:rPr>
          <w:sz w:val="24"/>
          <w:szCs w:val="24"/>
        </w:rPr>
      </w:pPr>
    </w:p>
    <w:p w:rsidR="002E72E5" w:rsidRPr="0074743B" w:rsidRDefault="0074743B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>
        <w:rPr>
          <w:rFonts w:eastAsia="Times New Roman" w:cs="Arial"/>
          <w:b/>
          <w:sz w:val="28"/>
          <w:szCs w:val="24"/>
          <w:lang w:eastAsia="cs-CZ"/>
        </w:rPr>
        <w:lastRenderedPageBreak/>
        <w:t>Popis a rozbor problému</w:t>
      </w:r>
    </w:p>
    <w:p w:rsidR="002000DA" w:rsidRPr="004B5E8C" w:rsidRDefault="002000DA" w:rsidP="00D546BB">
      <w:pPr>
        <w:spacing w:line="360" w:lineRule="auto"/>
        <w:jc w:val="both"/>
        <w:rPr>
          <w:sz w:val="24"/>
          <w:szCs w:val="24"/>
        </w:rPr>
      </w:pPr>
      <w:r w:rsidRPr="004B5E8C">
        <w:rPr>
          <w:sz w:val="24"/>
          <w:szCs w:val="24"/>
        </w:rPr>
        <w:t>Zjistit, zda bod leží nebo neleží uvnitř polygonu, je problém, který řeší tato úloha. S tímto problémem je možné se setkat v momentě zjišťování orientace určitého bodu vůči ostatním plošným objektům.</w:t>
      </w:r>
    </w:p>
    <w:p w:rsidR="002E72E5" w:rsidRPr="004B5E8C" w:rsidRDefault="002E72E5" w:rsidP="00D546BB">
      <w:pPr>
        <w:spacing w:line="360" w:lineRule="auto"/>
        <w:jc w:val="both"/>
        <w:rPr>
          <w:sz w:val="24"/>
          <w:szCs w:val="24"/>
        </w:rPr>
      </w:pPr>
      <w:r w:rsidRPr="004B5E8C">
        <w:rPr>
          <w:sz w:val="24"/>
          <w:szCs w:val="24"/>
        </w:rPr>
        <w:t xml:space="preserve">Tento problém </w:t>
      </w:r>
      <w:r w:rsidR="002000DA" w:rsidRPr="004B5E8C">
        <w:rPr>
          <w:sz w:val="24"/>
          <w:szCs w:val="24"/>
        </w:rPr>
        <w:t xml:space="preserve">je například </w:t>
      </w:r>
      <w:r w:rsidRPr="004B5E8C">
        <w:rPr>
          <w:sz w:val="24"/>
          <w:szCs w:val="24"/>
        </w:rPr>
        <w:t xml:space="preserve">řešen v GIS při </w:t>
      </w:r>
      <w:r w:rsidR="00336CD9" w:rsidRPr="004B5E8C">
        <w:rPr>
          <w:sz w:val="24"/>
          <w:szCs w:val="24"/>
        </w:rPr>
        <w:t>označení</w:t>
      </w:r>
      <w:r w:rsidRPr="004B5E8C">
        <w:rPr>
          <w:sz w:val="24"/>
          <w:szCs w:val="24"/>
        </w:rPr>
        <w:t xml:space="preserve"> (selectu) určitého polygonu kurzorem. Je nutné rozpoznat</w:t>
      </w:r>
      <w:r w:rsidR="00804A5E">
        <w:rPr>
          <w:sz w:val="24"/>
          <w:szCs w:val="24"/>
        </w:rPr>
        <w:t>,</w:t>
      </w:r>
      <w:r w:rsidRPr="004B5E8C">
        <w:rPr>
          <w:sz w:val="24"/>
          <w:szCs w:val="24"/>
        </w:rPr>
        <w:t xml:space="preserve"> </w:t>
      </w:r>
      <w:r w:rsidR="00336CD9" w:rsidRPr="004B5E8C">
        <w:rPr>
          <w:sz w:val="24"/>
          <w:szCs w:val="24"/>
        </w:rPr>
        <w:t>v jakém polygonu se kurzor nacház</w:t>
      </w:r>
      <w:r w:rsidR="00804A5E">
        <w:rPr>
          <w:sz w:val="24"/>
          <w:szCs w:val="24"/>
        </w:rPr>
        <w:t>í</w:t>
      </w:r>
      <w:r w:rsidR="00336CD9" w:rsidRPr="004B5E8C">
        <w:rPr>
          <w:sz w:val="24"/>
          <w:szCs w:val="24"/>
        </w:rPr>
        <w:t>, aby bylo možné označit správný polygon. Popřípadě jestli se nachází kurzor na hranici více polygonů, dochází k označení všech těchto polygonů.</w:t>
      </w:r>
    </w:p>
    <w:p w:rsidR="002000DA" w:rsidRPr="004B5E8C" w:rsidRDefault="002000DA" w:rsidP="00D546BB">
      <w:pPr>
        <w:spacing w:line="360" w:lineRule="auto"/>
        <w:jc w:val="both"/>
        <w:rPr>
          <w:sz w:val="24"/>
          <w:szCs w:val="24"/>
        </w:rPr>
      </w:pPr>
      <w:r w:rsidRPr="004B5E8C">
        <w:rPr>
          <w:sz w:val="24"/>
          <w:szCs w:val="24"/>
        </w:rPr>
        <w:t xml:space="preserve">Pro řešení tohoto problému je nutné aplikovat rychlý algoritmus, </w:t>
      </w:r>
      <w:r w:rsidR="00A01F5E" w:rsidRPr="004B5E8C">
        <w:rPr>
          <w:sz w:val="24"/>
          <w:szCs w:val="24"/>
        </w:rPr>
        <w:t xml:space="preserve">jelikož </w:t>
      </w:r>
      <w:r w:rsidR="00D546BB">
        <w:rPr>
          <w:sz w:val="24"/>
          <w:szCs w:val="24"/>
        </w:rPr>
        <w:t xml:space="preserve">dnešní datasety obshaují často </w:t>
      </w:r>
      <w:r w:rsidR="00A01F5E" w:rsidRPr="004B5E8C">
        <w:rPr>
          <w:sz w:val="24"/>
          <w:szCs w:val="24"/>
        </w:rPr>
        <w:t>až miliony polygonů.</w:t>
      </w:r>
    </w:p>
    <w:p w:rsidR="00150706" w:rsidRPr="004B5E8C" w:rsidRDefault="00150706" w:rsidP="00D546BB">
      <w:pPr>
        <w:spacing w:line="360" w:lineRule="auto"/>
        <w:jc w:val="both"/>
        <w:rPr>
          <w:sz w:val="24"/>
          <w:szCs w:val="24"/>
        </w:rPr>
      </w:pPr>
      <w:r w:rsidRPr="004B5E8C">
        <w:rPr>
          <w:sz w:val="24"/>
          <w:szCs w:val="24"/>
        </w:rPr>
        <w:t xml:space="preserve">Princip řešení spočívá v opakovaném určování polohy hledaného bodu </w:t>
      </w:r>
      <w:r w:rsidR="009C0A7F">
        <w:rPr>
          <w:sz w:val="24"/>
          <w:szCs w:val="24"/>
        </w:rPr>
        <w:t>q</w:t>
      </w:r>
      <w:r w:rsidRPr="004B5E8C">
        <w:rPr>
          <w:sz w:val="24"/>
          <w:szCs w:val="24"/>
        </w:rPr>
        <w:t xml:space="preserve"> vzhledem k polygonu.</w:t>
      </w:r>
      <w:r w:rsidR="000C0771" w:rsidRPr="004B5E8C">
        <w:rPr>
          <w:sz w:val="24"/>
          <w:szCs w:val="24"/>
        </w:rPr>
        <w:t xml:space="preserve"> Tento problém je možné řešit několika algoritmy. Jednoduší </w:t>
      </w:r>
      <w:r w:rsidR="000C0771" w:rsidRPr="004B5E8C">
        <w:rPr>
          <w:i/>
          <w:sz w:val="24"/>
          <w:szCs w:val="24"/>
        </w:rPr>
        <w:t>Ray Crossing Algorithm</w:t>
      </w:r>
      <w:r w:rsidR="0075649E">
        <w:rPr>
          <w:sz w:val="24"/>
          <w:szCs w:val="24"/>
        </w:rPr>
        <w:t xml:space="preserve"> nebo</w:t>
      </w:r>
      <w:r w:rsidR="000C0771" w:rsidRPr="004B5E8C">
        <w:rPr>
          <w:i/>
          <w:sz w:val="24"/>
          <w:szCs w:val="24"/>
        </w:rPr>
        <w:t xml:space="preserve"> Winding Algorithm</w:t>
      </w:r>
      <w:r w:rsidR="000C0771" w:rsidRPr="004B5E8C">
        <w:rPr>
          <w:sz w:val="24"/>
          <w:szCs w:val="24"/>
        </w:rPr>
        <w:t xml:space="preserve"> a složitější </w:t>
      </w:r>
      <w:r w:rsidR="000C0771" w:rsidRPr="004B5E8C">
        <w:rPr>
          <w:i/>
          <w:sz w:val="24"/>
          <w:szCs w:val="24"/>
        </w:rPr>
        <w:t>Slabs Method</w:t>
      </w:r>
      <w:r w:rsidR="0075649E">
        <w:rPr>
          <w:i/>
          <w:sz w:val="24"/>
          <w:szCs w:val="24"/>
        </w:rPr>
        <w:t xml:space="preserve"> </w:t>
      </w:r>
      <w:r w:rsidR="0075649E">
        <w:rPr>
          <w:sz w:val="24"/>
          <w:szCs w:val="24"/>
        </w:rPr>
        <w:t>nebo</w:t>
      </w:r>
      <w:r w:rsidR="000C0771" w:rsidRPr="004B5E8C">
        <w:rPr>
          <w:i/>
          <w:sz w:val="24"/>
          <w:szCs w:val="24"/>
        </w:rPr>
        <w:t xml:space="preserve"> Metoda trapezoidálních map</w:t>
      </w:r>
      <w:r w:rsidR="000C0771" w:rsidRPr="004B5E8C">
        <w:rPr>
          <w:sz w:val="24"/>
          <w:szCs w:val="24"/>
        </w:rPr>
        <w:t xml:space="preserve">, která </w:t>
      </w:r>
      <w:r w:rsidR="0075649E">
        <w:rPr>
          <w:sz w:val="24"/>
          <w:szCs w:val="24"/>
        </w:rPr>
        <w:t>vy</w:t>
      </w:r>
      <w:r w:rsidR="000C0771" w:rsidRPr="004B5E8C">
        <w:rPr>
          <w:sz w:val="24"/>
          <w:szCs w:val="24"/>
        </w:rPr>
        <w:t>užívá</w:t>
      </w:r>
      <w:r w:rsidR="000C0771" w:rsidRPr="004B5E8C">
        <w:rPr>
          <w:i/>
          <w:sz w:val="24"/>
          <w:szCs w:val="24"/>
        </w:rPr>
        <w:t xml:space="preserve"> </w:t>
      </w:r>
      <w:r w:rsidR="000C0771" w:rsidRPr="004B5E8C">
        <w:rPr>
          <w:sz w:val="24"/>
          <w:szCs w:val="24"/>
        </w:rPr>
        <w:t>binární stromy.</w:t>
      </w:r>
    </w:p>
    <w:p w:rsidR="00C37088" w:rsidRPr="0074743B" w:rsidRDefault="00C37088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3"/>
          <w:lang w:eastAsia="cs-CZ"/>
        </w:rPr>
      </w:pPr>
      <w:r w:rsidRPr="0074743B">
        <w:rPr>
          <w:rFonts w:eastAsia="Times New Roman" w:cs="Arial"/>
          <w:b/>
          <w:sz w:val="28"/>
          <w:szCs w:val="23"/>
          <w:lang w:eastAsia="cs-CZ"/>
        </w:rPr>
        <w:t>Popi</w:t>
      </w:r>
      <w:r w:rsidR="00D546BB" w:rsidRPr="0074743B">
        <w:rPr>
          <w:rFonts w:eastAsia="Times New Roman" w:cs="Arial"/>
          <w:b/>
          <w:sz w:val="28"/>
          <w:szCs w:val="23"/>
          <w:lang w:eastAsia="cs-CZ"/>
        </w:rPr>
        <w:t>sy algoritmů formální</w:t>
      </w:r>
      <w:r w:rsidRPr="0074743B">
        <w:rPr>
          <w:rFonts w:eastAsia="Times New Roman" w:cs="Arial"/>
          <w:b/>
          <w:sz w:val="28"/>
          <w:szCs w:val="23"/>
          <w:lang w:eastAsia="cs-CZ"/>
        </w:rPr>
        <w:t>m jazykem</w:t>
      </w:r>
    </w:p>
    <w:p w:rsidR="00C37088" w:rsidRDefault="00C37088" w:rsidP="00D546BB">
      <w:pPr>
        <w:pStyle w:val="Odstavecseseznamem"/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b/>
          <w:szCs w:val="23"/>
          <w:lang w:eastAsia="cs-CZ"/>
        </w:rPr>
      </w:pPr>
      <w:r w:rsidRPr="00C37088">
        <w:rPr>
          <w:rFonts w:eastAsia="Times New Roman" w:cs="Arial"/>
          <w:b/>
          <w:szCs w:val="23"/>
          <w:lang w:eastAsia="cs-CZ"/>
        </w:rPr>
        <w:t>Winding Algorithm</w:t>
      </w:r>
    </w:p>
    <w:p w:rsidR="00054BB4" w:rsidRDefault="004C4DD5" w:rsidP="00D546BB">
      <w:pPr>
        <w:pStyle w:val="Odstavecseseznamem"/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szCs w:val="23"/>
          <w:lang w:eastAsia="cs-CZ"/>
        </w:rPr>
      </w:pPr>
      <w:r>
        <w:rPr>
          <w:rFonts w:eastAsia="Times New Roman" w:cs="Arial"/>
          <w:szCs w:val="23"/>
          <w:lang w:eastAsia="cs-CZ"/>
        </w:rPr>
        <w:t xml:space="preserve">Princip algoritmu spočívá v opakovaném počítání úhlu mezi zjišťovaným bodem a dvěma po sobě jdoucími body polygonu. Tyto úhly se </w:t>
      </w:r>
      <w:proofErr w:type="gramStart"/>
      <w:r>
        <w:rPr>
          <w:rFonts w:eastAsia="Times New Roman" w:cs="Arial"/>
          <w:szCs w:val="23"/>
          <w:lang w:eastAsia="cs-CZ"/>
        </w:rPr>
        <w:t>sčítají a pokud</w:t>
      </w:r>
      <w:proofErr w:type="gramEnd"/>
      <w:r>
        <w:rPr>
          <w:rFonts w:eastAsia="Times New Roman" w:cs="Arial"/>
          <w:szCs w:val="23"/>
          <w:lang w:eastAsia="cs-CZ"/>
        </w:rPr>
        <w:t xml:space="preserve"> se výsledný úhel rovná 2π neboli otočení o 360</w:t>
      </w:r>
      <w:r w:rsidRPr="004C4DD5">
        <w:rPr>
          <w:rFonts w:eastAsia="Times New Roman" w:cs="Arial"/>
          <w:szCs w:val="23"/>
          <w:lang w:eastAsia="cs-CZ"/>
        </w:rPr>
        <w:t>°</w:t>
      </w:r>
      <w:r>
        <w:rPr>
          <w:rFonts w:eastAsia="Times New Roman" w:cs="Arial"/>
          <w:szCs w:val="23"/>
          <w:lang w:eastAsia="cs-CZ"/>
        </w:rPr>
        <w:t xml:space="preserve">, tak se daný bod nachází uvnitř polygonu. Princip vychází z úvahy, že pokud se nacházím v místnosti a chci se podívat do každého </w:t>
      </w:r>
      <w:r w:rsidR="00054BB4">
        <w:rPr>
          <w:rFonts w:eastAsia="Times New Roman" w:cs="Arial"/>
          <w:szCs w:val="23"/>
          <w:lang w:eastAsia="cs-CZ"/>
        </w:rPr>
        <w:t>jejího rohu, musím se otočit o 360</w:t>
      </w:r>
      <w:r w:rsidR="00054BB4" w:rsidRPr="004C4DD5">
        <w:rPr>
          <w:rFonts w:eastAsia="Times New Roman" w:cs="Arial"/>
          <w:szCs w:val="23"/>
          <w:lang w:eastAsia="cs-CZ"/>
        </w:rPr>
        <w:t>°</w:t>
      </w:r>
      <w:r w:rsidR="00054BB4">
        <w:rPr>
          <w:rFonts w:eastAsia="Times New Roman" w:cs="Arial"/>
          <w:szCs w:val="23"/>
          <w:lang w:eastAsia="cs-CZ"/>
        </w:rPr>
        <w:t>. U tohoto algoritmu je důležité zjišťovat vzájemnou polohu mezi spojnicí hledaného bodu (q) a bodu polygonu (p</w:t>
      </w:r>
      <w:r w:rsidR="00054BB4" w:rsidRPr="00054BB4">
        <w:rPr>
          <w:rFonts w:eastAsia="Times New Roman" w:cs="Arial"/>
          <w:szCs w:val="23"/>
          <w:vertAlign w:val="subscript"/>
          <w:lang w:eastAsia="cs-CZ"/>
        </w:rPr>
        <w:t>i</w:t>
      </w:r>
      <w:r w:rsidR="00054BB4">
        <w:rPr>
          <w:rFonts w:eastAsia="Times New Roman" w:cs="Arial"/>
          <w:szCs w:val="23"/>
          <w:lang w:eastAsia="cs-CZ"/>
        </w:rPr>
        <w:t>) a dalšího bodu polygonu (p</w:t>
      </w:r>
      <w:r w:rsidR="00054BB4" w:rsidRPr="00054BB4">
        <w:rPr>
          <w:rFonts w:eastAsia="Times New Roman" w:cs="Arial"/>
          <w:szCs w:val="23"/>
          <w:vertAlign w:val="subscript"/>
          <w:lang w:eastAsia="cs-CZ"/>
        </w:rPr>
        <w:t>i+1</w:t>
      </w:r>
      <w:r w:rsidR="00054BB4">
        <w:rPr>
          <w:rFonts w:eastAsia="Times New Roman" w:cs="Arial"/>
          <w:szCs w:val="23"/>
          <w:lang w:eastAsia="cs-CZ"/>
        </w:rPr>
        <w:t>). Zjištění polohy bodu p</w:t>
      </w:r>
      <w:r w:rsidR="00054BB4" w:rsidRPr="00054BB4">
        <w:rPr>
          <w:rFonts w:eastAsia="Times New Roman" w:cs="Arial"/>
          <w:szCs w:val="23"/>
          <w:vertAlign w:val="subscript"/>
          <w:lang w:eastAsia="cs-CZ"/>
        </w:rPr>
        <w:t>i+1</w:t>
      </w:r>
      <w:r w:rsidR="00054BB4">
        <w:rPr>
          <w:rFonts w:eastAsia="Times New Roman" w:cs="Arial"/>
          <w:szCs w:val="23"/>
          <w:lang w:eastAsia="cs-CZ"/>
        </w:rPr>
        <w:t xml:space="preserve"> je klíčové, aby bylo možné zjistit, jestli úhel přičíst k výsledné sumě nebo odečíst. Viz. </w:t>
      </w:r>
      <w:proofErr w:type="gramStart"/>
      <w:r w:rsidR="00054BB4">
        <w:rPr>
          <w:rFonts w:eastAsia="Times New Roman" w:cs="Arial"/>
          <w:szCs w:val="23"/>
          <w:lang w:eastAsia="cs-CZ"/>
        </w:rPr>
        <w:t>obrázek</w:t>
      </w:r>
      <w:proofErr w:type="gramEnd"/>
      <w:r w:rsidR="00054BB4">
        <w:rPr>
          <w:rFonts w:eastAsia="Times New Roman" w:cs="Arial"/>
          <w:szCs w:val="23"/>
          <w:lang w:eastAsia="cs-CZ"/>
        </w:rPr>
        <w:t xml:space="preserve"> číslo 1.</w:t>
      </w:r>
      <w:r w:rsidR="00054BB4" w:rsidRPr="00054BB4">
        <w:rPr>
          <w:rFonts w:eastAsia="Times New Roman" w:cs="Arial"/>
          <w:szCs w:val="23"/>
          <w:lang w:eastAsia="cs-CZ"/>
        </w:rPr>
        <w:t xml:space="preserve"> </w:t>
      </w:r>
    </w:p>
    <w:p w:rsidR="00D546BB" w:rsidRDefault="00D546BB" w:rsidP="00D546BB">
      <w:pPr>
        <w:pStyle w:val="Odstavecseseznamem"/>
        <w:spacing w:after="0" w:line="360" w:lineRule="auto"/>
        <w:ind w:left="1440"/>
        <w:jc w:val="both"/>
        <w:textAlignment w:val="baseline"/>
        <w:rPr>
          <w:rFonts w:eastAsia="Times New Roman" w:cs="Arial"/>
          <w:szCs w:val="23"/>
          <w:lang w:eastAsia="cs-CZ"/>
        </w:rPr>
      </w:pPr>
      <w:r w:rsidRPr="00D546BB">
        <w:rPr>
          <w:rFonts w:eastAsia="Times New Roman" w:cs="Arial"/>
          <w:noProof/>
          <w:szCs w:val="23"/>
          <w:lang w:eastAsia="cs-CZ"/>
        </w:rPr>
        <w:drawing>
          <wp:inline distT="0" distB="0" distL="0" distR="0">
            <wp:extent cx="1823190" cy="1328732"/>
            <wp:effectExtent l="0" t="0" r="5715" b="5080"/>
            <wp:docPr id="1" name="Obrázek 1" descr="H:\Programování II\w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ování II\win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246" cy="134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6D" w:rsidRDefault="00D546BB" w:rsidP="00C2446D">
      <w:pPr>
        <w:pStyle w:val="Odstavecseseznamem"/>
        <w:spacing w:after="0" w:line="360" w:lineRule="auto"/>
        <w:ind w:left="1440"/>
        <w:jc w:val="both"/>
        <w:textAlignment w:val="baseline"/>
        <w:rPr>
          <w:rFonts w:eastAsia="Times New Roman" w:cs="Arial"/>
          <w:i/>
          <w:sz w:val="16"/>
          <w:szCs w:val="23"/>
          <w:lang w:eastAsia="cs-CZ"/>
        </w:rPr>
      </w:pPr>
      <w:r>
        <w:rPr>
          <w:rFonts w:eastAsia="Times New Roman" w:cs="Arial"/>
          <w:i/>
          <w:sz w:val="16"/>
          <w:szCs w:val="23"/>
          <w:lang w:eastAsia="cs-CZ"/>
        </w:rPr>
        <w:t xml:space="preserve">Obr. 1 znázornění otáčení při </w:t>
      </w:r>
      <w:proofErr w:type="spellStart"/>
      <w:r>
        <w:rPr>
          <w:rFonts w:eastAsia="Times New Roman" w:cs="Arial"/>
          <w:i/>
          <w:sz w:val="16"/>
          <w:szCs w:val="23"/>
          <w:lang w:eastAsia="cs-CZ"/>
        </w:rPr>
        <w:t>winding</w:t>
      </w:r>
      <w:proofErr w:type="spellEnd"/>
      <w:r>
        <w:rPr>
          <w:rFonts w:eastAsia="Times New Roman" w:cs="Arial"/>
          <w:i/>
          <w:sz w:val="16"/>
          <w:szCs w:val="23"/>
          <w:lang w:eastAsia="cs-CZ"/>
        </w:rPr>
        <w:t xml:space="preserve"> algoritmu </w:t>
      </w:r>
    </w:p>
    <w:p w:rsidR="004A707A" w:rsidRPr="004A707A" w:rsidRDefault="004A707A" w:rsidP="004A707A">
      <w:pPr>
        <w:pStyle w:val="Odstavecseseznamem"/>
        <w:spacing w:after="0" w:line="360" w:lineRule="auto"/>
        <w:ind w:left="1440"/>
        <w:jc w:val="both"/>
        <w:textAlignment w:val="baseline"/>
        <w:rPr>
          <w:rFonts w:eastAsia="Times New Roman" w:cs="Arial"/>
          <w:i/>
          <w:sz w:val="16"/>
          <w:szCs w:val="23"/>
          <w:lang w:eastAsia="cs-CZ"/>
        </w:rPr>
      </w:pPr>
      <w:r>
        <w:rPr>
          <w:rFonts w:eastAsia="Times New Roman" w:cs="Arial"/>
          <w:i/>
          <w:sz w:val="16"/>
          <w:szCs w:val="23"/>
          <w:lang w:eastAsia="cs-CZ"/>
        </w:rPr>
        <w:t>Zdroj: (Bayer 2018)</w:t>
      </w:r>
    </w:p>
    <w:p w:rsidR="00C37088" w:rsidRDefault="00C37088" w:rsidP="00D546BB">
      <w:pPr>
        <w:pStyle w:val="Odstavecseseznamem"/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b/>
          <w:szCs w:val="23"/>
          <w:lang w:eastAsia="cs-CZ"/>
        </w:rPr>
      </w:pPr>
      <w:r>
        <w:rPr>
          <w:rFonts w:eastAsia="Times New Roman" w:cs="Arial"/>
          <w:b/>
          <w:szCs w:val="23"/>
          <w:lang w:eastAsia="cs-CZ"/>
        </w:rPr>
        <w:lastRenderedPageBreak/>
        <w:t>Ray Crossing Algorithm</w:t>
      </w:r>
    </w:p>
    <w:p w:rsidR="005C666F" w:rsidRDefault="00054BB4" w:rsidP="00C2446D">
      <w:pPr>
        <w:pStyle w:val="Odstavecseseznamem"/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szCs w:val="23"/>
          <w:lang w:eastAsia="cs-CZ"/>
        </w:rPr>
      </w:pPr>
      <w:r w:rsidRPr="00607422">
        <w:rPr>
          <w:rFonts w:eastAsia="Times New Roman" w:cs="Arial"/>
          <w:szCs w:val="23"/>
          <w:lang w:eastAsia="cs-CZ"/>
        </w:rPr>
        <w:t xml:space="preserve">Princip tohoto algoritmu spočívá v určování počtu průsečíků. Daným bodem (q) vedu </w:t>
      </w:r>
      <w:r w:rsidR="00C2446D">
        <w:rPr>
          <w:rFonts w:eastAsia="Times New Roman" w:cs="Arial"/>
          <w:szCs w:val="23"/>
          <w:lang w:eastAsia="cs-CZ"/>
        </w:rPr>
        <w:t xml:space="preserve">horizontální </w:t>
      </w:r>
      <w:r w:rsidR="00B31DC8">
        <w:rPr>
          <w:rFonts w:eastAsia="Times New Roman" w:cs="Arial"/>
          <w:szCs w:val="23"/>
          <w:lang w:eastAsia="cs-CZ"/>
        </w:rPr>
        <w:t xml:space="preserve">přímku, která rozdělí polygon na horní a dolní část </w:t>
      </w:r>
      <w:r w:rsidR="00607422" w:rsidRPr="00607422">
        <w:rPr>
          <w:rFonts w:eastAsia="Times New Roman" w:cs="Arial"/>
          <w:szCs w:val="23"/>
          <w:lang w:eastAsia="cs-CZ"/>
        </w:rPr>
        <w:t xml:space="preserve">a počítám počet průsečíků hranic polygonu s přímkou. Pokud je počet průsečíků sudý, bod se nachází vně polygonu, pokud je lichý, nachází se uvnitř. </w:t>
      </w:r>
      <w:r w:rsidR="00B31DC8">
        <w:rPr>
          <w:rFonts w:eastAsia="Times New Roman" w:cs="Arial"/>
          <w:szCs w:val="23"/>
          <w:lang w:eastAsia="cs-CZ"/>
        </w:rPr>
        <w:t>Problém nastává, když přímka prochází vrcholem nebo vede přes kolineární hrany.</w:t>
      </w:r>
      <w:r w:rsidR="00BE362C">
        <w:rPr>
          <w:rFonts w:eastAsia="Times New Roman" w:cs="Arial"/>
          <w:szCs w:val="23"/>
          <w:lang w:eastAsia="cs-CZ"/>
        </w:rPr>
        <w:t xml:space="preserve"> Důsledkem toho, se počet průsečíků liší od skutečného počtu. </w:t>
      </w:r>
      <w:r w:rsidR="00B31DC8">
        <w:rPr>
          <w:rFonts w:eastAsia="Times New Roman" w:cs="Arial"/>
          <w:szCs w:val="23"/>
          <w:lang w:eastAsia="cs-CZ"/>
        </w:rPr>
        <w:t xml:space="preserve">Tento problém je řešen následovně. </w:t>
      </w:r>
      <w:r w:rsidR="00607422" w:rsidRPr="00607422">
        <w:rPr>
          <w:rFonts w:eastAsia="Times New Roman" w:cs="Arial"/>
          <w:szCs w:val="23"/>
          <w:lang w:eastAsia="cs-CZ"/>
        </w:rPr>
        <w:t xml:space="preserve">Algoritmus pracuje s průsečíky pouze v prvním </w:t>
      </w:r>
      <w:r w:rsidR="00607422">
        <w:rPr>
          <w:rFonts w:eastAsia="Times New Roman" w:cs="Arial"/>
          <w:szCs w:val="23"/>
          <w:lang w:eastAsia="cs-CZ"/>
        </w:rPr>
        <w:t xml:space="preserve">kvadrantu souřadnicového systému, kde bod q je jeho středem se souřadnicemi (0,0). </w:t>
      </w:r>
      <w:r w:rsidR="00B31DC8">
        <w:rPr>
          <w:rFonts w:eastAsia="Times New Roman" w:cs="Arial"/>
          <w:szCs w:val="23"/>
          <w:lang w:eastAsia="cs-CZ"/>
        </w:rPr>
        <w:t>Průsečíky jsou započítávány pouze tehdy, pokud linie, která protíná přímku</w:t>
      </w:r>
      <w:r w:rsidR="005F2DE6">
        <w:rPr>
          <w:rFonts w:eastAsia="Times New Roman" w:cs="Arial"/>
          <w:szCs w:val="23"/>
          <w:lang w:eastAsia="cs-CZ"/>
        </w:rPr>
        <w:t>,</w:t>
      </w:r>
      <w:r w:rsidR="00B31DC8">
        <w:rPr>
          <w:rFonts w:eastAsia="Times New Roman" w:cs="Arial"/>
          <w:szCs w:val="23"/>
          <w:lang w:eastAsia="cs-CZ"/>
        </w:rPr>
        <w:t xml:space="preserve"> začíná nebo končí na přímce a vede na horní část nebo linie vede přes přímku (</w:t>
      </w:r>
      <w:proofErr w:type="gramStart"/>
      <w:r w:rsidR="00B31DC8">
        <w:rPr>
          <w:rFonts w:eastAsia="Times New Roman" w:cs="Arial"/>
          <w:szCs w:val="23"/>
          <w:lang w:eastAsia="cs-CZ"/>
        </w:rPr>
        <w:t>tzn.</w:t>
      </w:r>
      <w:proofErr w:type="gramEnd"/>
      <w:r w:rsidR="00461E99">
        <w:rPr>
          <w:rFonts w:eastAsia="Times New Roman" w:cs="Arial"/>
          <w:szCs w:val="23"/>
          <w:lang w:eastAsia="cs-CZ"/>
        </w:rPr>
        <w:t xml:space="preserve"> linie </w:t>
      </w:r>
      <w:proofErr w:type="gramStart"/>
      <w:r w:rsidR="00B31DC8">
        <w:rPr>
          <w:rFonts w:eastAsia="Times New Roman" w:cs="Arial"/>
          <w:szCs w:val="23"/>
          <w:lang w:eastAsia="cs-CZ"/>
        </w:rPr>
        <w:t>začíná</w:t>
      </w:r>
      <w:proofErr w:type="gramEnd"/>
      <w:r w:rsidR="00B31DC8">
        <w:rPr>
          <w:rFonts w:eastAsia="Times New Roman" w:cs="Arial"/>
          <w:szCs w:val="23"/>
          <w:lang w:eastAsia="cs-CZ"/>
        </w:rPr>
        <w:t xml:space="preserve"> v horní a končí v dolní části a naopak). </w:t>
      </w:r>
      <w:r w:rsidR="00607422" w:rsidRPr="00C2446D">
        <w:rPr>
          <w:rFonts w:eastAsia="Times New Roman" w:cs="Arial"/>
          <w:szCs w:val="23"/>
          <w:lang w:eastAsia="cs-CZ"/>
        </w:rPr>
        <w:t xml:space="preserve">Viz. </w:t>
      </w:r>
      <w:proofErr w:type="gramStart"/>
      <w:r w:rsidR="00607422" w:rsidRPr="00C2446D">
        <w:rPr>
          <w:rFonts w:eastAsia="Times New Roman" w:cs="Arial"/>
          <w:szCs w:val="23"/>
          <w:lang w:eastAsia="cs-CZ"/>
        </w:rPr>
        <w:t>obrázek</w:t>
      </w:r>
      <w:proofErr w:type="gramEnd"/>
      <w:r w:rsidR="00607422" w:rsidRPr="00C2446D">
        <w:rPr>
          <w:rFonts w:eastAsia="Times New Roman" w:cs="Arial"/>
          <w:szCs w:val="23"/>
          <w:lang w:eastAsia="cs-CZ"/>
        </w:rPr>
        <w:t xml:space="preserve"> číslo 2.</w:t>
      </w:r>
    </w:p>
    <w:p w:rsidR="00185C06" w:rsidRDefault="00185C06" w:rsidP="00185C06">
      <w:pPr>
        <w:pStyle w:val="Odstavecseseznamem"/>
        <w:spacing w:after="0" w:line="360" w:lineRule="auto"/>
        <w:ind w:left="1440"/>
        <w:jc w:val="both"/>
        <w:textAlignment w:val="baseline"/>
        <w:rPr>
          <w:rFonts w:eastAsia="Times New Roman" w:cs="Arial"/>
          <w:szCs w:val="23"/>
          <w:lang w:eastAsia="cs-CZ"/>
        </w:rPr>
      </w:pPr>
      <w:r w:rsidRPr="00185C06">
        <w:rPr>
          <w:rFonts w:eastAsia="Times New Roman" w:cs="Arial"/>
          <w:noProof/>
          <w:szCs w:val="23"/>
          <w:lang w:eastAsia="cs-CZ"/>
        </w:rPr>
        <w:drawing>
          <wp:inline distT="0" distB="0" distL="0" distR="0">
            <wp:extent cx="2708041" cy="2344903"/>
            <wp:effectExtent l="0" t="0" r="0" b="0"/>
            <wp:docPr id="2" name="Obrázek 2" descr="H:\Programování II\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ování II\r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20" cy="23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F7" w:rsidRDefault="00185C06" w:rsidP="00CD7714">
      <w:pPr>
        <w:pStyle w:val="Odstavecseseznamem"/>
        <w:spacing w:after="0" w:line="360" w:lineRule="auto"/>
        <w:ind w:left="1440"/>
        <w:jc w:val="both"/>
        <w:textAlignment w:val="baseline"/>
        <w:rPr>
          <w:rFonts w:eastAsia="Times New Roman" w:cs="Arial"/>
          <w:i/>
          <w:sz w:val="16"/>
          <w:szCs w:val="23"/>
          <w:lang w:eastAsia="cs-CZ"/>
        </w:rPr>
      </w:pPr>
      <w:r w:rsidRPr="00185C06">
        <w:rPr>
          <w:rFonts w:eastAsia="Times New Roman" w:cs="Arial"/>
          <w:i/>
          <w:sz w:val="16"/>
          <w:szCs w:val="23"/>
          <w:lang w:eastAsia="cs-CZ"/>
        </w:rPr>
        <w:t xml:space="preserve">Obr. 2 </w:t>
      </w:r>
      <w:r>
        <w:rPr>
          <w:rFonts w:eastAsia="Times New Roman" w:cs="Arial"/>
          <w:i/>
          <w:sz w:val="16"/>
          <w:szCs w:val="23"/>
          <w:lang w:eastAsia="cs-CZ"/>
        </w:rPr>
        <w:t xml:space="preserve">ukázka algoritmu </w:t>
      </w:r>
      <w:proofErr w:type="spellStart"/>
      <w:r>
        <w:rPr>
          <w:rFonts w:eastAsia="Times New Roman" w:cs="Arial"/>
          <w:i/>
          <w:sz w:val="16"/>
          <w:szCs w:val="23"/>
          <w:lang w:eastAsia="cs-CZ"/>
        </w:rPr>
        <w:t>Ray</w:t>
      </w:r>
      <w:proofErr w:type="spellEnd"/>
      <w:r>
        <w:rPr>
          <w:rFonts w:eastAsia="Times New Roman" w:cs="Arial"/>
          <w:i/>
          <w:sz w:val="16"/>
          <w:szCs w:val="23"/>
          <w:lang w:eastAsia="cs-CZ"/>
        </w:rPr>
        <w:t xml:space="preserve"> </w:t>
      </w:r>
      <w:proofErr w:type="spellStart"/>
      <w:r>
        <w:rPr>
          <w:rFonts w:eastAsia="Times New Roman" w:cs="Arial"/>
          <w:i/>
          <w:sz w:val="16"/>
          <w:szCs w:val="23"/>
          <w:lang w:eastAsia="cs-CZ"/>
        </w:rPr>
        <w:t>Crossing</w:t>
      </w:r>
      <w:proofErr w:type="spellEnd"/>
    </w:p>
    <w:p w:rsidR="00CD7714" w:rsidRDefault="00CD7714" w:rsidP="00CD7714">
      <w:pPr>
        <w:pStyle w:val="Odstavecseseznamem"/>
        <w:spacing w:after="0" w:line="360" w:lineRule="auto"/>
        <w:ind w:left="1440"/>
        <w:jc w:val="both"/>
        <w:textAlignment w:val="baseline"/>
        <w:rPr>
          <w:rFonts w:eastAsia="Times New Roman" w:cs="Arial"/>
          <w:i/>
          <w:sz w:val="16"/>
          <w:szCs w:val="23"/>
          <w:lang w:eastAsia="cs-CZ"/>
        </w:rPr>
      </w:pPr>
      <w:r>
        <w:rPr>
          <w:rFonts w:eastAsia="Times New Roman" w:cs="Arial"/>
          <w:i/>
          <w:sz w:val="16"/>
          <w:szCs w:val="23"/>
          <w:lang w:eastAsia="cs-CZ"/>
        </w:rPr>
        <w:t xml:space="preserve">Zdroj: </w:t>
      </w:r>
      <w:r w:rsidR="004A707A">
        <w:rPr>
          <w:rFonts w:eastAsia="Times New Roman" w:cs="Arial"/>
          <w:i/>
          <w:sz w:val="16"/>
          <w:szCs w:val="23"/>
          <w:lang w:eastAsia="cs-CZ"/>
        </w:rPr>
        <w:t>(Bayer 2018)</w:t>
      </w:r>
    </w:p>
    <w:p w:rsidR="00461E99" w:rsidRPr="00461E99" w:rsidRDefault="00461E99" w:rsidP="00461E99">
      <w:pPr>
        <w:pStyle w:val="Odstavecseseznamem"/>
        <w:spacing w:after="0" w:line="360" w:lineRule="auto"/>
        <w:ind w:left="1440"/>
        <w:jc w:val="both"/>
        <w:textAlignment w:val="baseline"/>
        <w:rPr>
          <w:rFonts w:eastAsia="Times New Roman" w:cs="Arial"/>
          <w:i/>
          <w:sz w:val="16"/>
          <w:szCs w:val="23"/>
          <w:lang w:eastAsia="cs-CZ"/>
        </w:rPr>
      </w:pPr>
    </w:p>
    <w:p w:rsidR="004922F7" w:rsidRPr="0074743B" w:rsidRDefault="004922F7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 w:rsidRPr="0074743B">
        <w:rPr>
          <w:rFonts w:eastAsia="Times New Roman" w:cs="Arial"/>
          <w:b/>
          <w:sz w:val="28"/>
          <w:szCs w:val="24"/>
          <w:lang w:eastAsia="cs-CZ"/>
        </w:rPr>
        <w:t>Problematické situace a jejich rozbor</w:t>
      </w:r>
    </w:p>
    <w:p w:rsidR="00BE362C" w:rsidRDefault="00BE362C" w:rsidP="00AD1630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 xml:space="preserve">Jedním z problémů je již zmíněná situace s vrcholy a kolineárními hranami v algoritmu </w:t>
      </w:r>
      <w:proofErr w:type="spellStart"/>
      <w:r>
        <w:rPr>
          <w:rFonts w:eastAsia="Times New Roman" w:cs="Arial"/>
          <w:sz w:val="24"/>
          <w:szCs w:val="24"/>
          <w:lang w:eastAsia="cs-CZ"/>
        </w:rPr>
        <w:t>Ray</w:t>
      </w:r>
      <w:proofErr w:type="spellEnd"/>
      <w:r>
        <w:rPr>
          <w:rFonts w:eastAsia="Times New Roman" w:cs="Arial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Arial"/>
          <w:sz w:val="24"/>
          <w:szCs w:val="24"/>
          <w:lang w:eastAsia="cs-CZ"/>
        </w:rPr>
        <w:t>Crossing</w:t>
      </w:r>
      <w:proofErr w:type="spellEnd"/>
      <w:r>
        <w:rPr>
          <w:rFonts w:eastAsia="Times New Roman" w:cs="Arial"/>
          <w:sz w:val="24"/>
          <w:szCs w:val="24"/>
          <w:lang w:eastAsia="cs-CZ"/>
        </w:rPr>
        <w:t xml:space="preserve"> </w:t>
      </w:r>
      <w:proofErr w:type="gramStart"/>
      <w:r>
        <w:rPr>
          <w:rFonts w:eastAsia="Times New Roman" w:cs="Arial"/>
          <w:sz w:val="24"/>
          <w:szCs w:val="24"/>
          <w:lang w:eastAsia="cs-CZ"/>
        </w:rPr>
        <w:t>viz.</w:t>
      </w:r>
      <w:proofErr w:type="gramEnd"/>
      <w:r>
        <w:rPr>
          <w:rFonts w:eastAsia="Times New Roman" w:cs="Arial"/>
          <w:sz w:val="24"/>
          <w:szCs w:val="24"/>
          <w:lang w:eastAsia="cs-CZ"/>
        </w:rPr>
        <w:t xml:space="preserve"> </w:t>
      </w:r>
      <w:r w:rsidRPr="006331F8">
        <w:rPr>
          <w:rFonts w:eastAsia="Times New Roman" w:cs="Arial"/>
          <w:i/>
          <w:sz w:val="24"/>
          <w:szCs w:val="24"/>
          <w:lang w:eastAsia="cs-CZ"/>
        </w:rPr>
        <w:t>Popis algoritmů formálním jazykem</w:t>
      </w:r>
      <w:r>
        <w:rPr>
          <w:rFonts w:eastAsia="Times New Roman" w:cs="Arial"/>
          <w:i/>
          <w:sz w:val="24"/>
          <w:szCs w:val="24"/>
          <w:lang w:eastAsia="cs-CZ"/>
        </w:rPr>
        <w:t>.</w:t>
      </w:r>
    </w:p>
    <w:p w:rsidR="00BD7269" w:rsidRDefault="00BE362C" w:rsidP="00AD1630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>Další p</w:t>
      </w:r>
      <w:r w:rsidR="00B70633">
        <w:rPr>
          <w:rFonts w:eastAsia="Times New Roman" w:cs="Arial"/>
          <w:sz w:val="24"/>
          <w:szCs w:val="24"/>
          <w:lang w:eastAsia="cs-CZ"/>
        </w:rPr>
        <w:t xml:space="preserve">roblematická situace u algoritmu </w:t>
      </w:r>
      <w:proofErr w:type="spellStart"/>
      <w:r w:rsidR="00B70633">
        <w:rPr>
          <w:rFonts w:eastAsia="Times New Roman" w:cs="Arial"/>
          <w:sz w:val="24"/>
          <w:szCs w:val="24"/>
          <w:lang w:eastAsia="cs-CZ"/>
        </w:rPr>
        <w:t>Ray</w:t>
      </w:r>
      <w:proofErr w:type="spellEnd"/>
      <w:r w:rsidR="00B70633">
        <w:rPr>
          <w:rFonts w:eastAsia="Times New Roman" w:cs="Arial"/>
          <w:sz w:val="24"/>
          <w:szCs w:val="24"/>
          <w:lang w:eastAsia="cs-CZ"/>
        </w:rPr>
        <w:t xml:space="preserve"> </w:t>
      </w:r>
      <w:proofErr w:type="spellStart"/>
      <w:r w:rsidR="00B70633">
        <w:rPr>
          <w:rFonts w:eastAsia="Times New Roman" w:cs="Arial"/>
          <w:sz w:val="24"/>
          <w:szCs w:val="24"/>
          <w:lang w:eastAsia="cs-CZ"/>
        </w:rPr>
        <w:t>Crossing</w:t>
      </w:r>
      <w:proofErr w:type="spellEnd"/>
      <w:r w:rsidR="00B70633">
        <w:rPr>
          <w:rFonts w:eastAsia="Times New Roman" w:cs="Arial"/>
          <w:sz w:val="24"/>
          <w:szCs w:val="24"/>
          <w:lang w:eastAsia="cs-CZ"/>
        </w:rPr>
        <w:t xml:space="preserve"> nastává při situaci, kdy je bod na hraně polygonu. Tato situace se dá řešit několika způsoby. V mojí aplikaci je tento problém řešen </w:t>
      </w:r>
      <w:r w:rsidR="0013446C">
        <w:rPr>
          <w:rFonts w:eastAsia="Times New Roman" w:cs="Arial"/>
          <w:sz w:val="24"/>
          <w:szCs w:val="24"/>
          <w:lang w:eastAsia="cs-CZ"/>
        </w:rPr>
        <w:t>pomocí determinantu</w:t>
      </w:r>
      <w:r w:rsidR="005F2DE6">
        <w:rPr>
          <w:rFonts w:eastAsia="Times New Roman" w:cs="Arial"/>
          <w:sz w:val="24"/>
          <w:szCs w:val="24"/>
          <w:lang w:eastAsia="cs-CZ"/>
        </w:rPr>
        <w:t>, k</w:t>
      </w:r>
      <w:r w:rsidR="0013446C">
        <w:rPr>
          <w:rFonts w:eastAsia="Times New Roman" w:cs="Arial"/>
          <w:sz w:val="24"/>
          <w:szCs w:val="24"/>
          <w:lang w:eastAsia="cs-CZ"/>
        </w:rPr>
        <w:t>dy znaménko determinantu určuje, zda bod leží vpravo či vlevo od úsečky. Pokud je determinant 0,</w:t>
      </w:r>
      <w:r w:rsidR="00B70633">
        <w:rPr>
          <w:rFonts w:eastAsia="Times New Roman" w:cs="Arial"/>
          <w:sz w:val="24"/>
          <w:szCs w:val="24"/>
          <w:lang w:eastAsia="cs-CZ"/>
        </w:rPr>
        <w:t xml:space="preserve"> </w:t>
      </w:r>
      <w:r w:rsidR="0013446C">
        <w:rPr>
          <w:rFonts w:eastAsia="Times New Roman" w:cs="Arial"/>
          <w:sz w:val="24"/>
          <w:szCs w:val="24"/>
          <w:lang w:eastAsia="cs-CZ"/>
        </w:rPr>
        <w:t xml:space="preserve">bod leží na přímce. Teoreticky je toto řešení jednoduché a účinné, ale v praxi se bohužel setkává s problémem. Pokud získávám souřadnice kliknutím myši, tak dostávám celočíselné souřadnice. Při výpočtu determinantu tedy v mnoha případech 0 nikdy nevyjde. Řešení </w:t>
      </w:r>
      <w:r>
        <w:rPr>
          <w:rFonts w:eastAsia="Times New Roman" w:cs="Arial"/>
          <w:sz w:val="24"/>
          <w:szCs w:val="24"/>
          <w:lang w:eastAsia="cs-CZ"/>
        </w:rPr>
        <w:t>tohoto problému nacházím</w:t>
      </w:r>
      <w:r w:rsidR="0013446C">
        <w:rPr>
          <w:rFonts w:eastAsia="Times New Roman" w:cs="Arial"/>
          <w:sz w:val="24"/>
          <w:szCs w:val="24"/>
          <w:lang w:eastAsia="cs-CZ"/>
        </w:rPr>
        <w:t xml:space="preserve"> v zadávání x a y souřadnic přes </w:t>
      </w:r>
      <w:r w:rsidR="0013446C">
        <w:rPr>
          <w:rFonts w:eastAsia="Times New Roman" w:cs="Arial"/>
          <w:sz w:val="24"/>
          <w:szCs w:val="24"/>
          <w:lang w:eastAsia="cs-CZ"/>
        </w:rPr>
        <w:lastRenderedPageBreak/>
        <w:t>klávesnici s desetinnými místy. Takto je možné se determinantu 0 a</w:t>
      </w:r>
      <w:r w:rsidR="005F2DE6">
        <w:rPr>
          <w:rFonts w:eastAsia="Times New Roman" w:cs="Arial"/>
          <w:sz w:val="24"/>
          <w:szCs w:val="24"/>
          <w:lang w:eastAsia="cs-CZ"/>
        </w:rPr>
        <w:t>le</w:t>
      </w:r>
      <w:r w:rsidR="0013446C">
        <w:rPr>
          <w:rFonts w:eastAsia="Times New Roman" w:cs="Arial"/>
          <w:sz w:val="24"/>
          <w:szCs w:val="24"/>
          <w:lang w:eastAsia="cs-CZ"/>
        </w:rPr>
        <w:t>spoň přiblížit. Stále to ale pro většinu případů nestačí</w:t>
      </w:r>
      <w:r w:rsidR="00B15D7E">
        <w:rPr>
          <w:rFonts w:eastAsia="Times New Roman" w:cs="Arial"/>
          <w:sz w:val="24"/>
          <w:szCs w:val="24"/>
          <w:lang w:eastAsia="cs-CZ"/>
        </w:rPr>
        <w:t xml:space="preserve"> a je nutné výsledný determinant porovnávat s určitým intervalem</w:t>
      </w:r>
      <w:r>
        <w:rPr>
          <w:rFonts w:eastAsia="Times New Roman" w:cs="Arial"/>
          <w:sz w:val="24"/>
          <w:szCs w:val="24"/>
          <w:lang w:eastAsia="cs-CZ"/>
        </w:rPr>
        <w:t xml:space="preserve"> namísto </w:t>
      </w:r>
      <w:r w:rsidR="005F2DE6">
        <w:rPr>
          <w:rFonts w:eastAsia="Times New Roman" w:cs="Arial"/>
          <w:sz w:val="24"/>
          <w:szCs w:val="24"/>
          <w:lang w:eastAsia="cs-CZ"/>
        </w:rPr>
        <w:t>0</w:t>
      </w:r>
      <w:r w:rsidR="00B15D7E">
        <w:rPr>
          <w:rFonts w:eastAsia="Times New Roman" w:cs="Arial"/>
          <w:sz w:val="24"/>
          <w:szCs w:val="24"/>
          <w:lang w:eastAsia="cs-CZ"/>
        </w:rPr>
        <w:t xml:space="preserve">. Jelikož hodnoty determinantu vycházejí často v řádech tisíců, je možné zvolit interval například </w:t>
      </w:r>
      <w:r w:rsidR="00D56631">
        <w:rPr>
          <w:rFonts w:eastAsia="Times New Roman" w:cs="Arial"/>
          <w:sz w:val="24"/>
          <w:szCs w:val="24"/>
          <w:lang w:eastAsia="cs-CZ"/>
        </w:rPr>
        <w:t xml:space="preserve">od </w:t>
      </w:r>
      <w:r w:rsidR="00B15D7E">
        <w:rPr>
          <w:rFonts w:eastAsia="Times New Roman" w:cs="Arial"/>
          <w:sz w:val="24"/>
          <w:szCs w:val="24"/>
          <w:lang w:eastAsia="cs-CZ"/>
        </w:rPr>
        <w:t>50</w:t>
      </w:r>
      <w:r w:rsidR="00D56631">
        <w:rPr>
          <w:rFonts w:eastAsia="Times New Roman" w:cs="Arial"/>
          <w:sz w:val="24"/>
          <w:szCs w:val="24"/>
          <w:lang w:eastAsia="cs-CZ"/>
        </w:rPr>
        <w:t xml:space="preserve"> do </w:t>
      </w:r>
      <w:r w:rsidR="00B15D7E">
        <w:rPr>
          <w:rFonts w:eastAsia="Times New Roman" w:cs="Arial"/>
          <w:sz w:val="24"/>
          <w:szCs w:val="24"/>
          <w:lang w:eastAsia="cs-CZ"/>
        </w:rPr>
        <w:t>-50.</w:t>
      </w:r>
      <w:r w:rsidR="00D56631">
        <w:rPr>
          <w:rFonts w:eastAsia="Times New Roman" w:cs="Arial"/>
          <w:sz w:val="24"/>
          <w:szCs w:val="24"/>
          <w:lang w:eastAsia="cs-CZ"/>
        </w:rPr>
        <w:t xml:space="preserve"> </w:t>
      </w:r>
      <w:r>
        <w:rPr>
          <w:rFonts w:eastAsia="Times New Roman" w:cs="Arial"/>
          <w:sz w:val="24"/>
          <w:szCs w:val="24"/>
          <w:lang w:eastAsia="cs-CZ"/>
        </w:rPr>
        <w:t xml:space="preserve">Vybrat správné rozpětí intervalu je klíčové, jelikož při velkém intervalu může docházet v určitých případech k vyhodnocení, že bod se nachází na hraně, ale ve skutečnosti je viditelně mimo. </w:t>
      </w:r>
    </w:p>
    <w:p w:rsidR="006331F8" w:rsidRDefault="00BD7269" w:rsidP="00AD1630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 xml:space="preserve">Problematika </w:t>
      </w:r>
      <w:proofErr w:type="spellStart"/>
      <w:r>
        <w:rPr>
          <w:rFonts w:eastAsia="Times New Roman" w:cs="Arial"/>
          <w:sz w:val="24"/>
          <w:szCs w:val="24"/>
          <w:lang w:eastAsia="cs-CZ"/>
        </w:rPr>
        <w:t>winding</w:t>
      </w:r>
      <w:proofErr w:type="spellEnd"/>
      <w:r>
        <w:rPr>
          <w:rFonts w:eastAsia="Times New Roman" w:cs="Arial"/>
          <w:sz w:val="24"/>
          <w:szCs w:val="24"/>
          <w:lang w:eastAsia="cs-CZ"/>
        </w:rPr>
        <w:t xml:space="preserve"> algoritmu byla nastíněna již v popisu </w:t>
      </w:r>
      <w:r w:rsidR="006331F8">
        <w:rPr>
          <w:rFonts w:eastAsia="Times New Roman" w:cs="Arial"/>
          <w:sz w:val="24"/>
          <w:szCs w:val="24"/>
          <w:lang w:eastAsia="cs-CZ"/>
        </w:rPr>
        <w:t xml:space="preserve">tohoto </w:t>
      </w:r>
      <w:r>
        <w:rPr>
          <w:rFonts w:eastAsia="Times New Roman" w:cs="Arial"/>
          <w:sz w:val="24"/>
          <w:szCs w:val="24"/>
          <w:lang w:eastAsia="cs-CZ"/>
        </w:rPr>
        <w:t>algoritmu</w:t>
      </w:r>
      <w:r w:rsidR="006331F8">
        <w:rPr>
          <w:rFonts w:eastAsia="Times New Roman" w:cs="Arial"/>
          <w:sz w:val="24"/>
          <w:szCs w:val="24"/>
          <w:lang w:eastAsia="cs-CZ"/>
        </w:rPr>
        <w:t xml:space="preserve">. Jedná se o opakované zjišťování polohy bodů </w:t>
      </w:r>
      <w:proofErr w:type="gramStart"/>
      <w:r w:rsidR="006331F8">
        <w:rPr>
          <w:rFonts w:eastAsia="Times New Roman" w:cs="Arial"/>
          <w:sz w:val="24"/>
          <w:szCs w:val="24"/>
          <w:lang w:eastAsia="cs-CZ"/>
        </w:rPr>
        <w:t>viz.</w:t>
      </w:r>
      <w:proofErr w:type="gramEnd"/>
      <w:r w:rsidR="006331F8">
        <w:rPr>
          <w:rFonts w:eastAsia="Times New Roman" w:cs="Arial"/>
          <w:sz w:val="24"/>
          <w:szCs w:val="24"/>
          <w:lang w:eastAsia="cs-CZ"/>
        </w:rPr>
        <w:t xml:space="preserve"> </w:t>
      </w:r>
      <w:r w:rsidR="006331F8" w:rsidRPr="006331F8">
        <w:rPr>
          <w:rFonts w:eastAsia="Times New Roman" w:cs="Arial"/>
          <w:i/>
          <w:sz w:val="24"/>
          <w:szCs w:val="24"/>
          <w:lang w:eastAsia="cs-CZ"/>
        </w:rPr>
        <w:t>Popis algoritmů formálním jazykem</w:t>
      </w:r>
      <w:r w:rsidR="006331F8">
        <w:rPr>
          <w:rFonts w:eastAsia="Times New Roman" w:cs="Arial"/>
          <w:sz w:val="24"/>
          <w:szCs w:val="24"/>
          <w:lang w:eastAsia="cs-CZ"/>
        </w:rPr>
        <w:t>. Tato problematika se dá elegantně řešit výpočtem již zmíněného determinantu.</w:t>
      </w:r>
    </w:p>
    <w:p w:rsidR="00AD1630" w:rsidRDefault="00AD1630" w:rsidP="00AD1630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</w:p>
    <w:p w:rsidR="004922F7" w:rsidRPr="0074743B" w:rsidRDefault="004922F7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 w:rsidRPr="0074743B">
        <w:rPr>
          <w:rFonts w:eastAsia="Times New Roman" w:cs="Arial"/>
          <w:b/>
          <w:sz w:val="28"/>
          <w:szCs w:val="24"/>
          <w:lang w:eastAsia="cs-CZ"/>
        </w:rPr>
        <w:t>Vstupní data, formát vstupních dat, popis</w:t>
      </w:r>
    </w:p>
    <w:p w:rsidR="00CC2FBD" w:rsidRDefault="00D4101B" w:rsidP="00AD1630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 xml:space="preserve">Vstupními daty </w:t>
      </w:r>
      <w:r w:rsidR="00DA300B">
        <w:rPr>
          <w:rFonts w:eastAsia="Times New Roman" w:cs="Arial"/>
          <w:sz w:val="24"/>
          <w:szCs w:val="24"/>
          <w:lang w:eastAsia="cs-CZ"/>
        </w:rPr>
        <w:t xml:space="preserve">musí být alespoň jeden polygon a bod, jehož poloha bude určována vzhledem k polygonu. Aplikace nabízí možnost generování náhodných polygonů, použití předdefinovaných polygonů a nahrání vlastního textového souboru s polygony. </w:t>
      </w:r>
      <w:r w:rsidR="00AD1630">
        <w:rPr>
          <w:rFonts w:eastAsia="Times New Roman" w:cs="Arial"/>
          <w:sz w:val="24"/>
          <w:szCs w:val="24"/>
          <w:lang w:eastAsia="cs-CZ"/>
        </w:rPr>
        <w:t xml:space="preserve">Počet bodů generovaných polygonů je vybrán náhodně. Polygony mají nejméně čtyři body a nejvíce třicet bodů. Předdefinované polygony jsou dva polygony, které mají společnou hranu. </w:t>
      </w:r>
      <w:r w:rsidR="00CC2FBD">
        <w:rPr>
          <w:rFonts w:eastAsia="Times New Roman" w:cs="Arial"/>
          <w:sz w:val="24"/>
          <w:szCs w:val="24"/>
          <w:lang w:eastAsia="cs-CZ"/>
        </w:rPr>
        <w:t>Nahrávání polygonů z textového souboru má následovný formát. Na prvním řádku textového souboru musí být napsaný celkový počet polygonů. Na druhém řádku souřadnice x bodů prvního polygonu oddělené čárkou a na řádku třetím y souřadnice prvního polygonu oddělené čárkou. Na dalších řádcích se zápis 2. a 3. řádku opakuje pro další polygon.</w:t>
      </w:r>
      <w:r w:rsidR="006B5C71">
        <w:rPr>
          <w:rFonts w:eastAsia="Times New Roman" w:cs="Arial"/>
          <w:sz w:val="24"/>
          <w:szCs w:val="24"/>
          <w:lang w:eastAsia="cs-CZ"/>
        </w:rPr>
        <w:t xml:space="preserve"> První souřadnice x a první souřadnice y reprezentuje první bod</w:t>
      </w:r>
      <w:r w:rsidR="008837E8">
        <w:rPr>
          <w:rFonts w:eastAsia="Times New Roman" w:cs="Arial"/>
          <w:sz w:val="24"/>
          <w:szCs w:val="24"/>
          <w:lang w:eastAsia="cs-CZ"/>
        </w:rPr>
        <w:t xml:space="preserve"> p</w:t>
      </w:r>
      <w:r w:rsidR="006B5C71">
        <w:rPr>
          <w:rFonts w:eastAsia="Times New Roman" w:cs="Arial"/>
          <w:sz w:val="24"/>
          <w:szCs w:val="24"/>
          <w:lang w:eastAsia="cs-CZ"/>
        </w:rPr>
        <w:t>olygonu. Souřadnice musí být seřazeny tak, aby byl výsledný polygon korektní.</w:t>
      </w:r>
      <w:r w:rsidR="009903C4">
        <w:rPr>
          <w:rFonts w:eastAsia="Times New Roman" w:cs="Arial"/>
          <w:sz w:val="24"/>
          <w:szCs w:val="24"/>
          <w:lang w:eastAsia="cs-CZ"/>
        </w:rPr>
        <w:t xml:space="preserve"> Viz. </w:t>
      </w:r>
      <w:proofErr w:type="gramStart"/>
      <w:r w:rsidR="009903C4">
        <w:rPr>
          <w:rFonts w:eastAsia="Times New Roman" w:cs="Arial"/>
          <w:sz w:val="24"/>
          <w:szCs w:val="24"/>
          <w:lang w:eastAsia="cs-CZ"/>
        </w:rPr>
        <w:t>soubor</w:t>
      </w:r>
      <w:proofErr w:type="gramEnd"/>
      <w:r w:rsidR="009903C4">
        <w:rPr>
          <w:rFonts w:eastAsia="Times New Roman" w:cs="Arial"/>
          <w:sz w:val="24"/>
          <w:szCs w:val="24"/>
          <w:lang w:eastAsia="cs-CZ"/>
        </w:rPr>
        <w:t xml:space="preserve"> test.txt.</w:t>
      </w:r>
    </w:p>
    <w:p w:rsidR="004922F7" w:rsidRDefault="00DA300B" w:rsidP="00AD1630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>Bod je možné vytvořit kliknutím kurzorem myši nebo zap</w:t>
      </w:r>
      <w:r w:rsidR="005F2DE6">
        <w:rPr>
          <w:rFonts w:eastAsia="Times New Roman" w:cs="Arial"/>
          <w:sz w:val="24"/>
          <w:szCs w:val="24"/>
          <w:lang w:eastAsia="cs-CZ"/>
        </w:rPr>
        <w:t>s</w:t>
      </w:r>
      <w:r>
        <w:rPr>
          <w:rFonts w:eastAsia="Times New Roman" w:cs="Arial"/>
          <w:sz w:val="24"/>
          <w:szCs w:val="24"/>
          <w:lang w:eastAsia="cs-CZ"/>
        </w:rPr>
        <w:t xml:space="preserve">áním x a y souřadnice do připravených okének a následně bod vytvořit tlačítkem. </w:t>
      </w:r>
      <w:r w:rsidR="00AD1630">
        <w:rPr>
          <w:rFonts w:eastAsia="Times New Roman" w:cs="Arial"/>
          <w:sz w:val="24"/>
          <w:szCs w:val="24"/>
          <w:lang w:eastAsia="cs-CZ"/>
        </w:rPr>
        <w:t>Při vytváření bodu pomocí myši, jsou souřadnice bodu vždy celočíselné, zatímco do okének je možné klávesnicí zapsat souřadnice i s desetinnými místy.</w:t>
      </w:r>
    </w:p>
    <w:p w:rsidR="0074743B" w:rsidRPr="00D4101B" w:rsidRDefault="0074743B" w:rsidP="00AD1630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</w:p>
    <w:p w:rsidR="0074743B" w:rsidRPr="0074743B" w:rsidRDefault="004922F7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 w:rsidRPr="0074743B">
        <w:rPr>
          <w:rFonts w:eastAsia="Times New Roman" w:cs="Arial"/>
          <w:b/>
          <w:sz w:val="28"/>
          <w:szCs w:val="24"/>
          <w:lang w:eastAsia="cs-CZ"/>
        </w:rPr>
        <w:t>Výstupní data, formát výstupních da</w:t>
      </w:r>
      <w:r w:rsidR="00BE19A7" w:rsidRPr="0074743B">
        <w:rPr>
          <w:rFonts w:eastAsia="Times New Roman" w:cs="Arial"/>
          <w:b/>
          <w:sz w:val="28"/>
          <w:szCs w:val="24"/>
          <w:lang w:eastAsia="cs-CZ"/>
        </w:rPr>
        <w:t>t</w:t>
      </w:r>
      <w:r w:rsidRPr="0074743B">
        <w:rPr>
          <w:rFonts w:eastAsia="Times New Roman" w:cs="Arial"/>
          <w:b/>
          <w:sz w:val="28"/>
          <w:szCs w:val="24"/>
          <w:lang w:eastAsia="cs-CZ"/>
        </w:rPr>
        <w:t>, popis</w:t>
      </w:r>
    </w:p>
    <w:p w:rsidR="0074743B" w:rsidRPr="00A10ACD" w:rsidRDefault="00A10ACD" w:rsidP="00483383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 xml:space="preserve">Výstupní data mají pouze grafickou podobu. Jedná se o barevné znázornění </w:t>
      </w:r>
      <w:r w:rsidR="00483383">
        <w:rPr>
          <w:rFonts w:eastAsia="Times New Roman" w:cs="Arial"/>
          <w:sz w:val="24"/>
          <w:szCs w:val="24"/>
          <w:lang w:eastAsia="cs-CZ"/>
        </w:rPr>
        <w:t xml:space="preserve">výsledku výše popsaných algoritmů. Pokud se bod nachází uvnitř polygonu, tak je polygon vybarven zeleně. </w:t>
      </w:r>
      <w:r w:rsidR="00483383">
        <w:rPr>
          <w:rFonts w:eastAsia="Times New Roman" w:cs="Arial"/>
          <w:sz w:val="24"/>
          <w:szCs w:val="24"/>
          <w:lang w:eastAsia="cs-CZ"/>
        </w:rPr>
        <w:lastRenderedPageBreak/>
        <w:t>Pokud se bod nachází na hraně nebo je bod identický s vrcholem polygonu, zvýrazní se zeleně obrys polygonu. Bod je vždy reprezentován jako červený křížek.</w:t>
      </w:r>
    </w:p>
    <w:p w:rsidR="004922F7" w:rsidRPr="001F00F5" w:rsidRDefault="004922F7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 w:rsidRPr="001F00F5">
        <w:rPr>
          <w:rFonts w:eastAsia="Times New Roman" w:cs="Arial"/>
          <w:b/>
          <w:sz w:val="28"/>
          <w:szCs w:val="24"/>
          <w:lang w:eastAsia="cs-CZ"/>
        </w:rPr>
        <w:t>Printscreen vytvořené aplikace</w:t>
      </w:r>
    </w:p>
    <w:p w:rsidR="00365269" w:rsidRDefault="00EB468F" w:rsidP="00365269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>Na obrázku číslo 3 je možné vidět grafické rozhraní aplikace</w:t>
      </w:r>
      <w:r w:rsidR="00365269">
        <w:rPr>
          <w:rFonts w:eastAsia="Times New Roman" w:cs="Arial"/>
          <w:sz w:val="24"/>
          <w:szCs w:val="24"/>
          <w:lang w:eastAsia="cs-CZ"/>
        </w:rPr>
        <w:t xml:space="preserve"> a předdefinované polygony s bodem umístěným vně. Obrázek číslo 4 znázorň</w:t>
      </w:r>
      <w:r w:rsidR="00A2315B">
        <w:rPr>
          <w:rFonts w:eastAsia="Times New Roman" w:cs="Arial"/>
          <w:sz w:val="24"/>
          <w:szCs w:val="24"/>
          <w:lang w:eastAsia="cs-CZ"/>
        </w:rPr>
        <w:t xml:space="preserve">uje stejnou situaci, </w:t>
      </w:r>
      <w:r w:rsidR="005F2DE6">
        <w:rPr>
          <w:rFonts w:eastAsia="Times New Roman" w:cs="Arial"/>
          <w:sz w:val="24"/>
          <w:szCs w:val="24"/>
          <w:lang w:eastAsia="cs-CZ"/>
        </w:rPr>
        <w:t xml:space="preserve">jen </w:t>
      </w:r>
      <w:r w:rsidR="00A2315B">
        <w:rPr>
          <w:rFonts w:eastAsia="Times New Roman" w:cs="Arial"/>
          <w:sz w:val="24"/>
          <w:szCs w:val="24"/>
          <w:lang w:eastAsia="cs-CZ"/>
        </w:rPr>
        <w:t>bod</w:t>
      </w:r>
      <w:r w:rsidR="00365269">
        <w:rPr>
          <w:rFonts w:eastAsia="Times New Roman" w:cs="Arial"/>
          <w:sz w:val="24"/>
          <w:szCs w:val="24"/>
          <w:lang w:eastAsia="cs-CZ"/>
        </w:rPr>
        <w:t xml:space="preserve"> se nachází uvnitř polygonu. </w:t>
      </w:r>
      <w:r>
        <w:rPr>
          <w:rFonts w:eastAsia="Times New Roman" w:cs="Arial"/>
          <w:sz w:val="24"/>
          <w:szCs w:val="24"/>
          <w:lang w:eastAsia="cs-CZ"/>
        </w:rPr>
        <w:t xml:space="preserve">Na obrázku číslo </w:t>
      </w:r>
      <w:r w:rsidR="00365269">
        <w:rPr>
          <w:rFonts w:eastAsia="Times New Roman" w:cs="Arial"/>
          <w:sz w:val="24"/>
          <w:szCs w:val="24"/>
          <w:lang w:eastAsia="cs-CZ"/>
        </w:rPr>
        <w:t xml:space="preserve">5 je vidět </w:t>
      </w:r>
      <w:r>
        <w:rPr>
          <w:rFonts w:eastAsia="Times New Roman" w:cs="Arial"/>
          <w:sz w:val="24"/>
          <w:szCs w:val="24"/>
          <w:lang w:eastAsia="cs-CZ"/>
        </w:rPr>
        <w:t xml:space="preserve">náhodně vygenerovaný polygon s bodem na hraně </w:t>
      </w:r>
      <w:r w:rsidR="00365269">
        <w:rPr>
          <w:rFonts w:eastAsia="Times New Roman" w:cs="Arial"/>
          <w:sz w:val="24"/>
          <w:szCs w:val="24"/>
          <w:lang w:eastAsia="cs-CZ"/>
        </w:rPr>
        <w:t>vytvořeným</w:t>
      </w:r>
      <w:r>
        <w:rPr>
          <w:rFonts w:eastAsia="Times New Roman" w:cs="Arial"/>
          <w:sz w:val="24"/>
          <w:szCs w:val="24"/>
          <w:lang w:eastAsia="cs-CZ"/>
        </w:rPr>
        <w:t xml:space="preserve"> pomocí klávesnice. Obrázek číslo </w:t>
      </w:r>
      <w:r w:rsidR="00365269">
        <w:rPr>
          <w:rFonts w:eastAsia="Times New Roman" w:cs="Arial"/>
          <w:sz w:val="24"/>
          <w:szCs w:val="24"/>
          <w:lang w:eastAsia="cs-CZ"/>
        </w:rPr>
        <w:t>6</w:t>
      </w:r>
      <w:r>
        <w:rPr>
          <w:rFonts w:eastAsia="Times New Roman" w:cs="Arial"/>
          <w:sz w:val="24"/>
          <w:szCs w:val="24"/>
          <w:lang w:eastAsia="cs-CZ"/>
        </w:rPr>
        <w:t xml:space="preserve"> znázorňuje nahrané polygon</w:t>
      </w:r>
      <w:r w:rsidR="00365269">
        <w:rPr>
          <w:rFonts w:eastAsia="Times New Roman" w:cs="Arial"/>
          <w:sz w:val="24"/>
          <w:szCs w:val="24"/>
          <w:lang w:eastAsia="cs-CZ"/>
        </w:rPr>
        <w:t>y</w:t>
      </w:r>
      <w:r>
        <w:rPr>
          <w:rFonts w:eastAsia="Times New Roman" w:cs="Arial"/>
          <w:sz w:val="24"/>
          <w:szCs w:val="24"/>
          <w:lang w:eastAsia="cs-CZ"/>
        </w:rPr>
        <w:t xml:space="preserve"> z textového souboru a bod </w:t>
      </w:r>
      <w:r w:rsidR="00365269">
        <w:rPr>
          <w:rFonts w:eastAsia="Times New Roman" w:cs="Arial"/>
          <w:sz w:val="24"/>
          <w:szCs w:val="24"/>
          <w:lang w:eastAsia="cs-CZ"/>
        </w:rPr>
        <w:t>identický s vrcholem, který sdílejí všechny tři polygony.</w:t>
      </w:r>
      <w:r>
        <w:rPr>
          <w:rFonts w:eastAsia="Times New Roman" w:cs="Arial"/>
          <w:sz w:val="24"/>
          <w:szCs w:val="24"/>
          <w:lang w:eastAsia="cs-CZ"/>
        </w:rPr>
        <w:t xml:space="preserve"> </w:t>
      </w:r>
    </w:p>
    <w:p w:rsidR="00A2315B" w:rsidRDefault="00A2315B" w:rsidP="00365269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11795E12" wp14:editId="53007BA9">
            <wp:extent cx="5760720" cy="3065780"/>
            <wp:effectExtent l="0" t="0" r="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B" w:rsidRPr="00356EDD" w:rsidRDefault="00A2315B" w:rsidP="00365269">
      <w:pPr>
        <w:spacing w:after="0" w:line="360" w:lineRule="auto"/>
        <w:jc w:val="both"/>
        <w:textAlignment w:val="baseline"/>
        <w:rPr>
          <w:rFonts w:eastAsia="Times New Roman" w:cs="Arial"/>
          <w:i/>
          <w:sz w:val="16"/>
          <w:szCs w:val="24"/>
          <w:lang w:eastAsia="cs-CZ"/>
        </w:rPr>
      </w:pPr>
      <w:r w:rsidRPr="00A2315B">
        <w:rPr>
          <w:rFonts w:eastAsia="Times New Roman" w:cs="Arial"/>
          <w:i/>
          <w:sz w:val="16"/>
          <w:szCs w:val="24"/>
          <w:lang w:eastAsia="cs-CZ"/>
        </w:rPr>
        <w:t>Obr. 3 bod vně</w:t>
      </w:r>
    </w:p>
    <w:p w:rsidR="00A2315B" w:rsidRDefault="00A2315B" w:rsidP="00365269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069BA876" wp14:editId="7D9AAA36">
            <wp:extent cx="5760720" cy="306578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B" w:rsidRPr="00A2315B" w:rsidRDefault="00A2315B" w:rsidP="00A2315B">
      <w:pPr>
        <w:spacing w:after="0" w:line="360" w:lineRule="auto"/>
        <w:jc w:val="both"/>
        <w:textAlignment w:val="baseline"/>
        <w:rPr>
          <w:rFonts w:eastAsia="Times New Roman" w:cs="Arial"/>
          <w:i/>
          <w:sz w:val="16"/>
          <w:szCs w:val="24"/>
          <w:lang w:eastAsia="cs-CZ"/>
        </w:rPr>
      </w:pPr>
      <w:r w:rsidRPr="00A2315B">
        <w:rPr>
          <w:rFonts w:eastAsia="Times New Roman" w:cs="Arial"/>
          <w:i/>
          <w:sz w:val="16"/>
          <w:szCs w:val="24"/>
          <w:lang w:eastAsia="cs-CZ"/>
        </w:rPr>
        <w:lastRenderedPageBreak/>
        <w:t xml:space="preserve">Obr. </w:t>
      </w:r>
      <w:r>
        <w:rPr>
          <w:rFonts w:eastAsia="Times New Roman" w:cs="Arial"/>
          <w:i/>
          <w:sz w:val="16"/>
          <w:szCs w:val="24"/>
          <w:lang w:eastAsia="cs-CZ"/>
        </w:rPr>
        <w:t>4 bod uvnitř</w:t>
      </w:r>
    </w:p>
    <w:p w:rsidR="00A2315B" w:rsidRDefault="00A2315B" w:rsidP="00365269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</w:p>
    <w:p w:rsidR="00A2315B" w:rsidRDefault="00A2315B" w:rsidP="00365269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7DF617AA" wp14:editId="68465FE4">
            <wp:extent cx="5760720" cy="3065780"/>
            <wp:effectExtent l="0" t="0" r="0" b="12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B" w:rsidRDefault="00356EDD" w:rsidP="00365269">
      <w:pPr>
        <w:spacing w:after="0" w:line="360" w:lineRule="auto"/>
        <w:jc w:val="both"/>
        <w:textAlignment w:val="baseline"/>
        <w:rPr>
          <w:rFonts w:eastAsia="Times New Roman" w:cs="Arial"/>
          <w:i/>
          <w:sz w:val="16"/>
          <w:szCs w:val="24"/>
          <w:lang w:eastAsia="cs-CZ"/>
        </w:rPr>
      </w:pPr>
      <w:r>
        <w:rPr>
          <w:rFonts w:eastAsia="Times New Roman" w:cs="Arial"/>
          <w:i/>
          <w:sz w:val="16"/>
          <w:szCs w:val="24"/>
          <w:lang w:eastAsia="cs-CZ"/>
        </w:rPr>
        <w:t>Obr. 5 bod na hraně</w:t>
      </w:r>
    </w:p>
    <w:p w:rsidR="00356EDD" w:rsidRPr="00356EDD" w:rsidRDefault="00356EDD" w:rsidP="00365269">
      <w:pPr>
        <w:spacing w:after="0" w:line="360" w:lineRule="auto"/>
        <w:jc w:val="both"/>
        <w:textAlignment w:val="baseline"/>
        <w:rPr>
          <w:rFonts w:eastAsia="Times New Roman" w:cs="Arial"/>
          <w:i/>
          <w:sz w:val="16"/>
          <w:szCs w:val="24"/>
          <w:lang w:eastAsia="cs-CZ"/>
        </w:rPr>
      </w:pPr>
    </w:p>
    <w:p w:rsidR="00A2315B" w:rsidRDefault="00A2315B" w:rsidP="00365269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6B2D1296" wp14:editId="55CD1ADF">
            <wp:extent cx="5760720" cy="3065780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DD" w:rsidRPr="00356EDD" w:rsidRDefault="00356EDD" w:rsidP="00365269">
      <w:pPr>
        <w:spacing w:after="0" w:line="360" w:lineRule="auto"/>
        <w:jc w:val="both"/>
        <w:textAlignment w:val="baseline"/>
        <w:rPr>
          <w:rFonts w:eastAsia="Times New Roman" w:cs="Arial"/>
          <w:i/>
          <w:sz w:val="16"/>
          <w:szCs w:val="24"/>
          <w:lang w:eastAsia="cs-CZ"/>
        </w:rPr>
      </w:pPr>
      <w:r>
        <w:rPr>
          <w:rFonts w:eastAsia="Times New Roman" w:cs="Arial"/>
          <w:i/>
          <w:sz w:val="16"/>
          <w:szCs w:val="24"/>
          <w:lang w:eastAsia="cs-CZ"/>
        </w:rPr>
        <w:t>Obr. 6 bod identický s vrcho</w:t>
      </w:r>
      <w:r w:rsidR="001F00F5">
        <w:rPr>
          <w:rFonts w:eastAsia="Times New Roman" w:cs="Arial"/>
          <w:i/>
          <w:sz w:val="16"/>
          <w:szCs w:val="24"/>
          <w:lang w:eastAsia="cs-CZ"/>
        </w:rPr>
        <w:t>lem</w:t>
      </w:r>
    </w:p>
    <w:p w:rsidR="003976D9" w:rsidRDefault="003976D9" w:rsidP="00365269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</w:p>
    <w:p w:rsidR="004922F7" w:rsidRPr="001F00F5" w:rsidRDefault="004922F7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 w:rsidRPr="001F00F5">
        <w:rPr>
          <w:rFonts w:eastAsia="Times New Roman" w:cs="Arial"/>
          <w:b/>
          <w:sz w:val="28"/>
          <w:szCs w:val="24"/>
          <w:lang w:eastAsia="cs-CZ"/>
        </w:rPr>
        <w:t>Dokumentaci: popis tříd, datových položek a jednotlivých metod</w:t>
      </w:r>
    </w:p>
    <w:p w:rsidR="004922F7" w:rsidRDefault="00950257" w:rsidP="0084325E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 xml:space="preserve">Aplikace se celkově skládá </w:t>
      </w:r>
      <w:r w:rsidR="003E14B1">
        <w:rPr>
          <w:rFonts w:eastAsia="Times New Roman" w:cs="Arial"/>
          <w:sz w:val="24"/>
          <w:szCs w:val="24"/>
          <w:lang w:eastAsia="cs-CZ"/>
        </w:rPr>
        <w:t>z</w:t>
      </w:r>
      <w:r>
        <w:rPr>
          <w:rFonts w:eastAsia="Times New Roman" w:cs="Arial"/>
          <w:sz w:val="24"/>
          <w:szCs w:val="24"/>
          <w:lang w:eastAsia="cs-CZ"/>
        </w:rPr>
        <w:t xml:space="preserve"> </w:t>
      </w:r>
      <w:r w:rsidR="003E14B1">
        <w:rPr>
          <w:rFonts w:eastAsia="Times New Roman" w:cs="Arial"/>
          <w:sz w:val="24"/>
          <w:szCs w:val="24"/>
          <w:lang w:eastAsia="cs-CZ"/>
        </w:rPr>
        <w:t>pěti</w:t>
      </w:r>
      <w:r>
        <w:rPr>
          <w:rFonts w:eastAsia="Times New Roman" w:cs="Arial"/>
          <w:sz w:val="24"/>
          <w:szCs w:val="24"/>
          <w:lang w:eastAsia="cs-CZ"/>
        </w:rPr>
        <w:t xml:space="preserve"> tříd. Třída </w:t>
      </w:r>
      <w:proofErr w:type="spellStart"/>
      <w:r w:rsidRPr="00452E14">
        <w:rPr>
          <w:rFonts w:eastAsia="Times New Roman" w:cs="Arial"/>
          <w:i/>
          <w:sz w:val="24"/>
          <w:szCs w:val="24"/>
          <w:lang w:eastAsia="cs-CZ"/>
        </w:rPr>
        <w:t>Algorithm</w:t>
      </w:r>
      <w:proofErr w:type="spellEnd"/>
      <w:r>
        <w:rPr>
          <w:rFonts w:eastAsia="Times New Roman" w:cs="Arial"/>
          <w:sz w:val="24"/>
          <w:szCs w:val="24"/>
          <w:lang w:eastAsia="cs-CZ"/>
        </w:rPr>
        <w:t xml:space="preserve">, která reprezentuje veškeré algoritmy a výpočty, které se </w:t>
      </w:r>
      <w:r w:rsidR="00FD3EC9">
        <w:rPr>
          <w:rFonts w:eastAsia="Times New Roman" w:cs="Arial"/>
          <w:sz w:val="24"/>
          <w:szCs w:val="24"/>
          <w:lang w:eastAsia="cs-CZ"/>
        </w:rPr>
        <w:t>v </w:t>
      </w:r>
      <w:r>
        <w:rPr>
          <w:rFonts w:eastAsia="Times New Roman" w:cs="Arial"/>
          <w:sz w:val="24"/>
          <w:szCs w:val="24"/>
          <w:lang w:eastAsia="cs-CZ"/>
        </w:rPr>
        <w:t>aplikaci</w:t>
      </w:r>
      <w:r w:rsidR="00FD3EC9">
        <w:rPr>
          <w:rFonts w:eastAsia="Times New Roman" w:cs="Arial"/>
          <w:sz w:val="24"/>
          <w:szCs w:val="24"/>
          <w:lang w:eastAsia="cs-CZ"/>
        </w:rPr>
        <w:t xml:space="preserve"> dějí</w:t>
      </w:r>
      <w:r>
        <w:rPr>
          <w:rFonts w:eastAsia="Times New Roman" w:cs="Arial"/>
          <w:sz w:val="24"/>
          <w:szCs w:val="24"/>
          <w:lang w:eastAsia="cs-CZ"/>
        </w:rPr>
        <w:t xml:space="preserve">. Třída má jedinou proměnnou, která je datového typu </w:t>
      </w:r>
      <w:proofErr w:type="spellStart"/>
      <w:r>
        <w:rPr>
          <w:rFonts w:eastAsia="Times New Roman" w:cs="Arial"/>
          <w:sz w:val="24"/>
          <w:szCs w:val="24"/>
          <w:lang w:eastAsia="cs-CZ"/>
        </w:rPr>
        <w:t>enum</w:t>
      </w:r>
      <w:proofErr w:type="spellEnd"/>
      <w:r>
        <w:rPr>
          <w:rFonts w:eastAsia="Times New Roman" w:cs="Arial"/>
          <w:sz w:val="24"/>
          <w:szCs w:val="24"/>
          <w:lang w:eastAsia="cs-CZ"/>
        </w:rPr>
        <w:t xml:space="preserve"> a reprezentuje </w:t>
      </w:r>
      <w:r w:rsidR="00037AFE">
        <w:rPr>
          <w:rFonts w:eastAsia="Times New Roman" w:cs="Arial"/>
          <w:sz w:val="24"/>
          <w:szCs w:val="24"/>
          <w:lang w:eastAsia="cs-CZ"/>
        </w:rPr>
        <w:t xml:space="preserve">výsledek algoritmů, které určují </w:t>
      </w:r>
      <w:r>
        <w:rPr>
          <w:rFonts w:eastAsia="Times New Roman" w:cs="Arial"/>
          <w:sz w:val="24"/>
          <w:szCs w:val="24"/>
          <w:lang w:eastAsia="cs-CZ"/>
        </w:rPr>
        <w:t xml:space="preserve">polohu bodu vůči polygonu. Třída má celkem </w:t>
      </w:r>
      <w:r>
        <w:rPr>
          <w:rFonts w:eastAsia="Times New Roman" w:cs="Arial"/>
          <w:sz w:val="24"/>
          <w:szCs w:val="24"/>
          <w:lang w:eastAsia="cs-CZ"/>
        </w:rPr>
        <w:lastRenderedPageBreak/>
        <w:t xml:space="preserve">deset metod, ale některé reprezentují pouze krátké výpočty, jako metoda </w:t>
      </w:r>
      <w:proofErr w:type="spellStart"/>
      <w:r w:rsidRPr="00950257">
        <w:rPr>
          <w:rFonts w:eastAsia="Times New Roman" w:cs="Arial"/>
          <w:i/>
          <w:sz w:val="24"/>
          <w:szCs w:val="24"/>
          <w:lang w:eastAsia="cs-CZ"/>
        </w:rPr>
        <w:t>dotProd</w:t>
      </w:r>
      <w:proofErr w:type="spellEnd"/>
      <w:r>
        <w:rPr>
          <w:rFonts w:eastAsia="Times New Roman" w:cs="Arial"/>
          <w:sz w:val="24"/>
          <w:szCs w:val="24"/>
          <w:lang w:eastAsia="cs-CZ"/>
        </w:rPr>
        <w:t xml:space="preserve">, která počítá skalární součin nebo metoda </w:t>
      </w:r>
      <w:proofErr w:type="spellStart"/>
      <w:r>
        <w:rPr>
          <w:rFonts w:eastAsia="Times New Roman" w:cs="Arial"/>
          <w:sz w:val="24"/>
          <w:szCs w:val="24"/>
          <w:lang w:eastAsia="cs-CZ"/>
        </w:rPr>
        <w:t>angle</w:t>
      </w:r>
      <w:proofErr w:type="spellEnd"/>
      <w:r>
        <w:rPr>
          <w:rFonts w:eastAsia="Times New Roman" w:cs="Arial"/>
          <w:sz w:val="24"/>
          <w:szCs w:val="24"/>
          <w:lang w:eastAsia="cs-CZ"/>
        </w:rPr>
        <w:t xml:space="preserve">, která počítá úhel mezi vektory. Hlavními metodami této třídy jsou metody </w:t>
      </w:r>
      <w:proofErr w:type="spellStart"/>
      <w:r w:rsidR="0084325E">
        <w:rPr>
          <w:rFonts w:eastAsia="Times New Roman" w:cs="Arial"/>
          <w:i/>
          <w:sz w:val="24"/>
          <w:szCs w:val="24"/>
          <w:lang w:eastAsia="cs-CZ"/>
        </w:rPr>
        <w:t>windingalg</w:t>
      </w:r>
      <w:proofErr w:type="spellEnd"/>
      <w:r w:rsidR="0084325E">
        <w:rPr>
          <w:rFonts w:eastAsia="Times New Roman" w:cs="Arial"/>
          <w:i/>
          <w:sz w:val="24"/>
          <w:szCs w:val="24"/>
          <w:lang w:eastAsia="cs-CZ"/>
        </w:rPr>
        <w:t xml:space="preserve">, </w:t>
      </w:r>
      <w:proofErr w:type="spellStart"/>
      <w:r w:rsidR="0084325E">
        <w:rPr>
          <w:rFonts w:eastAsia="Times New Roman" w:cs="Arial"/>
          <w:i/>
          <w:sz w:val="24"/>
          <w:szCs w:val="24"/>
          <w:lang w:eastAsia="cs-CZ"/>
        </w:rPr>
        <w:t>rayCrossingAlg</w:t>
      </w:r>
      <w:proofErr w:type="spellEnd"/>
      <w:r w:rsidR="0084325E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r w:rsidR="0084325E" w:rsidRPr="0084325E">
        <w:rPr>
          <w:rFonts w:eastAsia="Times New Roman" w:cs="Arial"/>
          <w:sz w:val="24"/>
          <w:szCs w:val="24"/>
          <w:lang w:eastAsia="cs-CZ"/>
        </w:rPr>
        <w:t>a</w:t>
      </w:r>
      <w:r w:rsidR="0084325E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proofErr w:type="spellStart"/>
      <w:r w:rsidR="0084325E">
        <w:rPr>
          <w:rFonts w:eastAsia="Times New Roman" w:cs="Arial"/>
          <w:i/>
          <w:sz w:val="24"/>
          <w:szCs w:val="24"/>
          <w:lang w:eastAsia="cs-CZ"/>
        </w:rPr>
        <w:t>deter</w:t>
      </w:r>
      <w:proofErr w:type="spellEnd"/>
      <w:r w:rsidR="0084325E">
        <w:rPr>
          <w:rFonts w:eastAsia="Times New Roman" w:cs="Arial"/>
          <w:i/>
          <w:sz w:val="24"/>
          <w:szCs w:val="24"/>
          <w:lang w:eastAsia="cs-CZ"/>
        </w:rPr>
        <w:t>.</w:t>
      </w:r>
      <w:r w:rsidR="0084325E">
        <w:rPr>
          <w:rFonts w:eastAsia="Times New Roman" w:cs="Arial"/>
          <w:sz w:val="24"/>
          <w:szCs w:val="24"/>
          <w:lang w:eastAsia="cs-CZ"/>
        </w:rPr>
        <w:t xml:space="preserve"> </w:t>
      </w:r>
      <w:proofErr w:type="spellStart"/>
      <w:r w:rsidR="0084325E" w:rsidRPr="0084325E">
        <w:rPr>
          <w:rFonts w:eastAsia="Times New Roman" w:cs="Arial"/>
          <w:i/>
          <w:sz w:val="24"/>
          <w:szCs w:val="24"/>
          <w:lang w:eastAsia="cs-CZ"/>
        </w:rPr>
        <w:t>Windingalg</w:t>
      </w:r>
      <w:proofErr w:type="spellEnd"/>
      <w:r w:rsidR="0084325E" w:rsidRPr="0084325E">
        <w:rPr>
          <w:rFonts w:eastAsia="Times New Roman" w:cs="Arial"/>
          <w:i/>
          <w:sz w:val="24"/>
          <w:szCs w:val="24"/>
          <w:lang w:eastAsia="cs-CZ"/>
        </w:rPr>
        <w:t xml:space="preserve"> a </w:t>
      </w:r>
      <w:proofErr w:type="spellStart"/>
      <w:r w:rsidR="0084325E" w:rsidRPr="0084325E">
        <w:rPr>
          <w:rFonts w:eastAsia="Times New Roman" w:cs="Arial"/>
          <w:i/>
          <w:sz w:val="24"/>
          <w:szCs w:val="24"/>
          <w:lang w:eastAsia="cs-CZ"/>
        </w:rPr>
        <w:t>rayCrossingAlg</w:t>
      </w:r>
      <w:proofErr w:type="spellEnd"/>
      <w:r w:rsidR="0084325E">
        <w:rPr>
          <w:rFonts w:eastAsia="Times New Roman" w:cs="Arial"/>
          <w:sz w:val="24"/>
          <w:szCs w:val="24"/>
          <w:lang w:eastAsia="cs-CZ"/>
        </w:rPr>
        <w:t xml:space="preserve"> reprezentují</w:t>
      </w:r>
      <w:r w:rsidR="00EB22FD">
        <w:rPr>
          <w:rFonts w:eastAsia="Times New Roman" w:cs="Arial"/>
          <w:sz w:val="24"/>
          <w:szCs w:val="24"/>
          <w:lang w:eastAsia="cs-CZ"/>
        </w:rPr>
        <w:t>cí</w:t>
      </w:r>
      <w:r w:rsidR="0084325E">
        <w:rPr>
          <w:rFonts w:eastAsia="Times New Roman" w:cs="Arial"/>
          <w:sz w:val="24"/>
          <w:szCs w:val="24"/>
          <w:lang w:eastAsia="cs-CZ"/>
        </w:rPr>
        <w:t xml:space="preserve"> stejnojmenné algoritmy a metoda </w:t>
      </w:r>
      <w:proofErr w:type="spellStart"/>
      <w:r w:rsidR="0084325E" w:rsidRPr="0084325E">
        <w:rPr>
          <w:rFonts w:eastAsia="Times New Roman" w:cs="Arial"/>
          <w:i/>
          <w:sz w:val="24"/>
          <w:szCs w:val="24"/>
          <w:lang w:eastAsia="cs-CZ"/>
        </w:rPr>
        <w:t>deter</w:t>
      </w:r>
      <w:proofErr w:type="spellEnd"/>
      <w:r w:rsidR="00EB22FD">
        <w:rPr>
          <w:rFonts w:eastAsia="Times New Roman" w:cs="Arial"/>
          <w:i/>
          <w:sz w:val="24"/>
          <w:szCs w:val="24"/>
          <w:lang w:eastAsia="cs-CZ"/>
        </w:rPr>
        <w:t>, která</w:t>
      </w:r>
      <w:r w:rsidR="0084325E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r w:rsidR="0084325E">
        <w:rPr>
          <w:rFonts w:eastAsia="Times New Roman" w:cs="Arial"/>
          <w:sz w:val="24"/>
          <w:szCs w:val="24"/>
          <w:lang w:eastAsia="cs-CZ"/>
        </w:rPr>
        <w:t xml:space="preserve">počítá determinant, který se používá pro zjištění orientace mezi bodem a přímkou. Dalšími důležitými metodami jsou metody </w:t>
      </w:r>
      <w:proofErr w:type="spellStart"/>
      <w:r w:rsidR="0084325E">
        <w:rPr>
          <w:rFonts w:eastAsia="Times New Roman" w:cs="Arial"/>
          <w:i/>
          <w:sz w:val="24"/>
          <w:szCs w:val="24"/>
          <w:lang w:eastAsia="cs-CZ"/>
        </w:rPr>
        <w:t>polygonmaker</w:t>
      </w:r>
      <w:proofErr w:type="spellEnd"/>
      <w:r w:rsidR="0084325E">
        <w:rPr>
          <w:rFonts w:eastAsia="Times New Roman" w:cs="Arial"/>
          <w:i/>
          <w:sz w:val="24"/>
          <w:szCs w:val="24"/>
          <w:lang w:eastAsia="cs-CZ"/>
        </w:rPr>
        <w:t xml:space="preserve"> a </w:t>
      </w:r>
      <w:proofErr w:type="spellStart"/>
      <w:r w:rsidR="0084325E">
        <w:rPr>
          <w:rFonts w:eastAsia="Times New Roman" w:cs="Arial"/>
          <w:i/>
          <w:sz w:val="24"/>
          <w:szCs w:val="24"/>
          <w:lang w:eastAsia="cs-CZ"/>
        </w:rPr>
        <w:t>intersect</w:t>
      </w:r>
      <w:proofErr w:type="spellEnd"/>
      <w:r w:rsidR="0084325E">
        <w:rPr>
          <w:rFonts w:eastAsia="Times New Roman" w:cs="Arial"/>
          <w:sz w:val="24"/>
          <w:szCs w:val="24"/>
          <w:lang w:eastAsia="cs-CZ"/>
        </w:rPr>
        <w:t xml:space="preserve">, které vytváří polygon z náhodně vygenerovaných bodů. </w:t>
      </w:r>
      <w:r w:rsidR="00D805B8">
        <w:rPr>
          <w:rFonts w:eastAsia="Times New Roman" w:cs="Arial"/>
          <w:sz w:val="24"/>
          <w:szCs w:val="24"/>
          <w:lang w:eastAsia="cs-CZ"/>
        </w:rPr>
        <w:t xml:space="preserve">Metoda </w:t>
      </w:r>
      <w:proofErr w:type="spellStart"/>
      <w:r w:rsidR="00D805B8">
        <w:rPr>
          <w:rFonts w:eastAsia="Times New Roman" w:cs="Arial"/>
          <w:i/>
          <w:sz w:val="24"/>
          <w:szCs w:val="24"/>
          <w:lang w:eastAsia="cs-CZ"/>
        </w:rPr>
        <w:t>polygonmaker</w:t>
      </w:r>
      <w:proofErr w:type="spellEnd"/>
      <w:r w:rsidR="00D805B8">
        <w:rPr>
          <w:rFonts w:eastAsia="Times New Roman" w:cs="Arial"/>
          <w:sz w:val="24"/>
          <w:szCs w:val="24"/>
          <w:lang w:eastAsia="cs-CZ"/>
        </w:rPr>
        <w:t xml:space="preserve"> volá v cyklu metodu </w:t>
      </w:r>
      <w:proofErr w:type="spellStart"/>
      <w:r w:rsidR="00D805B8">
        <w:rPr>
          <w:rFonts w:eastAsia="Times New Roman" w:cs="Arial"/>
          <w:sz w:val="24"/>
          <w:szCs w:val="24"/>
          <w:lang w:eastAsia="cs-CZ"/>
        </w:rPr>
        <w:t>intersect</w:t>
      </w:r>
      <w:proofErr w:type="spellEnd"/>
      <w:r w:rsidR="00D805B8">
        <w:rPr>
          <w:rFonts w:eastAsia="Times New Roman" w:cs="Arial"/>
          <w:sz w:val="24"/>
          <w:szCs w:val="24"/>
          <w:lang w:eastAsia="cs-CZ"/>
        </w:rPr>
        <w:t xml:space="preserve">, která zkoumá, zda se dané dvě linie polygonu kříží, či nikoliv. Pokud se žádná linie nekříží </w:t>
      </w:r>
      <w:r w:rsidR="00EB22FD">
        <w:rPr>
          <w:rFonts w:eastAsia="Times New Roman" w:cs="Arial"/>
          <w:sz w:val="24"/>
          <w:szCs w:val="24"/>
          <w:lang w:eastAsia="cs-CZ"/>
        </w:rPr>
        <w:t>s</w:t>
      </w:r>
      <w:r w:rsidR="00D805B8">
        <w:rPr>
          <w:rFonts w:eastAsia="Times New Roman" w:cs="Arial"/>
          <w:sz w:val="24"/>
          <w:szCs w:val="24"/>
          <w:lang w:eastAsia="cs-CZ"/>
        </w:rPr>
        <w:t> žádnou další linií</w:t>
      </w:r>
      <w:r w:rsidR="00EB22FD">
        <w:rPr>
          <w:rFonts w:eastAsia="Times New Roman" w:cs="Arial"/>
          <w:sz w:val="24"/>
          <w:szCs w:val="24"/>
          <w:lang w:eastAsia="cs-CZ"/>
        </w:rPr>
        <w:t>,</w:t>
      </w:r>
      <w:r w:rsidR="00D805B8">
        <w:rPr>
          <w:rFonts w:eastAsia="Times New Roman" w:cs="Arial"/>
          <w:sz w:val="24"/>
          <w:szCs w:val="24"/>
          <w:lang w:eastAsia="cs-CZ"/>
        </w:rPr>
        <w:t xml:space="preserve"> cyklus končí a z bodů je možné vytvoři</w:t>
      </w:r>
      <w:r w:rsidR="00E808CE">
        <w:rPr>
          <w:rFonts w:eastAsia="Times New Roman" w:cs="Arial"/>
          <w:sz w:val="24"/>
          <w:szCs w:val="24"/>
          <w:lang w:eastAsia="cs-CZ"/>
        </w:rPr>
        <w:t xml:space="preserve">t polygon. Pokud se najde linie, </w:t>
      </w:r>
      <w:r w:rsidR="00D805B8">
        <w:rPr>
          <w:rFonts w:eastAsia="Times New Roman" w:cs="Arial"/>
          <w:sz w:val="24"/>
          <w:szCs w:val="24"/>
          <w:lang w:eastAsia="cs-CZ"/>
        </w:rPr>
        <w:t>která se kříží</w:t>
      </w:r>
      <w:r w:rsidR="00E808CE">
        <w:rPr>
          <w:rFonts w:eastAsia="Times New Roman" w:cs="Arial"/>
          <w:sz w:val="24"/>
          <w:szCs w:val="24"/>
          <w:lang w:eastAsia="cs-CZ"/>
        </w:rPr>
        <w:t xml:space="preserve"> s jinou linií</w:t>
      </w:r>
      <w:r w:rsidR="00D805B8">
        <w:rPr>
          <w:rFonts w:eastAsia="Times New Roman" w:cs="Arial"/>
          <w:sz w:val="24"/>
          <w:szCs w:val="24"/>
          <w:lang w:eastAsia="cs-CZ"/>
        </w:rPr>
        <w:t xml:space="preserve">, listy </w:t>
      </w:r>
      <w:r w:rsidR="00E808CE">
        <w:rPr>
          <w:rFonts w:eastAsia="Times New Roman" w:cs="Arial"/>
          <w:sz w:val="24"/>
          <w:szCs w:val="24"/>
          <w:lang w:eastAsia="cs-CZ"/>
        </w:rPr>
        <w:t xml:space="preserve">souřadnic </w:t>
      </w:r>
      <w:r w:rsidR="00D805B8">
        <w:rPr>
          <w:rFonts w:eastAsia="Times New Roman" w:cs="Arial"/>
          <w:sz w:val="24"/>
          <w:szCs w:val="24"/>
          <w:lang w:eastAsia="cs-CZ"/>
        </w:rPr>
        <w:t>bodů jsou náhodně promíchány a proces se opakuje.</w:t>
      </w:r>
    </w:p>
    <w:p w:rsidR="00EB59C9" w:rsidRDefault="003E14B1" w:rsidP="0084325E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 xml:space="preserve">Druhá třída je třída </w:t>
      </w:r>
      <w:proofErr w:type="spellStart"/>
      <w:r w:rsidRPr="00452E14">
        <w:rPr>
          <w:rFonts w:eastAsia="Times New Roman" w:cs="Arial"/>
          <w:i/>
          <w:sz w:val="24"/>
          <w:szCs w:val="24"/>
          <w:lang w:eastAsia="cs-CZ"/>
        </w:rPr>
        <w:t>DrawPanel</w:t>
      </w:r>
      <w:proofErr w:type="spellEnd"/>
      <w:r>
        <w:rPr>
          <w:rFonts w:eastAsia="Times New Roman" w:cs="Arial"/>
          <w:sz w:val="24"/>
          <w:szCs w:val="24"/>
          <w:lang w:eastAsia="cs-CZ"/>
        </w:rPr>
        <w:t>, která se stará o veškeré vykreslování na plátno.</w:t>
      </w:r>
      <w:r w:rsidR="00AB5369">
        <w:rPr>
          <w:rFonts w:eastAsia="Times New Roman" w:cs="Arial"/>
          <w:sz w:val="24"/>
          <w:szCs w:val="24"/>
          <w:lang w:eastAsia="cs-CZ"/>
        </w:rPr>
        <w:t xml:space="preserve"> T</w:t>
      </w:r>
      <w:r w:rsidR="00582345">
        <w:rPr>
          <w:rFonts w:eastAsia="Times New Roman" w:cs="Arial"/>
          <w:sz w:val="24"/>
          <w:szCs w:val="24"/>
          <w:lang w:eastAsia="cs-CZ"/>
        </w:rPr>
        <w:t>ato třída má několik proměnných, n</w:t>
      </w:r>
      <w:r w:rsidR="00AB5369">
        <w:rPr>
          <w:rFonts w:eastAsia="Times New Roman" w:cs="Arial"/>
          <w:sz w:val="24"/>
          <w:szCs w:val="24"/>
          <w:lang w:eastAsia="cs-CZ"/>
        </w:rPr>
        <w:t xml:space="preserve">apříklad má dvě proměnné datového typu </w:t>
      </w:r>
      <w:proofErr w:type="spellStart"/>
      <w:r w:rsidR="00AB5369">
        <w:rPr>
          <w:rFonts w:eastAsia="Times New Roman" w:cs="Arial"/>
          <w:sz w:val="24"/>
          <w:szCs w:val="24"/>
          <w:lang w:eastAsia="cs-CZ"/>
        </w:rPr>
        <w:t>ArrayList</w:t>
      </w:r>
      <w:proofErr w:type="spellEnd"/>
      <w:r w:rsidR="00AB5369">
        <w:rPr>
          <w:rFonts w:eastAsia="Times New Roman" w:cs="Arial"/>
          <w:sz w:val="24"/>
          <w:szCs w:val="24"/>
          <w:lang w:eastAsia="cs-CZ"/>
        </w:rPr>
        <w:t xml:space="preserve"> reprezentující souřadnice x a y polygonu, dále má proměnnou datového typu </w:t>
      </w:r>
      <w:r w:rsidR="00582345">
        <w:rPr>
          <w:rFonts w:eastAsia="Times New Roman" w:cs="Arial"/>
          <w:sz w:val="24"/>
          <w:szCs w:val="24"/>
          <w:lang w:eastAsia="cs-CZ"/>
        </w:rPr>
        <w:t>Polygon [],</w:t>
      </w:r>
      <w:r w:rsidR="00AB5369">
        <w:rPr>
          <w:rFonts w:eastAsia="Times New Roman" w:cs="Arial"/>
          <w:sz w:val="24"/>
          <w:szCs w:val="24"/>
          <w:lang w:eastAsia="cs-CZ"/>
        </w:rPr>
        <w:t xml:space="preserve"> která reprezentuje </w:t>
      </w:r>
      <w:r w:rsidR="00582345">
        <w:rPr>
          <w:rFonts w:eastAsia="Times New Roman" w:cs="Arial"/>
          <w:sz w:val="24"/>
          <w:szCs w:val="24"/>
          <w:lang w:eastAsia="cs-CZ"/>
        </w:rPr>
        <w:t>pole polygonů apod.</w:t>
      </w:r>
      <w:r w:rsidR="00AB5369">
        <w:rPr>
          <w:rFonts w:eastAsia="Times New Roman" w:cs="Arial"/>
          <w:sz w:val="24"/>
          <w:szCs w:val="24"/>
          <w:lang w:eastAsia="cs-CZ"/>
        </w:rPr>
        <w:t xml:space="preserve"> Veškeré proměnné je možné najít ve zdrojovém kódu.</w:t>
      </w:r>
      <w:r w:rsidR="004B19C5">
        <w:rPr>
          <w:rFonts w:eastAsia="Times New Roman" w:cs="Arial"/>
          <w:sz w:val="24"/>
          <w:szCs w:val="24"/>
          <w:lang w:eastAsia="cs-CZ"/>
        </w:rPr>
        <w:t xml:space="preserve"> </w:t>
      </w:r>
      <w:r w:rsidR="00452E14">
        <w:rPr>
          <w:rFonts w:eastAsia="Times New Roman" w:cs="Arial"/>
          <w:sz w:val="24"/>
          <w:szCs w:val="24"/>
          <w:lang w:eastAsia="cs-CZ"/>
        </w:rPr>
        <w:t xml:space="preserve">V této třídě se nachází opět několik metod. </w:t>
      </w:r>
      <w:r w:rsidR="004B19C5">
        <w:rPr>
          <w:rFonts w:eastAsia="Times New Roman" w:cs="Arial"/>
          <w:sz w:val="24"/>
          <w:szCs w:val="24"/>
          <w:lang w:eastAsia="cs-CZ"/>
        </w:rPr>
        <w:t xml:space="preserve">Nejdůležitější metoda této třídy je předdefinovaná metoda </w:t>
      </w:r>
      <w:proofErr w:type="spellStart"/>
      <w:r w:rsidR="004B19C5" w:rsidRPr="004B19C5">
        <w:rPr>
          <w:rFonts w:eastAsia="Times New Roman" w:cs="Arial"/>
          <w:i/>
          <w:sz w:val="24"/>
          <w:szCs w:val="24"/>
          <w:lang w:eastAsia="cs-CZ"/>
        </w:rPr>
        <w:t>paintComponent</w:t>
      </w:r>
      <w:proofErr w:type="spellEnd"/>
      <w:r w:rsidR="004B19C5" w:rsidRPr="004B19C5">
        <w:rPr>
          <w:rFonts w:eastAsia="Times New Roman" w:cs="Arial"/>
          <w:i/>
          <w:sz w:val="24"/>
          <w:szCs w:val="24"/>
          <w:lang w:eastAsia="cs-CZ"/>
        </w:rPr>
        <w:t>,</w:t>
      </w:r>
      <w:r w:rsidR="004B19C5">
        <w:rPr>
          <w:rFonts w:eastAsia="Times New Roman" w:cs="Arial"/>
          <w:sz w:val="24"/>
          <w:szCs w:val="24"/>
          <w:lang w:eastAsia="cs-CZ"/>
        </w:rPr>
        <w:t xml:space="preserve"> která vykresluje jednotlivé polygony</w:t>
      </w:r>
      <w:r w:rsidR="00B917FB">
        <w:rPr>
          <w:rFonts w:eastAsia="Times New Roman" w:cs="Arial"/>
          <w:sz w:val="24"/>
          <w:szCs w:val="24"/>
          <w:lang w:eastAsia="cs-CZ"/>
        </w:rPr>
        <w:t xml:space="preserve"> a bod</w:t>
      </w:r>
      <w:r w:rsidR="004B19C5">
        <w:rPr>
          <w:rFonts w:eastAsia="Times New Roman" w:cs="Arial"/>
          <w:sz w:val="24"/>
          <w:szCs w:val="24"/>
          <w:lang w:eastAsia="cs-CZ"/>
        </w:rPr>
        <w:t xml:space="preserve">. Dále se stará o vizualizaci výsledků zvoleného algoritmu. Další důležitou metodou je metoda </w:t>
      </w:r>
      <w:proofErr w:type="spellStart"/>
      <w:r w:rsidR="004B19C5" w:rsidRPr="004B19C5">
        <w:rPr>
          <w:rFonts w:eastAsia="Times New Roman" w:cs="Arial"/>
          <w:i/>
          <w:sz w:val="24"/>
          <w:szCs w:val="24"/>
          <w:lang w:eastAsia="cs-CZ"/>
        </w:rPr>
        <w:t>fromMouseClicked</w:t>
      </w:r>
      <w:proofErr w:type="spellEnd"/>
      <w:r w:rsidR="004B19C5">
        <w:rPr>
          <w:rFonts w:eastAsia="Times New Roman" w:cs="Arial"/>
          <w:sz w:val="24"/>
          <w:szCs w:val="24"/>
          <w:lang w:eastAsia="cs-CZ"/>
        </w:rPr>
        <w:t xml:space="preserve">, která </w:t>
      </w:r>
      <w:r w:rsidR="00452E14">
        <w:rPr>
          <w:rFonts w:eastAsia="Times New Roman" w:cs="Arial"/>
          <w:sz w:val="24"/>
          <w:szCs w:val="24"/>
          <w:lang w:eastAsia="cs-CZ"/>
        </w:rPr>
        <w:t xml:space="preserve">při kliknutí myši nad plátnem </w:t>
      </w:r>
      <w:r w:rsidR="004B19C5">
        <w:rPr>
          <w:rFonts w:eastAsia="Times New Roman" w:cs="Arial"/>
          <w:sz w:val="24"/>
          <w:szCs w:val="24"/>
          <w:lang w:eastAsia="cs-CZ"/>
        </w:rPr>
        <w:t xml:space="preserve">naplní proměnnou reprezentující bod </w:t>
      </w:r>
      <w:r w:rsidR="00452E14">
        <w:rPr>
          <w:rFonts w:eastAsia="Times New Roman" w:cs="Arial"/>
          <w:sz w:val="24"/>
          <w:szCs w:val="24"/>
          <w:lang w:eastAsia="cs-CZ"/>
        </w:rPr>
        <w:t xml:space="preserve">souřadnicemi x a y kurzoru myši a spustí nové vlákno. Vlákno, které reprezentuje třetí třída </w:t>
      </w:r>
      <w:proofErr w:type="spellStart"/>
      <w:r w:rsidR="00452E14" w:rsidRPr="00452E14">
        <w:rPr>
          <w:rFonts w:eastAsia="Times New Roman" w:cs="Arial"/>
          <w:i/>
          <w:sz w:val="24"/>
          <w:szCs w:val="24"/>
          <w:lang w:eastAsia="cs-CZ"/>
        </w:rPr>
        <w:t>Worker</w:t>
      </w:r>
      <w:proofErr w:type="spellEnd"/>
      <w:r w:rsidR="00452E14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r w:rsidR="00452E14">
        <w:rPr>
          <w:rFonts w:eastAsia="Times New Roman" w:cs="Arial"/>
          <w:sz w:val="24"/>
          <w:szCs w:val="24"/>
          <w:lang w:eastAsia="cs-CZ"/>
        </w:rPr>
        <w:t xml:space="preserve">rozšiřující třídu </w:t>
      </w:r>
      <w:proofErr w:type="spellStart"/>
      <w:r w:rsidR="00452E14" w:rsidRPr="00452E14">
        <w:rPr>
          <w:rFonts w:eastAsia="Times New Roman" w:cs="Arial"/>
          <w:i/>
          <w:sz w:val="24"/>
          <w:szCs w:val="24"/>
          <w:lang w:eastAsia="cs-CZ"/>
        </w:rPr>
        <w:t>SwingWorker</w:t>
      </w:r>
      <w:proofErr w:type="spellEnd"/>
      <w:r w:rsidR="00452E14">
        <w:rPr>
          <w:rFonts w:eastAsia="Times New Roman" w:cs="Arial"/>
          <w:i/>
          <w:sz w:val="24"/>
          <w:szCs w:val="24"/>
          <w:lang w:eastAsia="cs-CZ"/>
        </w:rPr>
        <w:t>.</w:t>
      </w:r>
      <w:r w:rsidR="00452E14">
        <w:rPr>
          <w:rFonts w:eastAsia="Times New Roman" w:cs="Arial"/>
          <w:sz w:val="24"/>
          <w:szCs w:val="24"/>
          <w:lang w:eastAsia="cs-CZ"/>
        </w:rPr>
        <w:t xml:space="preserve"> </w:t>
      </w:r>
      <w:r w:rsidR="0007558F">
        <w:rPr>
          <w:rFonts w:eastAsia="Times New Roman" w:cs="Arial"/>
          <w:sz w:val="24"/>
          <w:szCs w:val="24"/>
          <w:lang w:eastAsia="cs-CZ"/>
        </w:rPr>
        <w:t xml:space="preserve">V tomto vláknu se volá metoda ve třídě </w:t>
      </w:r>
      <w:proofErr w:type="spellStart"/>
      <w:r w:rsidR="0007558F" w:rsidRPr="0007558F">
        <w:rPr>
          <w:rFonts w:eastAsia="Times New Roman" w:cs="Arial"/>
          <w:i/>
          <w:sz w:val="24"/>
          <w:szCs w:val="24"/>
          <w:lang w:eastAsia="cs-CZ"/>
        </w:rPr>
        <w:t>Algortihm</w:t>
      </w:r>
      <w:proofErr w:type="spellEnd"/>
      <w:r w:rsidR="0007558F">
        <w:rPr>
          <w:rFonts w:eastAsia="Times New Roman" w:cs="Arial"/>
          <w:sz w:val="24"/>
          <w:szCs w:val="24"/>
          <w:lang w:eastAsia="cs-CZ"/>
        </w:rPr>
        <w:t xml:space="preserve"> a dochází k provedení veškerých výpočtů. Jakmile výpočty skončí, zavolá se předdefinovaná metoda třídy </w:t>
      </w:r>
      <w:proofErr w:type="spellStart"/>
      <w:r w:rsidR="0007558F" w:rsidRPr="0007558F">
        <w:rPr>
          <w:rFonts w:eastAsia="Times New Roman" w:cs="Arial"/>
          <w:i/>
          <w:sz w:val="24"/>
          <w:szCs w:val="24"/>
          <w:lang w:eastAsia="cs-CZ"/>
        </w:rPr>
        <w:t>DrawPanel</w:t>
      </w:r>
      <w:proofErr w:type="spellEnd"/>
      <w:r w:rsidR="0007558F" w:rsidRPr="0007558F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proofErr w:type="spellStart"/>
      <w:r w:rsidR="0007558F" w:rsidRPr="0007558F">
        <w:rPr>
          <w:rFonts w:eastAsia="Times New Roman" w:cs="Arial"/>
          <w:i/>
          <w:sz w:val="24"/>
          <w:szCs w:val="24"/>
          <w:lang w:eastAsia="cs-CZ"/>
        </w:rPr>
        <w:t>paintComponent</w:t>
      </w:r>
      <w:proofErr w:type="spellEnd"/>
      <w:r w:rsidR="0007558F" w:rsidRPr="0007558F">
        <w:rPr>
          <w:rFonts w:eastAsia="Times New Roman" w:cs="Arial"/>
          <w:i/>
          <w:sz w:val="24"/>
          <w:szCs w:val="24"/>
          <w:lang w:eastAsia="cs-CZ"/>
        </w:rPr>
        <w:t>.</w:t>
      </w:r>
      <w:r w:rsidR="0007558F">
        <w:rPr>
          <w:rFonts w:eastAsia="Times New Roman" w:cs="Arial"/>
          <w:sz w:val="24"/>
          <w:szCs w:val="24"/>
          <w:lang w:eastAsia="cs-CZ"/>
        </w:rPr>
        <w:t xml:space="preserve"> </w:t>
      </w:r>
    </w:p>
    <w:p w:rsidR="00452E14" w:rsidRDefault="0007558F" w:rsidP="0084325E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>Čtvrtá třída</w:t>
      </w:r>
      <w:r w:rsidR="007573A2">
        <w:rPr>
          <w:rFonts w:eastAsia="Times New Roman" w:cs="Arial"/>
          <w:sz w:val="24"/>
          <w:szCs w:val="24"/>
          <w:lang w:eastAsia="cs-CZ"/>
        </w:rPr>
        <w:t xml:space="preserve"> </w:t>
      </w:r>
      <w:r w:rsidR="007573A2" w:rsidRPr="007573A2">
        <w:rPr>
          <w:rFonts w:eastAsia="Times New Roman" w:cs="Arial"/>
          <w:i/>
          <w:sz w:val="24"/>
          <w:szCs w:val="24"/>
          <w:lang w:eastAsia="cs-CZ"/>
        </w:rPr>
        <w:t>GUI</w:t>
      </w:r>
      <w:r w:rsidR="007573A2">
        <w:rPr>
          <w:rFonts w:eastAsia="Times New Roman" w:cs="Arial"/>
          <w:sz w:val="24"/>
          <w:szCs w:val="24"/>
          <w:lang w:eastAsia="cs-CZ"/>
        </w:rPr>
        <w:t xml:space="preserve"> reprez</w:t>
      </w:r>
      <w:r w:rsidR="00BC1CB9">
        <w:rPr>
          <w:rFonts w:eastAsia="Times New Roman" w:cs="Arial"/>
          <w:sz w:val="24"/>
          <w:szCs w:val="24"/>
          <w:lang w:eastAsia="cs-CZ"/>
        </w:rPr>
        <w:t>entuje grafické rozhraní aplikace. Většina proměnných v této třídě reprezentuje tlačítka, textové zprávy a textová pole v grafickém rozhraní.</w:t>
      </w:r>
      <w:r w:rsidR="00555B48">
        <w:rPr>
          <w:rFonts w:eastAsia="Times New Roman" w:cs="Arial"/>
          <w:sz w:val="24"/>
          <w:szCs w:val="24"/>
          <w:lang w:eastAsia="cs-CZ"/>
        </w:rPr>
        <w:t xml:space="preserve"> Kromě metody </w:t>
      </w:r>
      <w:proofErr w:type="spellStart"/>
      <w:r w:rsidR="00555B48" w:rsidRPr="00555B48">
        <w:rPr>
          <w:rFonts w:eastAsia="Times New Roman" w:cs="Arial"/>
          <w:i/>
          <w:sz w:val="24"/>
          <w:szCs w:val="24"/>
          <w:lang w:eastAsia="cs-CZ"/>
        </w:rPr>
        <w:t>main</w:t>
      </w:r>
      <w:proofErr w:type="spellEnd"/>
      <w:r w:rsidR="00555B48">
        <w:rPr>
          <w:rFonts w:eastAsia="Times New Roman" w:cs="Arial"/>
          <w:sz w:val="24"/>
          <w:szCs w:val="24"/>
          <w:lang w:eastAsia="cs-CZ"/>
        </w:rPr>
        <w:t xml:space="preserve">, která spouští celé grafické rozhraní je v této třídě několik důležitých metod. Metoda </w:t>
      </w:r>
      <w:proofErr w:type="spellStart"/>
      <w:r w:rsidR="00555B48">
        <w:rPr>
          <w:rFonts w:eastAsia="Times New Roman" w:cs="Arial"/>
          <w:i/>
          <w:sz w:val="24"/>
          <w:szCs w:val="24"/>
          <w:lang w:eastAsia="cs-CZ"/>
        </w:rPr>
        <w:t>CBActionPerforme</w:t>
      </w:r>
      <w:r w:rsidR="004D18C6">
        <w:rPr>
          <w:rFonts w:eastAsia="Times New Roman" w:cs="Arial"/>
          <w:i/>
          <w:sz w:val="24"/>
          <w:szCs w:val="24"/>
          <w:lang w:eastAsia="cs-CZ"/>
        </w:rPr>
        <w:t>d</w:t>
      </w:r>
      <w:proofErr w:type="spellEnd"/>
      <w:r w:rsidR="00555B48">
        <w:rPr>
          <w:rFonts w:eastAsia="Times New Roman" w:cs="Arial"/>
          <w:sz w:val="24"/>
          <w:szCs w:val="24"/>
          <w:lang w:eastAsia="cs-CZ"/>
        </w:rPr>
        <w:t xml:space="preserve">, která nastaví algoritmus pro vyhodnocování </w:t>
      </w:r>
      <w:r w:rsidR="004D18C6">
        <w:rPr>
          <w:rFonts w:eastAsia="Times New Roman" w:cs="Arial"/>
          <w:sz w:val="24"/>
          <w:szCs w:val="24"/>
          <w:lang w:eastAsia="cs-CZ"/>
        </w:rPr>
        <w:t xml:space="preserve">vzájemné </w:t>
      </w:r>
      <w:r w:rsidR="00555B48">
        <w:rPr>
          <w:rFonts w:eastAsia="Times New Roman" w:cs="Arial"/>
          <w:sz w:val="24"/>
          <w:szCs w:val="24"/>
          <w:lang w:eastAsia="cs-CZ"/>
        </w:rPr>
        <w:t>polohy bodu a polygonu</w:t>
      </w:r>
      <w:r w:rsidR="004D18C6">
        <w:rPr>
          <w:rFonts w:eastAsia="Times New Roman" w:cs="Arial"/>
          <w:sz w:val="24"/>
          <w:szCs w:val="24"/>
          <w:lang w:eastAsia="cs-CZ"/>
        </w:rPr>
        <w:t>. Tato metoda se spustí pokaždé, když se změní hodnota v </w:t>
      </w:r>
      <w:proofErr w:type="spellStart"/>
      <w:r w:rsidR="004D18C6">
        <w:rPr>
          <w:rFonts w:eastAsia="Times New Roman" w:cs="Arial"/>
          <w:sz w:val="24"/>
          <w:szCs w:val="24"/>
          <w:lang w:eastAsia="cs-CZ"/>
        </w:rPr>
        <w:t>comboboxu</w:t>
      </w:r>
      <w:proofErr w:type="spellEnd"/>
      <w:r w:rsidR="004D18C6">
        <w:rPr>
          <w:rFonts w:eastAsia="Times New Roman" w:cs="Arial"/>
          <w:sz w:val="24"/>
          <w:szCs w:val="24"/>
          <w:lang w:eastAsia="cs-CZ"/>
        </w:rPr>
        <w:t xml:space="preserve">. Metoda </w:t>
      </w:r>
      <w:proofErr w:type="spellStart"/>
      <w:r w:rsidR="004D18C6" w:rsidRPr="004D18C6">
        <w:rPr>
          <w:rFonts w:eastAsia="Times New Roman" w:cs="Arial"/>
          <w:i/>
          <w:sz w:val="24"/>
          <w:szCs w:val="24"/>
          <w:lang w:eastAsia="cs-CZ"/>
        </w:rPr>
        <w:t>predefActionPerformed</w:t>
      </w:r>
      <w:proofErr w:type="spellEnd"/>
      <w:r w:rsidR="004D18C6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r w:rsidR="004D18C6">
        <w:rPr>
          <w:rFonts w:eastAsia="Times New Roman" w:cs="Arial"/>
          <w:sz w:val="24"/>
          <w:szCs w:val="24"/>
          <w:lang w:eastAsia="cs-CZ"/>
        </w:rPr>
        <w:t xml:space="preserve">se spustí po kliknutí na tlačítko </w:t>
      </w:r>
      <w:r w:rsidR="004D18C6" w:rsidRPr="004D18C6">
        <w:rPr>
          <w:rFonts w:eastAsia="Times New Roman" w:cs="Arial"/>
          <w:sz w:val="24"/>
          <w:szCs w:val="24"/>
          <w:lang w:eastAsia="cs-CZ"/>
        </w:rPr>
        <w:t xml:space="preserve">"Use </w:t>
      </w:r>
      <w:proofErr w:type="spellStart"/>
      <w:r w:rsidR="004D18C6" w:rsidRPr="004D18C6">
        <w:rPr>
          <w:rFonts w:eastAsia="Times New Roman" w:cs="Arial"/>
          <w:sz w:val="24"/>
          <w:szCs w:val="24"/>
          <w:lang w:eastAsia="cs-CZ"/>
        </w:rPr>
        <w:t>predefined</w:t>
      </w:r>
      <w:proofErr w:type="spellEnd"/>
      <w:r w:rsidR="004D18C6" w:rsidRPr="004D18C6">
        <w:rPr>
          <w:rFonts w:eastAsia="Times New Roman" w:cs="Arial"/>
          <w:sz w:val="24"/>
          <w:szCs w:val="24"/>
          <w:lang w:eastAsia="cs-CZ"/>
        </w:rPr>
        <w:t xml:space="preserve"> </w:t>
      </w:r>
      <w:proofErr w:type="spellStart"/>
      <w:r w:rsidR="004D18C6" w:rsidRPr="004D18C6">
        <w:rPr>
          <w:rFonts w:eastAsia="Times New Roman" w:cs="Arial"/>
          <w:sz w:val="24"/>
          <w:szCs w:val="24"/>
          <w:lang w:eastAsia="cs-CZ"/>
        </w:rPr>
        <w:t>polygons</w:t>
      </w:r>
      <w:proofErr w:type="spellEnd"/>
      <w:r w:rsidR="004D18C6" w:rsidRPr="004D18C6">
        <w:rPr>
          <w:rFonts w:eastAsia="Times New Roman" w:cs="Arial"/>
          <w:sz w:val="24"/>
          <w:szCs w:val="24"/>
          <w:lang w:eastAsia="cs-CZ"/>
        </w:rPr>
        <w:t>"</w:t>
      </w:r>
      <w:r w:rsidR="004D18C6">
        <w:rPr>
          <w:rFonts w:eastAsia="Times New Roman" w:cs="Arial"/>
          <w:sz w:val="24"/>
          <w:szCs w:val="24"/>
          <w:lang w:eastAsia="cs-CZ"/>
        </w:rPr>
        <w:t xml:space="preserve"> a vytvoří dva předdefinované polygony a následně zavolá metodu </w:t>
      </w:r>
      <w:proofErr w:type="spellStart"/>
      <w:r w:rsidR="004D18C6">
        <w:rPr>
          <w:rFonts w:eastAsia="Times New Roman" w:cs="Arial"/>
          <w:sz w:val="24"/>
          <w:szCs w:val="24"/>
          <w:lang w:eastAsia="cs-CZ"/>
        </w:rPr>
        <w:t>DrawPanelu</w:t>
      </w:r>
      <w:proofErr w:type="spellEnd"/>
      <w:r w:rsidR="004D18C6">
        <w:rPr>
          <w:rFonts w:eastAsia="Times New Roman" w:cs="Arial"/>
          <w:sz w:val="24"/>
          <w:szCs w:val="24"/>
          <w:lang w:eastAsia="cs-CZ"/>
        </w:rPr>
        <w:t xml:space="preserve"> </w:t>
      </w:r>
      <w:proofErr w:type="spellStart"/>
      <w:r w:rsidR="004D18C6">
        <w:rPr>
          <w:rFonts w:eastAsia="Times New Roman" w:cs="Arial"/>
          <w:sz w:val="24"/>
          <w:szCs w:val="24"/>
          <w:lang w:eastAsia="cs-CZ"/>
        </w:rPr>
        <w:t>paintComponent</w:t>
      </w:r>
      <w:proofErr w:type="spellEnd"/>
      <w:r w:rsidR="004D18C6">
        <w:rPr>
          <w:rFonts w:eastAsia="Times New Roman" w:cs="Arial"/>
          <w:sz w:val="24"/>
          <w:szCs w:val="24"/>
          <w:lang w:eastAsia="cs-CZ"/>
        </w:rPr>
        <w:t xml:space="preserve">. Metoda </w:t>
      </w:r>
      <w:proofErr w:type="spellStart"/>
      <w:r w:rsidR="004D18C6" w:rsidRPr="004D18C6">
        <w:rPr>
          <w:rFonts w:eastAsia="Times New Roman" w:cs="Arial"/>
          <w:i/>
          <w:sz w:val="24"/>
          <w:szCs w:val="24"/>
          <w:lang w:eastAsia="cs-CZ"/>
        </w:rPr>
        <w:t>ButtonActionPerformed</w:t>
      </w:r>
      <w:proofErr w:type="spellEnd"/>
      <w:r w:rsidR="004D18C6" w:rsidRPr="004D18C6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r w:rsidR="004D18C6">
        <w:rPr>
          <w:rFonts w:eastAsia="Times New Roman" w:cs="Arial"/>
          <w:sz w:val="24"/>
          <w:szCs w:val="24"/>
          <w:lang w:eastAsia="cs-CZ"/>
        </w:rPr>
        <w:t xml:space="preserve">se spustí po kliknutí na tlačítko </w:t>
      </w:r>
      <w:r w:rsidR="004D18C6" w:rsidRPr="004D18C6">
        <w:rPr>
          <w:rFonts w:eastAsia="Times New Roman" w:cs="Arial"/>
          <w:sz w:val="24"/>
          <w:szCs w:val="24"/>
          <w:lang w:eastAsia="cs-CZ"/>
        </w:rPr>
        <w:t>"</w:t>
      </w:r>
      <w:proofErr w:type="spellStart"/>
      <w:r w:rsidR="004D18C6">
        <w:rPr>
          <w:rFonts w:eastAsia="Times New Roman" w:cs="Arial"/>
          <w:sz w:val="24"/>
          <w:szCs w:val="24"/>
          <w:lang w:eastAsia="cs-CZ"/>
        </w:rPr>
        <w:t>Draw</w:t>
      </w:r>
      <w:proofErr w:type="spellEnd"/>
      <w:r w:rsidR="004D18C6">
        <w:rPr>
          <w:rFonts w:eastAsia="Times New Roman" w:cs="Arial"/>
          <w:sz w:val="24"/>
          <w:szCs w:val="24"/>
          <w:lang w:eastAsia="cs-CZ"/>
        </w:rPr>
        <w:t xml:space="preserve"> point</w:t>
      </w:r>
      <w:r w:rsidR="004D18C6" w:rsidRPr="004D18C6">
        <w:rPr>
          <w:rFonts w:eastAsia="Times New Roman" w:cs="Arial"/>
          <w:sz w:val="24"/>
          <w:szCs w:val="24"/>
          <w:lang w:eastAsia="cs-CZ"/>
        </w:rPr>
        <w:t>"</w:t>
      </w:r>
      <w:r w:rsidR="004D18C6">
        <w:rPr>
          <w:rFonts w:eastAsia="Times New Roman" w:cs="Arial"/>
          <w:sz w:val="24"/>
          <w:szCs w:val="24"/>
          <w:lang w:eastAsia="cs-CZ"/>
        </w:rPr>
        <w:t xml:space="preserve"> a na základě zadaných souřadnic v textových polích vytvoří bod. Následně spustí nové vlákno, které je popsané výše. Metody </w:t>
      </w:r>
      <w:proofErr w:type="spellStart"/>
      <w:r w:rsidR="004D18C6" w:rsidRPr="004D18C6">
        <w:rPr>
          <w:rFonts w:eastAsia="Times New Roman" w:cs="Arial"/>
          <w:i/>
          <w:sz w:val="24"/>
          <w:szCs w:val="24"/>
          <w:lang w:eastAsia="cs-CZ"/>
        </w:rPr>
        <w:t>polygongenActionPerformed</w:t>
      </w:r>
      <w:proofErr w:type="spellEnd"/>
      <w:r w:rsidR="004D18C6" w:rsidRPr="004D18C6">
        <w:rPr>
          <w:rFonts w:eastAsia="Times New Roman" w:cs="Arial"/>
          <w:i/>
          <w:sz w:val="24"/>
          <w:szCs w:val="24"/>
          <w:lang w:eastAsia="cs-CZ"/>
        </w:rPr>
        <w:t xml:space="preserve"> </w:t>
      </w:r>
      <w:r w:rsidR="004D18C6">
        <w:rPr>
          <w:rFonts w:eastAsia="Times New Roman" w:cs="Arial"/>
          <w:sz w:val="24"/>
          <w:szCs w:val="24"/>
          <w:lang w:eastAsia="cs-CZ"/>
        </w:rPr>
        <w:t xml:space="preserve">a </w:t>
      </w:r>
      <w:proofErr w:type="spellStart"/>
      <w:r w:rsidR="004D18C6" w:rsidRPr="004D18C6">
        <w:rPr>
          <w:rFonts w:eastAsia="Times New Roman" w:cs="Arial"/>
          <w:i/>
          <w:sz w:val="24"/>
          <w:szCs w:val="24"/>
          <w:lang w:eastAsia="cs-CZ"/>
        </w:rPr>
        <w:t>loadbutActionPerformed</w:t>
      </w:r>
      <w:proofErr w:type="spellEnd"/>
      <w:r w:rsidR="004D18C6">
        <w:rPr>
          <w:rFonts w:eastAsia="Times New Roman" w:cs="Arial"/>
          <w:sz w:val="24"/>
          <w:szCs w:val="24"/>
          <w:lang w:eastAsia="cs-CZ"/>
        </w:rPr>
        <w:t xml:space="preserve"> se stejně jako </w:t>
      </w:r>
      <w:r w:rsidR="004D18C6">
        <w:rPr>
          <w:rFonts w:eastAsia="Times New Roman" w:cs="Arial"/>
          <w:sz w:val="24"/>
          <w:szCs w:val="24"/>
          <w:lang w:eastAsia="cs-CZ"/>
        </w:rPr>
        <w:lastRenderedPageBreak/>
        <w:t xml:space="preserve">ostatní metody </w:t>
      </w:r>
      <w:proofErr w:type="spellStart"/>
      <w:r w:rsidR="004D18C6">
        <w:rPr>
          <w:rFonts w:eastAsia="Times New Roman" w:cs="Arial"/>
          <w:sz w:val="24"/>
          <w:szCs w:val="24"/>
          <w:lang w:eastAsia="cs-CZ"/>
        </w:rPr>
        <w:t>ActionPerformed</w:t>
      </w:r>
      <w:proofErr w:type="spellEnd"/>
      <w:r w:rsidR="004D18C6">
        <w:rPr>
          <w:rFonts w:eastAsia="Times New Roman" w:cs="Arial"/>
          <w:sz w:val="24"/>
          <w:szCs w:val="24"/>
          <w:lang w:eastAsia="cs-CZ"/>
        </w:rPr>
        <w:t xml:space="preserve"> spustí po kliknutí na příslušná tlačítka. </w:t>
      </w:r>
      <w:r w:rsidR="001275A2">
        <w:rPr>
          <w:rFonts w:eastAsia="Times New Roman" w:cs="Arial"/>
          <w:sz w:val="24"/>
          <w:szCs w:val="24"/>
          <w:lang w:eastAsia="cs-CZ"/>
        </w:rPr>
        <w:t xml:space="preserve">Tyto metody nastaví proměnnou datového typu </w:t>
      </w:r>
      <w:proofErr w:type="spellStart"/>
      <w:r w:rsidR="001275A2">
        <w:rPr>
          <w:rFonts w:eastAsia="Times New Roman" w:cs="Arial"/>
          <w:sz w:val="24"/>
          <w:szCs w:val="24"/>
          <w:lang w:eastAsia="cs-CZ"/>
        </w:rPr>
        <w:t>boolean</w:t>
      </w:r>
      <w:proofErr w:type="spellEnd"/>
      <w:r w:rsidR="001275A2">
        <w:rPr>
          <w:rFonts w:eastAsia="Times New Roman" w:cs="Arial"/>
          <w:sz w:val="24"/>
          <w:szCs w:val="24"/>
          <w:lang w:eastAsia="cs-CZ"/>
        </w:rPr>
        <w:t xml:space="preserve"> a spustí nové vlákno</w:t>
      </w:r>
      <w:r w:rsidR="00EB22FD">
        <w:rPr>
          <w:rFonts w:eastAsia="Times New Roman" w:cs="Arial"/>
          <w:sz w:val="24"/>
          <w:szCs w:val="24"/>
          <w:lang w:eastAsia="cs-CZ"/>
        </w:rPr>
        <w:t xml:space="preserve">, </w:t>
      </w:r>
      <w:r w:rsidR="001275A2">
        <w:rPr>
          <w:rFonts w:eastAsia="Times New Roman" w:cs="Arial"/>
          <w:sz w:val="24"/>
          <w:szCs w:val="24"/>
          <w:lang w:eastAsia="cs-CZ"/>
        </w:rPr>
        <w:t xml:space="preserve">které reprezentuje pátá třída </w:t>
      </w:r>
      <w:proofErr w:type="spellStart"/>
      <w:r w:rsidR="001275A2" w:rsidRPr="001275A2">
        <w:rPr>
          <w:rFonts w:eastAsia="Times New Roman" w:cs="Arial"/>
          <w:i/>
          <w:sz w:val="24"/>
          <w:szCs w:val="24"/>
          <w:lang w:eastAsia="cs-CZ"/>
        </w:rPr>
        <w:t>GenerateWorker</w:t>
      </w:r>
      <w:proofErr w:type="spellEnd"/>
      <w:r w:rsidR="001275A2">
        <w:rPr>
          <w:rFonts w:eastAsia="Times New Roman" w:cs="Arial"/>
          <w:i/>
          <w:sz w:val="24"/>
          <w:szCs w:val="24"/>
          <w:lang w:eastAsia="cs-CZ"/>
        </w:rPr>
        <w:t xml:space="preserve">. </w:t>
      </w:r>
      <w:r w:rsidR="001275A2">
        <w:rPr>
          <w:rFonts w:eastAsia="Times New Roman" w:cs="Arial"/>
          <w:sz w:val="24"/>
          <w:szCs w:val="24"/>
          <w:lang w:eastAsia="cs-CZ"/>
        </w:rPr>
        <w:t xml:space="preserve">Toto vlákno provádí operace na základě nastavené proměnné datového typu </w:t>
      </w:r>
      <w:proofErr w:type="spellStart"/>
      <w:r w:rsidR="001275A2">
        <w:rPr>
          <w:rFonts w:eastAsia="Times New Roman" w:cs="Arial"/>
          <w:sz w:val="24"/>
          <w:szCs w:val="24"/>
          <w:lang w:eastAsia="cs-CZ"/>
        </w:rPr>
        <w:t>boolean</w:t>
      </w:r>
      <w:proofErr w:type="spellEnd"/>
      <w:r w:rsidR="001275A2">
        <w:rPr>
          <w:rFonts w:eastAsia="Times New Roman" w:cs="Arial"/>
          <w:sz w:val="24"/>
          <w:szCs w:val="24"/>
          <w:lang w:eastAsia="cs-CZ"/>
        </w:rPr>
        <w:t xml:space="preserve">. Pokud se spustila metoda </w:t>
      </w:r>
      <w:proofErr w:type="spellStart"/>
      <w:r w:rsidR="001275A2" w:rsidRPr="004D18C6">
        <w:rPr>
          <w:rFonts w:eastAsia="Times New Roman" w:cs="Arial"/>
          <w:i/>
          <w:sz w:val="24"/>
          <w:szCs w:val="24"/>
          <w:lang w:eastAsia="cs-CZ"/>
        </w:rPr>
        <w:t>polygongenActionPerformed</w:t>
      </w:r>
      <w:proofErr w:type="spellEnd"/>
      <w:r w:rsidR="001275A2">
        <w:rPr>
          <w:rFonts w:eastAsia="Times New Roman" w:cs="Arial"/>
          <w:i/>
          <w:sz w:val="24"/>
          <w:szCs w:val="24"/>
          <w:lang w:eastAsia="cs-CZ"/>
        </w:rPr>
        <w:t>,</w:t>
      </w:r>
      <w:r w:rsidR="001275A2">
        <w:rPr>
          <w:rFonts w:eastAsia="Times New Roman" w:cs="Arial"/>
          <w:sz w:val="24"/>
          <w:szCs w:val="24"/>
          <w:lang w:eastAsia="cs-CZ"/>
        </w:rPr>
        <w:t xml:space="preserve"> ve vláknu dochází ke generování náhodných bodů a následně k vytvoření polygonu z těchto bodů. Pokud se spustila metoda </w:t>
      </w:r>
      <w:proofErr w:type="spellStart"/>
      <w:r w:rsidR="001275A2" w:rsidRPr="004D18C6">
        <w:rPr>
          <w:rFonts w:eastAsia="Times New Roman" w:cs="Arial"/>
          <w:i/>
          <w:sz w:val="24"/>
          <w:szCs w:val="24"/>
          <w:lang w:eastAsia="cs-CZ"/>
        </w:rPr>
        <w:t>loadbutActionPerformed</w:t>
      </w:r>
      <w:proofErr w:type="spellEnd"/>
      <w:r w:rsidR="001275A2">
        <w:rPr>
          <w:rFonts w:eastAsia="Times New Roman" w:cs="Arial"/>
          <w:sz w:val="24"/>
          <w:szCs w:val="24"/>
          <w:lang w:eastAsia="cs-CZ"/>
        </w:rPr>
        <w:t>, ve vláknu dochází k otevření textového souboru, čtení jednotlivých řádk</w:t>
      </w:r>
      <w:r w:rsidR="00EB22FD">
        <w:rPr>
          <w:rFonts w:eastAsia="Times New Roman" w:cs="Arial"/>
          <w:sz w:val="24"/>
          <w:szCs w:val="24"/>
          <w:lang w:eastAsia="cs-CZ"/>
        </w:rPr>
        <w:t>ů</w:t>
      </w:r>
      <w:r w:rsidR="001275A2">
        <w:rPr>
          <w:rFonts w:eastAsia="Times New Roman" w:cs="Arial"/>
          <w:sz w:val="24"/>
          <w:szCs w:val="24"/>
          <w:lang w:eastAsia="cs-CZ"/>
        </w:rPr>
        <w:t xml:space="preserve"> a z načtených hodnot dochází k vytvoření polygonů.</w:t>
      </w:r>
      <w:r w:rsidR="00435D9A">
        <w:rPr>
          <w:rFonts w:eastAsia="Times New Roman" w:cs="Arial"/>
          <w:sz w:val="24"/>
          <w:szCs w:val="24"/>
          <w:lang w:eastAsia="cs-CZ"/>
        </w:rPr>
        <w:t xml:space="preserve"> Po dokončení dané operace se ve vláknu zavolá metoda </w:t>
      </w:r>
      <w:proofErr w:type="spellStart"/>
      <w:r w:rsidR="00435D9A">
        <w:rPr>
          <w:rFonts w:eastAsia="Times New Roman" w:cs="Arial"/>
          <w:sz w:val="24"/>
          <w:szCs w:val="24"/>
          <w:lang w:eastAsia="cs-CZ"/>
        </w:rPr>
        <w:t>DrawPanelu</w:t>
      </w:r>
      <w:proofErr w:type="spellEnd"/>
      <w:r w:rsidR="00435D9A">
        <w:rPr>
          <w:rFonts w:eastAsia="Times New Roman" w:cs="Arial"/>
          <w:sz w:val="24"/>
          <w:szCs w:val="24"/>
          <w:lang w:eastAsia="cs-CZ"/>
        </w:rPr>
        <w:t xml:space="preserve"> </w:t>
      </w:r>
      <w:proofErr w:type="spellStart"/>
      <w:r w:rsidR="00435D9A">
        <w:rPr>
          <w:rFonts w:eastAsia="Times New Roman" w:cs="Arial"/>
          <w:sz w:val="24"/>
          <w:szCs w:val="24"/>
          <w:lang w:eastAsia="cs-CZ"/>
        </w:rPr>
        <w:t>paintComponent</w:t>
      </w:r>
      <w:proofErr w:type="spellEnd"/>
      <w:r w:rsidR="00435D9A">
        <w:rPr>
          <w:rFonts w:eastAsia="Times New Roman" w:cs="Arial"/>
          <w:sz w:val="24"/>
          <w:szCs w:val="24"/>
          <w:lang w:eastAsia="cs-CZ"/>
        </w:rPr>
        <w:t>.</w:t>
      </w:r>
      <w:r w:rsidR="001275A2">
        <w:rPr>
          <w:rFonts w:eastAsia="Times New Roman" w:cs="Arial"/>
          <w:sz w:val="24"/>
          <w:szCs w:val="24"/>
          <w:lang w:eastAsia="cs-CZ"/>
        </w:rPr>
        <w:t xml:space="preserve"> </w:t>
      </w:r>
    </w:p>
    <w:p w:rsidR="009D7A63" w:rsidRPr="001275A2" w:rsidRDefault="009D7A63" w:rsidP="0084325E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</w:p>
    <w:p w:rsidR="004922F7" w:rsidRPr="0046743F" w:rsidRDefault="004922F7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 w:rsidRPr="0046743F">
        <w:rPr>
          <w:rFonts w:eastAsia="Times New Roman" w:cs="Arial"/>
          <w:b/>
          <w:sz w:val="28"/>
          <w:szCs w:val="24"/>
          <w:lang w:eastAsia="cs-CZ"/>
        </w:rPr>
        <w:t>Závěr, možné či neřešené problémy, náměty na vylepšení</w:t>
      </w:r>
    </w:p>
    <w:p w:rsidR="00C45A3A" w:rsidRDefault="00FF2D38" w:rsidP="00FF2D38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>Jediným problémem, který jsem již zmiňoval je určování bodu na hraně polygonu. S tím jsem si víceméně poradil, ale domnívám se, že existuje elegantnější řešení, než na které jsem přišel já. Moje řešení spočívá v porovnávání determinantu</w:t>
      </w:r>
      <w:r w:rsidR="002D089B">
        <w:rPr>
          <w:rFonts w:eastAsia="Times New Roman" w:cs="Arial"/>
          <w:sz w:val="24"/>
          <w:szCs w:val="24"/>
          <w:lang w:eastAsia="cs-CZ"/>
        </w:rPr>
        <w:t xml:space="preserve"> </w:t>
      </w:r>
      <w:r>
        <w:rPr>
          <w:rFonts w:eastAsia="Times New Roman" w:cs="Arial"/>
          <w:sz w:val="24"/>
          <w:szCs w:val="24"/>
          <w:lang w:eastAsia="cs-CZ"/>
        </w:rPr>
        <w:t>mnou náhodně vybraným intervalem na místo s </w:t>
      </w:r>
      <w:r w:rsidR="00EB22FD">
        <w:rPr>
          <w:rFonts w:eastAsia="Times New Roman" w:cs="Arial"/>
          <w:sz w:val="24"/>
          <w:szCs w:val="24"/>
          <w:lang w:eastAsia="cs-CZ"/>
        </w:rPr>
        <w:t>0</w:t>
      </w:r>
      <w:r>
        <w:rPr>
          <w:rFonts w:eastAsia="Times New Roman" w:cs="Arial"/>
          <w:sz w:val="24"/>
          <w:szCs w:val="24"/>
          <w:lang w:eastAsia="cs-CZ"/>
        </w:rPr>
        <w:t xml:space="preserve">. </w:t>
      </w:r>
    </w:p>
    <w:p w:rsidR="004922F7" w:rsidRDefault="00C45A3A" w:rsidP="00FF2D38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 xml:space="preserve">Vylepšit by se určitě dal algoritmus pro generování náhodných polygonů. </w:t>
      </w:r>
      <w:r w:rsidR="0027783C">
        <w:rPr>
          <w:rFonts w:eastAsia="Times New Roman" w:cs="Arial"/>
          <w:sz w:val="24"/>
          <w:szCs w:val="24"/>
          <w:lang w:eastAsia="cs-CZ"/>
        </w:rPr>
        <w:t>Tento algoritmus jsem vytvořil vlastními silami, bez použití literatury a již vymyšlených algoritmů na internetu. Tudíž mi šlo především o funkčnost tohoto algoritmu, než o jeho rychlost.</w:t>
      </w:r>
    </w:p>
    <w:p w:rsidR="007631CB" w:rsidRDefault="007631CB" w:rsidP="00FF2D38">
      <w:pPr>
        <w:spacing w:after="0" w:line="360" w:lineRule="auto"/>
        <w:jc w:val="both"/>
        <w:textAlignment w:val="baseline"/>
        <w:rPr>
          <w:rFonts w:eastAsia="Times New Roman" w:cs="Arial"/>
          <w:sz w:val="24"/>
          <w:szCs w:val="24"/>
          <w:lang w:eastAsia="cs-CZ"/>
        </w:rPr>
      </w:pPr>
      <w:r>
        <w:rPr>
          <w:rFonts w:eastAsia="Times New Roman" w:cs="Arial"/>
          <w:sz w:val="24"/>
          <w:szCs w:val="24"/>
          <w:lang w:eastAsia="cs-CZ"/>
        </w:rPr>
        <w:t>Závěrem si myslím, že aplikace je povedená a splňuje zadání na 100 %. Zdrojo</w:t>
      </w:r>
      <w:r w:rsidR="00E01205">
        <w:rPr>
          <w:rFonts w:eastAsia="Times New Roman" w:cs="Arial"/>
          <w:sz w:val="24"/>
          <w:szCs w:val="24"/>
          <w:lang w:eastAsia="cs-CZ"/>
        </w:rPr>
        <w:t>vý kód j</w:t>
      </w:r>
      <w:r w:rsidR="009F0612">
        <w:rPr>
          <w:rFonts w:eastAsia="Times New Roman" w:cs="Arial"/>
          <w:sz w:val="24"/>
          <w:szCs w:val="24"/>
          <w:lang w:eastAsia="cs-CZ"/>
        </w:rPr>
        <w:t xml:space="preserve">e anglicky okomentován a nahrán </w:t>
      </w:r>
      <w:r w:rsidR="00E01205">
        <w:rPr>
          <w:rFonts w:eastAsia="Times New Roman" w:cs="Arial"/>
          <w:sz w:val="24"/>
          <w:szCs w:val="24"/>
          <w:lang w:eastAsia="cs-CZ"/>
        </w:rPr>
        <w:t xml:space="preserve">i se zbytkem souborů </w:t>
      </w:r>
      <w:r w:rsidR="009F0612">
        <w:rPr>
          <w:rFonts w:eastAsia="Times New Roman" w:cs="Arial"/>
          <w:sz w:val="24"/>
          <w:szCs w:val="24"/>
          <w:lang w:eastAsia="cs-CZ"/>
        </w:rPr>
        <w:t xml:space="preserve">na </w:t>
      </w:r>
      <w:proofErr w:type="spellStart"/>
      <w:r w:rsidR="009F0612">
        <w:rPr>
          <w:rFonts w:eastAsia="Times New Roman" w:cs="Arial"/>
          <w:sz w:val="24"/>
          <w:szCs w:val="24"/>
          <w:lang w:eastAsia="cs-CZ"/>
        </w:rPr>
        <w:t>Githubu</w:t>
      </w:r>
      <w:proofErr w:type="spellEnd"/>
      <w:r w:rsidR="009F0612">
        <w:rPr>
          <w:rFonts w:eastAsia="Times New Roman" w:cs="Arial"/>
          <w:sz w:val="24"/>
          <w:szCs w:val="24"/>
          <w:lang w:eastAsia="cs-CZ"/>
        </w:rPr>
        <w:t xml:space="preserve">. </w:t>
      </w:r>
    </w:p>
    <w:p w:rsidR="009D7A63" w:rsidRPr="004922F7" w:rsidRDefault="009D7A63" w:rsidP="00FF2D38">
      <w:pPr>
        <w:spacing w:after="0" w:line="360" w:lineRule="auto"/>
        <w:jc w:val="both"/>
        <w:textAlignment w:val="baseline"/>
        <w:rPr>
          <w:rFonts w:eastAsia="Times New Roman" w:cs="Arial"/>
          <w:b/>
          <w:sz w:val="24"/>
          <w:szCs w:val="24"/>
          <w:lang w:eastAsia="cs-CZ"/>
        </w:rPr>
      </w:pPr>
    </w:p>
    <w:p w:rsidR="004922F7" w:rsidRPr="005D6D6A" w:rsidRDefault="004922F7" w:rsidP="00D546BB">
      <w:pPr>
        <w:spacing w:after="0" w:line="360" w:lineRule="auto"/>
        <w:textAlignment w:val="baseline"/>
        <w:rPr>
          <w:rFonts w:eastAsia="Times New Roman" w:cs="Arial"/>
          <w:b/>
          <w:sz w:val="28"/>
          <w:szCs w:val="24"/>
          <w:lang w:eastAsia="cs-CZ"/>
        </w:rPr>
      </w:pPr>
      <w:r w:rsidRPr="005D6D6A">
        <w:rPr>
          <w:rFonts w:eastAsia="Times New Roman" w:cs="Arial"/>
          <w:b/>
          <w:sz w:val="28"/>
          <w:szCs w:val="24"/>
          <w:lang w:eastAsia="cs-CZ"/>
        </w:rPr>
        <w:t>Seznam literatury</w:t>
      </w:r>
    </w:p>
    <w:p w:rsidR="00C37088" w:rsidRDefault="005D6D6A" w:rsidP="00D546BB">
      <w:pPr>
        <w:spacing w:after="0" w:line="360" w:lineRule="auto"/>
        <w:textAlignment w:val="baseline"/>
        <w:rPr>
          <w:rFonts w:eastAsia="Times New Roman" w:cs="Arial"/>
          <w:sz w:val="24"/>
          <w:szCs w:val="23"/>
          <w:lang w:eastAsia="cs-CZ"/>
        </w:rPr>
      </w:pPr>
      <w:r>
        <w:rPr>
          <w:rFonts w:eastAsia="Times New Roman" w:cs="Arial"/>
          <w:sz w:val="24"/>
          <w:szCs w:val="23"/>
          <w:lang w:eastAsia="cs-CZ"/>
        </w:rPr>
        <w:t xml:space="preserve">BAYER, T. 2018. </w:t>
      </w:r>
      <w:r>
        <w:rPr>
          <w:rFonts w:eastAsia="Times New Roman" w:cs="Arial"/>
          <w:i/>
          <w:sz w:val="24"/>
          <w:szCs w:val="23"/>
          <w:lang w:eastAsia="cs-CZ"/>
        </w:rPr>
        <w:t xml:space="preserve">Geometrické vyhledávání: </w:t>
      </w:r>
      <w:proofErr w:type="spellStart"/>
      <w:r>
        <w:rPr>
          <w:rFonts w:eastAsia="Times New Roman" w:cs="Arial"/>
          <w:i/>
          <w:sz w:val="24"/>
          <w:szCs w:val="23"/>
          <w:lang w:eastAsia="cs-CZ"/>
        </w:rPr>
        <w:t>Ray</w:t>
      </w:r>
      <w:proofErr w:type="spellEnd"/>
      <w:r>
        <w:rPr>
          <w:rFonts w:eastAsia="Times New Roman" w:cs="Arial"/>
          <w:i/>
          <w:sz w:val="24"/>
          <w:szCs w:val="23"/>
          <w:lang w:eastAsia="cs-CZ"/>
        </w:rPr>
        <w:t xml:space="preserve"> algoritmus. </w:t>
      </w:r>
      <w:proofErr w:type="spellStart"/>
      <w:r>
        <w:rPr>
          <w:rFonts w:eastAsia="Times New Roman" w:cs="Arial"/>
          <w:i/>
          <w:sz w:val="24"/>
          <w:szCs w:val="23"/>
          <w:lang w:eastAsia="cs-CZ"/>
        </w:rPr>
        <w:t>Winding</w:t>
      </w:r>
      <w:proofErr w:type="spellEnd"/>
      <w:r>
        <w:rPr>
          <w:rFonts w:eastAsia="Times New Roman" w:cs="Arial"/>
          <w:i/>
          <w:sz w:val="24"/>
          <w:szCs w:val="23"/>
          <w:lang w:eastAsia="cs-CZ"/>
        </w:rPr>
        <w:t xml:space="preserve"> algoritmus. Lichoběžníkové (</w:t>
      </w:r>
      <w:proofErr w:type="spellStart"/>
      <w:r>
        <w:rPr>
          <w:rFonts w:eastAsia="Times New Roman" w:cs="Arial"/>
          <w:i/>
          <w:sz w:val="24"/>
          <w:szCs w:val="23"/>
          <w:lang w:eastAsia="cs-CZ"/>
        </w:rPr>
        <w:t>trapezoidální</w:t>
      </w:r>
      <w:proofErr w:type="spellEnd"/>
      <w:r>
        <w:rPr>
          <w:rFonts w:eastAsia="Times New Roman" w:cs="Arial"/>
          <w:i/>
          <w:sz w:val="24"/>
          <w:szCs w:val="23"/>
          <w:lang w:eastAsia="cs-CZ"/>
        </w:rPr>
        <w:t xml:space="preserve">) mapy </w:t>
      </w:r>
      <w:r w:rsidRPr="005D6D6A">
        <w:rPr>
          <w:rFonts w:eastAsia="Times New Roman" w:cs="Arial"/>
          <w:sz w:val="24"/>
          <w:szCs w:val="23"/>
          <w:lang w:eastAsia="cs-CZ"/>
        </w:rPr>
        <w:t>[</w:t>
      </w:r>
      <w:r>
        <w:rPr>
          <w:rFonts w:eastAsia="Times New Roman" w:cs="Arial"/>
          <w:sz w:val="24"/>
          <w:szCs w:val="23"/>
          <w:lang w:eastAsia="cs-CZ"/>
        </w:rPr>
        <w:t>elektronický zdroj</w:t>
      </w:r>
      <w:r w:rsidRPr="005D6D6A">
        <w:rPr>
          <w:rFonts w:eastAsia="Times New Roman" w:cs="Arial"/>
          <w:sz w:val="24"/>
          <w:szCs w:val="23"/>
          <w:lang w:eastAsia="cs-CZ"/>
        </w:rPr>
        <w:t>]</w:t>
      </w:r>
      <w:r>
        <w:rPr>
          <w:rFonts w:eastAsia="Times New Roman" w:cs="Arial"/>
          <w:sz w:val="24"/>
          <w:szCs w:val="23"/>
          <w:lang w:eastAsia="cs-CZ"/>
        </w:rPr>
        <w:t>. Praha. Dostupné také z:</w:t>
      </w:r>
      <w:r w:rsidRPr="005D6D6A">
        <w:t xml:space="preserve"> </w:t>
      </w:r>
      <w:hyperlink r:id="rId14" w:history="1">
        <w:r w:rsidRPr="00D75E4D">
          <w:rPr>
            <w:rStyle w:val="Hypertextovodkaz"/>
            <w:rFonts w:eastAsia="Times New Roman" w:cs="Arial"/>
            <w:sz w:val="24"/>
            <w:szCs w:val="23"/>
            <w:lang w:eastAsia="cs-CZ"/>
          </w:rPr>
          <w:t>https://web.natur.cuni.cz/~bayertom/index.php/teaching/algoritmy-pro-tvorbu-digit-map</w:t>
        </w:r>
      </w:hyperlink>
    </w:p>
    <w:p w:rsidR="005D6D6A" w:rsidRPr="005D6D6A" w:rsidRDefault="005D6D6A" w:rsidP="00D546BB">
      <w:pPr>
        <w:spacing w:after="0" w:line="360" w:lineRule="auto"/>
        <w:textAlignment w:val="baseline"/>
        <w:rPr>
          <w:rFonts w:eastAsia="Times New Roman" w:cs="Arial"/>
          <w:i/>
          <w:sz w:val="24"/>
          <w:szCs w:val="23"/>
          <w:lang w:eastAsia="cs-CZ"/>
        </w:rPr>
      </w:pPr>
    </w:p>
    <w:p w:rsidR="009E65C0" w:rsidRDefault="009E65C0" w:rsidP="00336CD9">
      <w:pPr>
        <w:jc w:val="both"/>
      </w:pPr>
    </w:p>
    <w:p w:rsidR="009E65C0" w:rsidRDefault="009E65C0" w:rsidP="00336CD9">
      <w:pPr>
        <w:jc w:val="both"/>
      </w:pPr>
    </w:p>
    <w:p w:rsidR="009E65C0" w:rsidRDefault="009E65C0" w:rsidP="00336CD9">
      <w:pPr>
        <w:jc w:val="both"/>
      </w:pPr>
    </w:p>
    <w:p w:rsidR="009E65C0" w:rsidRPr="000C0771" w:rsidRDefault="009E65C0" w:rsidP="00336CD9">
      <w:pPr>
        <w:jc w:val="both"/>
      </w:pPr>
    </w:p>
    <w:p w:rsidR="000C0771" w:rsidRPr="00FD2DD8" w:rsidRDefault="000C0771" w:rsidP="00336CD9">
      <w:pPr>
        <w:jc w:val="both"/>
      </w:pPr>
    </w:p>
    <w:sectPr w:rsidR="000C0771" w:rsidRPr="00FD2DD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ABC" w:rsidRDefault="00190ABC" w:rsidP="00935C16">
      <w:pPr>
        <w:spacing w:after="0" w:line="240" w:lineRule="auto"/>
      </w:pPr>
      <w:r>
        <w:separator/>
      </w:r>
    </w:p>
  </w:endnote>
  <w:endnote w:type="continuationSeparator" w:id="0">
    <w:p w:rsidR="00190ABC" w:rsidRDefault="00190ABC" w:rsidP="0093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299752"/>
      <w:docPartObj>
        <w:docPartGallery w:val="Page Numbers (Bottom of Page)"/>
        <w:docPartUnique/>
      </w:docPartObj>
    </w:sdtPr>
    <w:sdtContent>
      <w:p w:rsidR="00397443" w:rsidRDefault="0039744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97443" w:rsidRDefault="003974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ABC" w:rsidRDefault="00190ABC" w:rsidP="00935C16">
      <w:pPr>
        <w:spacing w:after="0" w:line="240" w:lineRule="auto"/>
      </w:pPr>
      <w:r>
        <w:separator/>
      </w:r>
    </w:p>
  </w:footnote>
  <w:footnote w:type="continuationSeparator" w:id="0">
    <w:p w:rsidR="00190ABC" w:rsidRDefault="00190ABC" w:rsidP="00935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16" w:rsidRDefault="00935C16">
    <w:pPr>
      <w:pStyle w:val="Zhlav"/>
    </w:pPr>
    <w:r>
      <w:ptab w:relativeTo="margin" w:alignment="center" w:leader="none"/>
    </w:r>
    <w:r>
      <w:ptab w:relativeTo="margin" w:alignment="right" w:leader="none"/>
    </w:r>
    <w:r w:rsidR="002F469A">
      <w:t>Dominik Mazur, Ot</w:t>
    </w:r>
    <w:r>
      <w:t>o</w:t>
    </w:r>
    <w:r w:rsidR="002F469A">
      <w:t>mar</w:t>
    </w:r>
    <w:r>
      <w:t xml:space="preserve"> </w:t>
    </w:r>
    <w:proofErr w:type="spellStart"/>
    <w:r>
      <w:t>Go</w:t>
    </w:r>
    <w:r w:rsidR="002F469A">
      <w:t>t</w:t>
    </w:r>
    <w:r>
      <w:t>tstein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6E52"/>
    <w:multiLevelType w:val="multilevel"/>
    <w:tmpl w:val="1D46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B10E3"/>
    <w:multiLevelType w:val="multilevel"/>
    <w:tmpl w:val="0FE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375BB"/>
    <w:multiLevelType w:val="hybridMultilevel"/>
    <w:tmpl w:val="10C0E1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173D8"/>
    <w:multiLevelType w:val="multilevel"/>
    <w:tmpl w:val="DF7E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4D"/>
    <w:rsid w:val="00037AFE"/>
    <w:rsid w:val="00054BB4"/>
    <w:rsid w:val="0007558F"/>
    <w:rsid w:val="000C0771"/>
    <w:rsid w:val="001275A2"/>
    <w:rsid w:val="001333A0"/>
    <w:rsid w:val="0013446C"/>
    <w:rsid w:val="00150706"/>
    <w:rsid w:val="00185C06"/>
    <w:rsid w:val="00190ABC"/>
    <w:rsid w:val="001F00F5"/>
    <w:rsid w:val="002000DA"/>
    <w:rsid w:val="0027783C"/>
    <w:rsid w:val="00293C28"/>
    <w:rsid w:val="002D089B"/>
    <w:rsid w:val="002E4FD9"/>
    <w:rsid w:val="002E72E5"/>
    <w:rsid w:val="002F469A"/>
    <w:rsid w:val="00336CD9"/>
    <w:rsid w:val="00356EDD"/>
    <w:rsid w:val="00365269"/>
    <w:rsid w:val="00397443"/>
    <w:rsid w:val="003976D9"/>
    <w:rsid w:val="003E14B1"/>
    <w:rsid w:val="00435D9A"/>
    <w:rsid w:val="00452E14"/>
    <w:rsid w:val="00461E99"/>
    <w:rsid w:val="0046743F"/>
    <w:rsid w:val="00483383"/>
    <w:rsid w:val="0048365D"/>
    <w:rsid w:val="004922F7"/>
    <w:rsid w:val="004A707A"/>
    <w:rsid w:val="004B19C5"/>
    <w:rsid w:val="004B5E8C"/>
    <w:rsid w:val="004C4DD5"/>
    <w:rsid w:val="004D18C6"/>
    <w:rsid w:val="00555B48"/>
    <w:rsid w:val="00582345"/>
    <w:rsid w:val="005C666F"/>
    <w:rsid w:val="005D6D6A"/>
    <w:rsid w:val="005F2DE6"/>
    <w:rsid w:val="00607422"/>
    <w:rsid w:val="006331F8"/>
    <w:rsid w:val="006B5C71"/>
    <w:rsid w:val="0074743B"/>
    <w:rsid w:val="0075649E"/>
    <w:rsid w:val="007573A2"/>
    <w:rsid w:val="007631CB"/>
    <w:rsid w:val="007643A5"/>
    <w:rsid w:val="00804A5E"/>
    <w:rsid w:val="0084325E"/>
    <w:rsid w:val="008539B0"/>
    <w:rsid w:val="008837E8"/>
    <w:rsid w:val="008957FD"/>
    <w:rsid w:val="008B4B68"/>
    <w:rsid w:val="00935C16"/>
    <w:rsid w:val="00950257"/>
    <w:rsid w:val="009903C4"/>
    <w:rsid w:val="009C0A7F"/>
    <w:rsid w:val="009D7A63"/>
    <w:rsid w:val="009E65C0"/>
    <w:rsid w:val="009F0612"/>
    <w:rsid w:val="00A01F5E"/>
    <w:rsid w:val="00A10ACD"/>
    <w:rsid w:val="00A2315B"/>
    <w:rsid w:val="00A304AB"/>
    <w:rsid w:val="00A45C4D"/>
    <w:rsid w:val="00AB5369"/>
    <w:rsid w:val="00AD1630"/>
    <w:rsid w:val="00B15D7E"/>
    <w:rsid w:val="00B31DC8"/>
    <w:rsid w:val="00B425B0"/>
    <w:rsid w:val="00B62C78"/>
    <w:rsid w:val="00B70633"/>
    <w:rsid w:val="00B72F09"/>
    <w:rsid w:val="00B917FB"/>
    <w:rsid w:val="00BC1CB9"/>
    <w:rsid w:val="00BD7269"/>
    <w:rsid w:val="00BE19A7"/>
    <w:rsid w:val="00BE362C"/>
    <w:rsid w:val="00C2446D"/>
    <w:rsid w:val="00C2582E"/>
    <w:rsid w:val="00C37088"/>
    <w:rsid w:val="00C45A3A"/>
    <w:rsid w:val="00CC2FBD"/>
    <w:rsid w:val="00CD2E21"/>
    <w:rsid w:val="00CD7714"/>
    <w:rsid w:val="00D4101B"/>
    <w:rsid w:val="00D546BB"/>
    <w:rsid w:val="00D56631"/>
    <w:rsid w:val="00D805B8"/>
    <w:rsid w:val="00DA0D46"/>
    <w:rsid w:val="00DA300B"/>
    <w:rsid w:val="00E01205"/>
    <w:rsid w:val="00E0247F"/>
    <w:rsid w:val="00E46268"/>
    <w:rsid w:val="00E808CE"/>
    <w:rsid w:val="00EB22FD"/>
    <w:rsid w:val="00EB468F"/>
    <w:rsid w:val="00EB59C9"/>
    <w:rsid w:val="00FD2DD8"/>
    <w:rsid w:val="00FD3EC9"/>
    <w:rsid w:val="00F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D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35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5C16"/>
  </w:style>
  <w:style w:type="paragraph" w:styleId="Zpat">
    <w:name w:val="footer"/>
    <w:basedOn w:val="Normln"/>
    <w:link w:val="ZpatChar"/>
    <w:uiPriority w:val="99"/>
    <w:unhideWhenUsed/>
    <w:rsid w:val="00935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5C16"/>
  </w:style>
  <w:style w:type="paragraph" w:styleId="Odstavecseseznamem">
    <w:name w:val="List Paragraph"/>
    <w:basedOn w:val="Normln"/>
    <w:uiPriority w:val="34"/>
    <w:qFormat/>
    <w:rsid w:val="00C370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D6D6A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9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7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D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35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5C16"/>
  </w:style>
  <w:style w:type="paragraph" w:styleId="Zpat">
    <w:name w:val="footer"/>
    <w:basedOn w:val="Normln"/>
    <w:link w:val="ZpatChar"/>
    <w:uiPriority w:val="99"/>
    <w:unhideWhenUsed/>
    <w:rsid w:val="00935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5C16"/>
  </w:style>
  <w:style w:type="paragraph" w:styleId="Odstavecseseznamem">
    <w:name w:val="List Paragraph"/>
    <w:basedOn w:val="Normln"/>
    <w:uiPriority w:val="34"/>
    <w:qFormat/>
    <w:rsid w:val="00C370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D6D6A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9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7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b.natur.cuni.cz/~bayertom/index.php/teaching/algoritmy-pro-tvorbu-digit-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1799</Words>
  <Characters>10617</Characters>
  <Application>Microsoft Office Word</Application>
  <DocSecurity>0</DocSecurity>
  <Lines>88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Uživatel systému Windows</cp:lastModifiedBy>
  <cp:revision>75</cp:revision>
  <dcterms:created xsi:type="dcterms:W3CDTF">2018-10-10T07:18:00Z</dcterms:created>
  <dcterms:modified xsi:type="dcterms:W3CDTF">2018-10-21T18:43:00Z</dcterms:modified>
</cp:coreProperties>
</file>