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Data Engineering Project Brief</w:t>
        <w:br/>
        <w:t>Staging &amp; Data Warehouse Implementation (SSIS Required)</w:t>
      </w:r>
    </w:p>
    <w:p>
      <w:pPr>
        <w:pStyle w:val="Heading2"/>
      </w:pPr>
      <w:r>
        <w:t>1. Project Overview</w:t>
      </w:r>
    </w:p>
    <w:p>
      <w:r>
        <w:t>This project simulates a real-world enterprise retail data platform implementation. You are required to design, build, secure, and automate a full SQL Server solution consisting of a dedicated Staging database and a Data Warehouse database.</w:t>
      </w:r>
    </w:p>
    <w:p>
      <w:r>
        <w:t>The dataset consists of 12 monthly CSV files (January–December 2025), each containing 100,000 retail sales records.</w:t>
      </w:r>
    </w:p>
    <w:p>
      <w:pPr>
        <w:pStyle w:val="Heading2"/>
      </w:pPr>
      <w:r>
        <w:t>2. Required Databases</w:t>
      </w:r>
    </w:p>
    <w:p>
      <w:r>
        <w:t>You must create TWO separate databases:</w:t>
      </w:r>
    </w:p>
    <w:p>
      <w:r>
        <w:t>• RetailStaging</w:t>
      </w:r>
    </w:p>
    <w:p>
      <w:r>
        <w:t>• RetailDataWarehouse</w:t>
      </w:r>
    </w:p>
    <w:p>
      <w:r>
        <w:t>RetailStaging: Raw ingestion only (no transformations).</w:t>
      </w:r>
    </w:p>
    <w:p>
      <w:r>
        <w:t>RetailDataWarehouse: Star Schema design (Dim + Fact tables).</w:t>
      </w:r>
    </w:p>
    <w:p>
      <w:pPr>
        <w:pStyle w:val="Heading2"/>
      </w:pPr>
      <w:r>
        <w:t>3. SSIS Automation Requirement</w:t>
      </w:r>
    </w:p>
    <w:p>
      <w:r>
        <w:t>All data loading MUST be automated using SSIS.</w:t>
      </w:r>
    </w:p>
    <w:p>
      <w:r>
        <w:t>• Automate ingestion of all 12 CSV files.</w:t>
      </w:r>
    </w:p>
    <w:p>
      <w:r>
        <w:t>• No manual BULK INSERT statements allowed.</w:t>
      </w:r>
    </w:p>
    <w:p>
      <w:r>
        <w:t>• Must support re-runs.</w:t>
      </w:r>
    </w:p>
    <w:p>
      <w:r>
        <w:t>• Include logging and error handling.</w:t>
      </w:r>
    </w:p>
    <w:p>
      <w:r>
        <w:t>• Separate staging load from warehouse transformation logic.</w:t>
      </w:r>
    </w:p>
    <w:p>
      <w:pPr>
        <w:pStyle w:val="Heading2"/>
      </w:pPr>
      <w:r>
        <w:t>4. Security &amp; Role-Based Access Control</w:t>
      </w:r>
    </w:p>
    <w:p>
      <w:r>
        <w:t>Users to Create:</w:t>
      </w:r>
    </w:p>
    <w:p>
      <w:r>
        <w:t>1. StoreManager – Full control (INSERT, UPDATE, DELETE, execute SSIS).</w:t>
      </w:r>
    </w:p>
    <w:p>
      <w:r>
        <w:t>2. DataAnalyst – Read-only on RetailDataWarehouse, can create views.</w:t>
      </w:r>
    </w:p>
    <w:p>
      <w:r>
        <w:t>3. CashierUser – Read-only on reporting views only.</w:t>
      </w:r>
    </w:p>
    <w:p>
      <w:r>
        <w:t>Only StoreManager may modify data. All others are read-only.</w:t>
      </w:r>
    </w:p>
    <w:p>
      <w:pPr>
        <w:pStyle w:val="Heading2"/>
      </w:pPr>
      <w:r>
        <w:t>5. Timeline &amp; Rules</w:t>
      </w:r>
    </w:p>
    <w:p>
      <w:r>
        <w:t>Start Date: 27 February</w:t>
      </w:r>
    </w:p>
    <w:p>
      <w:r>
        <w:t>End Date: 13 March</w:t>
      </w:r>
    </w:p>
    <w:p>
      <w:r>
        <w:t>Duration: 2 Weeks</w:t>
      </w:r>
    </w:p>
    <w:p>
      <w:r>
        <w:t>• Daily check-ins will be conducted.</w:t>
      </w:r>
    </w:p>
    <w:p>
      <w:r>
        <w:t>• You may work as a team.</w:t>
      </w:r>
    </w:p>
    <w:p>
      <w:r>
        <w:t>• DO NOT use AI tools.</w:t>
      </w:r>
    </w:p>
    <w:p>
      <w:r>
        <w:t>• The sooner you complete the project, the better.</w:t>
      </w:r>
    </w:p>
    <w:p>
      <w:pPr>
        <w:pStyle w:val="Heading2"/>
      </w:pPr>
      <w:r>
        <w:t>6. Required Analytical Views</w:t>
      </w:r>
    </w:p>
    <w:p>
      <w:r>
        <w:t>• vw_DailySales</w:t>
      </w:r>
    </w:p>
    <w:p>
      <w:r>
        <w:t>• vw_StorePerformance</w:t>
      </w:r>
    </w:p>
    <w:p>
      <w:r>
        <w:t>• vw_CategoryRevenue</w:t>
      </w:r>
    </w:p>
    <w:p>
      <w:r>
        <w:t>• vw_Top10Products</w:t>
      </w:r>
    </w:p>
    <w:p>
      <w:r>
        <w:t>• vw_CashierPerformance</w:t>
      </w:r>
    </w:p>
    <w:p>
      <w:r>
        <w:t>• vw_ProvinceRevenue</w:t>
      </w:r>
    </w:p>
    <w:p>
      <w:r>
        <w:t>• vw_MonthlySalesSummary</w:t>
      </w:r>
    </w:p>
    <w:p>
      <w:pPr>
        <w:pStyle w:val="Heading2"/>
      </w:pPr>
      <w:r>
        <w:t>7. Final Assessment Questions</w:t>
      </w:r>
    </w:p>
    <w:p>
      <w:r>
        <w:t>1. Which store generated the highest total revenue?</w:t>
      </w:r>
    </w:p>
    <w:p>
      <w:r>
        <w:t>2. Which province performs best overall?</w:t>
      </w:r>
    </w:p>
    <w:p>
      <w:r>
        <w:t>3. Which product category contributes the highest revenue?</w:t>
      </w:r>
    </w:p>
    <w:p>
      <w:r>
        <w:t>4. Who is the top-performing cashier?</w:t>
      </w:r>
    </w:p>
    <w:p>
      <w:r>
        <w:t>5. What is the average daily revenue?</w:t>
      </w:r>
    </w:p>
    <w:p>
      <w:r>
        <w:t>6. Which month had the highest sales?</w:t>
      </w:r>
    </w:p>
    <w:p>
      <w:r>
        <w:t>7. What percentage of revenue comes from Toys?</w:t>
      </w:r>
    </w:p>
    <w:p>
      <w:r>
        <w:t>8. Identify the bottom 5 products by revenue.</w:t>
      </w:r>
    </w:p>
    <w:p>
      <w:r>
        <w:t>9. Compare Gauteng vs Western Cape performance.</w:t>
      </w:r>
    </w:p>
    <w:p>
      <w:r>
        <w:t>10. Describe key trends observed in monthly sales.</w:t>
      </w:r>
    </w:p>
    <w:p>
      <w:pPr>
        <w:pStyle w:val="Heading2"/>
      </w:pPr>
      <w:r>
        <w:t>8. Marking Rubric (100 Marks Total)</w:t>
      </w:r>
    </w:p>
    <w:p>
      <w:r>
        <w:t>Database Architecture (15 Marks) – Correct creation of RetailStaging and RetailDataWarehouse databases with proper schema separation.</w:t>
      </w:r>
    </w:p>
    <w:p>
      <w:r>
        <w:t>Staging Implementation (10 Marks) – Raw tables correctly designed and loaded without transformations.</w:t>
      </w:r>
    </w:p>
    <w:p>
      <w:r>
        <w:t>Data Warehouse Design (20 Marks) – Proper Star Schema (DimProduct, DimStore, DimDate, DimCashier, FactSales) with keys and relationships.</w:t>
      </w:r>
    </w:p>
    <w:p>
      <w:r>
        <w:t>SSIS Automation (20 Marks) – Fully automated package loading all files, re-runnable, includes logging and error handling.</w:t>
      </w:r>
    </w:p>
    <w:p>
      <w:r>
        <w:t>Data Transformation Logic (10 Marks) – Correct population of dimensions and fact tables.</w:t>
      </w:r>
    </w:p>
    <w:p>
      <w:r>
        <w:t>Security Implementation (10 Marks) – Proper creation of StoreManager, DataAnalyst, CashierUser with correct permissions.</w:t>
      </w:r>
    </w:p>
    <w:p>
      <w:r>
        <w:t>Analytical Views (10 Marks) – All required views created and functioning correctly.</w:t>
      </w:r>
    </w:p>
    <w:p>
      <w:r>
        <w:t>Query Accuracy &amp; Business Insight (5 Marks) – Correct answers to assessment questions with meaningful interpretation.</w:t>
      </w:r>
    </w:p>
    <w:p>
      <w:r>
        <w:br/>
        <w:t>Distinction: 75% and above</w:t>
      </w:r>
    </w:p>
    <w:p>
      <w:r>
        <w:t>Pass: 50% – 74%</w:t>
      </w:r>
    </w:p>
    <w:p>
      <w:r>
        <w:t>Fail: Below 50%</w:t>
      </w:r>
    </w:p>
    <w:p>
      <w:pPr>
        <w:pStyle w:val="Heading2"/>
      </w:pPr>
      <w:r>
        <w:t>9. What This Project Demonstrates</w:t>
      </w:r>
    </w:p>
    <w:p>
      <w:r>
        <w:t>• Enterprise database architecture</w:t>
        <w:br/>
        <w:t>• SSIS automation</w:t>
        <w:br/>
        <w:t>• Dimensional modelling</w:t>
        <w:br/>
        <w:t>• SQL security implementation</w:t>
        <w:br/>
        <w:t>• Retail analytics capability</w:t>
        <w:br/>
        <w:t>• Real-world data engineering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