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50"/>
          <w:szCs w:val="50"/>
        </w:rPr>
        <w:t xml:space="preserve">IzyBrd</w:t>
      </w:r>
    </w:p>
    <w:p>
      <w:pPr>
        <w:spacing w:after="60"/>
      </w:pPr>
      <w:r>
        <w:rPr>
          <w:color w:val="666666"/>
          <w:sz w:val="30"/>
          <w:szCs w:val="30"/>
        </w:rPr>
        <w:t xml:space="preserve">Your Demo Guide &amp; Script</w:t>
      </w:r>
    </w:p>
    <w:p>
      <w:pPr>
        <w:pBdr>
          <w:bottom w:val="single" w:color="1A1A1A" w:sz="6" w:space="6"/>
        </w:pBdr>
        <w:spacing w:after="140"/>
      </w:pPr>
      <w:r>
        <w:rPr>
          <w:color w:val="666666"/>
          <w:sz w:val="20"/>
          <w:szCs w:val="20"/>
        </w:rPr>
        <w:t xml:space="preserve">Everything you need to walk someone through the app — step by step.</w:t>
      </w:r>
    </w:p>
    <w:p>
      <w:pPr>
        <w:spacing w:after="120"/>
      </w:pPr>
      <w:r>
        <w:rPr>
          <w:i/>
          <w:iCs/>
        </w:rPr>
        <w:t xml:space="preserve">First demos feel nerve-wracking for everyone — that’s completely normal. Remember: you built this, you know it better than anyone in the room, and a demo is just showing off something you’re proud of. Take a breath, go slowly, and have fun with it. This guide has your setup, a word-for-word script, and a few backup tips. You’ve got this.</w:t>
      </w:r>
    </w:p>
    <w:p>
      <w:pPr>
        <w:pStyle w:val="Heading1"/>
      </w:pPr>
      <w:r>
        <w:t xml:space="preserve">1. Before You Start (5-minute setup)</w:t>
      </w:r>
    </w:p>
    <w:p>
      <w:pPr>
        <w:spacing w:after="120"/>
      </w:pPr>
      <w:r>
        <w:t xml:space="preserve">Do this right before the meeting so everything is fresh and ready: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the project: from the IzyBrd folder, run  npx expo start --web  (it opens in Chrome).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Make it look like a phone: press F12, then Ctrl + Shift + M, and pick “iPhone 12 Pro” at the top.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Make sure you’re signed in and sitting on the For You feed.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Have one cute listing ready to post (a photo saved on your computer + a title in mind).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Close other tabs, mute notifications, and full-screen the browser for a clean screen-share.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Optional: open a second Chrome window signed in as a different account, for the live-chat moment.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Have a glass of water nearby. Smile. You’re ready.</w:t>
      </w:r>
    </w:p>
    <w:p>
      <w:pPr>
        <w:pStyle w:val="Heading1"/>
      </w:pPr>
      <w:r>
        <w:t xml:space="preserve">2. How to Open (say this first)</w:t>
      </w:r>
    </w:p>
    <w:p>
      <w:pPr>
        <w:spacing w:after="120"/>
      </w:pPr>
      <w:r>
        <w:t xml:space="preserve">A short, confident intro sets the tone. Something like:</w:t>
      </w:r>
    </w:p>
    <w:p>
      <w:pPr>
        <w:pBdr>
          <w:left w:val="single" w:color="2438D6" w:sz="18" w:space="12"/>
        </w:pBdr>
        <w:spacing w:after="120"/>
        <w:ind w:left="360"/>
      </w:pPr>
      <w:r>
        <w:rPr>
          <w:i/>
          <w:iCs/>
          <w:color w:val="333333"/>
        </w:rPr>
        <w:t xml:space="preserve">“Hi everyone! I’ve been building IzyBrd — a mobile marketplace for buying and selling sweatshirts, made for college students. Think TikTok meets Depop: you scroll a feed of listings, and you can buy, sell, message sellers, and follow other students. Let me show you it working live.”</w:t>
      </w:r>
    </w:p>
    <w:p>
      <w:pPr>
        <w:pStyle w:val="Heading1"/>
      </w:pPr>
      <w:r>
        <w:t xml:space="preserve">3. The Demo — Step by Step</w:t>
      </w:r>
    </w:p>
    <w:p>
      <w:pPr>
        <w:spacing w:after="120"/>
      </w:pPr>
      <w:r>
        <w:t xml:space="preserve">Left column = what to click. Right column = something you can say. Go at your own pace; you don’t have to say it word for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50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this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Say this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1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Open the app on the For You feed and scroll once or twice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“This is the home feed — a full-screen, TikTok-style scroll of sweatshirts students are selling. Each listing has a photo, a price, the seller, and a little story behind the piece.”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Point at the tabs at the top (Following / Local / For You)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“‘For You’ shows listings from everyone, and ‘Following’ shows only people I follow — just like TikTok.”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3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Tap Sell, add a photo, a title and price, pick style / size / condition, then tap Post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“Selling takes about a minute. I add a photo, a title, a price, and a few details … and post it.”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4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You’ll land on your profile — then tap Home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“And there it is at the very top of the feed — it just saved to a real database and it’s live for everyone.”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5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Open Search (in Discover) and type part of the name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“I can search across all the real listings by name.”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6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Tap a seller’s name or avatar to open their closet, then tap Follow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“This is the seller’s closet — everything they’re selling. I can follow them, and the follower count updates instantly.”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7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Tap Message on their profile (or the chat bubble on the feed)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“And I can message them directly to ask about a piece.”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8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Open a flip and tap Make offer, or Buy the flip → complete checkout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“Buyers can send an offer, or buy it outright. When something sells, it’s automatically marked Sold and drops off the feed.”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2438D6"/>
                <w:sz w:val="26"/>
                <w:szCs w:val="26"/>
              </w:rPr>
              <w:t xml:space="preserve">9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Open the Inbox tab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444444"/>
              </w:rPr>
              <w:t xml:space="preserve">“Everything lands here — my offers, my orders, and my messages, all in one place.”</w:t>
            </w:r>
          </w:p>
        </w:tc>
      </w:tr>
    </w:tbl>
    <w:p>
      <w:pPr>
        <w:pStyle w:val="Heading2"/>
      </w:pPr>
      <w:r>
        <w:t xml:space="preserve">Optional wow moment: live chat</w:t>
      </w:r>
    </w:p>
    <w:p>
      <w:pPr>
        <w:spacing w:after="120"/>
      </w:pPr>
      <w:r>
        <w:t xml:space="preserve">If you set up the second window, this always impresses:</w:t>
      </w:r>
    </w:p>
    <w:p>
      <w:pPr>
        <w:pBdr>
          <w:left w:val="single" w:color="2438D6" w:sz="18" w:space="12"/>
        </w:pBdr>
        <w:spacing w:after="120"/>
        <w:ind w:left="360"/>
      </w:pPr>
      <w:r>
        <w:rPr>
          <w:i/>
          <w:iCs/>
          <w:color w:val="333333"/>
        </w:rPr>
        <w:t xml:space="preserve">“Messages are real-time. Watch — I’ll send a message from this account, and it shows up instantly in the other one, with no refresh.”</w:t>
      </w:r>
    </w:p>
    <w:p>
      <w:pPr>
        <w:pStyle w:val="Heading1"/>
      </w:pPr>
      <w:r>
        <w:t xml:space="preserve">4. The “How It Works” Bit (for credibility)</w:t>
      </w:r>
    </w:p>
    <w:p>
      <w:pPr>
        <w:spacing w:after="120"/>
      </w:pPr>
      <w:r>
        <w:t xml:space="preserve">Drop this in near the end so they know it’s real, not just screens:</w:t>
      </w:r>
    </w:p>
    <w:p>
      <w:pPr>
        <w:pBdr>
          <w:left w:val="single" w:color="2438D6" w:sz="18" w:space="12"/>
        </w:pBdr>
        <w:spacing w:after="120"/>
        <w:ind w:left="360"/>
      </w:pPr>
      <w:r>
        <w:rPr>
          <w:i/>
          <w:iCs/>
          <w:color w:val="333333"/>
        </w:rPr>
        <w:t xml:space="preserve">“Everything here is real, not mocked up. It’s built with React Native and a Supabase backend — so there’s a real database, real user accounts, security rules so people can only change their own listings, photo storage, and real-time updates for chat. Everything saves and works across different users and devices.”</w:t>
      </w:r>
    </w:p>
    <w:p>
      <w:pPr>
        <w:pStyle w:val="Heading1"/>
      </w:pPr>
      <w:r>
        <w:t xml:space="preserve">5. What’s Coming Next</w:t>
      </w:r>
    </w:p>
    <w:p>
      <w:pPr>
        <w:spacing w:after="120"/>
      </w:pPr>
      <w:r>
        <w:t xml:space="preserve">Showing a roadmap signals vision. Mention a couple of these: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Real payments (card checkout) — checkout is simulated for now.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Reviews and ratings to build seller reputation.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More discovery — trending pieces, campus-specific feeds.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Push notifications for new offers and messages.</w:t>
      </w:r>
    </w:p>
    <w:p>
      <w:pPr>
        <w:pStyle w:val="Heading1"/>
      </w:pPr>
      <w:r>
        <w:t xml:space="preserve">6. If Something Goes Wrong (stay calm)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It’s normal — live demos hiccup, and people expect it. A calm “let me refresh that real quick” is totally fine.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a screen looks stuck, reload the page (Ctrl + R). It comes back where you left off.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you forget what’s next, glance at this sheet — that’s what it’s for. Pausing is okay.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Test the whole flow once, right before the meeting, so there are no surprises.</w:t>
      </w:r>
    </w:p>
    <w:p>
      <w:pPr>
        <w:pStyle w:val="Heading1"/>
      </w:pPr>
      <w:r>
        <w:t xml:space="preserve">7. How to Close</w:t>
      </w:r>
    </w:p>
    <w:p>
      <w:pPr>
        <w:pBdr>
          <w:left w:val="single" w:color="2438D6" w:sz="18" w:space="12"/>
        </w:pBdr>
        <w:spacing w:after="120"/>
        <w:ind w:left="360"/>
      </w:pPr>
      <w:r>
        <w:rPr>
          <w:i/>
          <w:iCs/>
          <w:color w:val="333333"/>
        </w:rPr>
        <w:t xml:space="preserve">“So that’s IzyBrd — a working, real-time marketplace for student sweatshirts, with accounts, listings, offers, messaging, and a real backend behind it. Thanks for watching! I’m happy to answer any questions.”</w:t>
      </w:r>
    </w:p>
    <w:p>
      <w:pPr>
        <w:spacing w:after="120"/>
      </w:pPr>
      <w:r>
        <w:rPr>
          <w:i/>
          <w:iCs/>
        </w:rPr>
        <w:t xml:space="preserve">After you finish, breathe — you did it. Questions are a good sign; they mean people are interested. If you don’t know an answer, “Great question, let me look into that and follow up” is a perfectly professional response.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IzyBrd Demo Guide  ·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2026-06-22T06:13:36.264Z</dcterms:created>
  <dcterms:modified xsi:type="dcterms:W3CDTF">2026-06-22T06:13:36.264Z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