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5.0.0 -->
  <w:body>
    <w:sdt>
      <w:sdtPr>
        <w:rPr>
          <w:noProof/>
        </w:rPr>
        <w:id w:val="859707977"/>
        <w:docPartObj>
          <w:docPartGallery w:val="Cover Pages"/>
          <w:docPartUnique/>
        </w:docPartObj>
      </w:sdtPr>
      <w:sdtEndPr>
        <w:rPr>
          <w:noProof w:val="0"/>
        </w:rPr>
      </w:sdtEndPr>
      <w:sdtContent>
        <w:p w:rsidR="0049442F">
          <w:bookmarkStart w:id="0" w:name="_GoBack"/>
          <w:bookmarkEnd w:id="0"/>
          <w:r>
            <w:rPr>
              <w:noProof/>
              <w:lang w:val="de-DE" w:eastAsia="de-DE"/>
            </w:rPr>
            <w:pict>
              <v:rect id="Rectangle 10" o:spid="_x0000_s1025" style="height:204pt;margin-left:-4.5pt;margin-top:0;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5pt;z-index:251658240" fillcolor="#f7fbfc" stroked="f" strokeweight="2pt"/>
            </w:pict>
          </w:r>
          <w:r>
            <w:rPr>
              <w:noProof/>
              <w:lang w:val="de-DE" w:eastAsia="de-DE"/>
            </w:rPr>
            <w:pict>
              <v:rect id="Rectangle 5" o:spid="_x0000_s1026" style="height:3.1pt;margin-left:32.85pt;margin-top:334.2pt;mso-height-percent:0;mso-height-relative:margin;mso-wrap-distance-bottom:0;mso-wrap-distance-left:9pt;mso-wrap-distance-right:9pt;mso-wrap-distance-top:0;mso-wrap-style:square;position:absolute;v-text-anchor:middle;visibility:visible;width:456.15pt;z-index:251663360" fillcolor="#d2e8ef" stroked="f" strokeweight="2pt"/>
            </w:pict>
          </w:r>
          <w:r>
            <w:rPr>
              <w:noProof/>
              <w:lang w:val="de-DE" w:eastAsia="de-DE"/>
            </w:rPr>
            <w:pict>
              <v:rect id="Rectangle 7" o:spid="_x0000_s1027" style="height:204.1pt;margin-left:0;margin-top:589.2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25pt;z-index:251660288" fillcolor="#172541" stroked="f" strokeweight="2pt"/>
            </w:pict>
          </w:r>
          <w:r>
            <w:rPr>
              <w:noProof/>
              <w:lang w:val="de-DE" w:eastAsia="de-DE"/>
            </w:rPr>
            <w:pict>
              <v:shapetype id="_x0000_t202" coordsize="21600,21600" o:spt="202" path="m,l,21600r21600,l21600,xe">
                <v:stroke joinstyle="miter"/>
                <v:path gradientshapeok="t" o:connecttype="rect"/>
              </v:shapetype>
              <v:shape id="Text Box 2" o:spid="_x0000_s1028" type="#_x0000_t202" style="height:118.95pt;margin-left:25.6pt;margin-top:370.9pt;mso-height-percent:0;mso-height-relative:margin;mso-width-percent:0;mso-width-relative:margin;mso-wrap-distance-bottom:0;mso-wrap-distance-left:9pt;mso-wrap-distance-right:9pt;mso-wrap-distance-top:0;mso-wrap-style:square;position:absolute;v-text-anchor:top;visibility:visible;width:473.9pt;z-index:251661312" filled="f" stroked="f">
                <v:textbox>
                  <w:txbxContent>
                    <w:p w:rsidR="00204854" w:rsidRPr="00A074DC" w:rsidP="00204D95">
                      <w:pPr>
                        <w:rPr>
                          <w:rFonts w:cs="Arial"/>
                          <w:color w:val="172541"/>
                          <w:sz w:val="32"/>
                          <w:szCs w:val="32"/>
                        </w:rPr>
                      </w:pPr>
                      <w:r w:rsidRPr="00A074DC">
                        <w:rPr>
                          <w:rFonts w:cs="Arial"/>
                          <w:b/>
                          <w:color w:val="172541"/>
                          <w:sz w:val="32"/>
                          <w:szCs w:val="32"/>
                        </w:rPr>
                        <w:t>Author:</w:t>
                      </w:r>
                      <w:r w:rsidRPr="00A074DC">
                        <w:rPr>
                          <w:rFonts w:cs="Arial"/>
                          <w:color w:val="172541"/>
                          <w:sz w:val="32"/>
                          <w:szCs w:val="32"/>
                        </w:rPr>
                        <w:tab/>
                        <w:t>Eric Nicosia</w:t>
                      </w:r>
                    </w:p>
                    <w:p w:rsidR="00204854" w:rsidRPr="00A074DC" w:rsidP="00204D95">
                      <w:pPr>
                        <w:rPr>
                          <w:rFonts w:cs="Arial"/>
                          <w:color w:val="172541"/>
                          <w:sz w:val="32"/>
                          <w:szCs w:val="32"/>
                        </w:rPr>
                      </w:pPr>
                      <w:r w:rsidRPr="00A074DC">
                        <w:rPr>
                          <w:rFonts w:cs="Arial"/>
                          <w:b/>
                          <w:color w:val="172541"/>
                          <w:sz w:val="32"/>
                          <w:szCs w:val="32"/>
                        </w:rPr>
                        <w:t>Version:</w:t>
                      </w:r>
                      <w:r w:rsidRPr="00A074DC">
                        <w:rPr>
                          <w:rFonts w:cs="Arial"/>
                          <w:color w:val="172541"/>
                          <w:sz w:val="32"/>
                          <w:szCs w:val="32"/>
                        </w:rPr>
                        <w:tab/>
                        <w:t>21</w:t>
                      </w:r>
                    </w:p>
                    <w:p w:rsidR="00204854" w:rsidRPr="00A074DC" w:rsidP="00204D95">
                      <w:pPr>
                        <w:rPr>
                          <w:rFonts w:cs="Arial"/>
                          <w:color w:val="172541"/>
                          <w:sz w:val="32"/>
                          <w:szCs w:val="32"/>
                        </w:rPr>
                      </w:pPr>
                      <w:r w:rsidRPr="00A074DC">
                        <w:rPr>
                          <w:rFonts w:cs="Arial"/>
                          <w:b/>
                          <w:color w:val="172541"/>
                          <w:sz w:val="32"/>
                          <w:szCs w:val="32"/>
                        </w:rPr>
                        <w:t>Date:</w:t>
                      </w:r>
                      <w:r w:rsidRPr="00A074DC">
                        <w:rPr>
                          <w:rFonts w:cs="Arial"/>
                          <w:color w:val="172541"/>
                          <w:sz w:val="32"/>
                          <w:szCs w:val="32"/>
                        </w:rPr>
                        <w:tab/>
                        <w:t>2014.09.02</w:t>
                      </w:r>
                    </w:p>
                  </w:txbxContent>
                </v:textbox>
              </v:shape>
            </w:pict>
          </w:r>
          <w:r>
            <w:rPr>
              <w:noProof/>
              <w:lang w:val="de-DE" w:eastAsia="de-DE"/>
            </w:rPr>
            <w:pict>
              <v:shape id="_x0000_s1029" type="#_x0000_t202" style="height:178.4pt;margin-left:25.85pt;margin-top:159.1pt;mso-height-percent:0;mso-height-relative:margin;mso-width-percent:0;mso-width-relative:margin;mso-wrap-distance-bottom:0;mso-wrap-distance-left:9pt;mso-wrap-distance-right:9pt;mso-wrap-distance-top:0;mso-wrap-style:square;position:absolute;v-text-anchor:top;visibility:visible;width:463.15pt;z-index:251662336" stroked="f">
                <v:textbox>
                  <w:txbxContent>
                    <w:p w:rsidR="00204854" w:rsidRPr="006515C8" w:rsidP="00204D95">
                      <w:pPr>
                        <w:spacing w:line="276" w:lineRule="auto"/>
                        <w:rPr>
                          <w:rFonts w:ascii="Courier New" w:hAnsi="Courier New" w:cs="Courier New"/>
                          <w:b/>
                          <w:color w:val="6D9D31"/>
                          <w:sz w:val="64"/>
                          <w:szCs w:val="64"/>
                        </w:rPr>
                      </w:pPr>
                      <w:r w:rsidRPr="006515C8">
                        <w:rPr>
                          <w:rFonts w:ascii="Courier New" w:hAnsi="Courier New" w:cs="Courier New"/>
                          <w:b/>
                          <w:color w:val="6D9D31"/>
                          <w:sz w:val="64"/>
                          <w:szCs w:val="64"/>
                        </w:rPr>
                        <w:t>Pôle Architecture technique</w:t>
                      </w:r>
                    </w:p>
                    <w:p w:rsidR="00204854" w:rsidRPr="006515C8" w:rsidP="00204D95">
                      <w:pPr>
                        <w:spacing w:line="276" w:lineRule="auto"/>
                        <w:rPr>
                          <w:rFonts w:ascii="Courier New" w:hAnsi="Courier New" w:cs="Courier New"/>
                          <w:b/>
                          <w:color w:val="172541"/>
                          <w:sz w:val="64"/>
                          <w:szCs w:val="64"/>
                        </w:rPr>
                      </w:pPr>
                      <w:r w:rsidRPr="006515C8">
                        <w:rPr>
                          <w:rFonts w:ascii="Courier New" w:hAnsi="Courier New" w:cs="Courier New"/>
                          <w:b/>
                          <w:color w:val="172541"/>
                          <w:sz w:val="64"/>
                          <w:szCs w:val="64"/>
                        </w:rPr>
                        <w:t>Audit Ginger Web (Septembre 2014)</w:t>
                      </w:r>
                    </w:p>
                    <w:p w:rsidR="00204854" w:rsidRPr="006515C8">
                      <w:pPr>
                        <w:rPr>
                          <w:rFonts w:ascii="Courier New" w:hAnsi="Courier New" w:cs="Courier New"/>
                          <w:b/>
                          <w:color w:val="172541"/>
                          <w:sz w:val="64"/>
                          <w:szCs w:val="64"/>
                        </w:rPr>
                      </w:pPr>
                    </w:p>
                  </w:txbxContent>
                </v:textbox>
              </v:shape>
            </w:pict>
          </w:r>
          <w:r w:rsidR="0049442F">
            <w:rPr>
              <w:noProof/>
            </w:rPr>
            <w:t xml:space="preserve"> </w:t>
          </w:r>
        </w:p>
        <w:p w:rsidR="0049442F" w:rsidRPr="00DC22B9" w:rsidP="00DC22B9">
          <w:r w:rsidRPr="00A9715C">
            <w:rPr>
              <w:noProof/>
              <w:lang w:val="de-DE" w:eastAsia="de-DE"/>
            </w:rPr>
            <w:drawing>
              <wp:anchor distT="0" distB="0" distL="114300" distR="114300" simplePos="0" relativeHeight="251665408" behindDoc="0" locked="0" layoutInCell="1" allowOverlap="1">
                <wp:simplePos x="0" y="0"/>
                <wp:positionH relativeFrom="column">
                  <wp:posOffset>631190</wp:posOffset>
                </wp:positionH>
                <wp:positionV relativeFrom="paragraph">
                  <wp:posOffset>6896100</wp:posOffset>
                </wp:positionV>
                <wp:extent cx="1064260" cy="948690"/>
                <wp:effectExtent l="0" t="0" r="254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confluenceai-01.png"/>
                        <pic:cNvPicPr/>
                      </pic:nvPicPr>
                      <pic:blipFill>
                        <a:blip xmlns:r="http://schemas.openxmlformats.org/officeDocument/2006/relationships" cstate="print" r:embed="rId5">
                          <a:extLst>
                            <a:ext uri="{28A0092B-C50C-407E-A947-70E740481C1C}">
                              <a14:useLocalDpi xmlns:a14="http://schemas.microsoft.com/office/drawing/2010/main" val="0"/>
                            </a:ext>
                          </a:extLst>
                        </a:blip>
                        <a:stretch>
                          <a:fillRect/>
                        </a:stretch>
                      </pic:blipFill>
                      <pic:spPr>
                        <a:xfrm>
                          <a:off x="0" y="0"/>
                          <a:ext cx="1064260" cy="948690"/>
                        </a:xfrm>
                        <a:prstGeom prst="rect">
                          <a:avLst/>
                        </a:prstGeom>
                      </pic:spPr>
                    </pic:pic>
                  </a:graphicData>
                </a:graphic>
              </wp:anchor>
            </w:drawing>
          </w:r>
          <w:r>
            <w:rPr>
              <w:noProof/>
              <w:lang w:val="de-DE" w:eastAsia="de-DE"/>
            </w:rPr>
            <w:pict>
              <v:rect id="Rectangle 11" o:spid="_x0000_s1030" style="height:3.55pt;margin-left:0;margin-top:204.1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1.75pt;z-index:251659264" o:allowincell="f" o:allowoverlap="f" fillcolor="#d2e8ef" stroked="f" strokeweight="2pt"/>
            </w:pict>
          </w:r>
          <w:r>
            <w:rPr>
              <w:noProof/>
              <w:lang w:val="de-DE" w:eastAsia="de-DE"/>
            </w:rPr>
            <w:pict>
              <v:oval id="Oval 1" o:spid="_x0000_s1031" style="height:115.15pt;margin-left:33.8pt;margin-top:522.85pt;mso-height-percent:0;mso-height-relative:margin;mso-width-percent:0;mso-width-relative:margin;mso-wrap-distance-bottom:0;mso-wrap-distance-left:9pt;mso-wrap-distance-right:9pt;mso-wrap-distance-top:0;mso-wrap-style:square;position:absolute;v-text-anchor:middle;visibility:visible;width:115.2pt;z-index:251664384" fillcolor="white" strokecolor="#6d9d31" strokeweight="3pt"/>
            </w:pict>
          </w:r>
          <w:r w:rsidRPr="00DC22B9" w:rsidR="00927136">
            <w:t xml:space="preserve">0 </w:t>
          </w:r>
          <w:r w:rsidRPr="00DC22B9">
            <w:br w:type="page"/>
          </w:r>
        </w:p>
      </w:sdtContent>
    </w:sdt>
    <w:p w:rsidR="00FC3D23" w:rsidRPr="00FC3D23" w:rsidP="001A450D">
      <w:pPr>
        <w:pStyle w:val="SectionHeading"/>
      </w:pPr>
      <w:r>
        <w:t>Table of Conten</w:t>
      </w:r>
      <w:r w:rsidR="000E24DE">
        <w:t>T</w:t>
      </w:r>
      <w:r>
        <w:t>s</w:t>
      </w:r>
    </w:p>
    <w:p>
      <w:pPr>
        <w:pStyle w:val="TOC1"/>
        <w:rPr>
          <w:rFonts w:asciiTheme="minorHAnsi" w:hAnsiTheme="minorHAnsi"/>
          <w:noProof/>
          <w:sz w:val="22"/>
        </w:rPr>
      </w:pPr>
      <w:r>
        <w:fldChar w:fldCharType="begin"/>
      </w:r>
      <w:r>
        <w:instrText xml:space="preserve"> TOC \o "1-3" \h \z \u </w:instrText>
      </w:r>
      <w: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Pr>
          <w:rStyle w:val="Hyperlink"/>
        </w:rPr>
        <w:t>Introduction</w:t>
      </w:r>
      <w:r>
        <w:rPr>
          <w:rStyle w:val="Hyperlink"/>
        </w:rPr>
        <w:tab/>
      </w:r>
      <w:r>
        <w:fldChar w:fldCharType="begin"/>
      </w:r>
      <w:r>
        <w:rPr>
          <w:rStyle w:val="Hyperlink"/>
        </w:rPr>
        <w:instrText xml:space="preserve"> PAGEREF _Toc256000000 \h </w:instrText>
      </w:r>
      <w:r>
        <w:fldChar w:fldCharType="separate"/>
      </w:r>
      <w:r>
        <w:rPr>
          <w:rStyle w:val="Hyperlink"/>
        </w:rPr>
        <w:t>3</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Pr>
          <w:rStyle w:val="Hyperlink"/>
        </w:rPr>
        <w:t>Points relevés</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2.1</w:t>
      </w:r>
      <w:r>
        <w:rPr>
          <w:rStyle w:val="Hyperlink"/>
          <w:rFonts w:asciiTheme="minorHAnsi" w:hAnsiTheme="minorHAnsi"/>
          <w:noProof/>
          <w:sz w:val="22"/>
        </w:rPr>
        <w:tab/>
      </w:r>
      <w:r>
        <w:rPr>
          <w:rStyle w:val="Hyperlink"/>
        </w:rPr>
        <w:t>Librairies</w:t>
      </w:r>
      <w:r>
        <w:rPr>
          <w:rStyle w:val="Hyperlink"/>
        </w:rPr>
        <w:tab/>
      </w:r>
      <w:r>
        <w:fldChar w:fldCharType="begin"/>
      </w:r>
      <w:r>
        <w:rPr>
          <w:rStyle w:val="Hyperlink"/>
        </w:rPr>
        <w:instrText xml:space="preserve"> PAGEREF _Toc256000002 \h </w:instrText>
      </w:r>
      <w:r>
        <w:fldChar w:fldCharType="separate"/>
      </w:r>
      <w:r>
        <w:rPr>
          <w:rStyle w:val="Hyperlink"/>
        </w:rPr>
        <w:t>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2.2</w:t>
      </w:r>
      <w:r>
        <w:rPr>
          <w:rStyle w:val="Hyperlink"/>
          <w:rFonts w:asciiTheme="minorHAnsi" w:hAnsiTheme="minorHAnsi"/>
          <w:noProof/>
          <w:sz w:val="22"/>
        </w:rPr>
        <w:tab/>
      </w:r>
      <w:r>
        <w:rPr>
          <w:rStyle w:val="Hyperlink"/>
        </w:rPr>
        <w:t>Utilisation de la compression Gzip</w:t>
      </w:r>
      <w:r>
        <w:rPr>
          <w:rStyle w:val="Hyperlink"/>
        </w:rPr>
        <w:tab/>
      </w:r>
      <w:r>
        <w:fldChar w:fldCharType="begin"/>
      </w:r>
      <w:r>
        <w:rPr>
          <w:rStyle w:val="Hyperlink"/>
        </w:rPr>
        <w:instrText xml:space="preserve"> PAGEREF _Toc256000003 \h </w:instrText>
      </w:r>
      <w:r>
        <w:fldChar w:fldCharType="separate"/>
      </w:r>
      <w:r>
        <w:rPr>
          <w:rStyle w:val="Hyperlink"/>
        </w:rPr>
        <w:t>4</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2.2.1</w:t>
      </w:r>
      <w:r>
        <w:rPr>
          <w:rStyle w:val="Hyperlink"/>
          <w:rFonts w:asciiTheme="minorHAnsi" w:hAnsiTheme="minorHAnsi"/>
          <w:noProof/>
          <w:sz w:val="22"/>
        </w:rPr>
        <w:tab/>
      </w:r>
      <w:r w:rsidRPr="00DC22B9">
        <w:rPr>
          <w:rStyle w:val="Hyperlink"/>
        </w:rPr>
        <w:t>Comment activer la compression Gzip avec Apache</w:t>
      </w:r>
      <w:r>
        <w:rPr>
          <w:rStyle w:val="Hyperlink"/>
        </w:rPr>
        <w:tab/>
      </w:r>
      <w:r>
        <w:fldChar w:fldCharType="begin"/>
      </w:r>
      <w:r>
        <w:rPr>
          <w:rStyle w:val="Hyperlink"/>
        </w:rPr>
        <w:instrText xml:space="preserve"> PAGEREF _Toc256000004 \h </w:instrText>
      </w:r>
      <w:r>
        <w:fldChar w:fldCharType="separate"/>
      </w:r>
      <w:r>
        <w:rPr>
          <w:rStyle w:val="Hyperlink"/>
        </w:rPr>
        <w:t>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2.3</w:t>
      </w:r>
      <w:r>
        <w:rPr>
          <w:rStyle w:val="Hyperlink"/>
          <w:rFonts w:asciiTheme="minorHAnsi" w:hAnsiTheme="minorHAnsi"/>
          <w:noProof/>
          <w:sz w:val="22"/>
        </w:rPr>
        <w:tab/>
      </w:r>
      <w:r w:rsidRPr="00DC22B9">
        <w:rPr>
          <w:rStyle w:val="Hyperlink"/>
        </w:rPr>
        <w:t>Pages HTML mal formées</w:t>
      </w:r>
      <w:r>
        <w:rPr>
          <w:rStyle w:val="Hyperlink"/>
        </w:rPr>
        <w:tab/>
      </w:r>
      <w:r>
        <w:fldChar w:fldCharType="begin"/>
      </w:r>
      <w:r>
        <w:rPr>
          <w:rStyle w:val="Hyperlink"/>
        </w:rPr>
        <w:instrText xml:space="preserve"> PAGEREF _Toc256000005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2.4</w:t>
      </w:r>
      <w:r>
        <w:rPr>
          <w:rStyle w:val="Hyperlink"/>
          <w:rFonts w:asciiTheme="minorHAnsi" w:hAnsiTheme="minorHAnsi"/>
          <w:noProof/>
          <w:sz w:val="22"/>
        </w:rPr>
        <w:tab/>
      </w:r>
      <w:r w:rsidRPr="00DC22B9">
        <w:rPr>
          <w:rStyle w:val="Hyperlink"/>
        </w:rPr>
        <w:t>Gestion des cookies</w:t>
      </w:r>
      <w:r>
        <w:rPr>
          <w:rStyle w:val="Hyperlink"/>
        </w:rPr>
        <w:tab/>
      </w:r>
      <w:r>
        <w:fldChar w:fldCharType="begin"/>
      </w:r>
      <w:r>
        <w:rPr>
          <w:rStyle w:val="Hyperlink"/>
        </w:rPr>
        <w:instrText xml:space="preserve"> PAGEREF _Toc256000006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2.5</w:t>
      </w:r>
      <w:r>
        <w:rPr>
          <w:rStyle w:val="Hyperlink"/>
          <w:rFonts w:asciiTheme="minorHAnsi" w:hAnsiTheme="minorHAnsi"/>
          <w:noProof/>
          <w:sz w:val="22"/>
        </w:rPr>
        <w:tab/>
      </w:r>
      <w:r w:rsidRPr="00DC22B9">
        <w:rPr>
          <w:rStyle w:val="Hyperlink"/>
        </w:rPr>
        <w:t>Directory listing</w:t>
      </w:r>
      <w:r>
        <w:rPr>
          <w:rStyle w:val="Hyperlink"/>
        </w:rPr>
        <w:tab/>
      </w:r>
      <w:r>
        <w:fldChar w:fldCharType="begin"/>
      </w:r>
      <w:r>
        <w:rPr>
          <w:rStyle w:val="Hyperlink"/>
        </w:rPr>
        <w:instrText xml:space="preserve"> PAGEREF _Toc256000007 \h </w:instrText>
      </w:r>
      <w:r>
        <w:fldChar w:fldCharType="separate"/>
      </w:r>
      <w:r>
        <w:rPr>
          <w:rStyle w:val="Hyperlink"/>
        </w:rPr>
        <w:t>7</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2.5.1</w:t>
      </w:r>
      <w:r>
        <w:rPr>
          <w:rStyle w:val="Hyperlink"/>
          <w:rFonts w:asciiTheme="minorHAnsi" w:hAnsiTheme="minorHAnsi"/>
          <w:noProof/>
          <w:sz w:val="22"/>
        </w:rPr>
        <w:tab/>
      </w:r>
      <w:r w:rsidRPr="00DC22B9">
        <w:rPr>
          <w:rStyle w:val="Hyperlink"/>
        </w:rPr>
        <w:t>Désactiver le directory listing sous Apache</w:t>
      </w:r>
      <w:r>
        <w:rPr>
          <w:rStyle w:val="Hyperlink"/>
        </w:rPr>
        <w:tab/>
      </w:r>
      <w:r>
        <w:fldChar w:fldCharType="begin"/>
      </w:r>
      <w:r>
        <w:rPr>
          <w:rStyle w:val="Hyperlink"/>
        </w:rPr>
        <w:instrText xml:space="preserve"> PAGEREF _Toc256000008 \h </w:instrText>
      </w:r>
      <w:r>
        <w:fldChar w:fldCharType="separate"/>
      </w:r>
      <w:r>
        <w:rPr>
          <w:rStyle w:val="Hyperlink"/>
        </w:rPr>
        <w:t>7</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2.6</w:t>
      </w:r>
      <w:r>
        <w:rPr>
          <w:rStyle w:val="Hyperlink"/>
          <w:rFonts w:asciiTheme="minorHAnsi" w:hAnsiTheme="minorHAnsi"/>
          <w:noProof/>
          <w:sz w:val="22"/>
        </w:rPr>
        <w:tab/>
      </w:r>
      <w:r>
        <w:rPr>
          <w:rStyle w:val="Hyperlink"/>
        </w:rPr>
        <w:t>Malformed URL's</w:t>
      </w:r>
      <w:r>
        <w:rPr>
          <w:rStyle w:val="Hyperlink"/>
        </w:rPr>
        <w:tab/>
      </w:r>
      <w:r>
        <w:fldChar w:fldCharType="begin"/>
      </w:r>
      <w:r>
        <w:rPr>
          <w:rStyle w:val="Hyperlink"/>
        </w:rPr>
        <w:instrText xml:space="preserve"> PAGEREF _Toc256000009 \h </w:instrText>
      </w:r>
      <w:r>
        <w:fldChar w:fldCharType="separate"/>
      </w:r>
      <w:r>
        <w:rPr>
          <w:rStyle w:val="Hyperlink"/>
        </w:rPr>
        <w:t>7</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2.7</w:t>
      </w:r>
      <w:r>
        <w:rPr>
          <w:rStyle w:val="Hyperlink"/>
          <w:rFonts w:asciiTheme="minorHAnsi" w:hAnsiTheme="minorHAnsi"/>
          <w:noProof/>
          <w:sz w:val="22"/>
        </w:rPr>
        <w:tab/>
      </w:r>
      <w:r w:rsidRPr="00DC22B9">
        <w:rPr>
          <w:rStyle w:val="Hyperlink"/>
        </w:rPr>
        <w:t>Taille des ressources de l'application</w:t>
      </w:r>
      <w:r>
        <w:rPr>
          <w:rStyle w:val="Hyperlink"/>
        </w:rPr>
        <w:tab/>
      </w:r>
      <w:r>
        <w:fldChar w:fldCharType="begin"/>
      </w:r>
      <w:r>
        <w:rPr>
          <w:rStyle w:val="Hyperlink"/>
        </w:rPr>
        <w:instrText xml:space="preserve"> PAGEREF _Toc256000010 \h </w:instrText>
      </w:r>
      <w:r>
        <w:fldChar w:fldCharType="separate"/>
      </w:r>
      <w:r>
        <w:rPr>
          <w:rStyle w:val="Hyperlink"/>
        </w:rPr>
        <w:t>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2.8</w:t>
      </w:r>
      <w:r>
        <w:rPr>
          <w:rStyle w:val="Hyperlink"/>
          <w:rFonts w:asciiTheme="minorHAnsi" w:hAnsiTheme="minorHAnsi"/>
          <w:noProof/>
          <w:sz w:val="22"/>
        </w:rPr>
        <w:tab/>
      </w:r>
      <w:r w:rsidRPr="00DC22B9">
        <w:rPr>
          <w:rStyle w:val="Hyperlink"/>
        </w:rPr>
        <w:t>Cache de requêtes JSON interne à l'application</w:t>
      </w:r>
      <w:r>
        <w:rPr>
          <w:rStyle w:val="Hyperlink"/>
        </w:rPr>
        <w:tab/>
      </w:r>
      <w:r>
        <w:fldChar w:fldCharType="begin"/>
      </w:r>
      <w:r>
        <w:rPr>
          <w:rStyle w:val="Hyperlink"/>
        </w:rPr>
        <w:instrText xml:space="preserve"> PAGEREF _Toc256000011 \h </w:instrText>
      </w:r>
      <w:r>
        <w:fldChar w:fldCharType="separate"/>
      </w:r>
      <w:r>
        <w:rPr>
          <w:rStyle w:val="Hyperlink"/>
        </w:rPr>
        <w:t>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"_Toc256000012" </w:instrText>
      </w:r>
      <w:r>
        <w:fldChar w:fldCharType="separate"/>
      </w:r>
      <w:r>
        <w:rPr>
          <w:rStyle w:val="Hyperlink"/>
        </w:rPr>
        <w:t>2.9</w:t>
      </w:r>
      <w:r>
        <w:rPr>
          <w:rStyle w:val="Hyperlink"/>
          <w:rFonts w:asciiTheme="minorHAnsi" w:hAnsiTheme="minorHAnsi"/>
          <w:noProof/>
          <w:sz w:val="22"/>
        </w:rPr>
        <w:tab/>
      </w:r>
      <w:r w:rsidRPr="00DC22B9">
        <w:rPr>
          <w:rStyle w:val="Hyperlink"/>
        </w:rPr>
        <w:t>Comportement des écrans</w:t>
      </w:r>
      <w:r>
        <w:rPr>
          <w:rStyle w:val="Hyperlink"/>
        </w:rPr>
        <w:tab/>
      </w:r>
      <w:r>
        <w:fldChar w:fldCharType="begin"/>
      </w:r>
      <w:r>
        <w:rPr>
          <w:rStyle w:val="Hyperlink"/>
        </w:rPr>
        <w:instrText xml:space="preserve"> PAGEREF _Toc256000012 \h </w:instrText>
      </w:r>
      <w:r>
        <w:fldChar w:fldCharType="separate"/>
      </w:r>
      <w:r>
        <w:rPr>
          <w:rStyle w:val="Hyperlink"/>
        </w:rPr>
        <w:t>9</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"_Toc256000013" </w:instrText>
      </w:r>
      <w:r>
        <w:fldChar w:fldCharType="separate"/>
      </w:r>
      <w:r>
        <w:rPr>
          <w:rStyle w:val="Hyperlink"/>
        </w:rPr>
        <w:t>2.10</w:t>
      </w:r>
      <w:r>
        <w:rPr>
          <w:rStyle w:val="Hyperlink"/>
          <w:rFonts w:asciiTheme="minorHAnsi" w:hAnsiTheme="minorHAnsi"/>
          <w:noProof/>
          <w:sz w:val="22"/>
        </w:rPr>
        <w:tab/>
      </w:r>
      <w:r w:rsidRPr="00DC22B9">
        <w:rPr>
          <w:rStyle w:val="Hyperlink"/>
        </w:rPr>
        <w:t>Mieux gérer le cache navigateur (A partir de la config Apache)</w:t>
      </w:r>
      <w:r>
        <w:rPr>
          <w:rStyle w:val="Hyperlink"/>
        </w:rPr>
        <w:tab/>
      </w:r>
      <w:r>
        <w:fldChar w:fldCharType="begin"/>
      </w:r>
      <w:r>
        <w:rPr>
          <w:rStyle w:val="Hyperlink"/>
        </w:rPr>
        <w:instrText xml:space="preserve"> PAGEREF _Toc256000013 \h </w:instrText>
      </w:r>
      <w:r>
        <w:fldChar w:fldCharType="separate"/>
      </w:r>
      <w:r>
        <w:rPr>
          <w:rStyle w:val="Hyperlink"/>
        </w:rPr>
        <w:t>9</w:t>
      </w:r>
      <w:r>
        <w:fldChar w:fldCharType="end"/>
      </w:r>
      <w:r>
        <w:fldChar w:fldCharType="end"/>
      </w:r>
    </w:p>
    <w:p>
      <w:pPr>
        <w:pStyle w:val="TOC3"/>
        <w:rPr>
          <w:rFonts w:asciiTheme="minorHAnsi" w:hAnsiTheme="minorHAnsi"/>
          <w:noProof/>
          <w:sz w:val="22"/>
        </w:rPr>
      </w:pPr>
      <w:r>
        <w:fldChar w:fldCharType="begin"/>
      </w:r>
      <w:r>
        <w:rPr>
          <w:rStyle w:val="Hyperlink"/>
        </w:rPr>
        <w:instrText xml:space="preserve"> HYPERLINK \l "_Toc256000014" </w:instrText>
      </w:r>
      <w:r>
        <w:fldChar w:fldCharType="separate"/>
      </w:r>
      <w:r>
        <w:rPr>
          <w:rStyle w:val="Hyperlink"/>
        </w:rPr>
        <w:t>2.10.1</w:t>
      </w:r>
      <w:r>
        <w:rPr>
          <w:rStyle w:val="Hyperlink"/>
          <w:rFonts w:asciiTheme="minorHAnsi" w:hAnsiTheme="minorHAnsi"/>
          <w:noProof/>
          <w:sz w:val="22"/>
        </w:rPr>
        <w:tab/>
      </w:r>
      <w:r w:rsidRPr="00DC22B9">
        <w:rPr>
          <w:rStyle w:val="Hyperlink"/>
        </w:rPr>
        <w:t>Configurer la gestion du cache client dans Apache</w:t>
      </w:r>
      <w:r>
        <w:rPr>
          <w:rStyle w:val="Hyperlink"/>
        </w:rPr>
        <w:tab/>
      </w:r>
      <w:r>
        <w:fldChar w:fldCharType="begin"/>
      </w:r>
      <w:r>
        <w:rPr>
          <w:rStyle w:val="Hyperlink"/>
        </w:rPr>
        <w:instrText xml:space="preserve"> PAGEREF _Toc256000014 \h </w:instrText>
      </w:r>
      <w:r>
        <w:fldChar w:fldCharType="separate"/>
      </w:r>
      <w:r>
        <w:rPr>
          <w:rStyle w:val="Hyperlink"/>
        </w:rPr>
        <w:t>9</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"_Toc256000015" </w:instrText>
      </w:r>
      <w:r>
        <w:fldChar w:fldCharType="separate"/>
      </w:r>
      <w:r>
        <w:rPr>
          <w:rStyle w:val="Hyperlink"/>
        </w:rPr>
        <w:t>2.11</w:t>
      </w:r>
      <w:r>
        <w:rPr>
          <w:rStyle w:val="Hyperlink"/>
          <w:rFonts w:asciiTheme="minorHAnsi" w:hAnsiTheme="minorHAnsi"/>
          <w:noProof/>
          <w:sz w:val="22"/>
        </w:rPr>
        <w:tab/>
      </w:r>
      <w:r w:rsidRPr="00DC22B9">
        <w:rPr>
          <w:rStyle w:val="Hyperlink"/>
        </w:rPr>
        <w:t>Améliorer le rendu visuel des cartes à l'écran</w:t>
      </w:r>
      <w:r>
        <w:rPr>
          <w:rStyle w:val="Hyperlink"/>
        </w:rPr>
        <w:tab/>
      </w:r>
      <w:r>
        <w:fldChar w:fldCharType="begin"/>
      </w:r>
      <w:r>
        <w:rPr>
          <w:rStyle w:val="Hyperlink"/>
        </w:rPr>
        <w:instrText xml:space="preserve"> PAGEREF _Toc256000015 \h </w:instrText>
      </w:r>
      <w:r>
        <w:fldChar w:fldCharType="separate"/>
      </w:r>
      <w:r>
        <w:rPr>
          <w:rStyle w:val="Hyperlink"/>
        </w:rPr>
        <w:t>11</w:t>
      </w:r>
      <w:r>
        <w:fldChar w:fldCharType="end"/>
      </w:r>
      <w:r>
        <w:fldChar w:fldCharType="end"/>
      </w:r>
    </w:p>
    <w:p w:rsidP="008613B9">
      <w:pPr>
        <w:pStyle w:val="TOC1"/>
      </w:pPr>
      <w:r>
        <w:fldChar w:fldCharType="end"/>
      </w:r>
    </w:p>
    <w:p w:rsidR="00B57CF2" w:rsidRPr="00DC22B9" w:rsidP="00DC22B9">
      <w:r w:rsidRPr="00DC22B9">
        <w:br w:type="page"/>
      </w:r>
    </w:p>
    <w:p w:rsidR="00A10AB8">
      <w:pPr>
        <w:numPr>
          <w:ilvl w:val="0"/>
          <w:numId w:val="12"/>
        </w:numPr>
      </w:pPr>
      <w:r w:rsidRPr="00DC22B9">
        <w:rPr>
          <w:rStyle w:val="Hyperlink"/>
        </w:rPr>
        <w:fldChar w:fldCharType="begin"/>
      </w:r>
      <w:r w:rsidRPr="00DC22B9">
        <w:rPr>
          <w:rStyle w:val="Hyperlink"/>
        </w:rPr>
        <w:instrText>HYPERLINK  \l "scroll-bookmark-1"</w:instrText>
      </w:r>
      <w:r w:rsidRPr="00DC22B9">
        <w:rPr>
          <w:rStyle w:val="Hyperlink"/>
        </w:rPr>
        <w:fldChar w:fldCharType="separate"/>
      </w:r>
      <w:r w:rsidRPr="00DC22B9">
        <w:rPr>
          <w:rStyle w:val="Hyperlink"/>
        </w:rPr>
        <w:t>Introduction</w:t>
      </w:r>
      <w:r w:rsidRPr="00DC22B9">
        <w:rPr>
          <w:rStyle w:val="Hyperlink"/>
        </w:rPr>
        <w:fldChar w:fldCharType="end"/>
      </w:r>
    </w:p>
    <w:p>
      <w:pPr>
        <w:numPr>
          <w:ilvl w:val="0"/>
          <w:numId w:val="12"/>
        </w:numPr>
      </w:pPr>
      <w:r>
        <w:rPr>
          <w:rStyle w:val="Hyperlink"/>
        </w:rPr>
        <w:fldChar w:fldCharType="begin"/>
      </w:r>
      <w:r>
        <w:rPr>
          <w:rStyle w:val="Hyperlink"/>
        </w:rPr>
        <w:instrText>HYPERLINK  \l "scroll-bookmark-2"</w:instrText>
      </w:r>
      <w:r>
        <w:rPr>
          <w:rStyle w:val="Hyperlink"/>
        </w:rPr>
        <w:fldChar w:fldCharType="separate"/>
      </w:r>
      <w:r>
        <w:rPr>
          <w:rStyle w:val="Hyperlink"/>
        </w:rPr>
        <w:t>Points relevés</w:t>
      </w:r>
      <w:r>
        <w:rPr>
          <w:rStyle w:val="Hyperlink"/>
        </w:rPr>
        <w:fldChar w:fldCharType="end"/>
      </w:r>
    </w:p>
    <w:p>
      <w:pPr>
        <w:numPr>
          <w:ilvl w:val="1"/>
          <w:numId w:val="13"/>
        </w:numPr>
      </w:pPr>
      <w:r>
        <w:rPr>
          <w:rStyle w:val="Hyperlink"/>
        </w:rPr>
        <w:fldChar w:fldCharType="begin"/>
      </w:r>
      <w:r>
        <w:rPr>
          <w:rStyle w:val="Hyperlink"/>
        </w:rPr>
        <w:instrText>HYPERLINK  \l "scroll-bookmark-3"</w:instrText>
      </w:r>
      <w:r>
        <w:rPr>
          <w:rStyle w:val="Hyperlink"/>
        </w:rPr>
        <w:fldChar w:fldCharType="separate"/>
      </w:r>
      <w:r>
        <w:rPr>
          <w:rStyle w:val="Hyperlink"/>
        </w:rPr>
        <w:t>Librairies</w:t>
      </w:r>
      <w:r>
        <w:rPr>
          <w:rStyle w:val="Hyperlink"/>
        </w:rPr>
        <w:fldChar w:fldCharType="end"/>
      </w:r>
    </w:p>
    <w:p>
      <w:pPr>
        <w:numPr>
          <w:ilvl w:val="1"/>
          <w:numId w:val="13"/>
        </w:numPr>
      </w:pPr>
      <w:r>
        <w:rPr>
          <w:rStyle w:val="Hyperlink"/>
        </w:rPr>
        <w:fldChar w:fldCharType="begin"/>
      </w:r>
      <w:r>
        <w:rPr>
          <w:rStyle w:val="Hyperlink"/>
        </w:rPr>
        <w:instrText>HYPERLINK  \l "scroll-bookmark-4"</w:instrText>
      </w:r>
      <w:r>
        <w:rPr>
          <w:rStyle w:val="Hyperlink"/>
        </w:rPr>
        <w:fldChar w:fldCharType="separate"/>
      </w:r>
      <w:r>
        <w:rPr>
          <w:rStyle w:val="Hyperlink"/>
        </w:rPr>
        <w:t>Utilisation de la compression Gzip</w:t>
      </w:r>
      <w:r>
        <w:rPr>
          <w:rStyle w:val="Hyperlink"/>
        </w:rPr>
        <w:fldChar w:fldCharType="end"/>
      </w:r>
    </w:p>
    <w:p>
      <w:pPr>
        <w:numPr>
          <w:ilvl w:val="2"/>
          <w:numId w:val="14"/>
        </w:numPr>
      </w:pPr>
      <w:r>
        <w:rPr>
          <w:rStyle w:val="Hyperlink"/>
        </w:rPr>
        <w:fldChar w:fldCharType="begin"/>
      </w:r>
      <w:r>
        <w:rPr>
          <w:rStyle w:val="Hyperlink"/>
        </w:rPr>
        <w:instrText>HYPERLINK  \l "scroll-bookmark-5"</w:instrText>
      </w:r>
      <w:r>
        <w:rPr>
          <w:rStyle w:val="Hyperlink"/>
        </w:rPr>
        <w:fldChar w:fldCharType="separate"/>
      </w:r>
      <w:r>
        <w:rPr>
          <w:rStyle w:val="Hyperlink"/>
        </w:rPr>
        <w:t>Comment activer la compression Gzip avec Apache</w:t>
      </w:r>
      <w:r>
        <w:rPr>
          <w:rStyle w:val="Hyperlink"/>
        </w:rPr>
        <w:fldChar w:fldCharType="end"/>
      </w:r>
    </w:p>
    <w:p>
      <w:pPr>
        <w:numPr>
          <w:ilvl w:val="1"/>
          <w:numId w:val="13"/>
        </w:numPr>
      </w:pPr>
      <w:r>
        <w:rPr>
          <w:rStyle w:val="Hyperlink"/>
        </w:rPr>
        <w:fldChar w:fldCharType="begin"/>
      </w:r>
      <w:r>
        <w:rPr>
          <w:rStyle w:val="Hyperlink"/>
        </w:rPr>
        <w:instrText>HYPERLINK  \l "scroll-bookmark-6"</w:instrText>
      </w:r>
      <w:r>
        <w:rPr>
          <w:rStyle w:val="Hyperlink"/>
        </w:rPr>
        <w:fldChar w:fldCharType="separate"/>
      </w:r>
      <w:r>
        <w:rPr>
          <w:rStyle w:val="Hyperlink"/>
        </w:rPr>
        <w:t>Pages HTML mal formées</w:t>
      </w:r>
      <w:r>
        <w:rPr>
          <w:rStyle w:val="Hyperlink"/>
        </w:rPr>
        <w:fldChar w:fldCharType="end"/>
      </w:r>
    </w:p>
    <w:p>
      <w:pPr>
        <w:numPr>
          <w:ilvl w:val="1"/>
          <w:numId w:val="13"/>
        </w:numPr>
      </w:pPr>
      <w:r>
        <w:rPr>
          <w:rStyle w:val="Hyperlink"/>
        </w:rPr>
        <w:fldChar w:fldCharType="begin"/>
      </w:r>
      <w:r>
        <w:rPr>
          <w:rStyle w:val="Hyperlink"/>
        </w:rPr>
        <w:instrText>HYPERLINK  \l "scroll-bookmark-7"</w:instrText>
      </w:r>
      <w:r>
        <w:rPr>
          <w:rStyle w:val="Hyperlink"/>
        </w:rPr>
        <w:fldChar w:fldCharType="separate"/>
      </w:r>
      <w:r>
        <w:rPr>
          <w:rStyle w:val="Hyperlink"/>
        </w:rPr>
        <w:t>Gestion des cookies</w:t>
      </w:r>
      <w:r>
        <w:rPr>
          <w:rStyle w:val="Hyperlink"/>
        </w:rPr>
        <w:fldChar w:fldCharType="end"/>
      </w:r>
    </w:p>
    <w:p>
      <w:pPr>
        <w:numPr>
          <w:ilvl w:val="1"/>
          <w:numId w:val="13"/>
        </w:numPr>
      </w:pPr>
      <w:r>
        <w:rPr>
          <w:rStyle w:val="Hyperlink"/>
        </w:rPr>
        <w:fldChar w:fldCharType="begin"/>
      </w:r>
      <w:r>
        <w:rPr>
          <w:rStyle w:val="Hyperlink"/>
        </w:rPr>
        <w:instrText>HYPERLINK  \l "scroll-bookmark-8"</w:instrText>
      </w:r>
      <w:r>
        <w:rPr>
          <w:rStyle w:val="Hyperlink"/>
        </w:rPr>
        <w:fldChar w:fldCharType="separate"/>
      </w:r>
      <w:r>
        <w:rPr>
          <w:rStyle w:val="Hyperlink"/>
        </w:rPr>
        <w:t>Directory listing</w:t>
      </w:r>
      <w:r>
        <w:rPr>
          <w:rStyle w:val="Hyperlink"/>
        </w:rPr>
        <w:fldChar w:fldCharType="end"/>
      </w:r>
    </w:p>
    <w:p>
      <w:pPr>
        <w:numPr>
          <w:ilvl w:val="2"/>
          <w:numId w:val="15"/>
        </w:numPr>
      </w:pPr>
      <w:r>
        <w:rPr>
          <w:rStyle w:val="Hyperlink"/>
        </w:rPr>
        <w:fldChar w:fldCharType="begin"/>
      </w:r>
      <w:r>
        <w:rPr>
          <w:rStyle w:val="Hyperlink"/>
        </w:rPr>
        <w:instrText>HYPERLINK  \l "scroll-bookmark-9"</w:instrText>
      </w:r>
      <w:r>
        <w:rPr>
          <w:rStyle w:val="Hyperlink"/>
        </w:rPr>
        <w:fldChar w:fldCharType="separate"/>
      </w:r>
      <w:r>
        <w:rPr>
          <w:rStyle w:val="Hyperlink"/>
        </w:rPr>
        <w:t>Désactiver le directory listing sous Apache</w:t>
      </w:r>
      <w:r>
        <w:rPr>
          <w:rStyle w:val="Hyperlink"/>
        </w:rPr>
        <w:fldChar w:fldCharType="end"/>
      </w:r>
    </w:p>
    <w:p>
      <w:pPr>
        <w:numPr>
          <w:ilvl w:val="1"/>
          <w:numId w:val="13"/>
        </w:numPr>
      </w:pPr>
      <w:r>
        <w:rPr>
          <w:rStyle w:val="Hyperlink"/>
        </w:rPr>
        <w:fldChar w:fldCharType="begin"/>
      </w:r>
      <w:r>
        <w:rPr>
          <w:rStyle w:val="Hyperlink"/>
        </w:rPr>
        <w:instrText>HYPERLINK  \l "scroll-bookmark-10"</w:instrText>
      </w:r>
      <w:r>
        <w:rPr>
          <w:rStyle w:val="Hyperlink"/>
        </w:rPr>
        <w:fldChar w:fldCharType="separate"/>
      </w:r>
      <w:r>
        <w:rPr>
          <w:rStyle w:val="Hyperlink"/>
        </w:rPr>
        <w:t>Malformed URL's</w:t>
      </w:r>
      <w:r>
        <w:rPr>
          <w:rStyle w:val="Hyperlink"/>
        </w:rPr>
        <w:fldChar w:fldCharType="end"/>
      </w:r>
    </w:p>
    <w:p>
      <w:pPr>
        <w:numPr>
          <w:ilvl w:val="1"/>
          <w:numId w:val="13"/>
        </w:numPr>
      </w:pPr>
      <w:r>
        <w:rPr>
          <w:rStyle w:val="Hyperlink"/>
        </w:rPr>
        <w:fldChar w:fldCharType="begin"/>
      </w:r>
      <w:r>
        <w:rPr>
          <w:rStyle w:val="Hyperlink"/>
        </w:rPr>
        <w:instrText>HYPERLINK  \l "scroll-bookmark-11"</w:instrText>
      </w:r>
      <w:r>
        <w:rPr>
          <w:rStyle w:val="Hyperlink"/>
        </w:rPr>
        <w:fldChar w:fldCharType="separate"/>
      </w:r>
      <w:r>
        <w:rPr>
          <w:rStyle w:val="Hyperlink"/>
        </w:rPr>
        <w:t>Taille des ressources de l'application</w:t>
      </w:r>
      <w:r>
        <w:rPr>
          <w:rStyle w:val="Hyperlink"/>
        </w:rPr>
        <w:fldChar w:fldCharType="end"/>
      </w:r>
    </w:p>
    <w:p>
      <w:pPr>
        <w:numPr>
          <w:ilvl w:val="1"/>
          <w:numId w:val="13"/>
        </w:numPr>
      </w:pPr>
      <w:r>
        <w:rPr>
          <w:rStyle w:val="Hyperlink"/>
        </w:rPr>
        <w:fldChar w:fldCharType="begin"/>
      </w:r>
      <w:r>
        <w:rPr>
          <w:rStyle w:val="Hyperlink"/>
        </w:rPr>
        <w:instrText>HYPERLINK  \l "scroll-bookmark-12"</w:instrText>
      </w:r>
      <w:r>
        <w:rPr>
          <w:rStyle w:val="Hyperlink"/>
        </w:rPr>
        <w:fldChar w:fldCharType="separate"/>
      </w:r>
      <w:r>
        <w:rPr>
          <w:rStyle w:val="Hyperlink"/>
        </w:rPr>
        <w:t>Cache de requêtes JSON interne à l'application</w:t>
      </w:r>
      <w:r>
        <w:rPr>
          <w:rStyle w:val="Hyperlink"/>
        </w:rPr>
        <w:fldChar w:fldCharType="end"/>
      </w:r>
    </w:p>
    <w:p>
      <w:pPr>
        <w:numPr>
          <w:ilvl w:val="1"/>
          <w:numId w:val="13"/>
        </w:numPr>
      </w:pPr>
      <w:r>
        <w:rPr>
          <w:rStyle w:val="Hyperlink"/>
        </w:rPr>
        <w:fldChar w:fldCharType="begin"/>
      </w:r>
      <w:r>
        <w:rPr>
          <w:rStyle w:val="Hyperlink"/>
        </w:rPr>
        <w:instrText>HYPERLINK  \l "scroll-bookmark-13"</w:instrText>
      </w:r>
      <w:r>
        <w:rPr>
          <w:rStyle w:val="Hyperlink"/>
        </w:rPr>
        <w:fldChar w:fldCharType="separate"/>
      </w:r>
      <w:r>
        <w:rPr>
          <w:rStyle w:val="Hyperlink"/>
        </w:rPr>
        <w:t>Comportement des écrans</w:t>
      </w:r>
      <w:r>
        <w:rPr>
          <w:rStyle w:val="Hyperlink"/>
        </w:rPr>
        <w:fldChar w:fldCharType="end"/>
      </w:r>
    </w:p>
    <w:p>
      <w:pPr>
        <w:numPr>
          <w:ilvl w:val="1"/>
          <w:numId w:val="13"/>
        </w:numPr>
      </w:pPr>
      <w:r>
        <w:rPr>
          <w:rStyle w:val="Hyperlink"/>
        </w:rPr>
        <w:fldChar w:fldCharType="begin"/>
      </w:r>
      <w:r>
        <w:rPr>
          <w:rStyle w:val="Hyperlink"/>
        </w:rPr>
        <w:instrText>HYPERLINK  \l "scroll-bookmark-14"</w:instrText>
      </w:r>
      <w:r>
        <w:rPr>
          <w:rStyle w:val="Hyperlink"/>
        </w:rPr>
        <w:fldChar w:fldCharType="separate"/>
      </w:r>
      <w:r>
        <w:rPr>
          <w:rStyle w:val="Hyperlink"/>
        </w:rPr>
        <w:t>Mieux gérer le cache navigateur (A partir de la config Apache)</w:t>
      </w:r>
      <w:r>
        <w:rPr>
          <w:rStyle w:val="Hyperlink"/>
        </w:rPr>
        <w:fldChar w:fldCharType="end"/>
      </w:r>
    </w:p>
    <w:p>
      <w:pPr>
        <w:numPr>
          <w:ilvl w:val="2"/>
          <w:numId w:val="16"/>
        </w:numPr>
      </w:pPr>
      <w:r>
        <w:rPr>
          <w:rStyle w:val="Hyperlink"/>
        </w:rPr>
        <w:fldChar w:fldCharType="begin"/>
      </w:r>
      <w:r>
        <w:rPr>
          <w:rStyle w:val="Hyperlink"/>
        </w:rPr>
        <w:instrText>HYPERLINK  \l "scroll-bookmark-15"</w:instrText>
      </w:r>
      <w:r>
        <w:rPr>
          <w:rStyle w:val="Hyperlink"/>
        </w:rPr>
        <w:fldChar w:fldCharType="separate"/>
      </w:r>
      <w:r>
        <w:rPr>
          <w:rStyle w:val="Hyperlink"/>
        </w:rPr>
        <w:t>Configurer la gestion du cache client dans Apache</w:t>
      </w:r>
      <w:r>
        <w:rPr>
          <w:rStyle w:val="Hyperlink"/>
        </w:rPr>
        <w:fldChar w:fldCharType="end"/>
      </w:r>
    </w:p>
    <w:p>
      <w:pPr>
        <w:numPr>
          <w:ilvl w:val="3"/>
          <w:numId w:val="17"/>
        </w:numPr>
      </w:pPr>
      <w:r>
        <w:rPr>
          <w:rStyle w:val="Hyperlink"/>
        </w:rPr>
        <w:fldChar w:fldCharType="begin"/>
      </w:r>
      <w:r>
        <w:rPr>
          <w:rStyle w:val="Hyperlink"/>
        </w:rPr>
        <w:instrText>HYPERLINK  \l "scroll-bookmark-16"</w:instrText>
      </w:r>
      <w:r>
        <w:rPr>
          <w:rStyle w:val="Hyperlink"/>
        </w:rPr>
        <w:fldChar w:fldCharType="separate"/>
      </w:r>
      <w:r>
        <w:rPr>
          <w:rStyle w:val="Hyperlink"/>
        </w:rPr>
        <w:t>Explications :</w:t>
      </w:r>
      <w:r>
        <w:rPr>
          <w:rStyle w:val="Hyperlink"/>
        </w:rPr>
        <w:fldChar w:fldCharType="end"/>
      </w:r>
    </w:p>
    <w:p>
      <w:pPr>
        <w:numPr>
          <w:ilvl w:val="1"/>
          <w:numId w:val="13"/>
        </w:numPr>
      </w:pPr>
      <w:r>
        <w:rPr>
          <w:rStyle w:val="Hyperlink"/>
        </w:rPr>
        <w:fldChar w:fldCharType="begin"/>
      </w:r>
      <w:r>
        <w:rPr>
          <w:rStyle w:val="Hyperlink"/>
        </w:rPr>
        <w:instrText>HYPERLINK  \l "scroll-bookmark-17"</w:instrText>
      </w:r>
      <w:r>
        <w:rPr>
          <w:rStyle w:val="Hyperlink"/>
        </w:rPr>
        <w:fldChar w:fldCharType="separate"/>
      </w:r>
      <w:r>
        <w:rPr>
          <w:rStyle w:val="Hyperlink"/>
        </w:rPr>
        <w:t>Améliorer le rendu visuel des cartes à l'écran</w:t>
      </w:r>
      <w:r>
        <w:rPr>
          <w:rStyle w:val="Hyperlink"/>
        </w:rPr>
        <w:fldChar w:fldCharType="end"/>
      </w:r>
    </w:p>
    <w:p>
      <w:pPr>
        <w:pStyle w:val="ScrollHeading1"/>
      </w:pPr>
      <w:bookmarkStart w:id="1" w:name="scroll-bookmark-1"/>
      <w:bookmarkStart w:id="2" w:name="_Toc256000000"/>
      <w:r>
        <w:t>Introduction</w:t>
      </w:r>
      <w:bookmarkEnd w:id="2"/>
      <w:bookmarkEnd w:id="1"/>
    </w:p>
    <w:p>
      <w:r>
        <w:t>L'objectif de cet audit est de s'assurer de l'utilisation des bonnes pratiques en matière de développement Web, en terme de performance, sécurité et bonnes pratiques sur l'application Ginger Web</w:t>
      </w:r>
    </w:p>
    <w:p/>
    <w:p>
      <w:pPr>
        <w:pStyle w:val="ScrollHeading1"/>
      </w:pPr>
      <w:bookmarkStart w:id="3" w:name="scroll-bookmark-2"/>
      <w:bookmarkStart w:id="4" w:name="_Toc256000001"/>
      <w:r>
        <w:t>Points relevés</w:t>
      </w:r>
      <w:bookmarkEnd w:id="4"/>
      <w:bookmarkEnd w:id="3"/>
    </w:p>
    <w:p>
      <w:pPr>
        <w:pStyle w:val="ScrollHeading2"/>
      </w:pPr>
      <w:bookmarkStart w:id="5" w:name="scroll-bookmark-3"/>
      <w:bookmarkStart w:id="6" w:name="_Toc256000002"/>
      <w:r>
        <w:t>Librairies</w:t>
      </w:r>
      <w:bookmarkEnd w:id="6"/>
      <w:bookmarkEnd w:id="5"/>
    </w:p>
    <w:p>
      <w:r>
        <w:t>Une des libraires utilisées par l'application "Téléphone à la maison".</w:t>
      </w:r>
    </w:p>
    <w:p>
      <w:r>
        <w:t>La copie d'écran suivante montre qu'une des librairies utilisée par Ginger va chercher une ressource (en l’occurrence un CSS) sur un site web externe en lui fournissant toutes sortes de données. Si cela n'est pas gênant en développement, ce n'est pas acceptable en production et il faudra soit désactiver ce comportement ou remplacer la librairie si la désactivation n'est pas possible.</w: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confluence/download/thumbnails/13862375/ext_lib.png?version=1&amp;modificationDate=1409644354000&amp;api=v2" style="height:119.81pt;width:168.75pt" o:allowoverlap="f">
            <v:imagedata r:id="rId6" o:title=""/>
          </v:shape>
        </w:pict>
      </w:r>
    </w:p>
    <w:p/>
    <w:p>
      <w:pPr>
        <w:pStyle w:val="ScrollHeading2"/>
      </w:pPr>
      <w:bookmarkStart w:id="7" w:name="scroll-bookmark-4"/>
      <w:bookmarkStart w:id="8" w:name="_Toc256000003"/>
      <w:r>
        <w:t>Utilisation de la compression Gzip</w:t>
      </w:r>
      <w:bookmarkEnd w:id="8"/>
      <w:bookmarkEnd w:id="7"/>
    </w:p>
    <w:p>
      <w:r>
        <w:t>Par défaut sur Apache, aucune compression n'est appliquée aux fichiers et pages transmises sur le réseau. Sur le terrain, la bande passante réseau est limitée et il est souhaitable de réduire le trafic réseau aussi bien pour éviter la saturation que pour améliorer le temps d'affichage des pages. Ci-après deux copies d'écran Ginger, la première sans compression, la deuxième avec. On constate que le volume de données qui a transité sur le réseau a été divisé par 3 !</w:t>
      </w:r>
      <w:r>
        <w:br/>
      </w:r>
      <w:r>
        <w:t>Le temps d'affichage de la page ne varie quasiment pas entre les deux options car le test est réalisée sur un réseau Gigabit. Sur le terrain avec un réseau à 512 Ko, l'amélioration du temps d'affichage de la page sera importante.</w:t>
      </w:r>
    </w:p>
    <w:p>
      <w:r>
        <w:t>Sans compression</w:t>
      </w:r>
    </w:p>
    <w:p>
      <w:r>
        <w:pict>
          <v:shape id="_x0000_i1033" type="#_x0000_t75" alt="/confluence/download/thumbnails/13862375/ginger_no_comp.png?version=1&amp;modificationDate=1409645681000&amp;api=v2" style="height:119.81pt;width:168.75pt" o:allowoverlap="f">
            <v:imagedata r:id="rId7" o:title=""/>
          </v:shape>
        </w:pict>
      </w:r>
    </w:p>
    <w:p/>
    <w:p>
      <w:r>
        <w:t>Avec compression</w:t>
      </w:r>
    </w:p>
    <w:p>
      <w:r>
        <w:pict>
          <v:shape id="_x0000_i1034" type="#_x0000_t75" alt="/confluence/download/thumbnails/13862375/ginger_comp.png?version=1&amp;modificationDate=1409645725000&amp;api=v2" style="height:119.81pt;width:168.75pt" o:allowoverlap="f">
            <v:imagedata r:id="rId8" o:title=""/>
          </v:shape>
        </w:pict>
      </w:r>
    </w:p>
    <w:tbl>
      <w:tblPr>
        <w:tblStyle w:val="ScrollNote"/>
        <w:tblW w:w="5000" w:type="pct"/>
        <w:tblInd w:w="0" w:type="dxa"/>
        <w:tblLook w:val="0180"/>
      </w:tblPr>
      <w:tblGrid>
        <w:gridCol w:w="9688"/>
      </w:tblGrid>
      <w:tr>
        <w:tblPrEx>
          <w:tblW w:w="5000" w:type="pct"/>
          <w:tblInd w:w="0" w:type="dxa"/>
          <w:tblLook w:val="0180"/>
        </w:tblPrEx>
        <w:tc>
          <w:tcPr/>
          <w:p>
            <w:pPr>
              <w:ind w:left="288"/>
              <w:rPr>
                <w:rFonts w:ascii="Arial" w:eastAsia="Calibri" w:hAnsi="Arial" w:cs="Times New Roman"/>
                <w:sz w:val="22"/>
                <w:szCs w:val="22"/>
              </w:rPr>
            </w:pPr>
            <w:r>
              <w:rPr>
                <w:rFonts w:ascii="Arial" w:eastAsia="Calibri" w:hAnsi="Arial" w:cs="Times New Roman"/>
                <w:sz w:val="22"/>
                <w:szCs w:val="22"/>
              </w:rPr>
              <w:t>Ginger fait une utilisation intensive du JSON pour échanger des données avec le serveur. Ces données sont volumineuses et peuvent dépasser le Méga. Il est donc important de s'assurer que la compression est active pour le type mime application/json</w:t>
            </w:r>
          </w:p>
        </w:tc>
      </w:tr>
    </w:tbl>
    <w:p/>
    <w:tbl>
      <w:tblPr>
        <w:tblStyle w:val="ScrollNote"/>
        <w:tblW w:w="5000" w:type="pct"/>
        <w:tblInd w:w="0" w:type="dxa"/>
        <w:tblLook w:val="0180"/>
      </w:tblPr>
      <w:tblGrid>
        <w:gridCol w:w="9688"/>
      </w:tblGrid>
      <w:tr>
        <w:tblPrEx>
          <w:tblW w:w="5000" w:type="pct"/>
          <w:tblInd w:w="0" w:type="dxa"/>
          <w:tblLook w:val="0180"/>
        </w:tblPrEx>
        <w:tc>
          <w:tcPr/>
          <w:p w:rsidRPr="00DC22B9">
            <w:pPr>
              <w:ind w:left="288"/>
              <w:rPr>
                <w:rFonts w:ascii="Arial" w:eastAsia="Calibri" w:hAnsi="Arial" w:cs="Times New Roman"/>
                <w:sz w:val="22"/>
                <w:szCs w:val="22"/>
              </w:rPr>
            </w:pPr>
            <w:r w:rsidRPr="00DC22B9">
              <w:rPr>
                <w:rFonts w:ascii="Arial" w:eastAsia="Calibri" w:hAnsi="Arial" w:cs="Times New Roman"/>
                <w:sz w:val="22"/>
                <w:szCs w:val="22"/>
              </w:rPr>
              <w:t>La compression des données peut aussi être activée au niveau du routeur NAT / Firewall par l'administration réseau, ce qui déchargera le serveur Apache de cette tâche. Voir avec D.T. la solution à adopter</w:t>
            </w:r>
          </w:p>
        </w:tc>
      </w:tr>
    </w:tbl>
    <w:p w:rsidRPr="00DC22B9"/>
    <w:p w:rsidRPr="00DC22B9">
      <w:pPr>
        <w:pStyle w:val="Heading3"/>
      </w:pPr>
      <w:bookmarkStart w:id="9" w:name="scroll-bookmark-5"/>
      <w:bookmarkStart w:id="10" w:name="_Toc256000004"/>
      <w:r w:rsidRPr="00DC22B9">
        <w:t>Comment activer la compression Gzip avec Apache</w:t>
      </w:r>
      <w:bookmarkEnd w:id="10"/>
      <w:bookmarkEnd w:id="9"/>
    </w:p>
    <w:p w:rsidRPr="00DC22B9">
      <w:r w:rsidRPr="00DC22B9">
        <w:t>Il faut éditer le fichier httpd.conf d'apache et réaliser la configuration suivante :</w:t>
      </w:r>
    </w:p>
    <w:p w:rsidRPr="00DC22B9">
      <w:pPr>
        <w:numPr>
          <w:ilvl w:val="0"/>
          <w:numId w:val="18"/>
        </w:numPr>
      </w:pPr>
      <w:r w:rsidRPr="00DC22B9">
        <w:t>Activer les modules mod_deflate, mod_filter et mod_setenvif</w:t>
      </w:r>
    </w:p>
    <w:p w:rsidRPr="00DC22B9">
      <w:pPr>
        <w:numPr>
          <w:ilvl w:val="0"/>
          <w:numId w:val="18"/>
        </w:numPr>
      </w:pPr>
      <w:r w:rsidRPr="00DC22B9">
        <w:t>Ajouter la configuration suivante (par exemple après la section des modules)</w:t>
      </w:r>
    </w:p>
    <w:tbl>
      <w:tblPr>
        <w:tblStyle w:val="ScrollCode"/>
        <w:tblInd w:w="360" w:type="dxa"/>
        <w:tblLayout w:type="fixed"/>
        <w:tblLook w:val="0180"/>
      </w:tblPr>
      <w:tblGrid>
        <w:gridCol w:w="9248"/>
      </w:tblGrid>
      <w:tr>
        <w:tblPrEx>
          <w:tblInd w:w="360" w:type="dxa"/>
          <w:tblLayout w:type="fixed"/>
          <w:tblLook w:val="0180"/>
        </w:tblPrEx>
        <w:tc>
          <w:tcPr/>
          <w:p w:rsidRPr="00DC22B9">
            <w:pPr>
              <w:numPr>
                <w:ilvl w:val="0"/>
                <w:numId w:val="0"/>
              </w:numPr>
              <w:ind w:left="360"/>
              <w:rPr>
                <w:rFonts w:ascii="Courier New" w:eastAsia="Calibri" w:hAnsi="Courier New" w:cs="Times New Roman"/>
                <w:sz w:val="22"/>
                <w:szCs w:val="22"/>
              </w:rPr>
            </w:pPr>
            <w:r w:rsidRPr="00DC22B9">
              <w:rPr>
                <w:rFonts w:ascii="Courier New" w:eastAsia="Calibri" w:hAnsi="Courier New" w:cs="Times New Roman"/>
                <w:sz w:val="22"/>
                <w:szCs w:val="22"/>
              </w:rPr>
              <w:t>&lt;IfModule mod_mime.c&gt;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AddType application/x-javascript .js</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AddType text/css .css</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&lt;/IfModule&gt;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&lt;IfModule mod_deflate.c&gt;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AddOutputFilterByType DEFLATE text/css application/x-javascript text/x-component text/html text/richtext image/svg+xml text/plain text/xsd text/xsl text/xml image/x-icon application/javascript application/json</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&lt;IfModule mod_setenvif.c&gt;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BrowserMatch ^Mozilla/4 gzip-only-text/html</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BrowserMatch ^Mozilla/4\.0[678] no-gzip</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BrowserMatch \bMSIE !no-gzip !gzip-only-text/html</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&lt;/IfModule&gt;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&lt;IfModule mod_headers.c&gt;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Header append Vary User-Agent env=!dont-vary</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&lt;/IfModule&gt;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&lt;/IfModule&gt;</w:t>
            </w:r>
          </w:p>
        </w:tc>
      </w:tr>
    </w:tbl>
    <w:p w:rsidRPr="00DC22B9">
      <w:pPr>
        <w:pStyle w:val="ScrollHeading2"/>
      </w:pPr>
      <w:bookmarkStart w:id="11" w:name="scroll-bookmark-6"/>
      <w:bookmarkStart w:id="12" w:name="_Toc256000005"/>
      <w:r w:rsidRPr="00DC22B9">
        <w:t>Pages HTML mal formées</w:t>
      </w:r>
      <w:bookmarkEnd w:id="12"/>
      <w:bookmarkEnd w:id="11"/>
    </w:p>
    <w:p w:rsidRPr="00DC22B9">
      <w:r w:rsidRPr="00DC22B9">
        <w:t>Certaines pages html de Ginger sont mal formées et ne respectent pas le standard W3C pour les pages HTML, ce qui peut poser problème pour le chargement et et l'affichage de ces pages.</w:t>
      </w:r>
    </w:p>
    <w:p w:rsidRPr="00DC22B9">
      <w:r w:rsidRPr="00DC22B9">
        <w:t>Par exemple, la page de connexion de Ginger contient des caractères spéciaux en tout début de page, avant même le tag HTML</w:t>
      </w:r>
    </w:p>
    <w:p w:rsidRPr="00DC22B9">
      <w:r>
        <w:pict>
          <v:shape id="_x0000_i1035" type="#_x0000_t75" alt="/confluence/download/thumbnails/13862375/ginger_malformed_html.png?version=1&amp;modificationDate=1409650957000&amp;api=v2" style="height:119.81pt;width:168.75pt" o:allowoverlap="f">
            <v:imagedata r:id="rId9" o:title=""/>
          </v:shape>
        </w:pict>
      </w:r>
    </w:p>
    <w:p w:rsidRPr="00DC22B9"/>
    <w:p w:rsidRPr="00DC22B9">
      <w:pPr>
        <w:pStyle w:val="ScrollHeading2"/>
      </w:pPr>
      <w:bookmarkStart w:id="13" w:name="scroll-bookmark-7"/>
      <w:bookmarkStart w:id="14" w:name="_Toc256000006"/>
      <w:r w:rsidRPr="00DC22B9">
        <w:t>Gestion des cookies</w:t>
      </w:r>
      <w:bookmarkEnd w:id="14"/>
      <w:bookmarkEnd w:id="13"/>
    </w:p>
    <w:p w:rsidRPr="00DC22B9">
      <w:r w:rsidRPr="00DC22B9">
        <w:t>L'application Ginger ne devrait avoir qu'un seul cookie de session actif pour un client donné. Hors, le simple fait d'afficher la page de login créé 3 cookies identiques, pour des chemins différents, comme le montre la copie d'écran ci-après.</w:t>
      </w:r>
    </w:p>
    <w:p w:rsidRPr="00DC22B9">
      <w:r>
        <w:pict>
          <v:shape id="_x0000_i1036" type="#_x0000_t75" alt="/confluence/download/thumbnails/13862375/ginger_cookies_1.png?version=1&amp;modificationDate=1409650924000&amp;api=v2" style="height:119.81pt;width:168.75pt" o:allowoverlap="f">
            <v:imagedata r:id="rId10" o:title=""/>
          </v:shape>
        </w:pict>
      </w:r>
    </w:p>
    <w:p w:rsidRPr="00DC22B9">
      <w:pPr>
        <w:pStyle w:val="ScrollHeading2"/>
      </w:pPr>
      <w:bookmarkStart w:id="15" w:name="scroll-bookmark-8"/>
      <w:bookmarkStart w:id="16" w:name="_Toc256000007"/>
      <w:r w:rsidRPr="00DC22B9">
        <w:t>Directory listing</w:t>
      </w:r>
      <w:bookmarkEnd w:id="16"/>
      <w:bookmarkEnd w:id="15"/>
    </w:p>
    <w:p w:rsidRPr="00DC22B9">
      <w:r w:rsidRPr="00DC22B9">
        <w:t>Il est possible par défaut d'afficher le contenu des répertoires avec Apache. Si cela peut être utile en développement, il faut désactiver cette fonctionnalité en production pour des raisons évidentes de sécurité.</w:t>
      </w:r>
    </w:p>
    <w:p w:rsidRPr="00DC22B9">
      <w:pPr>
        <w:pStyle w:val="Heading3"/>
      </w:pPr>
      <w:bookmarkStart w:id="17" w:name="scroll-bookmark-9"/>
      <w:bookmarkStart w:id="18" w:name="_Toc256000008"/>
      <w:r w:rsidRPr="00DC22B9">
        <w:t>Désactiver le directory listing sous Apache</w:t>
      </w:r>
      <w:bookmarkEnd w:id="18"/>
      <w:bookmarkEnd w:id="17"/>
    </w:p>
    <w:p w:rsidRPr="00DC22B9">
      <w:r w:rsidRPr="00DC22B9">
        <w:t>Il faut éditer le fichier de configuration httpd.conf et supprimer l'option Indexes pour le répertoire racine du serveur</w:t>
      </w:r>
    </w:p>
    <w:p w:rsidRPr="00DC22B9">
      <w:r w:rsidRPr="00DC22B9">
        <w:t xml:space="preserve">Options </w:t>
      </w:r>
      <w:r w:rsidRPr="00DC22B9">
        <w:rPr>
          <w:b/>
        </w:rPr>
        <w:t>Indexes</w:t>
      </w:r>
      <w:r>
        <w:t xml:space="preserve"> FollowSymLinks</w:t>
      </w:r>
    </w:p>
    <w:p>
      <w:pPr>
        <w:pStyle w:val="ScrollHeading2"/>
      </w:pPr>
      <w:bookmarkStart w:id="19" w:name="scroll-bookmark-10"/>
      <w:bookmarkStart w:id="20" w:name="_Toc256000009"/>
      <w:r>
        <w:t>Malformed URL's</w:t>
      </w:r>
      <w:bookmarkEnd w:id="20"/>
      <w:bookmarkEnd w:id="19"/>
    </w:p>
    <w:p>
      <w:r>
        <w:t>Certaines URL de l'application sont malformées. Par exemple, lorsqu'on passe de la page d'accueil à la représentation d'une distribution, on obtient l'URL suivante :</w:t>
      </w:r>
    </w:p>
    <w:tbl>
      <w:tblPr>
        <w:tblStyle w:val="ScrollCode"/>
        <w:tblW w:w="5000" w:type="pct"/>
        <w:tblInd w:w="0" w:type="dxa"/>
        <w:tblLook w:val="0180"/>
      </w:tblPr>
      <w:tblGrid>
        <w:gridCol w:w="9688"/>
      </w:tblGrid>
      <w:tr>
        <w:tblPrEx>
          <w:tblW w:w="5000" w:type="pct"/>
          <w:tblInd w:w="0" w:type="dxa"/>
          <w:tblLook w:val="0180"/>
        </w:tblPrEx>
        <w:tc>
          <w:tcPr/>
          <w:p>
            <w:pPr>
              <w:ind w:left="288"/>
              <w:rPr>
                <w:rFonts w:ascii="Courier New" w:eastAsia="Calibri" w:hAnsi="Courier New" w:cs="Times New Roman"/>
                <w:sz w:val="22"/>
                <w:szCs w:val="22"/>
              </w:rPr>
            </w:pPr>
            <w:r>
              <w:rPr>
                <w:rFonts w:ascii="Courier New" w:eastAsia="Calibri" w:hAnsi="Courier New" w:cs="Times New Roman"/>
                <w:sz w:val="22"/>
                <w:szCs w:val="22"/>
              </w:rPr>
              <w:t>http://localhost/ginger_web/frameworkfred/modules/modele/ponctuels.php?&amp;device=338508&amp;sem_id=26&amp;day=2</w:t>
            </w:r>
          </w:p>
          <w:p>
            <w:pPr>
              <w:ind w:left="288"/>
            </w:pPr>
          </w:p>
        </w:tc>
      </w:tr>
    </w:tbl>
    <w:p>
      <w:r w:rsidRPr="00DC22B9">
        <w:t>La séquence ?&amp;device n'est pas correcte et il ne devrait pas y avoir de &amp; devant le premier paramètre</w:t>
      </w:r>
    </w:p>
    <w:p w:rsidRPr="00DC22B9">
      <w:pPr>
        <w:pStyle w:val="ScrollHeading2"/>
      </w:pPr>
      <w:bookmarkStart w:id="21" w:name="scroll-bookmark-11"/>
      <w:bookmarkStart w:id="22" w:name="_Toc256000010"/>
      <w:r w:rsidRPr="00DC22B9">
        <w:t>Taille des ressources de l'application</w:t>
      </w:r>
      <w:bookmarkEnd w:id="22"/>
      <w:bookmarkEnd w:id="21"/>
    </w:p>
    <w:p w:rsidRPr="00DC22B9">
      <w:r w:rsidRPr="00DC22B9">
        <w:t>Certaines ressource de Ginger ne sont pas adaptées.</w:t>
      </w:r>
    </w:p>
    <w:p w:rsidRPr="00DC22B9">
      <w:r w:rsidRPr="00DC22B9">
        <w:t>Par exemple, le logo Distrio utilisé a un poids de 350 Ko et une taille réelle de 8970x2620 pixel ! A lui seul, c'est plus de 50% du poids de la page, alors qu'il est représenté avec une hauteur d'à peine 25 pixel.</w:t>
      </w:r>
    </w:p>
    <w:p w:rsidRPr="00DC22B9">
      <w:r>
        <w:pict>
          <v:shape id="_x0000_i1037" type="#_x0000_t75" alt="/confluence/download/thumbnails/13862375/Res_size_distrio.png?version=1&amp;modificationDate=1409660299000&amp;api=v2" style="height:90.56pt;width:168.75pt" o:allowoverlap="f">
            <v:imagedata r:id="rId11" o:title=""/>
          </v:shape>
        </w:pict>
      </w:r>
    </w:p>
    <w:tbl>
      <w:tblPr>
        <w:tblStyle w:val="ScrollNote"/>
        <w:tblW w:w="5000" w:type="pct"/>
        <w:tblInd w:w="0" w:type="dxa"/>
        <w:tblLook w:val="0180"/>
      </w:tblPr>
      <w:tblGrid>
        <w:gridCol w:w="9688"/>
      </w:tblGrid>
      <w:tr>
        <w:tblPrEx>
          <w:tblW w:w="5000" w:type="pct"/>
          <w:tblInd w:w="0" w:type="dxa"/>
          <w:tblLook w:val="0180"/>
        </w:tblPrEx>
        <w:tc>
          <w:tcPr/>
          <w:p w:rsidRPr="00DC22B9">
            <w:pPr>
              <w:ind w:left="288"/>
              <w:rPr>
                <w:rFonts w:ascii="Arial" w:eastAsia="Calibri" w:hAnsi="Arial" w:cs="Times New Roman"/>
                <w:sz w:val="22"/>
                <w:szCs w:val="22"/>
              </w:rPr>
            </w:pPr>
            <w:r w:rsidRPr="00DC22B9">
              <w:rPr>
                <w:rFonts w:ascii="Arial" w:eastAsia="Calibri" w:hAnsi="Arial" w:cs="Times New Roman"/>
                <w:sz w:val="22"/>
                <w:szCs w:val="22"/>
              </w:rPr>
              <w:t>Pour les ressources graphiques et les images, il est préférable de pré-générer les images à la bonne échelle pour que le navigateur puisse les afficher directement, plutôt que d'utiliser des images en HD qui seront ensuite redimensionnées par le navigateur, ce qui est couteux en bande passante réseau et en CPU sur le poste client.</w:t>
            </w:r>
          </w:p>
        </w:tc>
      </w:tr>
    </w:tbl>
    <w:p w:rsidRPr="00DC22B9">
      <w:pPr>
        <w:pStyle w:val="ScrollHeading2"/>
      </w:pPr>
      <w:bookmarkStart w:id="23" w:name="scroll-bookmark-12"/>
      <w:bookmarkStart w:id="24" w:name="_Toc256000011"/>
      <w:r w:rsidRPr="00DC22B9">
        <w:t>Cache de requêtes JSON interne à l'application</w:t>
      </w:r>
      <w:bookmarkEnd w:id="24"/>
      <w:bookmarkEnd w:id="23"/>
    </w:p>
    <w:p w:rsidRPr="00DC22B9">
      <w:r w:rsidRPr="00DC22B9">
        <w:t>Ginger embarque un mécanisme de cache pour les requêtes retournant des données JSON afin d'améliorer les temps de réponse. Les fichiers de données générés sont mis dans le répertoire ..\ginger_web\frameworkfred\cache</w:t>
      </w:r>
      <w:r w:rsidRPr="00DC22B9">
        <w:br/>
      </w:r>
      <w:r w:rsidRPr="00DC22B9">
        <w:t>Problème : ce cache n'est jamais purgé et ne fait que grossir, ce qui posera rapidement des problèmes de place en production. D'autre part, si les données en central sont mises à jours et que les données de cache n'expirent jamais, les nouvelles données ne seront jamais visibles.</w:t>
      </w:r>
    </w:p>
    <w:p w:rsidRPr="00DC22B9">
      <w:r w:rsidRPr="00DC22B9">
        <w:t>Un mécanisme de purge doit être mis en place, de préférence interne à l'application Ginger pour éviter une maintenance supplémentaire à la charge de l'exploitation.</w:t>
      </w:r>
    </w:p>
    <w:p w:rsidRPr="00DC22B9">
      <w:r w:rsidRPr="00DC22B9">
        <w:t>Je préconise comme solution les points suivants :</w:t>
      </w:r>
    </w:p>
    <w:p w:rsidRPr="00DC22B9">
      <w:pPr>
        <w:numPr>
          <w:ilvl w:val="0"/>
          <w:numId w:val="20"/>
        </w:numPr>
      </w:pPr>
      <w:r w:rsidRPr="00DC22B9">
        <w:t>Au démarrage du cache, purge de tous les fichiers existants</w:t>
      </w:r>
    </w:p>
    <w:p w:rsidRPr="00DC22B9">
      <w:pPr>
        <w:numPr>
          <w:ilvl w:val="0"/>
          <w:numId w:val="20"/>
        </w:numPr>
      </w:pPr>
      <w:r w:rsidRPr="00DC22B9">
        <w:t>Utilisation d'un mécanisme d’obsolescence des fichiers basés sur l'ancienneté des fichiers et leurs nombres, pour purger les fichier les plus ancien lorsque leur nombre (ou leur volume) devient trop important.</w:t>
      </w:r>
    </w:p>
    <w:p w:rsidRPr="00DC22B9"/>
    <w:p w:rsidRPr="00DC22B9">
      <w:pPr>
        <w:pStyle w:val="ScrollHeading2"/>
      </w:pPr>
      <w:bookmarkStart w:id="25" w:name="scroll-bookmark-13"/>
      <w:bookmarkStart w:id="26" w:name="_Toc256000012"/>
      <w:r w:rsidRPr="00DC22B9">
        <w:t>Comportement des écrans</w:t>
      </w:r>
      <w:bookmarkEnd w:id="26"/>
      <w:bookmarkEnd w:id="25"/>
    </w:p>
    <w:p w:rsidRPr="00DC22B9">
      <w:r w:rsidRPr="00DC22B9">
        <w:t>Un même écran Ginger, en fonction de la résolution d'écran choisie, n'affiche pas les mêmes infos et n'a pas le même comportement. Exemple avec l'écran de restitution des semaines, qui fait soit apparaitre le logo Distrio, soit un menu de navigation dans le coin supérieur gauche de l'écran, comme le montre les 2 copies d'écran ci-après :</w:t>
      </w:r>
    </w:p>
    <w:p w:rsidRPr="00DC22B9">
      <w:r>
        <w:pict>
          <v:shape id="_x0000_i1038" type="#_x0000_t75" alt="/confluence/download/thumbnails/13862375/ginger_logo_menu_1.png?version=1&amp;modificationDate=1409663224000&amp;api=v2" style="height:90.56pt;width:168.75pt" o:allowoverlap="f">
            <v:imagedata r:id="rId12" o:title=""/>
          </v:shape>
        </w:pict>
      </w:r>
    </w:p>
    <w:p w:rsidRPr="00DC22B9">
      <w:r>
        <w:pict>
          <v:shape id="_x0000_i1039" type="#_x0000_t75" alt="/confluence/download/thumbnails/13862375/ginger_logo_menu_2.png?version=1&amp;modificationDate=1409663254000&amp;api=v2" style="height:119.81pt;width:168.75pt" o:allowoverlap="f">
            <v:imagedata r:id="rId13" o:title=""/>
          </v:shape>
        </w:pict>
      </w:r>
    </w:p>
    <w:p w:rsidRPr="00DC22B9"/>
    <w:p w:rsidRPr="00DC22B9">
      <w:pPr>
        <w:pStyle w:val="ScrollHeading2"/>
      </w:pPr>
      <w:bookmarkStart w:id="27" w:name="scroll-bookmark-14"/>
      <w:bookmarkStart w:id="28" w:name="_Toc256000013"/>
      <w:r w:rsidRPr="00DC22B9">
        <w:t>Mieux gérer le cache navigateur (A partir de la config Apache)</w:t>
      </w:r>
      <w:bookmarkEnd w:id="28"/>
      <w:bookmarkEnd w:id="27"/>
    </w:p>
    <w:p w:rsidRPr="00DC22B9">
      <w:r w:rsidRPr="00DC22B9">
        <w:t>Par défaut, Apache utilise le Tag "ETag" pour gérer la mise en cache des objets et réponses HTTP. Cette méthode n'est pas optimale et est connue pour poser des problèmes de performances. La plupart des optimiseurs de page Web comme Yslow préconisent de le remplacer par le tag "Expires". Cela permet d'avoir le contrôle sur la durée de mise en cache des éléments et sur les types d'éléments mis en cache.</w:t>
      </w:r>
    </w:p>
    <w:p w:rsidRPr="00DC22B9">
      <w:pPr>
        <w:pStyle w:val="Heading3"/>
      </w:pPr>
      <w:bookmarkStart w:id="29" w:name="scroll-bookmark-15"/>
      <w:bookmarkStart w:id="30" w:name="_Toc256000014"/>
      <w:r w:rsidRPr="00DC22B9">
        <w:t>Configurer la gestion du cache client dans Apache</w:t>
      </w:r>
      <w:bookmarkEnd w:id="30"/>
      <w:bookmarkEnd w:id="29"/>
    </w:p>
    <w:p w:rsidRPr="00DC22B9">
      <w:r w:rsidRPr="00DC22B9">
        <w:t>La configuration sera faite dans le fichier httpd.conf</w:t>
      </w:r>
    </w:p>
    <w:tbl>
      <w:tblPr>
        <w:tblStyle w:val="ScrollNote"/>
        <w:tblW w:w="5000" w:type="pct"/>
        <w:tblInd w:w="0" w:type="dxa"/>
        <w:tblLook w:val="0180"/>
      </w:tblPr>
      <w:tblGrid>
        <w:gridCol w:w="9688"/>
      </w:tblGrid>
      <w:tr>
        <w:tblPrEx>
          <w:tblW w:w="5000" w:type="pct"/>
          <w:tblInd w:w="0" w:type="dxa"/>
          <w:tblLook w:val="0180"/>
        </w:tblPrEx>
        <w:tc>
          <w:tcPr/>
          <w:p w:rsidRPr="00DC22B9">
            <w:pPr>
              <w:ind w:left="288"/>
              <w:rPr>
                <w:rFonts w:ascii="Arial" w:eastAsia="Calibri" w:hAnsi="Arial" w:cs="Times New Roman"/>
                <w:sz w:val="22"/>
                <w:szCs w:val="22"/>
              </w:rPr>
            </w:pPr>
            <w:r w:rsidRPr="00DC22B9">
              <w:rPr>
                <w:rFonts w:ascii="Arial" w:eastAsia="Calibri" w:hAnsi="Arial" w:cs="Times New Roman"/>
                <w:sz w:val="22"/>
                <w:szCs w:val="22"/>
              </w:rPr>
              <w:t>Le module mod_headers doit avoir été activé au préalable</w:t>
            </w:r>
          </w:p>
        </w:tc>
      </w:tr>
    </w:tbl>
    <w:p w:rsidRPr="00DC22B9"/>
    <w:p w:rsidRPr="00DC22B9">
      <w:r w:rsidRPr="00DC22B9">
        <w:t>Ajouter la configuration suivante :</w:t>
      </w:r>
    </w:p>
    <w:tbl>
      <w:tblPr>
        <w:tblStyle w:val="ScrollCode"/>
        <w:tblW w:w="5000" w:type="pct"/>
        <w:tblInd w:w="0" w:type="dxa"/>
        <w:tblLook w:val="0180"/>
      </w:tblPr>
      <w:tblGrid>
        <w:gridCol w:w="9688"/>
      </w:tblGrid>
      <w:tr>
        <w:tblPrEx>
          <w:tblW w:w="5000" w:type="pct"/>
          <w:tblInd w:w="0" w:type="dxa"/>
          <w:tblLook w:val="0180"/>
        </w:tblPrEx>
        <w:tc>
          <w:tcPr/>
          <w:p w:rsidRPr="00DC22B9">
            <w:pPr>
              <w:ind w:left="288"/>
              <w:rPr>
                <w:rFonts w:ascii="Courier New" w:eastAsia="Calibri" w:hAnsi="Courier New" w:cs="Times New Roman"/>
                <w:sz w:val="22"/>
                <w:szCs w:val="22"/>
              </w:rPr>
            </w:pPr>
            <w:r w:rsidRPr="00DC22B9">
              <w:rPr>
                <w:rFonts w:ascii="Courier New" w:eastAsia="Calibri" w:hAnsi="Courier New" w:cs="Times New Roman"/>
                <w:sz w:val="22"/>
                <w:szCs w:val="22"/>
              </w:rPr>
              <w:t># config de la gestion du cache navigateur client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Header unset Pragma</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FileETag None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Header unset ETag</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&lt;FilesMatch "\.(ico|jpg|jpeg|png|gif|js|css|swf|pdf|flv|mp3)$"&gt;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&lt;IfModule mod_expires.c&gt;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ExpiresActive on</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ExpiresDefault "access plus 14 days"</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Header set Cache-Control "public"</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&lt;/IfModule&gt;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&lt;/FilesMatch&gt;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&lt;FilesMatch "\.(html|htm|xml|txt|xsl)$"&gt;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Header set Cache-Control "max-age=7200, must-revalidate"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&lt;/FilesMatch&gt;</w:t>
            </w:r>
          </w:p>
          <w:p>
            <w:pPr>
              <w:ind w:left="288"/>
            </w:pPr>
          </w:p>
        </w:tc>
      </w:tr>
    </w:tbl>
    <w:p w:rsidRPr="00DC22B9">
      <w:pPr>
        <w:pStyle w:val="Heading4"/>
      </w:pPr>
      <w:bookmarkStart w:id="31" w:name="scroll-bookmark-16"/>
      <w:r w:rsidRPr="00DC22B9">
        <w:t>Explications :</w:t>
      </w:r>
      <w:bookmarkEnd w:id="31"/>
    </w:p>
    <w:p w:rsidRPr="00DC22B9">
      <w:r w:rsidRPr="00DC22B9">
        <w:t>Les trois premières lignes suppriment les en-tête HTML ETag et pragma, puisque nous allons les remplacer par le tag expires</w:t>
      </w:r>
    </w:p>
    <w:p w:rsidRPr="00DC22B9">
      <w:r w:rsidRPr="00DC22B9">
        <w:t>Pour les fichiers dont l’extension est .ico, .jpg, ..., .mp3</w:t>
      </w:r>
    </w:p>
    <w:p w:rsidRPr="00DC22B9">
      <w:pPr>
        <w:numPr>
          <w:ilvl w:val="0"/>
          <w:numId w:val="21"/>
        </w:numPr>
      </w:pPr>
      <w:r w:rsidRPr="00DC22B9">
        <w:t>on active le le tag Expires</w:t>
      </w:r>
    </w:p>
    <w:p w:rsidRPr="00DC22B9">
      <w:pPr>
        <w:numPr>
          <w:ilvl w:val="0"/>
          <w:numId w:val="21"/>
        </w:numPr>
      </w:pPr>
      <w:r w:rsidRPr="00DC22B9">
        <w:t>On positionne la date d'expiration à la première date d'acces plus 14 jours</w:t>
      </w:r>
    </w:p>
    <w:p w:rsidRPr="00DC22B9">
      <w:pPr>
        <w:numPr>
          <w:ilvl w:val="0"/>
          <w:numId w:val="21"/>
        </w:numPr>
      </w:pPr>
      <w:r w:rsidRPr="00DC22B9">
        <w:t>On positionne le cache-control à "Public"</w:t>
      </w:r>
    </w:p>
    <w:p w:rsidRPr="00DC22B9">
      <w:r w:rsidRPr="00DC22B9">
        <w:t>Pour les fichiers dont l'extention est html, htm, ..., xsl</w:t>
      </w:r>
    </w:p>
    <w:p w:rsidRPr="00DC22B9">
      <w:pPr>
        <w:numPr>
          <w:ilvl w:val="0"/>
          <w:numId w:val="22"/>
        </w:numPr>
      </w:pPr>
      <w:r w:rsidRPr="00DC22B9">
        <w:t>le tag Cache-Control est positionné à "max-age=7200, must-revalidate", c'est à dire que le cache expirera au bout de 2 heures ou si la page à été modifiée entre temps (=must-revalidate)</w:t>
      </w:r>
    </w:p>
    <w:tbl>
      <w:tblPr>
        <w:tblStyle w:val="ScrollNote"/>
        <w:tblW w:w="5000" w:type="pct"/>
        <w:tblInd w:w="0" w:type="dxa"/>
        <w:tblLook w:val="0180"/>
      </w:tblPr>
      <w:tblGrid>
        <w:gridCol w:w="9688"/>
      </w:tblGrid>
      <w:tr>
        <w:tblPrEx>
          <w:tblW w:w="5000" w:type="pct"/>
          <w:tblInd w:w="0" w:type="dxa"/>
          <w:tblLook w:val="0180"/>
        </w:tblPrEx>
        <w:tc>
          <w:tcPr/>
          <w:p w:rsidRPr="00DC22B9">
            <w:pPr>
              <w:ind w:left="288"/>
              <w:rPr>
                <w:rFonts w:ascii="Arial" w:eastAsia="Calibri" w:hAnsi="Arial" w:cs="Times New Roman"/>
                <w:sz w:val="22"/>
                <w:szCs w:val="22"/>
              </w:rPr>
            </w:pPr>
            <w:r w:rsidRPr="00DC22B9">
              <w:rPr>
                <w:rFonts w:ascii="Arial" w:eastAsia="Calibri" w:hAnsi="Arial" w:cs="Times New Roman"/>
                <w:sz w:val="22"/>
                <w:szCs w:val="22"/>
              </w:rPr>
              <w:t>Il faut tester cette configartion, et completer les types de fichier à cacher en fonction des ressources spécifiques de Ginger, comme par exemple les polices de caractères dont l'extention est .woff</w:t>
            </w:r>
          </w:p>
        </w:tc>
      </w:tr>
    </w:tbl>
    <w:p w:rsidRPr="00DC22B9">
      <w:r w:rsidRPr="00DC22B9">
        <w:t>}</w:t>
      </w:r>
    </w:p>
    <w:p w:rsidRPr="00DC22B9"/>
    <w:p w:rsidRPr="00DC22B9">
      <w:pPr>
        <w:pStyle w:val="ScrollHeading2"/>
      </w:pPr>
      <w:bookmarkStart w:id="32" w:name="scroll-bookmark-17"/>
      <w:bookmarkStart w:id="33" w:name="_Toc256000015"/>
      <w:r w:rsidRPr="00DC22B9">
        <w:t>Améliorer le rendu visuel des cartes à l'écran</w:t>
      </w:r>
      <w:bookmarkEnd w:id="33"/>
      <w:bookmarkEnd w:id="32"/>
    </w:p>
    <w:p w:rsidRPr="00DC22B9">
      <w:r w:rsidRPr="00DC22B9">
        <w:t xml:space="preserve">OpenLayers est entièrement configurable par css. Par défaut, la librairie va charger un fichier de style dans le répertoire relatif (à celui ou elle est chargée...) </w:t>
      </w:r>
      <w:r w:rsidRPr="00DC22B9">
        <w:rPr>
          <w:b/>
        </w:rPr>
        <w:t>theme/default/style.css</w:t>
      </w:r>
    </w:p>
    <w:p>
      <w:r>
        <w:t>Pour améliorer le rendu visuel lors du chargement des tuiles des fonds cartographiques, on peut ajouter le paramétrage css suivant dans le fichier :</w:t>
      </w:r>
    </w:p>
    <w:tbl>
      <w:tblPr>
        <w:tblStyle w:val="ScrollCode"/>
        <w:tblW w:w="5000" w:type="pct"/>
        <w:tblInd w:w="0" w:type="dxa"/>
        <w:tblLook w:val="0180"/>
      </w:tblPr>
      <w:tblGrid>
        <w:gridCol w:w="9688"/>
      </w:tblGrid>
      <w:tr>
        <w:tblPrEx>
          <w:tblW w:w="5000" w:type="pct"/>
          <w:tblInd w:w="0" w:type="dxa"/>
          <w:tblLook w:val="0180"/>
        </w:tblPrEx>
        <w:tc>
          <w:tcPr/>
          <w:p>
            <w:pPr>
              <w:ind w:left="288"/>
              <w:rPr>
                <w:rFonts w:ascii="Courier New" w:eastAsia="Calibri" w:hAnsi="Courier New" w:cs="Times New Roman"/>
                <w:sz w:val="22"/>
                <w:szCs w:val="22"/>
              </w:rPr>
            </w:pPr>
            <w:r>
              <w:rPr>
                <w:rFonts w:ascii="Courier New" w:eastAsia="Calibri" w:hAnsi="Courier New" w:cs="Times New Roman"/>
                <w:sz w:val="22"/>
                <w:szCs w:val="22"/>
              </w:rPr>
              <w:t>.olLayerGrid .olTileImage {</w:t>
            </w:r>
            <w:r>
              <w:rPr>
                <w:rFonts w:ascii="Courier New" w:eastAsia="Calibri" w:hAnsi="Courier New" w:cs="Times New Roman"/>
                <w:sz w:val="22"/>
                <w:szCs w:val="22"/>
              </w:rPr>
              <w:br/>
            </w:r>
            <w:r>
              <w:rPr>
                <w:rFonts w:ascii="Courier New" w:eastAsia="Calibri" w:hAnsi="Courier New" w:cs="Times New Roman"/>
                <w:sz w:val="22"/>
                <w:szCs w:val="22"/>
              </w:rPr>
              <w:t xml:space="preserve">    -webkit-transition: opacity 0.2s linear;</w:t>
            </w:r>
            <w:r>
              <w:rPr>
                <w:rFonts w:ascii="Courier New" w:eastAsia="Calibri" w:hAnsi="Courier New" w:cs="Times New Roman"/>
                <w:sz w:val="22"/>
                <w:szCs w:val="22"/>
              </w:rPr>
              <w:br/>
            </w:r>
            <w:r>
              <w:rPr>
                <w:rFonts w:ascii="Courier New" w:eastAsia="Calibri" w:hAnsi="Courier New" w:cs="Times New Roman"/>
                <w:sz w:val="22"/>
                <w:szCs w:val="22"/>
              </w:rPr>
              <w:t xml:space="preserve">    -moz-transition: opacity 0.2s linear;</w:t>
            </w:r>
            <w:r>
              <w:rPr>
                <w:rFonts w:ascii="Courier New" w:eastAsia="Calibri" w:hAnsi="Courier New" w:cs="Times New Roman"/>
                <w:sz w:val="22"/>
                <w:szCs w:val="22"/>
              </w:rPr>
              <w:br/>
            </w:r>
            <w:r>
              <w:rPr>
                <w:rFonts w:ascii="Courier New" w:eastAsia="Calibri" w:hAnsi="Courier New" w:cs="Times New Roman"/>
                <w:sz w:val="22"/>
                <w:szCs w:val="22"/>
              </w:rPr>
              <w:t xml:space="preserve">    -o-transition: opacity 0.2s linear;</w:t>
            </w:r>
            <w:r>
              <w:rPr>
                <w:rFonts w:ascii="Courier New" w:eastAsia="Calibri" w:hAnsi="Courier New" w:cs="Times New Roman"/>
                <w:sz w:val="22"/>
                <w:szCs w:val="22"/>
              </w:rPr>
              <w:br/>
            </w:r>
            <w:r>
              <w:rPr>
                <w:rFonts w:ascii="Courier New" w:eastAsia="Calibri" w:hAnsi="Courier New" w:cs="Times New Roman"/>
                <w:sz w:val="22"/>
                <w:szCs w:val="22"/>
              </w:rPr>
              <w:t xml:space="preserve">    transition: opacity 0.2s linear;</w:t>
            </w:r>
            <w:r>
              <w:rPr>
                <w:rFonts w:ascii="Courier New" w:eastAsia="Calibri" w:hAnsi="Courier New" w:cs="Times New Roman"/>
                <w:sz w:val="22"/>
                <w:szCs w:val="22"/>
              </w:rPr>
              <w:br/>
            </w:r>
            <w:r>
              <w:rPr>
                <w:rFonts w:ascii="Courier New" w:eastAsia="Calibri" w:hAnsi="Courier New" w:cs="Times New Roman"/>
                <w:sz w:val="22"/>
                <w:szCs w:val="22"/>
              </w:rPr>
              <w:t>}</w:t>
            </w:r>
          </w:p>
          <w:p>
            <w:pPr>
              <w:ind w:left="288"/>
            </w:pPr>
          </w:p>
        </w:tc>
      </w:tr>
    </w:tbl>
    <w:p>
      <w:r w:rsidRPr="00DC22B9">
        <w:t>Cette configuration indique à OpenLayers d'utiliser un effet de fondu / transparence sur les tuiles déjà présentes durant le chargement des nouvelles tuiles. Le changement de niveau de zoom est de fait beaucoup plus agréable.</w:t>
      </w:r>
    </w:p>
    <w:tbl>
      <w:tblPr>
        <w:tblStyle w:val="ScrollNote"/>
        <w:tblW w:w="5000" w:type="pct"/>
        <w:tblInd w:w="0" w:type="dxa"/>
        <w:tblLook w:val="0180"/>
      </w:tblPr>
      <w:tblGrid>
        <w:gridCol w:w="9688"/>
      </w:tblGrid>
      <w:tr>
        <w:tblPrEx>
          <w:tblW w:w="5000" w:type="pct"/>
          <w:tblInd w:w="0" w:type="dxa"/>
          <w:tblLook w:val="0180"/>
        </w:tblPrEx>
        <w:tc>
          <w:tcPr/>
          <w:p w:rsidRPr="00DC22B9">
            <w:pPr>
              <w:ind w:left="288"/>
              <w:rPr>
                <w:rFonts w:ascii="Arial" w:eastAsia="Calibri" w:hAnsi="Arial" w:cs="Times New Roman"/>
                <w:sz w:val="22"/>
                <w:szCs w:val="22"/>
              </w:rPr>
            </w:pPr>
            <w:r w:rsidRPr="00DC22B9">
              <w:rPr>
                <w:rFonts w:ascii="Arial" w:eastAsia="Calibri" w:hAnsi="Arial" w:cs="Times New Roman"/>
                <w:sz w:val="22"/>
                <w:szCs w:val="22"/>
              </w:rPr>
              <w:t>Cet effet ne sera actif que si la couche a comme attribut transitionEffect : 'resize'</w:t>
            </w:r>
          </w:p>
        </w:tc>
      </w:tr>
    </w:tbl>
    <w:p w:rsidRPr="00DC22B9"/>
    <w:p w:rsidRPr="00DC22B9"/>
    <w:p w:rsidRPr="00DC22B9"/>
    <w:p w:rsidRPr="00DC22B9"/>
    <w:sectPr w:rsidSect="00E179EE">
      <w:headerReference w:type="default" r:id="rId14"/>
      <w:footerReference w:type="default" r:id="rId15"/>
      <w:pgSz w:w="12240" w:h="15840" w:code="1"/>
      <w:pgMar w:top="1701" w:right="1134" w:bottom="1701" w:left="1418" w:header="1134" w:footer="851"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CB1AB6" w:rsidP="00CB1AB6">
    <w:pPr>
      <w:pStyle w:val="Footer"/>
    </w:pPr>
    <w:r>
      <w:fldChar w:fldCharType="begin"/>
    </w:r>
    <w:r>
      <w:instrText xml:space="preserve"> STYLEREF  "Scroll Heading 1"  \* MERGEFORMAT </w:instrText>
    </w:r>
    <w:r>
      <w:fldChar w:fldCharType="separate"/>
    </w:r>
    <w:r>
      <w:t>Points relevés</w:t>
    </w:r>
    <w:r>
      <w:fldChar w:fldCharType="end"/>
    </w:r>
    <w:r w:rsidRPr="001F0FF2">
      <w:t xml:space="preserve"> - </w:t>
    </w:r>
    <w:r>
      <w:fldChar w:fldCharType="begin"/>
    </w:r>
    <w:r>
      <w:instrText xml:space="preserve"> STYLEREF  "Scroll Heading 2"  \* MERGEFORMAT </w:instrText>
    </w:r>
    <w:r>
      <w:fldChar w:fldCharType="separate"/>
    </w:r>
    <w:r>
      <w:t>Améliorer le rendu visuel des cartes à l'écran</w:t>
    </w:r>
    <w:r>
      <w:fldChar w:fldCharType="end"/>
    </w:r>
    <w:r>
      <w:rPr>
        <w:b/>
        <w:color w:val="172541"/>
      </w:rPr>
      <w:t xml:space="preserve">     </w:t>
    </w:r>
    <w:r w:rsidRPr="00CB1AB6">
      <w:rPr>
        <w:rFonts w:ascii="Courier New" w:hAnsi="Courier New" w:cs="Courier New"/>
        <w:b/>
        <w:color w:val="0092D1"/>
        <w:sz w:val="36"/>
        <w:szCs w:val="36"/>
      </w:rPr>
      <w:fldChar w:fldCharType="begin"/>
    </w:r>
    <w:r w:rsidRPr="00CB1AB6">
      <w:rPr>
        <w:rFonts w:ascii="Courier New" w:hAnsi="Courier New" w:cs="Courier New"/>
        <w:b/>
        <w:color w:val="0092D1"/>
        <w:sz w:val="36"/>
        <w:szCs w:val="36"/>
      </w:rPr>
      <w:instrText xml:space="preserve"> PAGE   \* MERGEFORMAT </w:instrText>
    </w:r>
    <w:r w:rsidRPr="00CB1AB6">
      <w:rPr>
        <w:rFonts w:ascii="Courier New" w:hAnsi="Courier New" w:cs="Courier New"/>
        <w:b/>
        <w:color w:val="0092D1"/>
        <w:sz w:val="36"/>
        <w:szCs w:val="36"/>
      </w:rPr>
      <w:fldChar w:fldCharType="separate"/>
    </w:r>
    <w:r w:rsidR="00E455DF">
      <w:rPr>
        <w:rFonts w:ascii="Courier New" w:hAnsi="Courier New" w:cs="Courier New"/>
        <w:b/>
        <w:noProof/>
        <w:color w:val="0092D1"/>
        <w:sz w:val="36"/>
        <w:szCs w:val="36"/>
      </w:rPr>
      <w:t>11</w:t>
    </w:r>
    <w:r w:rsidRPr="00CB1AB6">
      <w:rPr>
        <w:rFonts w:ascii="Courier New" w:hAnsi="Courier New" w:cs="Courier New"/>
        <w:b/>
        <w:noProof/>
        <w:color w:val="0092D1"/>
        <w:sz w:val="36"/>
        <w:szCs w:val="3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8C6E08" w:rsidP="008C6E08">
    <w:pPr>
      <w:pStyle w:val="Header"/>
    </w:pPr>
    <w:r w:rsidRPr="008C6E08">
      <w:t>Audit Ginger Web (Septembre 2014)</w:t>
    </w:r>
    <w:r>
      <w:t xml:space="preserve">    </w:t>
    </w:r>
    <w:r w:rsidR="003B5BD5">
      <w:t>v</w:t>
    </w:r>
    <w:r w:rsidRPr="005B161D">
      <w:rPr>
        <w:b/>
        <w:color w:val="172541"/>
      </w:rPr>
      <w:t>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79309610"/>
    <w:lvl w:ilvl="0">
      <w:start w:val="1"/>
      <w:numFmt w:val="decimal"/>
      <w:lvlText w:val="%1."/>
      <w:lvlJc w:val="left"/>
      <w:pPr>
        <w:tabs>
          <w:tab w:val="num" w:pos="1492"/>
        </w:tabs>
        <w:ind w:left="1492" w:hanging="360"/>
      </w:pPr>
    </w:lvl>
  </w:abstractNum>
  <w:abstractNum w:abstractNumId="1">
    <w:nsid w:val="FFFFFF7D"/>
    <w:multiLevelType w:val="singleLevel"/>
    <w:tmpl w:val="08421BF8"/>
    <w:lvl w:ilvl="0">
      <w:start w:val="1"/>
      <w:numFmt w:val="decimal"/>
      <w:lvlText w:val="%1."/>
      <w:lvlJc w:val="left"/>
      <w:pPr>
        <w:tabs>
          <w:tab w:val="num" w:pos="1209"/>
        </w:tabs>
        <w:ind w:left="1209" w:hanging="360"/>
      </w:pPr>
    </w:lvl>
  </w:abstractNum>
  <w:abstractNum w:abstractNumId="2">
    <w:nsid w:val="FFFFFF7E"/>
    <w:multiLevelType w:val="singleLevel"/>
    <w:tmpl w:val="EC18ED78"/>
    <w:lvl w:ilvl="0">
      <w:start w:val="1"/>
      <w:numFmt w:val="decimal"/>
      <w:lvlText w:val="%1."/>
      <w:lvlJc w:val="left"/>
      <w:pPr>
        <w:tabs>
          <w:tab w:val="num" w:pos="926"/>
        </w:tabs>
        <w:ind w:left="926" w:hanging="360"/>
      </w:pPr>
    </w:lvl>
  </w:abstractNum>
  <w:abstractNum w:abstractNumId="3">
    <w:nsid w:val="FFFFFF7F"/>
    <w:multiLevelType w:val="singleLevel"/>
    <w:tmpl w:val="3490E46E"/>
    <w:lvl w:ilvl="0">
      <w:start w:val="1"/>
      <w:numFmt w:val="decimal"/>
      <w:lvlText w:val="%1."/>
      <w:lvlJc w:val="left"/>
      <w:pPr>
        <w:tabs>
          <w:tab w:val="num" w:pos="643"/>
        </w:tabs>
        <w:ind w:left="643" w:hanging="360"/>
      </w:pPr>
    </w:lvl>
  </w:abstractNum>
  <w:abstractNum w:abstractNumId="4">
    <w:nsid w:val="FFFFFF80"/>
    <w:multiLevelType w:val="singleLevel"/>
    <w:tmpl w:val="7ECCEB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04C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AA2F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084B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A0D8F8"/>
    <w:lvl w:ilvl="0">
      <w:start w:val="1"/>
      <w:numFmt w:val="decimal"/>
      <w:lvlText w:val="%1."/>
      <w:lvlJc w:val="left"/>
      <w:pPr>
        <w:tabs>
          <w:tab w:val="num" w:pos="360"/>
        </w:tabs>
        <w:ind w:left="360" w:hanging="360"/>
      </w:pPr>
    </w:lvl>
  </w:abstractNum>
  <w:abstractNum w:abstractNumId="9">
    <w:nsid w:val="FFFFFF89"/>
    <w:multiLevelType w:val="singleLevel"/>
    <w:tmpl w:val="9C561106"/>
    <w:lvl w:ilvl="0">
      <w:start w:val="1"/>
      <w:numFmt w:val="bullet"/>
      <w:lvlText w:val=""/>
      <w:lvlJc w:val="left"/>
      <w:pPr>
        <w:tabs>
          <w:tab w:val="num" w:pos="360"/>
        </w:tabs>
        <w:ind w:left="360" w:hanging="360"/>
      </w:pPr>
      <w:rPr>
        <w:rFonts w:ascii="Symbol" w:hAnsi="Symbol" w:hint="default"/>
      </w:rPr>
    </w:lvl>
  </w:abstractNum>
  <w:abstractNum w:abstractNumId="10">
    <w:nsid w:val="3F2C3416"/>
    <w:multiLevelType w:val="multilevel"/>
    <w:tmpl w:val="1D3CDB6A"/>
    <w:lvl w:ilvl="0">
      <w:start w:val="1"/>
      <w:numFmt w:val="decimal"/>
      <w:pStyle w:val="Heading1"/>
      <w:lvlText w:val="%1"/>
      <w:lvlJc w:val="left"/>
      <w:pPr>
        <w:tabs>
          <w:tab w:val="num" w:pos="1368"/>
        </w:tabs>
        <w:ind w:left="1368" w:hanging="1368"/>
      </w:pPr>
      <w:rPr>
        <w:rFonts w:hint="default"/>
      </w:rPr>
    </w:lvl>
    <w:lvl w:ilvl="1">
      <w:start w:val="1"/>
      <w:numFmt w:val="decimal"/>
      <w:pStyle w:val="Heading2"/>
      <w:lvlText w:val="%1.%2"/>
      <w:lvlJc w:val="left"/>
      <w:pPr>
        <w:tabs>
          <w:tab w:val="num" w:pos="1368"/>
        </w:tabs>
        <w:ind w:left="1368" w:hanging="1368"/>
      </w:pPr>
      <w:rPr>
        <w:rFonts w:hint="default"/>
      </w:rPr>
    </w:lvl>
    <w:lvl w:ilvl="2">
      <w:start w:val="1"/>
      <w:numFmt w:val="decimal"/>
      <w:pStyle w:val="Heading3"/>
      <w:lvlText w:val="%1.%2.%3"/>
      <w:lvlJc w:val="left"/>
      <w:pPr>
        <w:tabs>
          <w:tab w:val="num" w:pos="1368"/>
        </w:tabs>
        <w:ind w:left="1368" w:hanging="1368"/>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none"/>
      <w:pStyle w:val="Heading5"/>
      <w:lvlJc w:val="left"/>
      <w:pPr>
        <w:tabs>
          <w:tab w:val="num" w:pos="0"/>
        </w:tabs>
        <w:ind w:left="0" w:firstLine="0"/>
      </w:pPr>
      <w:rPr>
        <w:rFonts w:hint="default"/>
      </w:rPr>
    </w:lvl>
    <w:lvl w:ilvl="5">
      <w:start w:val="1"/>
      <w:numFmt w:val="none"/>
      <w:lvlJc w:val="left"/>
      <w:pPr>
        <w:tabs>
          <w:tab w:val="num" w:pos="0"/>
        </w:tabs>
        <w:ind w:left="0" w:firstLine="0"/>
      </w:pPr>
      <w:rPr>
        <w:rFonts w:hint="default"/>
      </w:rPr>
    </w:lvl>
    <w:lvl w:ilvl="6">
      <w:start w:val="1"/>
      <w:numFmt w:val="none"/>
      <w:lvlJc w:val="left"/>
      <w:pPr>
        <w:tabs>
          <w:tab w:val="num" w:pos="0"/>
        </w:tabs>
        <w:ind w:left="0" w:firstLine="0"/>
      </w:pPr>
      <w:rPr>
        <w:rFonts w:hint="default"/>
      </w:rPr>
    </w:lvl>
    <w:lvl w:ilvl="7">
      <w:start w:val="1"/>
      <w:numFmt w:val="none"/>
      <w:lvlJc w:val="left"/>
      <w:pPr>
        <w:tabs>
          <w:tab w:val="num" w:pos="0"/>
        </w:tabs>
        <w:ind w:left="0" w:firstLine="0"/>
      </w:pPr>
      <w:rPr>
        <w:rFonts w:hint="default"/>
      </w:rPr>
    </w:lvl>
    <w:lvl w:ilvl="8">
      <w:start w:val="1"/>
      <w:numFmt w:val="none"/>
      <w:lvlJc w:val="left"/>
      <w:pPr>
        <w:tabs>
          <w:tab w:val="num" w:pos="0"/>
        </w:tabs>
        <w:ind w:left="0" w:firstLine="0"/>
      </w:pPr>
      <w:rPr>
        <w:rFonts w:hint="default"/>
      </w:rPr>
    </w:lvl>
  </w:abstractNum>
  <w:abstractNum w:abstractNumId="11">
    <w:nsid w:val="3F2C3417"/>
    <w:multiLevelType w:val="hybridMultilevel"/>
    <w:tmpl w:val="3F2C34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
    <w:nsid w:val="3F2C3418"/>
    <w:multiLevelType w:val="hybridMultilevel"/>
    <w:tmpl w:val="3F2C34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3">
    <w:nsid w:val="3F2C3419"/>
    <w:multiLevelType w:val="hybridMultilevel"/>
    <w:tmpl w:val="3F2C341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nsid w:val="3F2C341A"/>
    <w:multiLevelType w:val="hybridMultilevel"/>
    <w:tmpl w:val="3F2C341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nsid w:val="3F2C341B"/>
    <w:multiLevelType w:val="hybridMultilevel"/>
    <w:tmpl w:val="3F2C341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nsid w:val="3F2C341C"/>
    <w:multiLevelType w:val="hybridMultilevel"/>
    <w:tmpl w:val="3F2C341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nsid w:val="3F2C341D"/>
    <w:multiLevelType w:val="hybridMultilevel"/>
    <w:tmpl w:val="3F2C341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nsid w:val="3F2C341E"/>
    <w:multiLevelType w:val="hybridMultilevel"/>
    <w:tmpl w:val="3F2C341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3F2C341F"/>
    <w:multiLevelType w:val="hybridMultilevel"/>
    <w:tmpl w:val="3F2C341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3F2C3420"/>
    <w:multiLevelType w:val="hybridMultilevel"/>
    <w:tmpl w:val="3F2C342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1">
    <w:nsid w:val="3F2C3421"/>
    <w:multiLevelType w:val="hybridMultilevel"/>
    <w:tmpl w:val="3F2C342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721" w:allStyles="1" w:alternateStyleNames="0" w:clearFormatting="1" w:customStyles="0" w:directFormattingOnNumbering="1" w:directFormattingOnParagraphs="1" w:directFormattingOnRuns="1" w:directFormattingOnTables="0" w:headingStyles="1" w:latentStyles="0" w:numberingStyles="0" w:stylesInUse="0" w:tableStyles="0" w:top3HeadingStyles="0" w:visibleStyles="0"/>
  <w:stylePaneSortMethod w:val="nam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D5"/>
    <w:pPr>
      <w:spacing w:before="120" w:after="60" w:line="240" w:lineRule="auto"/>
    </w:pPr>
    <w:rPr>
      <w:rFonts w:ascii="Arial" w:hAnsi="Arial"/>
    </w:rPr>
  </w:style>
  <w:style w:type="paragraph" w:styleId="Heading1">
    <w:name w:val="heading 1"/>
    <w:basedOn w:val="Normal"/>
    <w:next w:val="Normal"/>
    <w:link w:val="Heading1Char"/>
    <w:uiPriority w:val="9"/>
    <w:qFormat/>
    <w:rsid w:val="00E455DF"/>
    <w:pPr>
      <w:keepNext/>
      <w:keepLines/>
      <w:pageBreakBefore/>
      <w:numPr>
        <w:numId w:val="11"/>
      </w:numPr>
      <w:spacing w:after="600" w:line="660" w:lineRule="exact"/>
      <w:ind w:left="1366" w:hanging="1366"/>
      <w:outlineLvl w:val="0"/>
    </w:pPr>
    <w:rPr>
      <w:rFonts w:ascii="Courier New" w:hAnsi="Courier New" w:eastAsiaTheme="majorEastAsia" w:cstheme="majorBidi"/>
      <w:b/>
      <w:bCs/>
      <w:caps/>
      <w:color w:val="0092D1"/>
      <w:spacing w:val="40"/>
      <w:sz w:val="52"/>
      <w:szCs w:val="28"/>
    </w:rPr>
  </w:style>
  <w:style w:type="paragraph" w:styleId="Heading2">
    <w:name w:val="heading 2"/>
    <w:basedOn w:val="Normal"/>
    <w:next w:val="Normal"/>
    <w:link w:val="Heading2Char"/>
    <w:uiPriority w:val="9"/>
    <w:unhideWhenUsed/>
    <w:qFormat/>
    <w:rsid w:val="00E455DF"/>
    <w:pPr>
      <w:keepNext/>
      <w:keepLines/>
      <w:numPr>
        <w:ilvl w:val="1"/>
        <w:numId w:val="11"/>
      </w:numPr>
      <w:spacing w:before="600" w:after="360" w:line="560" w:lineRule="exact"/>
      <w:outlineLvl w:val="1"/>
    </w:pPr>
    <w:rPr>
      <w:rFonts w:ascii="Courier New" w:hAnsi="Courier New" w:eastAsiaTheme="majorEastAsia" w:cstheme="majorBidi"/>
      <w:b/>
      <w:bCs/>
      <w:color w:val="172541"/>
      <w:sz w:val="40"/>
      <w:szCs w:val="26"/>
    </w:rPr>
  </w:style>
  <w:style w:type="paragraph" w:styleId="Heading3">
    <w:name w:val="heading 3"/>
    <w:basedOn w:val="Normal"/>
    <w:next w:val="Normal"/>
    <w:link w:val="Heading3Char"/>
    <w:uiPriority w:val="9"/>
    <w:unhideWhenUsed/>
    <w:qFormat/>
    <w:rsid w:val="00865444"/>
    <w:pPr>
      <w:keepNext/>
      <w:keepLines/>
      <w:numPr>
        <w:ilvl w:val="2"/>
        <w:numId w:val="11"/>
      </w:numPr>
      <w:spacing w:before="480" w:after="120"/>
      <w:outlineLvl w:val="2"/>
    </w:pPr>
    <w:rPr>
      <w:rFonts w:eastAsiaTheme="majorEastAsia" w:cstheme="majorBidi"/>
      <w:bCs/>
      <w:color w:val="6D9D31"/>
      <w:sz w:val="28"/>
    </w:rPr>
  </w:style>
  <w:style w:type="paragraph" w:styleId="Heading4">
    <w:name w:val="heading 4"/>
    <w:basedOn w:val="Normal"/>
    <w:next w:val="Normal"/>
    <w:link w:val="Heading4Char"/>
    <w:uiPriority w:val="9"/>
    <w:unhideWhenUsed/>
    <w:qFormat/>
    <w:rsid w:val="00865444"/>
    <w:pPr>
      <w:keepNext/>
      <w:keepLines/>
      <w:numPr>
        <w:ilvl w:val="3"/>
        <w:numId w:val="11"/>
      </w:numPr>
      <w:spacing w:before="360" w:after="120"/>
      <w:outlineLvl w:val="3"/>
    </w:pPr>
    <w:rPr>
      <w:rFonts w:eastAsiaTheme="majorEastAsia" w:cstheme="majorBidi"/>
      <w:b/>
      <w:bCs/>
      <w:iCs/>
      <w:color w:val="6D9D31"/>
    </w:rPr>
  </w:style>
  <w:style w:type="paragraph" w:styleId="Heading5">
    <w:name w:val="heading 5"/>
    <w:basedOn w:val="Normal"/>
    <w:next w:val="Normal"/>
    <w:link w:val="Heading5Char"/>
    <w:uiPriority w:val="9"/>
    <w:unhideWhenUsed/>
    <w:qFormat/>
    <w:rsid w:val="00865444"/>
    <w:pPr>
      <w:keepNext/>
      <w:keepLines/>
      <w:numPr>
        <w:ilvl w:val="4"/>
        <w:numId w:val="11"/>
      </w:numPr>
      <w:spacing w:before="360" w:after="120"/>
      <w:outlineLvl w:val="4"/>
    </w:pPr>
    <w:rPr>
      <w:rFonts w:eastAsiaTheme="majorEastAsia" w:cstheme="majorBidi"/>
      <w:b/>
      <w:color w:val="6D9D31"/>
    </w:rPr>
  </w:style>
  <w:style w:type="paragraph" w:styleId="Heading6">
    <w:name w:val="heading 6"/>
    <w:basedOn w:val="Heading5"/>
    <w:next w:val="Normal"/>
    <w:link w:val="Heading6Char"/>
    <w:uiPriority w:val="9"/>
    <w:unhideWhenUsed/>
    <w:qFormat/>
    <w:rsid w:val="00E2395C"/>
    <w:pPr>
      <w:outlineLvl w:val="5"/>
    </w:pPr>
  </w:style>
  <w:style w:type="paragraph" w:styleId="Heading7">
    <w:name w:val="heading 7"/>
    <w:basedOn w:val="Heading5"/>
    <w:next w:val="Normal"/>
    <w:link w:val="Heading7Char"/>
    <w:uiPriority w:val="9"/>
    <w:unhideWhenUsed/>
    <w:qFormat/>
    <w:rsid w:val="00E2395C"/>
    <w:pPr>
      <w:outlineLvl w:val="6"/>
    </w:pPr>
  </w:style>
  <w:style w:type="paragraph" w:styleId="Heading8">
    <w:name w:val="heading 8"/>
    <w:basedOn w:val="Heading5"/>
    <w:next w:val="Normal"/>
    <w:link w:val="Heading8Char"/>
    <w:uiPriority w:val="9"/>
    <w:unhideWhenUsed/>
    <w:qFormat/>
    <w:rsid w:val="00E2395C"/>
    <w:pPr>
      <w:outlineLvl w:val="7"/>
    </w:pPr>
  </w:style>
  <w:style w:type="paragraph" w:styleId="Heading9">
    <w:name w:val="heading 9"/>
    <w:basedOn w:val="Heading5"/>
    <w:next w:val="Normal"/>
    <w:link w:val="Heading9Char"/>
    <w:uiPriority w:val="9"/>
    <w:unhideWhenUsed/>
    <w:qFormat/>
    <w:rsid w:val="00E2395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DF"/>
    <w:rPr>
      <w:rFonts w:ascii="Courier New" w:hAnsi="Courier New" w:eastAsiaTheme="majorEastAsia" w:cstheme="majorBidi"/>
      <w:b/>
      <w:bCs/>
      <w:caps/>
      <w:color w:val="0092D1"/>
      <w:spacing w:val="40"/>
      <w:sz w:val="52"/>
      <w:szCs w:val="28"/>
    </w:rPr>
  </w:style>
  <w:style w:type="character" w:customStyle="1" w:styleId="Heading2Char">
    <w:name w:val="Heading 2 Char"/>
    <w:basedOn w:val="DefaultParagraphFont"/>
    <w:link w:val="Heading2"/>
    <w:uiPriority w:val="9"/>
    <w:rsid w:val="00E455DF"/>
    <w:rPr>
      <w:rFonts w:ascii="Courier New" w:hAnsi="Courier New" w:eastAsiaTheme="majorEastAsia" w:cstheme="majorBidi"/>
      <w:b/>
      <w:bCs/>
      <w:color w:val="172541"/>
      <w:sz w:val="40"/>
      <w:szCs w:val="26"/>
    </w:rPr>
  </w:style>
  <w:style w:type="character" w:customStyle="1" w:styleId="Heading3Char">
    <w:name w:val="Heading 3 Char"/>
    <w:basedOn w:val="DefaultParagraphFont"/>
    <w:link w:val="Heading3"/>
    <w:uiPriority w:val="9"/>
    <w:rsid w:val="00865444"/>
    <w:rPr>
      <w:rFonts w:ascii="Arial" w:hAnsi="Arial" w:eastAsiaTheme="majorEastAsia" w:cstheme="majorBidi"/>
      <w:bCs/>
      <w:color w:val="6D9D31"/>
      <w:sz w:val="28"/>
    </w:rPr>
  </w:style>
  <w:style w:type="character" w:customStyle="1" w:styleId="Heading4Char">
    <w:name w:val="Heading 4 Char"/>
    <w:basedOn w:val="DefaultParagraphFont"/>
    <w:link w:val="Heading4"/>
    <w:uiPriority w:val="9"/>
    <w:rsid w:val="00865444"/>
    <w:rPr>
      <w:rFonts w:ascii="Arial" w:hAnsi="Arial" w:eastAsiaTheme="majorEastAsia" w:cstheme="majorBidi"/>
      <w:b/>
      <w:bCs/>
      <w:iCs/>
      <w:color w:val="6D9D31"/>
    </w:rPr>
  </w:style>
  <w:style w:type="character" w:customStyle="1" w:styleId="Heading5Char">
    <w:name w:val="Heading 5 Char"/>
    <w:basedOn w:val="DefaultParagraphFont"/>
    <w:link w:val="Heading5"/>
    <w:uiPriority w:val="9"/>
    <w:rsid w:val="00865444"/>
    <w:rPr>
      <w:rFonts w:ascii="Arial" w:hAnsi="Arial" w:eastAsiaTheme="majorEastAsia" w:cstheme="majorBidi"/>
      <w:b/>
      <w:color w:val="6D9D31"/>
    </w:rPr>
  </w:style>
  <w:style w:type="character" w:customStyle="1" w:styleId="Heading6Char">
    <w:name w:val="Heading 6 Char"/>
    <w:basedOn w:val="DefaultParagraphFont"/>
    <w:link w:val="Heading6"/>
    <w:uiPriority w:val="9"/>
    <w:rsid w:val="00E2395C"/>
    <w:rPr>
      <w:rFonts w:ascii="Arial" w:hAnsi="Arial" w:eastAsiaTheme="majorEastAsia" w:cstheme="majorBidi"/>
      <w:b/>
      <w:color w:val="6D9D31"/>
    </w:rPr>
  </w:style>
  <w:style w:type="character" w:customStyle="1" w:styleId="Heading7Char">
    <w:name w:val="Heading 7 Char"/>
    <w:basedOn w:val="DefaultParagraphFont"/>
    <w:link w:val="Heading7"/>
    <w:uiPriority w:val="9"/>
    <w:rsid w:val="00E2395C"/>
    <w:rPr>
      <w:rFonts w:ascii="Arial" w:hAnsi="Arial" w:eastAsiaTheme="majorEastAsia" w:cstheme="majorBidi"/>
      <w:b/>
      <w:color w:val="6D9D31"/>
    </w:rPr>
  </w:style>
  <w:style w:type="character" w:customStyle="1" w:styleId="Heading8Char">
    <w:name w:val="Heading 8 Char"/>
    <w:basedOn w:val="DefaultParagraphFont"/>
    <w:link w:val="Heading8"/>
    <w:uiPriority w:val="9"/>
    <w:rsid w:val="00E2395C"/>
    <w:rPr>
      <w:rFonts w:ascii="Arial" w:hAnsi="Arial" w:eastAsiaTheme="majorEastAsia" w:cstheme="majorBidi"/>
      <w:b/>
      <w:color w:val="6D9D31"/>
    </w:rPr>
  </w:style>
  <w:style w:type="character" w:customStyle="1" w:styleId="Heading9Char">
    <w:name w:val="Heading 9 Char"/>
    <w:basedOn w:val="DefaultParagraphFont"/>
    <w:link w:val="Heading9"/>
    <w:uiPriority w:val="9"/>
    <w:rsid w:val="00E2395C"/>
    <w:rPr>
      <w:rFonts w:ascii="Arial" w:hAnsi="Arial" w:eastAsiaTheme="majorEastAsia" w:cstheme="majorBidi"/>
      <w:b/>
      <w:color w:val="6D9D31"/>
    </w:rPr>
  </w:style>
  <w:style w:type="paragraph" w:styleId="Header">
    <w:name w:val="header"/>
    <w:basedOn w:val="Normal"/>
    <w:link w:val="HeaderChar"/>
    <w:uiPriority w:val="99"/>
    <w:unhideWhenUsed/>
    <w:rsid w:val="008C6E08"/>
    <w:pPr>
      <w:tabs>
        <w:tab w:val="center" w:pos="4703"/>
        <w:tab w:val="right" w:pos="9406"/>
      </w:tabs>
      <w:spacing w:after="0"/>
      <w:jc w:val="right"/>
    </w:pPr>
  </w:style>
  <w:style w:type="character" w:customStyle="1" w:styleId="HeaderChar">
    <w:name w:val="Header Char"/>
    <w:basedOn w:val="DefaultParagraphFont"/>
    <w:link w:val="Header"/>
    <w:uiPriority w:val="99"/>
    <w:rsid w:val="008C6E08"/>
    <w:rPr>
      <w:rFonts w:ascii="Arial" w:hAnsi="Arial"/>
    </w:rPr>
  </w:style>
  <w:style w:type="paragraph" w:styleId="Footer">
    <w:name w:val="footer"/>
    <w:basedOn w:val="Normal"/>
    <w:link w:val="FooterChar"/>
    <w:uiPriority w:val="99"/>
    <w:unhideWhenUsed/>
    <w:rsid w:val="00CB1AB6"/>
    <w:pPr>
      <w:tabs>
        <w:tab w:val="center" w:pos="4703"/>
        <w:tab w:val="right" w:pos="9406"/>
      </w:tabs>
      <w:spacing w:after="0"/>
      <w:jc w:val="right"/>
    </w:pPr>
    <w:rPr>
      <w:caps/>
    </w:rPr>
  </w:style>
  <w:style w:type="character" w:customStyle="1" w:styleId="FooterChar">
    <w:name w:val="Footer Char"/>
    <w:basedOn w:val="DefaultParagraphFont"/>
    <w:link w:val="Footer"/>
    <w:uiPriority w:val="99"/>
    <w:rsid w:val="00CB1AB6"/>
    <w:rPr>
      <w:rFonts w:ascii="Arial" w:hAnsi="Arial"/>
      <w:caps/>
    </w:rPr>
  </w:style>
  <w:style w:type="paragraph" w:styleId="Title">
    <w:name w:val="Title"/>
    <w:basedOn w:val="Normal"/>
    <w:next w:val="Normal"/>
    <w:link w:val="TitleChar"/>
    <w:uiPriority w:val="10"/>
    <w:qFormat/>
    <w:rsid w:val="004C2425"/>
    <w:pPr>
      <w:pBdr>
        <w:bottom w:val="single" w:sz="18" w:space="21" w:color="D2E8EF"/>
      </w:pBdr>
      <w:spacing w:after="300" w:line="720" w:lineRule="exact"/>
      <w:contextualSpacing/>
    </w:pPr>
    <w:rPr>
      <w:rFonts w:ascii="Courier New" w:hAnsi="Courier New" w:eastAsiaTheme="majorEastAsia" w:cstheme="majorBidi"/>
      <w:b/>
      <w:color w:val="172541"/>
      <w:spacing w:val="40"/>
      <w:kern w:val="32"/>
      <w:sz w:val="64"/>
      <w:szCs w:val="52"/>
    </w:rPr>
  </w:style>
  <w:style w:type="character" w:customStyle="1" w:styleId="TitleChar">
    <w:name w:val="Title Char"/>
    <w:basedOn w:val="DefaultParagraphFont"/>
    <w:link w:val="Title"/>
    <w:uiPriority w:val="10"/>
    <w:rsid w:val="004C2425"/>
    <w:rPr>
      <w:rFonts w:ascii="Courier New" w:hAnsi="Courier New" w:eastAsiaTheme="majorEastAsia" w:cstheme="majorBidi"/>
      <w:b/>
      <w:color w:val="172541"/>
      <w:spacing w:val="40"/>
      <w:kern w:val="32"/>
      <w:sz w:val="64"/>
      <w:szCs w:val="52"/>
    </w:rPr>
  </w:style>
  <w:style w:type="paragraph" w:styleId="TableofFigures">
    <w:name w:val="table of figures"/>
    <w:basedOn w:val="Normal"/>
    <w:next w:val="Normal"/>
    <w:uiPriority w:val="99"/>
    <w:unhideWhenUsed/>
    <w:rsid w:val="004C2425"/>
    <w:pPr>
      <w:spacing w:after="0"/>
    </w:pPr>
  </w:style>
  <w:style w:type="paragraph" w:styleId="Quote">
    <w:name w:val="Quote"/>
    <w:basedOn w:val="Normal"/>
    <w:next w:val="Normal"/>
    <w:link w:val="QuoteChar"/>
    <w:uiPriority w:val="29"/>
    <w:qFormat/>
    <w:rsid w:val="00BD4E19"/>
    <w:pPr>
      <w:pBdr>
        <w:left w:val="single" w:sz="18" w:space="12" w:color="auto"/>
      </w:pBdr>
      <w:spacing w:before="240" w:after="120"/>
      <w:ind w:left="288"/>
    </w:pPr>
    <w:rPr>
      <w:i/>
      <w:iCs/>
      <w:color w:val="000000" w:themeColor="text1"/>
    </w:rPr>
  </w:style>
  <w:style w:type="character" w:customStyle="1" w:styleId="QuoteChar">
    <w:name w:val="Quote Char"/>
    <w:basedOn w:val="DefaultParagraphFont"/>
    <w:link w:val="Quote"/>
    <w:uiPriority w:val="29"/>
    <w:rsid w:val="00BD4E19"/>
    <w:rPr>
      <w:rFonts w:ascii="Arial" w:hAnsi="Arial"/>
      <w:i/>
      <w:iCs/>
      <w:color w:val="000000" w:themeColor="text1"/>
    </w:rPr>
  </w:style>
  <w:style w:type="paragraph" w:styleId="BalloonText">
    <w:name w:val="Balloon Text"/>
    <w:basedOn w:val="Normal"/>
    <w:link w:val="BalloonTextChar"/>
    <w:uiPriority w:val="99"/>
    <w:semiHidden/>
    <w:unhideWhenUsed/>
    <w:rsid w:val="00613A3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A3F"/>
    <w:rPr>
      <w:rFonts w:ascii="Tahoma" w:hAnsi="Tahoma" w:cs="Tahoma"/>
      <w:sz w:val="16"/>
      <w:szCs w:val="16"/>
    </w:rPr>
  </w:style>
  <w:style w:type="paragraph" w:styleId="Caption">
    <w:name w:val="caption"/>
    <w:basedOn w:val="Normal"/>
    <w:next w:val="Normal"/>
    <w:uiPriority w:val="35"/>
    <w:unhideWhenUsed/>
    <w:qFormat/>
    <w:rsid w:val="008158BE"/>
    <w:pPr>
      <w:spacing w:after="120"/>
      <w:contextualSpacing/>
    </w:pPr>
    <w:rPr>
      <w:b/>
      <w:bCs/>
      <w:color w:val="172541"/>
      <w:sz w:val="18"/>
      <w:szCs w:val="18"/>
    </w:rPr>
  </w:style>
  <w:style w:type="table" w:styleId="TableGrid">
    <w:name w:val="Table Grid"/>
    <w:basedOn w:val="TableNormal"/>
    <w:uiPriority w:val="59"/>
    <w:rsid w:val="00B675B4"/>
    <w:pPr>
      <w:spacing w:after="0" w:line="240" w:lineRule="auto"/>
    </w:pPr>
    <w:rPr>
      <w:rFonts w:ascii="Arial" w:hAnsi="Arial"/>
    </w:rPr>
    <w:tblPr>
      <w:tblInd w:w="0" w:type="dxa"/>
      <w:tblBorders>
        <w:top w:val="single" w:sz="4" w:space="0" w:color="172541"/>
        <w:left w:val="single" w:sz="4" w:space="0" w:color="172541"/>
        <w:bottom w:val="single" w:sz="4" w:space="0" w:color="172541"/>
        <w:right w:val="single" w:sz="4" w:space="0" w:color="172541"/>
        <w:insideH w:val="single" w:sz="4" w:space="0" w:color="172541"/>
        <w:insideV w:val="single" w:sz="4" w:space="0" w:color="172541"/>
      </w:tblBorders>
      <w:tblCellMar>
        <w:top w:w="0" w:type="dxa"/>
        <w:left w:w="108" w:type="dxa"/>
        <w:bottom w:w="0" w:type="dxa"/>
        <w:right w:w="108" w:type="dxa"/>
      </w:tblCellMar>
    </w:tblPr>
    <w:tcPr>
      <w:shd w:val="clear" w:color="auto" w:fill="FFFFFF"/>
    </w:tcPr>
    <w:tblStylePr w:type="firstRow">
      <w:rPr>
        <w:b/>
        <w:color w:val="FFFFFF" w:themeColor="background1"/>
      </w:rPr>
      <w:tblPr/>
      <w:tcPr>
        <w:shd w:val="clear" w:color="auto" w:fill="0092D1"/>
      </w:tcPr>
    </w:tblStylePr>
    <w:tblStylePr w:type="firstCol">
      <w:rPr>
        <w:b/>
        <w:color w:val="FFFFFF" w:themeColor="background1"/>
      </w:rPr>
      <w:tblPr/>
      <w:tcPr>
        <w:shd w:val="clear" w:color="auto" w:fill="0092D1"/>
      </w:tcPr>
    </w:tblStylePr>
  </w:style>
  <w:style w:type="table" w:customStyle="1" w:styleId="ScrollWarning">
    <w:name w:val="Scroll Warning"/>
    <w:basedOn w:val="TableNormal"/>
    <w:uiPriority w:val="99"/>
    <w:rsid w:val="003B5BD5"/>
    <w:pPr>
      <w:spacing w:after="0" w:line="240" w:lineRule="auto"/>
      <w:ind w:left="288" w:right="288"/>
    </w:pPr>
    <w:rPr>
      <w:rFonts w:ascii="Arial" w:hAnsi="Arial"/>
    </w:rPr>
    <w:tblPr>
      <w:tblInd w:w="0" w:type="dxa"/>
      <w:tblBorders>
        <w:top w:val="single" w:sz="18" w:space="0" w:color="EEAEB5"/>
        <w:left w:val="single" w:sz="18" w:space="0" w:color="EEAEB5"/>
        <w:bottom w:val="single" w:sz="18" w:space="0" w:color="EEAEB5"/>
        <w:right w:val="single" w:sz="18" w:space="0" w:color="EEAEB5"/>
      </w:tblBorders>
      <w:tblCellMar>
        <w:top w:w="115" w:type="dxa"/>
        <w:left w:w="0" w:type="dxa"/>
        <w:bottom w:w="115" w:type="dxa"/>
        <w:right w:w="0" w:type="dxa"/>
      </w:tblCellMar>
    </w:tblPr>
  </w:style>
  <w:style w:type="paragraph" w:styleId="NoSpacing">
    <w:name w:val="No Spacing"/>
    <w:link w:val="NoSpacingChar"/>
    <w:uiPriority w:val="1"/>
    <w:qFormat/>
    <w:rsid w:val="001A5E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5E60"/>
    <w:rPr>
      <w:rFonts w:eastAsiaTheme="minorEastAsia"/>
      <w:lang w:eastAsia="ja-JP"/>
    </w:rPr>
  </w:style>
  <w:style w:type="character" w:styleId="SubtleReference">
    <w:name w:val="Subtle Reference"/>
    <w:basedOn w:val="DefaultParagraphFont"/>
    <w:uiPriority w:val="31"/>
    <w:qFormat/>
    <w:rsid w:val="000B0C50"/>
    <w:rPr>
      <w:smallCaps/>
      <w:color w:val="C0504D" w:themeColor="accent2"/>
      <w:u w:val="single"/>
    </w:rPr>
  </w:style>
  <w:style w:type="character" w:styleId="Hyperlink">
    <w:name w:val="Hyperlink"/>
    <w:basedOn w:val="DefaultParagraphFont"/>
    <w:uiPriority w:val="99"/>
    <w:unhideWhenUsed/>
    <w:rsid w:val="00AC52C3"/>
    <w:rPr>
      <w:color w:val="0092D1"/>
      <w:u w:val="none"/>
    </w:rPr>
  </w:style>
  <w:style w:type="paragraph" w:styleId="TOC1">
    <w:name w:val="toc 1"/>
    <w:basedOn w:val="Normal"/>
    <w:next w:val="Normal"/>
    <w:autoRedefine/>
    <w:uiPriority w:val="39"/>
    <w:unhideWhenUsed/>
    <w:rsid w:val="005A63CE"/>
    <w:pPr>
      <w:tabs>
        <w:tab w:val="left" w:pos="864"/>
        <w:tab w:val="right" w:leader="dot" w:pos="9678"/>
      </w:tabs>
      <w:spacing w:before="480" w:after="120"/>
    </w:pPr>
    <w:rPr>
      <w:rFonts w:ascii="Courier New" w:hAnsi="Courier New"/>
      <w:b/>
      <w:noProof/>
      <w:color w:val="6D9D31"/>
      <w:sz w:val="28"/>
    </w:rPr>
  </w:style>
  <w:style w:type="paragraph" w:styleId="TOC2">
    <w:name w:val="toc 2"/>
    <w:basedOn w:val="Normal"/>
    <w:next w:val="Normal"/>
    <w:autoRedefine/>
    <w:uiPriority w:val="39"/>
    <w:unhideWhenUsed/>
    <w:rsid w:val="00F12049"/>
    <w:pPr>
      <w:tabs>
        <w:tab w:val="left" w:pos="864"/>
        <w:tab w:val="right" w:leader="dot" w:pos="9678"/>
      </w:tabs>
      <w:spacing w:before="240" w:after="0"/>
    </w:pPr>
    <w:rPr>
      <w:b/>
      <w:noProof/>
    </w:rPr>
  </w:style>
  <w:style w:type="paragraph" w:styleId="TOC3">
    <w:name w:val="toc 3"/>
    <w:basedOn w:val="Normal"/>
    <w:next w:val="Normal"/>
    <w:autoRedefine/>
    <w:uiPriority w:val="39"/>
    <w:unhideWhenUsed/>
    <w:rsid w:val="00F12049"/>
    <w:pPr>
      <w:tabs>
        <w:tab w:val="left" w:pos="864"/>
        <w:tab w:val="right" w:leader="dot" w:pos="9678"/>
      </w:tabs>
      <w:spacing w:before="0" w:after="0"/>
    </w:pPr>
    <w:rPr>
      <w:noProof/>
    </w:rPr>
  </w:style>
  <w:style w:type="paragraph" w:styleId="TOC4">
    <w:name w:val="toc 4"/>
    <w:basedOn w:val="Normal"/>
    <w:next w:val="Normal"/>
    <w:autoRedefine/>
    <w:uiPriority w:val="39"/>
    <w:unhideWhenUsed/>
    <w:rsid w:val="0051694A"/>
    <w:pPr>
      <w:spacing w:before="0" w:after="0"/>
    </w:pPr>
  </w:style>
  <w:style w:type="paragraph" w:styleId="TOC5">
    <w:name w:val="toc 5"/>
    <w:basedOn w:val="Normal"/>
    <w:next w:val="Normal"/>
    <w:autoRedefine/>
    <w:uiPriority w:val="39"/>
    <w:unhideWhenUsed/>
    <w:rsid w:val="0051694A"/>
    <w:pPr>
      <w:spacing w:before="0" w:after="0"/>
    </w:pPr>
  </w:style>
  <w:style w:type="paragraph" w:styleId="TOC6">
    <w:name w:val="toc 6"/>
    <w:basedOn w:val="Normal"/>
    <w:next w:val="Normal"/>
    <w:autoRedefine/>
    <w:uiPriority w:val="39"/>
    <w:semiHidden/>
    <w:unhideWhenUsed/>
    <w:rsid w:val="0051694A"/>
    <w:pPr>
      <w:spacing w:before="0" w:after="0"/>
    </w:pPr>
  </w:style>
  <w:style w:type="paragraph" w:styleId="TOC7">
    <w:name w:val="toc 7"/>
    <w:basedOn w:val="Normal"/>
    <w:next w:val="Normal"/>
    <w:autoRedefine/>
    <w:uiPriority w:val="39"/>
    <w:semiHidden/>
    <w:unhideWhenUsed/>
    <w:rsid w:val="0051694A"/>
    <w:pPr>
      <w:spacing w:before="0" w:after="0"/>
    </w:pPr>
  </w:style>
  <w:style w:type="paragraph" w:styleId="TOC8">
    <w:name w:val="toc 8"/>
    <w:basedOn w:val="Normal"/>
    <w:next w:val="Normal"/>
    <w:autoRedefine/>
    <w:uiPriority w:val="39"/>
    <w:semiHidden/>
    <w:unhideWhenUsed/>
    <w:rsid w:val="0051694A"/>
    <w:pPr>
      <w:spacing w:before="0" w:after="0"/>
    </w:pPr>
  </w:style>
  <w:style w:type="paragraph" w:styleId="TOC9">
    <w:name w:val="toc 9"/>
    <w:basedOn w:val="Normal"/>
    <w:next w:val="Normal"/>
    <w:autoRedefine/>
    <w:uiPriority w:val="39"/>
    <w:semiHidden/>
    <w:unhideWhenUsed/>
    <w:rsid w:val="0051694A"/>
    <w:pPr>
      <w:spacing w:before="0" w:after="0"/>
    </w:pPr>
  </w:style>
  <w:style w:type="paragraph" w:styleId="TOCHeading">
    <w:name w:val="TOC Heading"/>
    <w:basedOn w:val="Heading1"/>
    <w:next w:val="Normal"/>
    <w:uiPriority w:val="39"/>
    <w:unhideWhenUsed/>
    <w:qFormat/>
    <w:rsid w:val="00FC3D23"/>
  </w:style>
  <w:style w:type="paragraph" w:customStyle="1" w:styleId="SectionHeading">
    <w:name w:val="Section Heading"/>
    <w:basedOn w:val="Normal"/>
    <w:next w:val="Normal"/>
    <w:qFormat/>
    <w:rsid w:val="00E455DF"/>
    <w:pPr>
      <w:keepNext/>
      <w:keepLines/>
      <w:pageBreakBefore/>
      <w:spacing w:after="600" w:line="660" w:lineRule="exact"/>
      <w:ind w:left="431" w:hanging="431"/>
    </w:pPr>
    <w:rPr>
      <w:rFonts w:ascii="Courier New" w:hAnsi="Courier New"/>
      <w:b/>
      <w:caps/>
      <w:color w:val="0092D1"/>
      <w:spacing w:val="40"/>
      <w:sz w:val="52"/>
    </w:rPr>
  </w:style>
  <w:style w:type="table" w:customStyle="1" w:styleId="ScrollTip">
    <w:name w:val="Scroll Tip"/>
    <w:basedOn w:val="TableNormal"/>
    <w:uiPriority w:val="99"/>
    <w:rsid w:val="003B5BD5"/>
    <w:pPr>
      <w:spacing w:after="0" w:line="240" w:lineRule="auto"/>
      <w:ind w:left="288" w:right="288"/>
    </w:pPr>
    <w:rPr>
      <w:rFonts w:ascii="Arial" w:hAnsi="Arial"/>
    </w:rPr>
    <w:tblPr>
      <w:tblInd w:w="0" w:type="dxa"/>
      <w:tblBorders>
        <w:top w:val="single" w:sz="18" w:space="0" w:color="D5E7C0"/>
        <w:left w:val="single" w:sz="18" w:space="0" w:color="D5E7C0"/>
        <w:bottom w:val="single" w:sz="18" w:space="0" w:color="D5E7C0"/>
        <w:right w:val="single" w:sz="18" w:space="0" w:color="D5E7C0"/>
      </w:tblBorders>
      <w:tblCellMar>
        <w:top w:w="115" w:type="dxa"/>
        <w:left w:w="0" w:type="dxa"/>
        <w:bottom w:w="115" w:type="dxa"/>
        <w:right w:w="0" w:type="dxa"/>
      </w:tblCellMar>
    </w:tblPr>
  </w:style>
  <w:style w:type="table" w:customStyle="1" w:styleId="ScrollNote">
    <w:name w:val="Scroll Note"/>
    <w:basedOn w:val="TableNormal"/>
    <w:uiPriority w:val="99"/>
    <w:rsid w:val="003B5BD5"/>
    <w:pPr>
      <w:spacing w:after="0" w:line="240" w:lineRule="auto"/>
      <w:ind w:left="288" w:right="288"/>
    </w:pPr>
    <w:rPr>
      <w:rFonts w:ascii="Arial" w:hAnsi="Arial"/>
    </w:rPr>
    <w:tblPr>
      <w:tblInd w:w="0" w:type="dxa"/>
      <w:tblBorders>
        <w:top w:val="single" w:sz="18" w:space="0" w:color="FBEBBE"/>
        <w:left w:val="single" w:sz="18" w:space="0" w:color="FBEBBE"/>
        <w:bottom w:val="single" w:sz="18" w:space="0" w:color="FBEBBE"/>
        <w:right w:val="single" w:sz="18" w:space="0" w:color="FBEBBE"/>
      </w:tblBorders>
      <w:tblCellMar>
        <w:top w:w="115" w:type="dxa"/>
        <w:left w:w="0" w:type="dxa"/>
        <w:bottom w:w="115" w:type="dxa"/>
        <w:right w:w="0" w:type="dxa"/>
      </w:tblCellMar>
    </w:tblPr>
  </w:style>
  <w:style w:type="table" w:customStyle="1" w:styleId="ScrollInfo">
    <w:name w:val="Scroll Info"/>
    <w:basedOn w:val="TableNormal"/>
    <w:uiPriority w:val="99"/>
    <w:rsid w:val="003B5BD5"/>
    <w:pPr>
      <w:spacing w:after="0" w:line="240" w:lineRule="auto"/>
      <w:ind w:left="288" w:right="288"/>
    </w:pPr>
    <w:rPr>
      <w:rFonts w:ascii="Arial" w:hAnsi="Arial"/>
    </w:rPr>
    <w:tblPr>
      <w:tblInd w:w="0" w:type="dxa"/>
      <w:tblBorders>
        <w:top w:val="single" w:sz="18" w:space="0" w:color="D2E8EF"/>
        <w:left w:val="single" w:sz="18" w:space="0" w:color="D2E8EF"/>
        <w:bottom w:val="single" w:sz="18" w:space="0" w:color="D2E8EF"/>
        <w:right w:val="single" w:sz="18" w:space="0" w:color="D2E8EF"/>
      </w:tblBorders>
      <w:tblCellMar>
        <w:top w:w="115" w:type="dxa"/>
        <w:left w:w="0" w:type="dxa"/>
        <w:bottom w:w="115" w:type="dxa"/>
        <w:right w:w="0" w:type="dxa"/>
      </w:tblCellMar>
    </w:tblPr>
  </w:style>
  <w:style w:type="table" w:customStyle="1" w:styleId="ScrollCode">
    <w:name w:val="Scroll Code"/>
    <w:basedOn w:val="TableNormal"/>
    <w:uiPriority w:val="99"/>
    <w:rsid w:val="003B5BD5"/>
    <w:pPr>
      <w:spacing w:after="0" w:line="240" w:lineRule="auto"/>
      <w:ind w:left="288" w:right="288"/>
    </w:pPr>
    <w:rPr>
      <w:rFonts w:ascii="Courier New" w:hAnsi="Courier New"/>
    </w:rPr>
    <w:tblPr>
      <w:tblInd w:w="0" w:type="dxa"/>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paragraph" w:styleId="PlainText">
    <w:name w:val="Plain Text"/>
    <w:basedOn w:val="Normal"/>
    <w:link w:val="PlainTextChar"/>
    <w:uiPriority w:val="99"/>
    <w:unhideWhenUsed/>
    <w:rsid w:val="00BD4E19"/>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BD4E19"/>
    <w:rPr>
      <w:rFonts w:ascii="Consolas" w:hAnsi="Consolas" w:cs="Consolas"/>
      <w:sz w:val="21"/>
      <w:szCs w:val="21"/>
    </w:rPr>
  </w:style>
  <w:style w:type="character" w:styleId="PlaceholderText">
    <w:name w:val="Placeholder Text"/>
    <w:basedOn w:val="DefaultParagraphFont"/>
    <w:uiPriority w:val="99"/>
    <w:semiHidden/>
    <w:rsid w:val="00BD4E19"/>
    <w:rPr>
      <w:color w:val="808080"/>
    </w:rPr>
  </w:style>
  <w:style w:type="table" w:customStyle="1" w:styleId="ScrollQuote">
    <w:name w:val="Scroll Quote"/>
    <w:basedOn w:val="TableNormal"/>
    <w:uiPriority w:val="99"/>
    <w:rsid w:val="003B5BD5"/>
    <w:pPr>
      <w:spacing w:after="0" w:line="240" w:lineRule="auto"/>
      <w:ind w:left="284"/>
    </w:pPr>
    <w:rPr>
      <w:rFonts w:ascii="Arial" w:hAnsi="Arial"/>
      <w:i/>
    </w:rPr>
    <w:tblPr>
      <w:tblInd w:w="0" w:type="dxa"/>
      <w:tblBorders>
        <w:left w:val="single" w:sz="12" w:space="0" w:color="0092D1"/>
      </w:tblBorders>
      <w:tblCellMar>
        <w:top w:w="0" w:type="dxa"/>
        <w:left w:w="0" w:type="dxa"/>
        <w:bottom w:w="115" w:type="dxa"/>
        <w:right w:w="0" w:type="dxa"/>
      </w:tblCellMar>
    </w:tblPr>
  </w:style>
  <w:style w:type="table" w:customStyle="1" w:styleId="ScrollTableNormal">
    <w:name w:val="Scroll Table Normal"/>
    <w:basedOn w:val="TableNormal"/>
    <w:uiPriority w:val="99"/>
    <w:rsid w:val="00A10AB8"/>
    <w:pPr>
      <w:spacing w:after="0" w:line="240" w:lineRule="auto"/>
      <w:ind w:left="115"/>
    </w:pPr>
    <w:rPr>
      <w:rFonts w:ascii="Arial" w:hAnsi="Arial"/>
    </w:rPr>
    <w:tblPr>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2"/>
      </w:rPr>
      <w:tblPr/>
      <w:trPr>
        <w:tblHeader/>
      </w:trPr>
      <w:tcPr>
        <w:shd w:val="clear" w:color="auto" w:fill="00B0F0"/>
      </w:tcPr>
    </w:tblStylePr>
    <w:tblStylePr w:type="firstCol">
      <w:rPr>
        <w:b/>
        <w:color w:val="FFFFFF" w:themeColor="background1"/>
      </w:rPr>
      <w:tblPr/>
      <w:tcPr>
        <w:shd w:val="clear" w:color="auto" w:fill="00B0F0"/>
      </w:tcPr>
    </w:tblStylePr>
  </w:style>
  <w:style w:type="table" w:customStyle="1" w:styleId="ScrollPanel">
    <w:name w:val="Scroll Panel"/>
    <w:basedOn w:val="TableNormal"/>
    <w:uiPriority w:val="99"/>
    <w:rsid w:val="003B5BD5"/>
    <w:pPr>
      <w:spacing w:after="0" w:line="240" w:lineRule="auto"/>
      <w:ind w:left="288" w:right="288"/>
    </w:pPr>
    <w:rPr>
      <w:rFonts w:ascii="Arial" w:hAnsi="Arial"/>
    </w:rPr>
    <w:tblPr>
      <w:tblInd w:w="0" w:type="dxa"/>
      <w:tblCellMar>
        <w:top w:w="115" w:type="dxa"/>
        <w:left w:w="0" w:type="dxa"/>
        <w:bottom w:w="115" w:type="dxa"/>
        <w:right w:w="0" w:type="dxa"/>
      </w:tblCellMar>
    </w:tblPr>
    <w:tcPr>
      <w:shd w:val="clear" w:color="auto" w:fill="F7FBFC"/>
    </w:tcPr>
  </w:style>
  <w:style w:type="paragraph" w:customStyle="1" w:styleId="ScrollHeading1">
    <w:name w:val="Scroll Heading 1"/>
    <w:basedOn w:val="Heading1"/>
    <w:next w:val="Normal"/>
    <w:qFormat/>
    <w:rsid w:val="00983B83"/>
  </w:style>
  <w:style w:type="paragraph" w:customStyle="1" w:styleId="ScrollHeading2">
    <w:name w:val="Scroll Heading 2"/>
    <w:basedOn w:val="Heading2"/>
    <w:next w:val="Normal"/>
    <w:qFormat/>
    <w:rsid w:val="00983B83"/>
  </w:style>
  <w:style w:type="table" w:customStyle="1" w:styleId="ScrollSectionColumn">
    <w:name w:val="Scroll Section Column"/>
    <w:basedOn w:val="TableNormal"/>
    <w:uiPriority w:val="99"/>
    <w:rsid w:val="00E868FB"/>
    <w:pPr>
      <w:spacing w:after="0"/>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EA37D-8C30-4A40-9313-2F460CA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K15t Software</Company>
  <LinksUpToDate>false</LinksUpToDate>
  <CharactersWithSpaces>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Path</dc:creator>
  <cp:lastModifiedBy>w7vm</cp:lastModifiedBy>
  <cp:revision>19</cp:revision>
  <cp:lastPrinted>2013-05-27T13:39:00Z</cp:lastPrinted>
  <dcterms:created xsi:type="dcterms:W3CDTF">2013-07-09T13:19:00Z</dcterms:created>
  <dcterms:modified xsi:type="dcterms:W3CDTF">2013-08-19T09:20:00Z</dcterms:modified>
</cp:coreProperties>
</file>