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7193" w:rsidRDefault="00406AA7" w:rsidP="00437193">
      <w:r>
        <w:rPr>
          <w:noProof/>
        </w:rPr>
        <w:drawing>
          <wp:anchor distT="0" distB="0" distL="114300" distR="114300" simplePos="0" relativeHeight="251600896" behindDoc="0" locked="0" layoutInCell="1" allowOverlap="1">
            <wp:simplePos x="0" y="0"/>
            <wp:positionH relativeFrom="column">
              <wp:posOffset>-228600</wp:posOffset>
            </wp:positionH>
            <wp:positionV relativeFrom="paragraph">
              <wp:posOffset>505460</wp:posOffset>
            </wp:positionV>
            <wp:extent cx="6515100" cy="2226945"/>
            <wp:effectExtent l="19050" t="0" r="0" b="0"/>
            <wp:wrapNone/>
            <wp:docPr id="742" name="Image 742" descr="bandeau_em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bandeau_emc2"/>
                    <pic:cNvPicPr>
                      <a:picLocks noChangeAspect="1" noChangeArrowheads="1"/>
                    </pic:cNvPicPr>
                  </pic:nvPicPr>
                  <pic:blipFill>
                    <a:blip r:embed="rId9" cstate="print"/>
                    <a:srcRect l="6667" r="13335"/>
                    <a:stretch>
                      <a:fillRect/>
                    </a:stretch>
                  </pic:blipFill>
                  <pic:spPr bwMode="auto">
                    <a:xfrm>
                      <a:off x="0" y="0"/>
                      <a:ext cx="6515100" cy="2226945"/>
                    </a:xfrm>
                    <a:prstGeom prst="rect">
                      <a:avLst/>
                    </a:prstGeom>
                    <a:noFill/>
                    <a:ln w="9525">
                      <a:noFill/>
                      <a:miter lim="800000"/>
                      <a:headEnd/>
                      <a:tailEnd/>
                    </a:ln>
                  </pic:spPr>
                </pic:pic>
              </a:graphicData>
            </a:graphic>
          </wp:anchor>
        </w:drawing>
      </w:r>
      <w:r w:rsidR="001C0C50">
        <w:t xml:space="preserve"> </w:t>
      </w:r>
      <w:r w:rsidR="008F07C8">
        <w:t xml:space="preserve"> </w:t>
      </w:r>
    </w:p>
    <w:p w:rsidR="00437193" w:rsidRDefault="00437193" w:rsidP="00437193"/>
    <w:p w:rsidR="00437193" w:rsidRDefault="00437193" w:rsidP="00437193"/>
    <w:p w:rsidR="00437193" w:rsidRDefault="00437193" w:rsidP="00437193"/>
    <w:p w:rsidR="00437193" w:rsidRDefault="00437193" w:rsidP="00437193"/>
    <w:p w:rsidR="00437193" w:rsidRDefault="00437193" w:rsidP="00437193"/>
    <w:p w:rsidR="00437193" w:rsidRDefault="00437193" w:rsidP="00437193"/>
    <w:p w:rsidR="00437193" w:rsidRDefault="00437193" w:rsidP="00437193"/>
    <w:p w:rsidR="00437193" w:rsidRDefault="00437193" w:rsidP="00437193"/>
    <w:p w:rsidR="00437193" w:rsidRDefault="00437193" w:rsidP="00437193"/>
    <w:p w:rsidR="00437193" w:rsidRDefault="00437193" w:rsidP="00437193"/>
    <w:p w:rsidR="00437193" w:rsidRDefault="00437193" w:rsidP="00437193"/>
    <w:p w:rsidR="00437193" w:rsidRDefault="00437193" w:rsidP="00437193"/>
    <w:p w:rsidR="00437193" w:rsidRDefault="00437193" w:rsidP="00437193"/>
    <w:p w:rsidR="00437193" w:rsidRDefault="00437193" w:rsidP="00437193"/>
    <w:p w:rsidR="00437193" w:rsidRDefault="00437193" w:rsidP="00437193"/>
    <w:p w:rsidR="00437193" w:rsidRDefault="00437193" w:rsidP="00437193"/>
    <w:p w:rsidR="00437193" w:rsidRDefault="00437193" w:rsidP="00437193"/>
    <w:p w:rsidR="00437193" w:rsidRDefault="00437193" w:rsidP="00437193"/>
    <w:p w:rsidR="00437193" w:rsidRDefault="00854DC0" w:rsidP="00437193">
      <w:r>
        <w:rPr>
          <w:noProof/>
        </w:rPr>
        <mc:AlternateContent>
          <mc:Choice Requires="wps">
            <w:drawing>
              <wp:anchor distT="0" distB="0" distL="114300" distR="114300" simplePos="0" relativeHeight="251597824" behindDoc="0" locked="0" layoutInCell="0" allowOverlap="1">
                <wp:simplePos x="0" y="0"/>
                <wp:positionH relativeFrom="column">
                  <wp:posOffset>0</wp:posOffset>
                </wp:positionH>
                <wp:positionV relativeFrom="paragraph">
                  <wp:posOffset>66675</wp:posOffset>
                </wp:positionV>
                <wp:extent cx="6286500" cy="4432300"/>
                <wp:effectExtent l="0" t="0" r="19050" b="25400"/>
                <wp:wrapNone/>
                <wp:docPr id="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0" cy="44323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0;margin-top:5.25pt;width:495pt;height:349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" o:allowincell="f" filled="f" strokeweight="1pt"/>
            </w:pict>
          </mc:Fallback>
        </mc:AlternateContent>
      </w:r>
    </w:p>
    <w:p w:rsidR="00437193" w:rsidRDefault="0091083F" w:rsidP="004A5146">
      <w:pPr>
        <w:jc w:val="center"/>
      </w:pPr>
      <w:r>
        <w:rPr>
          <w:noProof/>
        </w:rPr>
        <w:drawing>
          <wp:inline distT="0" distB="0" distL="0" distR="0">
            <wp:extent cx="1313265" cy="1043345"/>
            <wp:effectExtent l="0" t="0" r="0" b="0"/>
            <wp:docPr id="5" name="Image 5" descr="http://upload.wikimedia.org/wikipedia/fr/d/db/LogoGroupeBay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fr/d/db/LogoGroupeBayard.png"/>
                    <pic:cNvPicPr>
                      <a:picLocks noChangeAspect="1" noChangeArrowheads="1"/>
                    </pic:cNvPicPr>
                  </pic:nvPicPr>
                  <pic:blipFill>
                    <a:blip r:embed="rId10" cstate="print"/>
                    <a:srcRect/>
                    <a:stretch>
                      <a:fillRect/>
                    </a:stretch>
                  </pic:blipFill>
                  <pic:spPr bwMode="auto">
                    <a:xfrm>
                      <a:off x="0" y="0"/>
                      <a:ext cx="1313265" cy="1043345"/>
                    </a:xfrm>
                    <a:prstGeom prst="rect">
                      <a:avLst/>
                    </a:prstGeom>
                    <a:noFill/>
                    <a:ln w="9525">
                      <a:noFill/>
                      <a:miter lim="800000"/>
                      <a:headEnd/>
                      <a:tailEnd/>
                    </a:ln>
                  </pic:spPr>
                </pic:pic>
              </a:graphicData>
            </a:graphic>
          </wp:inline>
        </w:drawing>
      </w:r>
    </w:p>
    <w:p w:rsidR="00AD4B4C" w:rsidRDefault="00AD4B4C" w:rsidP="004A5146">
      <w:pPr>
        <w:rPr>
          <w:rFonts w:ascii="Arial" w:hAnsi="Arial" w:cs="Arial"/>
          <w:b/>
          <w:sz w:val="40"/>
          <w:szCs w:val="40"/>
        </w:rPr>
      </w:pPr>
    </w:p>
    <w:p w:rsidR="00437193" w:rsidRPr="006E03FB" w:rsidRDefault="003E3716" w:rsidP="006E03FB">
      <w:pPr>
        <w:jc w:val="center"/>
      </w:pPr>
      <w:fldSimple w:instr=" DOCPROPERTY  Projet  \* MERGEFORMAT ">
        <w:r w:rsidR="00394EF4" w:rsidRPr="006E03FB">
          <w:rPr>
            <w:b/>
            <w:sz w:val="40"/>
            <w:szCs w:val="40"/>
          </w:rPr>
          <w:t>Etude de cadrage e-commerce</w:t>
        </w:r>
      </w:fldSimple>
    </w:p>
    <w:p w:rsidR="00437193" w:rsidRDefault="005F0539" w:rsidP="006E03FB">
      <w:pPr>
        <w:jc w:val="center"/>
        <w:rPr>
          <w:b/>
          <w:noProof/>
          <w:sz w:val="36"/>
        </w:rPr>
      </w:pPr>
      <w:r>
        <w:rPr>
          <w:b/>
          <w:noProof/>
          <w:sz w:val="36"/>
        </w:rPr>
        <w:t>Document de r</w:t>
      </w:r>
      <w:r w:rsidR="00394EF4" w:rsidRPr="006E03FB">
        <w:rPr>
          <w:b/>
          <w:noProof/>
          <w:sz w:val="36"/>
        </w:rPr>
        <w:t>estitution</w:t>
      </w:r>
    </w:p>
    <w:p w:rsidR="006E03FB" w:rsidRPr="006E03FB" w:rsidRDefault="00854DC0" w:rsidP="006E03FB">
      <w:pPr>
        <w:jc w:val="center"/>
        <w:rPr>
          <w:b/>
          <w:sz w:val="36"/>
        </w:rPr>
      </w:pPr>
      <w:r>
        <w:rPr>
          <w:b/>
          <w:noProof/>
          <w:sz w:val="36"/>
        </w:rPr>
        <mc:AlternateContent>
          <mc:Choice Requires="wps">
            <w:drawing>
              <wp:anchor distT="4294967295" distB="4294967295" distL="114300" distR="114300" simplePos="0" relativeHeight="251598848" behindDoc="0" locked="0" layoutInCell="1" allowOverlap="1">
                <wp:simplePos x="0" y="0"/>
                <wp:positionH relativeFrom="column">
                  <wp:posOffset>209550</wp:posOffset>
                </wp:positionH>
                <wp:positionV relativeFrom="paragraph">
                  <wp:posOffset>71754</wp:posOffset>
                </wp:positionV>
                <wp:extent cx="5829300" cy="0"/>
                <wp:effectExtent l="0" t="0" r="19050" b="19050"/>
                <wp:wrapNone/>
                <wp:docPr id="2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598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5pt,5.65pt" to="475.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HsPEwIAACkEAAAOAAAAZHJzL2Uyb0RvYy54bWysU02P2jAQvVfqf7B8h3wsU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"/>
            </w:pict>
          </mc:Fallback>
        </mc:AlternateContent>
      </w:r>
    </w:p>
    <w:p w:rsidR="00437193" w:rsidRDefault="00854DC0" w:rsidP="006E03FB">
      <w:r>
        <w:rPr>
          <w:noProof/>
        </w:rPr>
        <mc:AlternateContent>
          <mc:Choice Requires="wpg">
            <w:drawing>
              <wp:anchor distT="0" distB="0" distL="114300" distR="114300" simplePos="0" relativeHeight="251601920" behindDoc="0" locked="0" layoutInCell="1" allowOverlap="1">
                <wp:simplePos x="0" y="0"/>
                <wp:positionH relativeFrom="column">
                  <wp:posOffset>2971800</wp:posOffset>
                </wp:positionH>
                <wp:positionV relativeFrom="paragraph">
                  <wp:posOffset>8255</wp:posOffset>
                </wp:positionV>
                <wp:extent cx="431800" cy="431800"/>
                <wp:effectExtent l="0" t="0" r="6350" b="6350"/>
                <wp:wrapNone/>
                <wp:docPr id="13" name="Group 7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431800"/>
                          <a:chOff x="2307" y="2363"/>
                          <a:chExt cx="504" cy="510"/>
                        </a:xfrm>
                      </wpg:grpSpPr>
                      <wps:wsp>
                        <wps:cNvPr id="14" name="Rectangle 751"/>
                        <wps:cNvSpPr>
                          <a:spLocks noChangeAspect="1" noChangeArrowheads="1"/>
                        </wps:cNvSpPr>
                        <wps:spPr bwMode="auto">
                          <a:xfrm>
                            <a:off x="2307" y="2568"/>
                            <a:ext cx="241" cy="101"/>
                          </a:xfrm>
                          <a:prstGeom prst="rect">
                            <a:avLst/>
                          </a:prstGeom>
                          <a:solidFill>
                            <a:srgbClr val="000000"/>
                          </a:solidFill>
                          <a:ln>
                            <a:noFill/>
                          </a:ln>
                          <a:extLst>
                            <a:ext uri="{91240B29-F687-4F45-9708-019B960494DF}">
                              <a14:hiddenLine xmlns:a14="http://schemas.microsoft.com/office/drawing/2010/main" w="3175">
                                <a:solidFill>
                                  <a:srgbClr val="FFFFFF"/>
                                </a:solidFill>
                                <a:miter lim="800000"/>
                                <a:headEnd/>
                                <a:tailEnd/>
                              </a14:hiddenLine>
                            </a:ext>
                          </a:extLst>
                        </wps:spPr>
                        <wps:bodyPr rot="0" vert="horz" wrap="square" lIns="91440" tIns="45720" rIns="91440" bIns="45720" anchor="ctr" anchorCtr="0" upright="1">
                          <a:noAutofit/>
                        </wps:bodyPr>
                      </wps:wsp>
                      <wps:wsp>
                        <wps:cNvPr id="15" name="Rectangle 752"/>
                        <wps:cNvSpPr>
                          <a:spLocks noChangeAspect="1" noChangeArrowheads="1"/>
                        </wps:cNvSpPr>
                        <wps:spPr bwMode="auto">
                          <a:xfrm>
                            <a:off x="2307" y="2770"/>
                            <a:ext cx="156" cy="103"/>
                          </a:xfrm>
                          <a:prstGeom prst="rect">
                            <a:avLst/>
                          </a:prstGeom>
                          <a:solidFill>
                            <a:srgbClr val="000000"/>
                          </a:solidFill>
                          <a:ln>
                            <a:noFill/>
                          </a:ln>
                          <a:extLst>
                            <a:ext uri="{91240B29-F687-4F45-9708-019B960494DF}">
                              <a14:hiddenLine xmlns:a14="http://schemas.microsoft.com/office/drawing/2010/main" w="3175">
                                <a:solidFill>
                                  <a:srgbClr val="FFFFFF"/>
                                </a:solidFill>
                                <a:miter lim="800000"/>
                                <a:headEnd/>
                                <a:tailEnd/>
                              </a14:hiddenLine>
                            </a:ext>
                          </a:extLst>
                        </wps:spPr>
                        <wps:bodyPr rot="0" vert="horz" wrap="square" lIns="91440" tIns="45720" rIns="91440" bIns="45720" anchor="ctr" anchorCtr="0" upright="1">
                          <a:noAutofit/>
                        </wps:bodyPr>
                      </wps:wsp>
                      <wps:wsp>
                        <wps:cNvPr id="16" name="Rectangle 753"/>
                        <wps:cNvSpPr>
                          <a:spLocks noChangeAspect="1" noChangeArrowheads="1"/>
                        </wps:cNvSpPr>
                        <wps:spPr bwMode="auto">
                          <a:xfrm>
                            <a:off x="2307" y="2363"/>
                            <a:ext cx="328" cy="101"/>
                          </a:xfrm>
                          <a:prstGeom prst="rect">
                            <a:avLst/>
                          </a:prstGeom>
                          <a:solidFill>
                            <a:srgbClr val="000000"/>
                          </a:solidFill>
                          <a:ln>
                            <a:noFill/>
                          </a:ln>
                          <a:extLst>
                            <a:ext uri="{91240B29-F687-4F45-9708-019B960494DF}">
                              <a14:hiddenLine xmlns:a14="http://schemas.microsoft.com/office/drawing/2010/main" w="3175">
                                <a:solidFill>
                                  <a:srgbClr val="FFFFFF"/>
                                </a:solidFill>
                                <a:miter lim="800000"/>
                                <a:headEnd/>
                                <a:tailEnd/>
                              </a14:hiddenLine>
                            </a:ext>
                          </a:extLst>
                        </wps:spPr>
                        <wps:bodyPr rot="0" vert="horz" wrap="square" lIns="91440" tIns="45720" rIns="91440" bIns="45720" anchor="ctr" anchorCtr="0" upright="1">
                          <a:noAutofit/>
                        </wps:bodyPr>
                      </wps:wsp>
                      <wps:wsp>
                        <wps:cNvPr id="17" name="Rectangle 754"/>
                        <wps:cNvSpPr>
                          <a:spLocks noChangeAspect="1" noChangeArrowheads="1"/>
                        </wps:cNvSpPr>
                        <wps:spPr bwMode="auto">
                          <a:xfrm>
                            <a:off x="2665" y="2363"/>
                            <a:ext cx="146" cy="101"/>
                          </a:xfrm>
                          <a:prstGeom prst="rect">
                            <a:avLst/>
                          </a:prstGeom>
                          <a:solidFill>
                            <a:srgbClr val="85FC11"/>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ctr" anchorCtr="0" upright="1">
                          <a:noAutofit/>
                        </wps:bodyPr>
                      </wps:wsp>
                      <wps:wsp>
                        <wps:cNvPr id="18" name="Rectangle 755"/>
                        <wps:cNvSpPr>
                          <a:spLocks noChangeAspect="1" noChangeArrowheads="1"/>
                        </wps:cNvSpPr>
                        <wps:spPr bwMode="auto">
                          <a:xfrm>
                            <a:off x="2570" y="2568"/>
                            <a:ext cx="241" cy="101"/>
                          </a:xfrm>
                          <a:prstGeom prst="rect">
                            <a:avLst/>
                          </a:prstGeom>
                          <a:solidFill>
                            <a:srgbClr val="85FC11"/>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ctr" anchorCtr="0" upright="1">
                          <a:noAutofit/>
                        </wps:bodyPr>
                      </wps:wsp>
                      <wps:wsp>
                        <wps:cNvPr id="19" name="Rectangle 756"/>
                        <wps:cNvSpPr>
                          <a:spLocks noChangeAspect="1" noChangeArrowheads="1"/>
                        </wps:cNvSpPr>
                        <wps:spPr bwMode="auto">
                          <a:xfrm>
                            <a:off x="2483" y="2770"/>
                            <a:ext cx="328" cy="103"/>
                          </a:xfrm>
                          <a:prstGeom prst="rect">
                            <a:avLst/>
                          </a:prstGeom>
                          <a:solidFill>
                            <a:srgbClr val="85FC11"/>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750" o:spid="_x0000_s1026" style="position:absolute;margin-left:234pt;margin-top:.65pt;width:34pt;height:34pt;z-index:251601920" coordorigin="2307,2363" coordsize="504,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">
                <v:rect id="Rectangle 751" o:spid="_x0000_s1027" style="position:absolute;left:2307;top:2568;width:241;height:1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qbo74A&#10;AADbAAAADwAAAGRycy9kb3ducmV2LnhtbERP24rCMBB9F/Yfwiz4punKolKNIi4rPnr7gKGZbbo2&#10;k5JEW/16Iwi+zeFcZ77sbC2u5EPlWMHXMANBXDhdcangdPwdTEGEiKyxdkwKbhRgufjozTHXruU9&#10;XQ+xFCmEQ44KTIxNLmUoDFkMQ9cQJ+7PeYsxQV9K7bFN4baWoywbS4sVpwaDDa0NFefDxSroNpuj&#10;WRftj6kn4X6amh3/+1Kp/me3moGI1MW3+OXe6jT/G56/pAPk4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l6m6O+AAAA2wAAAA8AAAAAAAAAAAAAAAAAmAIAAGRycy9kb3ducmV2&#10;LnhtbFBLBQYAAAAABAAEAPUAAACDAwAAAAA=&#10;" fillcolor="black" stroked="f" strokecolor="white" strokeweight=".25pt">
                  <o:lock v:ext="edit" aspectratio="t"/>
                </v:rect>
                <v:rect id="Rectangle 752" o:spid="_x0000_s1028" style="position:absolute;left:2307;top:2770;width:156;height: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Y+OL4A&#10;AADbAAAADwAAAGRycy9kb3ducmV2LnhtbERP24rCMBB9F/Yfwiz4pukKq1KNIi4rPnr7gKGZbbo2&#10;k5JEW/16Iwi+zeFcZ77sbC2u5EPlWMHXMANBXDhdcangdPwdTEGEiKyxdkwKbhRgufjozTHXruU9&#10;XQ+xFCmEQ44KTIxNLmUoDFkMQ9cQJ+7PeYsxQV9K7bFN4baWoywbS4sVpwaDDa0NFefDxSroNpuj&#10;WRftj6kn4X6amh3/+1Kp/me3moGI1MW3+OXe6jT/G56/pAPk4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Y2Pji+AAAA2wAAAA8AAAAAAAAAAAAAAAAAmAIAAGRycy9kb3ducmV2&#10;LnhtbFBLBQYAAAAABAAEAPUAAACDAwAAAAA=&#10;" fillcolor="black" stroked="f" strokecolor="white" strokeweight=".25pt">
                  <o:lock v:ext="edit" aspectratio="t"/>
                </v:rect>
                <v:rect id="Rectangle 753" o:spid="_x0000_s1029" style="position:absolute;left:2307;top:2363;width:328;height:1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gT8AA&#10;AADbAAAADwAAAGRycy9kb3ducmV2LnhtbERPS27CMBDdV+odrEFiVxy6oFHAIJSqiGUbOMAoHuJA&#10;PI5sN0l7+roSErt5et/Z7CbbiYF8aB0rWC4yEMS10y03Cs6nj5ccRIjIGjvHpOCHAuy2z08bLLQb&#10;+YuGKjYihXAoUIGJsS+kDLUhi2HheuLEXZy3GBP0jdQexxRuO/maZStpseXUYLCn0lB9q76tgulw&#10;OJmyHt9N9xZ+z7n55KtvlJrPpv0aRKQpPsR391Gn+Sv4/yUdIL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SgT8AAAADbAAAADwAAAAAAAAAAAAAAAACYAgAAZHJzL2Rvd25y&#10;ZXYueG1sUEsFBgAAAAAEAAQA9QAAAIUDAAAAAA==&#10;" fillcolor="black" stroked="f" strokecolor="white" strokeweight=".25pt">
                  <o:lock v:ext="edit" aspectratio="t"/>
                </v:rect>
                <v:rect id="Rectangle 754" o:spid="_x0000_s1030" style="position:absolute;left:2665;top:2363;width:146;height:1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YgUsQA&#10;AADbAAAADwAAAGRycy9kb3ducmV2LnhtbERPTWvCQBC9F/wPywi9NRs9tBpdRcSW9qCglhRv0+w0&#10;CWZn091V47/vFgRv83ifM513phFncr62rGCQpCCIC6trLhV87l+fRiB8QNbYWCYFV/Iwn/Uepphp&#10;e+EtnXehFDGEfYYKqhDaTEpfVGTQJ7YljtyPdQZDhK6U2uElhptGDtP0WRqsOTZU2NKyouK4OxkF&#10;TYfj8cfv99dgfRpu0lWeH95crtRjv1tMQATqwl18c7/rOP8F/n+JB8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WIFLEAAAA2wAAAA8AAAAAAAAAAAAAAAAAmAIAAGRycy9k&#10;b3ducmV2LnhtbFBLBQYAAAAABAAEAPUAAACJAwAAAAA=&#10;" fillcolor="#85fc11" stroked="f" strokeweight=".25pt">
                  <o:lock v:ext="edit" aspectratio="t"/>
                </v:rect>
                <v:rect id="Rectangle 755" o:spid="_x0000_s1031" style="position:absolute;left:2570;top:2568;width:241;height:1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m0IMYA&#10;AADbAAAADwAAAGRycy9kb3ducmV2LnhtbESPQW/CMAyF75P4D5GRuI0UDmh0BDQhhthhSIOp025e&#10;47XVGqdLAnT/Hh8mcbP1nt/7vFj1rlVnCrHxbGAyzkARl942XBl4Pz7fP4CKCdli65kM/FGE1XJw&#10;t8Dc+gu/0fmQKiUhHHM0UKfU5VrHsiaHcew7YtG+fXCYZA2VtgEvEu5aPc2ymXbYsDTU2NG6pvLn&#10;cHIG2h7n85ffr4/J62m6zzZF8bkNhTGjYf/0CCpRn27m/+ud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m0IMYAAADbAAAADwAAAAAAAAAAAAAAAACYAgAAZHJz&#10;L2Rvd25yZXYueG1sUEsFBgAAAAAEAAQA9QAAAIsDAAAAAA==&#10;" fillcolor="#85fc11" stroked="f" strokeweight=".25pt">
                  <o:lock v:ext="edit" aspectratio="t"/>
                </v:rect>
                <v:rect id="Rectangle 756" o:spid="_x0000_s1032" style="position:absolute;left:2483;top:2770;width:328;height: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URu8MA&#10;AADbAAAADwAAAGRycy9kb3ducmV2LnhtbERPTWvCQBC9C/0PywjedKMHaaKriNRSDxaqktLbNDtN&#10;gtnZuLtq+u+7BcHbPN7nzJedacSVnK8tKxiPEhDEhdU1lwqOh83wGYQPyBoby6TglzwsF0+9OWba&#10;3viDrvtQihjCPkMFVQhtJqUvKjLoR7YljtyPdQZDhK6U2uEthptGTpJkKg3WHBsqbGldUXHaX4yC&#10;psM03Z6/P8e7y+Q9ecnzr1eXKzXod6sZiEBdeIjv7jcd56fw/0s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URu8MAAADbAAAADwAAAAAAAAAAAAAAAACYAgAAZHJzL2Rv&#10;d25yZXYueG1sUEsFBgAAAAAEAAQA9QAAAIgDAAAAAA==&#10;" fillcolor="#85fc11" stroked="f" strokeweight=".25pt">
                  <o:lock v:ext="edit" aspectratio="t"/>
                </v:rect>
              </v:group>
            </w:pict>
          </mc:Fallback>
        </mc:AlternateContent>
      </w:r>
    </w:p>
    <w:p w:rsidR="00437193" w:rsidRDefault="00437193" w:rsidP="006E03FB"/>
    <w:p w:rsidR="00437193" w:rsidRDefault="00437193" w:rsidP="006E03FB"/>
    <w:p w:rsidR="00437193" w:rsidRDefault="00437193" w:rsidP="006E03FB"/>
    <w:p w:rsidR="00437193" w:rsidRDefault="00437193" w:rsidP="006E03FB"/>
    <w:p w:rsidR="00773291" w:rsidRDefault="00773291" w:rsidP="006E03FB">
      <w:pPr>
        <w:rPr>
          <w:b/>
          <w:sz w:val="20"/>
          <w:szCs w:val="20"/>
        </w:rPr>
      </w:pPr>
    </w:p>
    <w:p w:rsidR="008C35D7" w:rsidRDefault="008C35D7" w:rsidP="006E03FB">
      <w:pPr>
        <w:rPr>
          <w:b/>
          <w:sz w:val="20"/>
          <w:szCs w:val="20"/>
        </w:rPr>
      </w:pPr>
    </w:p>
    <w:p w:rsidR="008C35D7" w:rsidRDefault="008C35D7" w:rsidP="006E03FB">
      <w:pPr>
        <w:rPr>
          <w:b/>
          <w:sz w:val="20"/>
          <w:szCs w:val="20"/>
        </w:rPr>
      </w:pPr>
    </w:p>
    <w:p w:rsidR="008C35D7" w:rsidRDefault="008C35D7" w:rsidP="006E03FB">
      <w:pPr>
        <w:rPr>
          <w:b/>
          <w:sz w:val="20"/>
          <w:szCs w:val="20"/>
        </w:rPr>
      </w:pPr>
    </w:p>
    <w:p w:rsidR="008C35D7" w:rsidRDefault="008C35D7" w:rsidP="006E03FB">
      <w:pPr>
        <w:rPr>
          <w:b/>
          <w:sz w:val="20"/>
          <w:szCs w:val="20"/>
        </w:rPr>
      </w:pPr>
    </w:p>
    <w:p w:rsidR="00437193" w:rsidRDefault="00437193" w:rsidP="006E03FB">
      <w:pPr>
        <w:rPr>
          <w:b/>
          <w:sz w:val="20"/>
          <w:szCs w:val="20"/>
        </w:rPr>
      </w:pPr>
      <w:r>
        <w:rPr>
          <w:b/>
          <w:sz w:val="20"/>
          <w:szCs w:val="20"/>
        </w:rPr>
        <w:t xml:space="preserve">Version </w:t>
      </w:r>
      <w:fldSimple w:instr=" DOCPROPERTY  Version  \* MERGEFORMAT ">
        <w:r w:rsidR="00394EF4" w:rsidRPr="00394EF4">
          <w:rPr>
            <w:b/>
            <w:sz w:val="20"/>
            <w:szCs w:val="20"/>
          </w:rPr>
          <w:t>1.0</w:t>
        </w:r>
      </w:fldSimple>
      <w:r>
        <w:rPr>
          <w:b/>
          <w:sz w:val="20"/>
          <w:szCs w:val="20"/>
        </w:rPr>
        <w:t xml:space="preserve"> du </w:t>
      </w:r>
      <w:fldSimple w:instr=" DOCPROPERTY  DateProposition  \* MERGEFORMAT ">
        <w:r w:rsidR="00394EF4" w:rsidRPr="00394EF4">
          <w:rPr>
            <w:b/>
            <w:sz w:val="20"/>
            <w:szCs w:val="20"/>
          </w:rPr>
          <w:t>18/01/2013</w:t>
        </w:r>
      </w:fldSimple>
      <w:r w:rsidR="00AD0200">
        <w:rPr>
          <w:b/>
          <w:sz w:val="20"/>
          <w:szCs w:val="20"/>
        </w:rPr>
        <w:t xml:space="preserve"> </w:t>
      </w:r>
    </w:p>
    <w:p w:rsidR="006E03FB" w:rsidRDefault="00854DC0" w:rsidP="008C35D7">
      <w:pPr>
        <w:rPr>
          <w:b/>
          <w:bCs/>
          <w:sz w:val="28"/>
        </w:rPr>
      </w:pPr>
      <w:r>
        <w:rPr>
          <w:noProof/>
        </w:rPr>
        <mc:AlternateContent>
          <mc:Choice Requires="wps">
            <w:drawing>
              <wp:anchor distT="0" distB="0" distL="114300" distR="114300" simplePos="0" relativeHeight="251599872" behindDoc="0" locked="0" layoutInCell="1" allowOverlap="1">
                <wp:simplePos x="0" y="0"/>
                <wp:positionH relativeFrom="column">
                  <wp:posOffset>0</wp:posOffset>
                </wp:positionH>
                <wp:positionV relativeFrom="paragraph">
                  <wp:posOffset>198755</wp:posOffset>
                </wp:positionV>
                <wp:extent cx="6286500" cy="247650"/>
                <wp:effectExtent l="0" t="0" r="19050" b="19050"/>
                <wp:wrapNone/>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0" cy="247650"/>
                        </a:xfrm>
                        <a:prstGeom prst="rect">
                          <a:avLst/>
                        </a:prstGeom>
                        <a:solidFill>
                          <a:srgbClr val="000000"/>
                        </a:solidFill>
                        <a:ln w="9525">
                          <a:solidFill>
                            <a:srgbClr val="000000"/>
                          </a:solidFill>
                          <a:miter lim="800000"/>
                          <a:headEnd/>
                          <a:tailEnd/>
                        </a:ln>
                      </wps:spPr>
                      <wps:txbx>
                        <w:txbxContent>
                          <w:p w:rsidR="004976FB" w:rsidRDefault="004976FB" w:rsidP="00437193">
                            <w:pPr>
                              <w:jc w:val="right"/>
                              <w:rPr>
                                <w:rFonts w:ascii="Verdana" w:hAnsi="Verdana"/>
                                <w:color w:val="FFFFFF"/>
                                <w:sz w:val="16"/>
                              </w:rPr>
                            </w:pPr>
                            <w:r>
                              <w:rPr>
                                <w:rFonts w:ascii="Verdana" w:hAnsi="Verdana"/>
                                <w:color w:val="FFFFFF"/>
                                <w:sz w:val="16"/>
                              </w:rPr>
                              <w:t>Copyright MICROPOLE 2013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left:0;text-align:left;margin-left:0;margin-top:15.65pt;width:495pt;height:19.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" fillcolor="black">
                <v:textbox>
                  <w:txbxContent>
                    <w:p w:rsidR="004976FB" w:rsidRDefault="004976FB" w:rsidP="00437193">
                      <w:pPr>
                        <w:jc w:val="right"/>
                        <w:rPr>
                          <w:rFonts w:ascii="Verdana" w:hAnsi="Verdana"/>
                          <w:color w:val="FFFFFF"/>
                          <w:sz w:val="16"/>
                        </w:rPr>
                      </w:pPr>
                      <w:r>
                        <w:rPr>
                          <w:rFonts w:ascii="Verdana" w:hAnsi="Verdana"/>
                          <w:color w:val="FFFFFF"/>
                          <w:sz w:val="16"/>
                        </w:rPr>
                        <w:t>Copyright MICROPOLE 2013</w:t>
                      </w:r>
                    </w:p>
                  </w:txbxContent>
                </v:textbox>
              </v:rect>
            </w:pict>
          </mc:Fallback>
        </mc:AlternateContent>
      </w:r>
    </w:p>
    <w:p w:rsidR="001F09F1" w:rsidRDefault="00000A62" w:rsidP="006E03FB">
      <w:r>
        <w:rPr>
          <w:b/>
          <w:bCs/>
          <w:sz w:val="28"/>
        </w:rPr>
        <w:t>Diffusion</w:t>
      </w:r>
    </w:p>
    <w:p w:rsidR="001F09F1" w:rsidRDefault="001F09F1" w:rsidP="006E03FB"/>
    <w:p w:rsidR="008C35D7" w:rsidRDefault="008C35D7" w:rsidP="006E03FB"/>
    <w:p w:rsidR="008C35D7" w:rsidRDefault="008C35D7" w:rsidP="006E03FB"/>
    <w:p w:rsidR="008C35D7" w:rsidRDefault="008C35D7" w:rsidP="006E03FB"/>
    <w:p w:rsidR="008C35D7" w:rsidRDefault="008C35D7" w:rsidP="006E03FB"/>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3119"/>
        <w:gridCol w:w="2693"/>
        <w:gridCol w:w="1843"/>
      </w:tblGrid>
      <w:tr w:rsidR="00000A62" w:rsidTr="00000A62">
        <w:tc>
          <w:tcPr>
            <w:tcW w:w="1843" w:type="dxa"/>
            <w:tcBorders>
              <w:bottom w:val="single" w:sz="12" w:space="0" w:color="auto"/>
            </w:tcBorders>
            <w:shd w:val="pct15" w:color="auto" w:fill="auto"/>
          </w:tcPr>
          <w:p w:rsidR="00000A62" w:rsidRDefault="00000A62" w:rsidP="006E03FB"/>
        </w:tc>
        <w:tc>
          <w:tcPr>
            <w:tcW w:w="3119" w:type="dxa"/>
            <w:tcBorders>
              <w:bottom w:val="single" w:sz="12" w:space="0" w:color="auto"/>
            </w:tcBorders>
            <w:shd w:val="pct15" w:color="auto" w:fill="auto"/>
            <w:vAlign w:val="center"/>
          </w:tcPr>
          <w:p w:rsidR="00000A62" w:rsidRDefault="00000A62" w:rsidP="006E03FB">
            <w:r>
              <w:t>Nom</w:t>
            </w:r>
          </w:p>
        </w:tc>
        <w:tc>
          <w:tcPr>
            <w:tcW w:w="2693" w:type="dxa"/>
            <w:tcBorders>
              <w:bottom w:val="single" w:sz="12" w:space="0" w:color="auto"/>
            </w:tcBorders>
            <w:shd w:val="pct15" w:color="auto" w:fill="auto"/>
          </w:tcPr>
          <w:p w:rsidR="00000A62" w:rsidRDefault="00000A62" w:rsidP="006E03FB">
            <w:r>
              <w:t>Fonction</w:t>
            </w:r>
          </w:p>
        </w:tc>
        <w:tc>
          <w:tcPr>
            <w:tcW w:w="1843" w:type="dxa"/>
            <w:tcBorders>
              <w:bottom w:val="single" w:sz="12" w:space="0" w:color="auto"/>
            </w:tcBorders>
            <w:shd w:val="pct15" w:color="auto" w:fill="auto"/>
          </w:tcPr>
          <w:p w:rsidR="00000A62" w:rsidRDefault="00000A62" w:rsidP="006E03FB">
            <w:r>
              <w:t>Société</w:t>
            </w:r>
          </w:p>
        </w:tc>
      </w:tr>
      <w:tr w:rsidR="005732D0" w:rsidTr="00000A62">
        <w:trPr>
          <w:cantSplit/>
          <w:trHeight w:val="305"/>
        </w:trPr>
        <w:tc>
          <w:tcPr>
            <w:tcW w:w="1843" w:type="dxa"/>
            <w:vMerge w:val="restart"/>
            <w:tcBorders>
              <w:top w:val="single" w:sz="12" w:space="0" w:color="auto"/>
            </w:tcBorders>
            <w:vAlign w:val="center"/>
          </w:tcPr>
          <w:p w:rsidR="005732D0" w:rsidRDefault="005732D0" w:rsidP="006E03FB">
            <w:pPr>
              <w:rPr>
                <w:b/>
                <w:bCs/>
              </w:rPr>
            </w:pPr>
            <w:r>
              <w:rPr>
                <w:b/>
                <w:bCs/>
              </w:rPr>
              <w:t>Destinataires</w:t>
            </w:r>
          </w:p>
        </w:tc>
        <w:tc>
          <w:tcPr>
            <w:tcW w:w="3119" w:type="dxa"/>
            <w:tcBorders>
              <w:top w:val="single" w:sz="12" w:space="0" w:color="auto"/>
            </w:tcBorders>
            <w:vAlign w:val="center"/>
          </w:tcPr>
          <w:p w:rsidR="005732D0" w:rsidRPr="005732D0" w:rsidRDefault="000F7331" w:rsidP="006E03FB">
            <w:pPr>
              <w:rPr>
                <w:sz w:val="22"/>
              </w:rPr>
            </w:pPr>
            <w:r>
              <w:rPr>
                <w:sz w:val="22"/>
              </w:rPr>
              <w:t>Marie HUSSON</w:t>
            </w:r>
          </w:p>
        </w:tc>
        <w:tc>
          <w:tcPr>
            <w:tcW w:w="2693" w:type="dxa"/>
            <w:tcBorders>
              <w:top w:val="single" w:sz="12" w:space="0" w:color="auto"/>
            </w:tcBorders>
            <w:vAlign w:val="center"/>
          </w:tcPr>
          <w:p w:rsidR="005732D0" w:rsidRPr="005732D0" w:rsidRDefault="000F7331" w:rsidP="006E03FB">
            <w:pPr>
              <w:rPr>
                <w:sz w:val="22"/>
              </w:rPr>
            </w:pPr>
            <w:r>
              <w:rPr>
                <w:sz w:val="22"/>
              </w:rPr>
              <w:t>Responsable e-marketing et e-commerce</w:t>
            </w:r>
          </w:p>
        </w:tc>
        <w:tc>
          <w:tcPr>
            <w:tcW w:w="1843" w:type="dxa"/>
            <w:tcBorders>
              <w:top w:val="single" w:sz="12" w:space="0" w:color="auto"/>
            </w:tcBorders>
            <w:vAlign w:val="center"/>
          </w:tcPr>
          <w:p w:rsidR="005732D0" w:rsidRPr="005732D0" w:rsidRDefault="000F7331" w:rsidP="006E03FB">
            <w:pPr>
              <w:rPr>
                <w:sz w:val="22"/>
              </w:rPr>
            </w:pPr>
            <w:r>
              <w:rPr>
                <w:sz w:val="22"/>
              </w:rPr>
              <w:t>Groupe Bayard</w:t>
            </w:r>
          </w:p>
        </w:tc>
      </w:tr>
      <w:tr w:rsidR="005732D0" w:rsidTr="00000A62">
        <w:trPr>
          <w:cantSplit/>
          <w:trHeight w:val="402"/>
        </w:trPr>
        <w:tc>
          <w:tcPr>
            <w:tcW w:w="1843" w:type="dxa"/>
            <w:vMerge/>
            <w:vAlign w:val="center"/>
          </w:tcPr>
          <w:p w:rsidR="005732D0" w:rsidRDefault="005732D0" w:rsidP="006E03FB"/>
        </w:tc>
        <w:tc>
          <w:tcPr>
            <w:tcW w:w="3119" w:type="dxa"/>
            <w:vAlign w:val="center"/>
          </w:tcPr>
          <w:p w:rsidR="005732D0" w:rsidRPr="005732D0" w:rsidRDefault="005732D0" w:rsidP="006E03FB">
            <w:pPr>
              <w:rPr>
                <w:sz w:val="22"/>
              </w:rPr>
            </w:pPr>
          </w:p>
        </w:tc>
        <w:tc>
          <w:tcPr>
            <w:tcW w:w="2693" w:type="dxa"/>
            <w:vAlign w:val="center"/>
          </w:tcPr>
          <w:p w:rsidR="005732D0" w:rsidRPr="005732D0" w:rsidRDefault="005732D0" w:rsidP="006E03FB">
            <w:pPr>
              <w:rPr>
                <w:sz w:val="22"/>
              </w:rPr>
            </w:pPr>
          </w:p>
        </w:tc>
        <w:tc>
          <w:tcPr>
            <w:tcW w:w="1843" w:type="dxa"/>
            <w:vAlign w:val="center"/>
          </w:tcPr>
          <w:p w:rsidR="005732D0" w:rsidRPr="005732D0" w:rsidRDefault="005732D0" w:rsidP="006E03FB">
            <w:pPr>
              <w:rPr>
                <w:sz w:val="22"/>
              </w:rPr>
            </w:pPr>
          </w:p>
        </w:tc>
      </w:tr>
      <w:tr w:rsidR="005732D0" w:rsidTr="00000A62">
        <w:trPr>
          <w:cantSplit/>
          <w:trHeight w:val="319"/>
        </w:trPr>
        <w:tc>
          <w:tcPr>
            <w:tcW w:w="1843" w:type="dxa"/>
            <w:vMerge/>
            <w:vAlign w:val="center"/>
          </w:tcPr>
          <w:p w:rsidR="005732D0" w:rsidRDefault="005732D0" w:rsidP="006E03FB"/>
        </w:tc>
        <w:tc>
          <w:tcPr>
            <w:tcW w:w="3119" w:type="dxa"/>
            <w:vAlign w:val="center"/>
          </w:tcPr>
          <w:p w:rsidR="005732D0" w:rsidRPr="005732D0" w:rsidRDefault="005732D0" w:rsidP="006E03FB">
            <w:pPr>
              <w:rPr>
                <w:sz w:val="22"/>
              </w:rPr>
            </w:pPr>
          </w:p>
        </w:tc>
        <w:tc>
          <w:tcPr>
            <w:tcW w:w="2693" w:type="dxa"/>
            <w:vAlign w:val="center"/>
          </w:tcPr>
          <w:p w:rsidR="005732D0" w:rsidRPr="005732D0" w:rsidRDefault="005732D0" w:rsidP="006E03FB">
            <w:pPr>
              <w:rPr>
                <w:sz w:val="22"/>
              </w:rPr>
            </w:pPr>
          </w:p>
        </w:tc>
        <w:tc>
          <w:tcPr>
            <w:tcW w:w="1843" w:type="dxa"/>
            <w:vAlign w:val="center"/>
          </w:tcPr>
          <w:p w:rsidR="005732D0" w:rsidRPr="005732D0" w:rsidRDefault="005732D0" w:rsidP="006E03FB">
            <w:pPr>
              <w:rPr>
                <w:sz w:val="22"/>
              </w:rPr>
            </w:pPr>
          </w:p>
        </w:tc>
      </w:tr>
      <w:tr w:rsidR="005732D0" w:rsidTr="00000A62">
        <w:trPr>
          <w:cantSplit/>
          <w:trHeight w:val="390"/>
        </w:trPr>
        <w:tc>
          <w:tcPr>
            <w:tcW w:w="1843" w:type="dxa"/>
            <w:vMerge/>
            <w:vAlign w:val="center"/>
          </w:tcPr>
          <w:p w:rsidR="005732D0" w:rsidRDefault="005732D0" w:rsidP="006E03FB"/>
        </w:tc>
        <w:tc>
          <w:tcPr>
            <w:tcW w:w="3119" w:type="dxa"/>
            <w:vAlign w:val="center"/>
          </w:tcPr>
          <w:p w:rsidR="005732D0" w:rsidRPr="005732D0" w:rsidRDefault="005732D0" w:rsidP="006E03FB">
            <w:pPr>
              <w:rPr>
                <w:sz w:val="22"/>
              </w:rPr>
            </w:pPr>
          </w:p>
        </w:tc>
        <w:tc>
          <w:tcPr>
            <w:tcW w:w="2693" w:type="dxa"/>
            <w:vAlign w:val="center"/>
          </w:tcPr>
          <w:p w:rsidR="005732D0" w:rsidRPr="005732D0" w:rsidRDefault="005732D0" w:rsidP="006E03FB">
            <w:pPr>
              <w:rPr>
                <w:sz w:val="22"/>
              </w:rPr>
            </w:pPr>
          </w:p>
        </w:tc>
        <w:tc>
          <w:tcPr>
            <w:tcW w:w="1843" w:type="dxa"/>
            <w:vAlign w:val="center"/>
          </w:tcPr>
          <w:p w:rsidR="005732D0" w:rsidRPr="005732D0" w:rsidRDefault="005732D0" w:rsidP="006E03FB">
            <w:pPr>
              <w:rPr>
                <w:sz w:val="22"/>
              </w:rPr>
            </w:pPr>
          </w:p>
        </w:tc>
      </w:tr>
    </w:tbl>
    <w:p w:rsidR="00000A62" w:rsidRDefault="00000A62" w:rsidP="006E03FB"/>
    <w:p w:rsidR="00000A62" w:rsidRDefault="00000A62" w:rsidP="006E03FB">
      <w:r>
        <w:rPr>
          <w:b/>
          <w:bCs/>
          <w:sz w:val="28"/>
        </w:rPr>
        <w:t>Contrôle du Document</w:t>
      </w:r>
    </w:p>
    <w:p w:rsidR="00000A62" w:rsidRDefault="00000A62" w:rsidP="006E03FB">
      <w:pPr>
        <w:rPr>
          <w:b/>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3119"/>
        <w:gridCol w:w="2693"/>
        <w:gridCol w:w="1843"/>
      </w:tblGrid>
      <w:tr w:rsidR="00000A62" w:rsidTr="00000A62">
        <w:tc>
          <w:tcPr>
            <w:tcW w:w="1843" w:type="dxa"/>
            <w:tcBorders>
              <w:top w:val="single" w:sz="4" w:space="0" w:color="auto"/>
              <w:left w:val="single" w:sz="4" w:space="0" w:color="auto"/>
              <w:bottom w:val="single" w:sz="12" w:space="0" w:color="auto"/>
              <w:right w:val="single" w:sz="6" w:space="0" w:color="auto"/>
            </w:tcBorders>
            <w:shd w:val="pct15" w:color="auto" w:fill="auto"/>
          </w:tcPr>
          <w:p w:rsidR="00000A62" w:rsidRDefault="00000A62" w:rsidP="006E03FB"/>
        </w:tc>
        <w:tc>
          <w:tcPr>
            <w:tcW w:w="3119" w:type="dxa"/>
            <w:tcBorders>
              <w:top w:val="single" w:sz="4" w:space="0" w:color="auto"/>
              <w:left w:val="single" w:sz="6" w:space="0" w:color="auto"/>
              <w:bottom w:val="single" w:sz="12" w:space="0" w:color="auto"/>
              <w:right w:val="single" w:sz="6" w:space="0" w:color="auto"/>
            </w:tcBorders>
            <w:shd w:val="pct15" w:color="auto" w:fill="auto"/>
            <w:vAlign w:val="center"/>
          </w:tcPr>
          <w:p w:rsidR="00000A62" w:rsidRDefault="00000A62" w:rsidP="006E03FB">
            <w:r>
              <w:t>Nom</w:t>
            </w:r>
          </w:p>
        </w:tc>
        <w:tc>
          <w:tcPr>
            <w:tcW w:w="2693" w:type="dxa"/>
            <w:tcBorders>
              <w:top w:val="single" w:sz="4" w:space="0" w:color="auto"/>
              <w:left w:val="single" w:sz="6" w:space="0" w:color="auto"/>
              <w:bottom w:val="single" w:sz="12" w:space="0" w:color="auto"/>
              <w:right w:val="single" w:sz="6" w:space="0" w:color="auto"/>
            </w:tcBorders>
            <w:shd w:val="pct15" w:color="auto" w:fill="auto"/>
          </w:tcPr>
          <w:p w:rsidR="00000A62" w:rsidRDefault="00000A62" w:rsidP="006E03FB">
            <w:r>
              <w:t>Fonction</w:t>
            </w:r>
          </w:p>
        </w:tc>
        <w:tc>
          <w:tcPr>
            <w:tcW w:w="1843" w:type="dxa"/>
            <w:tcBorders>
              <w:top w:val="single" w:sz="4" w:space="0" w:color="auto"/>
              <w:left w:val="single" w:sz="6" w:space="0" w:color="auto"/>
              <w:bottom w:val="single" w:sz="12" w:space="0" w:color="auto"/>
              <w:right w:val="single" w:sz="4" w:space="0" w:color="auto"/>
            </w:tcBorders>
            <w:shd w:val="pct15" w:color="auto" w:fill="auto"/>
          </w:tcPr>
          <w:p w:rsidR="00000A62" w:rsidRDefault="00000A62" w:rsidP="006E03FB">
            <w:r>
              <w:t>Société</w:t>
            </w:r>
          </w:p>
        </w:tc>
      </w:tr>
      <w:tr w:rsidR="00000A62" w:rsidTr="00000A62">
        <w:trPr>
          <w:trHeight w:val="442"/>
        </w:trPr>
        <w:tc>
          <w:tcPr>
            <w:tcW w:w="1843" w:type="dxa"/>
            <w:tcBorders>
              <w:top w:val="single" w:sz="12" w:space="0" w:color="auto"/>
            </w:tcBorders>
            <w:vAlign w:val="center"/>
          </w:tcPr>
          <w:p w:rsidR="00000A62" w:rsidRDefault="00000A62" w:rsidP="006E03FB">
            <w:pPr>
              <w:rPr>
                <w:b/>
              </w:rPr>
            </w:pPr>
            <w:r>
              <w:rPr>
                <w:b/>
              </w:rPr>
              <w:t>Auteur</w:t>
            </w:r>
          </w:p>
        </w:tc>
        <w:tc>
          <w:tcPr>
            <w:tcW w:w="3119" w:type="dxa"/>
            <w:tcBorders>
              <w:top w:val="single" w:sz="12" w:space="0" w:color="auto"/>
            </w:tcBorders>
            <w:vAlign w:val="center"/>
          </w:tcPr>
          <w:p w:rsidR="00000A62" w:rsidRDefault="000F7331" w:rsidP="006E03FB">
            <w:r>
              <w:t>Jérôme MALZAC</w:t>
            </w:r>
          </w:p>
        </w:tc>
        <w:tc>
          <w:tcPr>
            <w:tcW w:w="2693" w:type="dxa"/>
            <w:tcBorders>
              <w:top w:val="single" w:sz="12" w:space="0" w:color="auto"/>
            </w:tcBorders>
            <w:vAlign w:val="center"/>
          </w:tcPr>
          <w:p w:rsidR="00000A62" w:rsidRDefault="000F7331" w:rsidP="006E03FB">
            <w:r>
              <w:t>Responsable business line e-commerce Micropole</w:t>
            </w:r>
          </w:p>
        </w:tc>
        <w:tc>
          <w:tcPr>
            <w:tcW w:w="1843" w:type="dxa"/>
            <w:tcBorders>
              <w:top w:val="single" w:sz="12" w:space="0" w:color="auto"/>
            </w:tcBorders>
            <w:vAlign w:val="center"/>
          </w:tcPr>
          <w:p w:rsidR="00000A62" w:rsidRDefault="00C0396B" w:rsidP="006E03FB">
            <w:r>
              <w:t>Micropole</w:t>
            </w:r>
          </w:p>
        </w:tc>
      </w:tr>
      <w:tr w:rsidR="00000A62" w:rsidTr="00000A62">
        <w:trPr>
          <w:trHeight w:val="406"/>
        </w:trPr>
        <w:tc>
          <w:tcPr>
            <w:tcW w:w="1843" w:type="dxa"/>
            <w:tcBorders>
              <w:bottom w:val="single" w:sz="4" w:space="0" w:color="auto"/>
            </w:tcBorders>
            <w:vAlign w:val="center"/>
          </w:tcPr>
          <w:p w:rsidR="00000A62" w:rsidRDefault="00000A62" w:rsidP="006E03FB">
            <w:pPr>
              <w:rPr>
                <w:b/>
              </w:rPr>
            </w:pPr>
            <w:r>
              <w:rPr>
                <w:b/>
              </w:rPr>
              <w:t>Relecteur</w:t>
            </w:r>
          </w:p>
        </w:tc>
        <w:tc>
          <w:tcPr>
            <w:tcW w:w="3119" w:type="dxa"/>
            <w:tcBorders>
              <w:bottom w:val="single" w:sz="4" w:space="0" w:color="auto"/>
            </w:tcBorders>
            <w:vAlign w:val="center"/>
          </w:tcPr>
          <w:p w:rsidR="00000A62" w:rsidRDefault="00000A62" w:rsidP="006E03FB"/>
        </w:tc>
        <w:tc>
          <w:tcPr>
            <w:tcW w:w="2693" w:type="dxa"/>
            <w:tcBorders>
              <w:bottom w:val="single" w:sz="4" w:space="0" w:color="auto"/>
            </w:tcBorders>
            <w:vAlign w:val="center"/>
          </w:tcPr>
          <w:p w:rsidR="00000A62" w:rsidRDefault="00000A62" w:rsidP="006E03FB"/>
        </w:tc>
        <w:tc>
          <w:tcPr>
            <w:tcW w:w="1843" w:type="dxa"/>
            <w:tcBorders>
              <w:bottom w:val="single" w:sz="4" w:space="0" w:color="auto"/>
            </w:tcBorders>
            <w:vAlign w:val="center"/>
          </w:tcPr>
          <w:p w:rsidR="00000A62" w:rsidRDefault="00000A62" w:rsidP="006E03FB"/>
        </w:tc>
      </w:tr>
      <w:tr w:rsidR="00000A62" w:rsidTr="00000A62">
        <w:trPr>
          <w:cantSplit/>
          <w:trHeight w:val="439"/>
        </w:trPr>
        <w:tc>
          <w:tcPr>
            <w:tcW w:w="1843" w:type="dxa"/>
            <w:vMerge w:val="restart"/>
            <w:vAlign w:val="center"/>
          </w:tcPr>
          <w:p w:rsidR="00000A62" w:rsidRDefault="00000A62" w:rsidP="006E03FB">
            <w:pPr>
              <w:rPr>
                <w:b/>
              </w:rPr>
            </w:pPr>
          </w:p>
        </w:tc>
        <w:tc>
          <w:tcPr>
            <w:tcW w:w="3119" w:type="dxa"/>
            <w:tcBorders>
              <w:bottom w:val="single" w:sz="4" w:space="0" w:color="auto"/>
            </w:tcBorders>
            <w:vAlign w:val="center"/>
          </w:tcPr>
          <w:p w:rsidR="00000A62" w:rsidRDefault="00000A62" w:rsidP="006E03FB"/>
        </w:tc>
        <w:tc>
          <w:tcPr>
            <w:tcW w:w="2693" w:type="dxa"/>
            <w:tcBorders>
              <w:bottom w:val="single" w:sz="4" w:space="0" w:color="auto"/>
            </w:tcBorders>
            <w:vAlign w:val="center"/>
          </w:tcPr>
          <w:p w:rsidR="00000A62" w:rsidRDefault="00000A62" w:rsidP="006E03FB"/>
        </w:tc>
        <w:tc>
          <w:tcPr>
            <w:tcW w:w="1843" w:type="dxa"/>
            <w:tcBorders>
              <w:bottom w:val="single" w:sz="4" w:space="0" w:color="auto"/>
            </w:tcBorders>
            <w:vAlign w:val="center"/>
          </w:tcPr>
          <w:p w:rsidR="00000A62" w:rsidRDefault="00000A62" w:rsidP="006E03FB"/>
        </w:tc>
      </w:tr>
      <w:tr w:rsidR="005732D0" w:rsidTr="00000A62">
        <w:trPr>
          <w:cantSplit/>
          <w:trHeight w:val="439"/>
        </w:trPr>
        <w:tc>
          <w:tcPr>
            <w:tcW w:w="1843" w:type="dxa"/>
            <w:vMerge/>
            <w:vAlign w:val="center"/>
          </w:tcPr>
          <w:p w:rsidR="005732D0" w:rsidRDefault="005732D0" w:rsidP="006E03FB">
            <w:pPr>
              <w:rPr>
                <w:b/>
              </w:rPr>
            </w:pPr>
          </w:p>
        </w:tc>
        <w:tc>
          <w:tcPr>
            <w:tcW w:w="3119" w:type="dxa"/>
            <w:tcBorders>
              <w:bottom w:val="single" w:sz="4" w:space="0" w:color="auto"/>
            </w:tcBorders>
            <w:vAlign w:val="center"/>
          </w:tcPr>
          <w:p w:rsidR="005732D0" w:rsidRDefault="005732D0" w:rsidP="006E03FB"/>
        </w:tc>
        <w:tc>
          <w:tcPr>
            <w:tcW w:w="2693" w:type="dxa"/>
            <w:tcBorders>
              <w:bottom w:val="single" w:sz="4" w:space="0" w:color="auto"/>
            </w:tcBorders>
            <w:vAlign w:val="center"/>
          </w:tcPr>
          <w:p w:rsidR="005732D0" w:rsidRDefault="005732D0" w:rsidP="006E03FB"/>
        </w:tc>
        <w:tc>
          <w:tcPr>
            <w:tcW w:w="1843" w:type="dxa"/>
            <w:tcBorders>
              <w:bottom w:val="single" w:sz="4" w:space="0" w:color="auto"/>
            </w:tcBorders>
            <w:vAlign w:val="center"/>
          </w:tcPr>
          <w:p w:rsidR="005732D0" w:rsidRDefault="005732D0" w:rsidP="006E03FB"/>
        </w:tc>
      </w:tr>
      <w:tr w:rsidR="005732D0" w:rsidTr="00000A62">
        <w:trPr>
          <w:cantSplit/>
          <w:trHeight w:val="439"/>
        </w:trPr>
        <w:tc>
          <w:tcPr>
            <w:tcW w:w="1843" w:type="dxa"/>
            <w:vMerge/>
            <w:tcBorders>
              <w:bottom w:val="single" w:sz="4" w:space="0" w:color="auto"/>
            </w:tcBorders>
            <w:vAlign w:val="center"/>
          </w:tcPr>
          <w:p w:rsidR="005732D0" w:rsidRDefault="005732D0" w:rsidP="006E03FB">
            <w:pPr>
              <w:rPr>
                <w:b/>
              </w:rPr>
            </w:pPr>
          </w:p>
        </w:tc>
        <w:tc>
          <w:tcPr>
            <w:tcW w:w="3119" w:type="dxa"/>
            <w:tcBorders>
              <w:top w:val="single" w:sz="4" w:space="0" w:color="auto"/>
              <w:bottom w:val="single" w:sz="4" w:space="0" w:color="auto"/>
            </w:tcBorders>
            <w:vAlign w:val="center"/>
          </w:tcPr>
          <w:p w:rsidR="005732D0" w:rsidRPr="005732D0" w:rsidRDefault="005732D0" w:rsidP="006E03FB">
            <w:pPr>
              <w:rPr>
                <w:sz w:val="22"/>
              </w:rPr>
            </w:pPr>
          </w:p>
        </w:tc>
        <w:tc>
          <w:tcPr>
            <w:tcW w:w="2693" w:type="dxa"/>
            <w:tcBorders>
              <w:top w:val="single" w:sz="4" w:space="0" w:color="auto"/>
              <w:bottom w:val="single" w:sz="4" w:space="0" w:color="auto"/>
            </w:tcBorders>
            <w:vAlign w:val="center"/>
          </w:tcPr>
          <w:p w:rsidR="005732D0" w:rsidRPr="005732D0" w:rsidRDefault="005732D0" w:rsidP="006E03FB">
            <w:pPr>
              <w:rPr>
                <w:sz w:val="22"/>
              </w:rPr>
            </w:pPr>
          </w:p>
        </w:tc>
        <w:tc>
          <w:tcPr>
            <w:tcW w:w="1843" w:type="dxa"/>
            <w:tcBorders>
              <w:top w:val="single" w:sz="4" w:space="0" w:color="auto"/>
              <w:bottom w:val="single" w:sz="4" w:space="0" w:color="auto"/>
            </w:tcBorders>
            <w:vAlign w:val="center"/>
          </w:tcPr>
          <w:p w:rsidR="005732D0" w:rsidRPr="005732D0" w:rsidRDefault="005732D0" w:rsidP="006E03FB">
            <w:pPr>
              <w:rPr>
                <w:sz w:val="22"/>
              </w:rPr>
            </w:pPr>
          </w:p>
        </w:tc>
      </w:tr>
    </w:tbl>
    <w:p w:rsidR="00000A62" w:rsidRDefault="00000A62" w:rsidP="006E03FB">
      <w:pPr>
        <w:rPr>
          <w:b/>
        </w:rPr>
      </w:pPr>
    </w:p>
    <w:p w:rsidR="00000A62" w:rsidRDefault="00000A62" w:rsidP="006E03FB">
      <w:pPr>
        <w:rPr>
          <w:b/>
        </w:rPr>
      </w:pPr>
    </w:p>
    <w:p w:rsidR="001F09F1" w:rsidRDefault="001F09F1" w:rsidP="006E03FB">
      <w:r>
        <w:rPr>
          <w:b/>
          <w:bCs/>
          <w:sz w:val="28"/>
        </w:rPr>
        <w:t>Historique de mise à jour</w:t>
      </w:r>
    </w:p>
    <w:p w:rsidR="001F09F1" w:rsidRDefault="001F09F1" w:rsidP="006E03FB"/>
    <w:tbl>
      <w:tblPr>
        <w:tblW w:w="9498" w:type="dxa"/>
        <w:tblInd w:w="7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276"/>
        <w:gridCol w:w="2126"/>
        <w:gridCol w:w="2410"/>
        <w:gridCol w:w="3686"/>
      </w:tblGrid>
      <w:tr w:rsidR="001F09F1" w:rsidTr="00075726">
        <w:trPr>
          <w:cantSplit/>
        </w:trPr>
        <w:tc>
          <w:tcPr>
            <w:tcW w:w="1276" w:type="dxa"/>
            <w:shd w:val="pct10" w:color="auto" w:fill="auto"/>
          </w:tcPr>
          <w:p w:rsidR="001F09F1" w:rsidRDefault="001F09F1" w:rsidP="006E03FB">
            <w:r>
              <w:t>Version</w:t>
            </w:r>
          </w:p>
        </w:tc>
        <w:tc>
          <w:tcPr>
            <w:tcW w:w="2126" w:type="dxa"/>
            <w:shd w:val="pct10" w:color="auto" w:fill="auto"/>
          </w:tcPr>
          <w:p w:rsidR="001F09F1" w:rsidRDefault="001F09F1" w:rsidP="006E03FB">
            <w:r>
              <w:t>Date</w:t>
            </w:r>
          </w:p>
        </w:tc>
        <w:tc>
          <w:tcPr>
            <w:tcW w:w="2410" w:type="dxa"/>
            <w:shd w:val="pct10" w:color="auto" w:fill="auto"/>
          </w:tcPr>
          <w:p w:rsidR="001F09F1" w:rsidRDefault="001F09F1" w:rsidP="006E03FB">
            <w:r>
              <w:t>Auteurs</w:t>
            </w:r>
          </w:p>
        </w:tc>
        <w:tc>
          <w:tcPr>
            <w:tcW w:w="3686" w:type="dxa"/>
            <w:shd w:val="pct10" w:color="auto" w:fill="auto"/>
          </w:tcPr>
          <w:p w:rsidR="001F09F1" w:rsidRDefault="001F09F1" w:rsidP="006E03FB">
            <w:r>
              <w:t>Objet</w:t>
            </w:r>
          </w:p>
        </w:tc>
      </w:tr>
      <w:tr w:rsidR="001F09F1" w:rsidRPr="00773291" w:rsidTr="00075726">
        <w:trPr>
          <w:cantSplit/>
        </w:trPr>
        <w:tc>
          <w:tcPr>
            <w:tcW w:w="1276" w:type="dxa"/>
          </w:tcPr>
          <w:p w:rsidR="001F09F1" w:rsidRPr="00773291" w:rsidRDefault="00AD0200" w:rsidP="006E03FB">
            <w:pPr>
              <w:rPr>
                <w:rStyle w:val="Tableau"/>
                <w:rFonts w:ascii="Times New Roman" w:hAnsi="Times New Roman" w:cs="Times New Roman"/>
              </w:rPr>
            </w:pPr>
            <w:r w:rsidRPr="00773291">
              <w:rPr>
                <w:rStyle w:val="Tableau"/>
                <w:rFonts w:ascii="Times New Roman" w:hAnsi="Times New Roman" w:cs="Times New Roman"/>
              </w:rPr>
              <w:t>1.0</w:t>
            </w:r>
          </w:p>
        </w:tc>
        <w:tc>
          <w:tcPr>
            <w:tcW w:w="2126" w:type="dxa"/>
          </w:tcPr>
          <w:p w:rsidR="001F09F1" w:rsidRPr="00773291" w:rsidRDefault="000F7331" w:rsidP="006E03FB">
            <w:pPr>
              <w:rPr>
                <w:rStyle w:val="Tableau"/>
                <w:rFonts w:ascii="Times New Roman" w:hAnsi="Times New Roman" w:cs="Times New Roman"/>
              </w:rPr>
            </w:pPr>
            <w:r>
              <w:rPr>
                <w:rStyle w:val="Tableau"/>
                <w:rFonts w:ascii="Times New Roman" w:hAnsi="Times New Roman" w:cs="Times New Roman"/>
              </w:rPr>
              <w:t>07/01</w:t>
            </w:r>
            <w:r w:rsidR="00773291">
              <w:rPr>
                <w:rStyle w:val="Tableau"/>
                <w:rFonts w:ascii="Times New Roman" w:hAnsi="Times New Roman" w:cs="Times New Roman"/>
              </w:rPr>
              <w:t>/</w:t>
            </w:r>
            <w:r w:rsidR="00AD0200" w:rsidRPr="00773291">
              <w:rPr>
                <w:rStyle w:val="Tableau"/>
                <w:rFonts w:ascii="Times New Roman" w:hAnsi="Times New Roman" w:cs="Times New Roman"/>
              </w:rPr>
              <w:t>201</w:t>
            </w:r>
            <w:r>
              <w:rPr>
                <w:rStyle w:val="Tableau"/>
                <w:rFonts w:ascii="Times New Roman" w:hAnsi="Times New Roman" w:cs="Times New Roman"/>
              </w:rPr>
              <w:t>3</w:t>
            </w:r>
          </w:p>
        </w:tc>
        <w:tc>
          <w:tcPr>
            <w:tcW w:w="2410" w:type="dxa"/>
          </w:tcPr>
          <w:p w:rsidR="005732D0" w:rsidRPr="00773291" w:rsidRDefault="000F7331" w:rsidP="006E03FB">
            <w:pPr>
              <w:rPr>
                <w:rStyle w:val="Tableau"/>
                <w:rFonts w:ascii="Times New Roman" w:hAnsi="Times New Roman" w:cs="Times New Roman"/>
              </w:rPr>
            </w:pPr>
            <w:r>
              <w:rPr>
                <w:rStyle w:val="Tableau"/>
                <w:rFonts w:ascii="Times New Roman" w:hAnsi="Times New Roman" w:cs="Times New Roman"/>
              </w:rPr>
              <w:t>Jérôme MALZAC</w:t>
            </w:r>
          </w:p>
        </w:tc>
        <w:tc>
          <w:tcPr>
            <w:tcW w:w="3686" w:type="dxa"/>
          </w:tcPr>
          <w:p w:rsidR="001F09F1" w:rsidRPr="00773291" w:rsidRDefault="00AD0200" w:rsidP="006E03FB">
            <w:pPr>
              <w:rPr>
                <w:rStyle w:val="Tableau"/>
                <w:rFonts w:ascii="Times New Roman" w:hAnsi="Times New Roman" w:cs="Times New Roman"/>
              </w:rPr>
            </w:pPr>
            <w:r w:rsidRPr="00773291">
              <w:rPr>
                <w:rStyle w:val="Tableau"/>
                <w:rFonts w:ascii="Times New Roman" w:hAnsi="Times New Roman" w:cs="Times New Roman"/>
              </w:rPr>
              <w:t>Création du document</w:t>
            </w:r>
          </w:p>
        </w:tc>
      </w:tr>
      <w:tr w:rsidR="001F09F1" w:rsidTr="00075726">
        <w:trPr>
          <w:cantSplit/>
        </w:trPr>
        <w:tc>
          <w:tcPr>
            <w:tcW w:w="1276" w:type="dxa"/>
          </w:tcPr>
          <w:p w:rsidR="001F09F1" w:rsidRPr="00E90196" w:rsidRDefault="00E90196" w:rsidP="006E03FB">
            <w:pPr>
              <w:rPr>
                <w:rStyle w:val="Tableau"/>
                <w:rFonts w:ascii="Times New Roman" w:hAnsi="Times New Roman" w:cs="Times New Roman"/>
              </w:rPr>
            </w:pPr>
            <w:r w:rsidRPr="00E90196">
              <w:rPr>
                <w:rStyle w:val="Tableau"/>
                <w:rFonts w:ascii="Times New Roman" w:hAnsi="Times New Roman" w:cs="Times New Roman"/>
              </w:rPr>
              <w:t>2.0</w:t>
            </w:r>
          </w:p>
        </w:tc>
        <w:tc>
          <w:tcPr>
            <w:tcW w:w="2126" w:type="dxa"/>
          </w:tcPr>
          <w:p w:rsidR="001F09F1" w:rsidRPr="00E90196" w:rsidRDefault="00E90196" w:rsidP="006E03FB">
            <w:pPr>
              <w:rPr>
                <w:rStyle w:val="Tableau"/>
                <w:rFonts w:ascii="Times New Roman" w:hAnsi="Times New Roman" w:cs="Times New Roman"/>
              </w:rPr>
            </w:pPr>
            <w:r w:rsidRPr="00E90196">
              <w:rPr>
                <w:rStyle w:val="Tableau"/>
                <w:rFonts w:ascii="Times New Roman" w:hAnsi="Times New Roman" w:cs="Times New Roman"/>
              </w:rPr>
              <w:t>10/01/2013</w:t>
            </w:r>
          </w:p>
        </w:tc>
        <w:tc>
          <w:tcPr>
            <w:tcW w:w="2410" w:type="dxa"/>
          </w:tcPr>
          <w:p w:rsidR="001F09F1" w:rsidRPr="00E90196" w:rsidRDefault="00E90196" w:rsidP="006E03FB">
            <w:pPr>
              <w:rPr>
                <w:rStyle w:val="Tableau"/>
                <w:rFonts w:ascii="Times New Roman" w:hAnsi="Times New Roman" w:cs="Times New Roman"/>
              </w:rPr>
            </w:pPr>
            <w:r w:rsidRPr="00E90196">
              <w:rPr>
                <w:rStyle w:val="Tableau"/>
                <w:rFonts w:ascii="Times New Roman" w:hAnsi="Times New Roman" w:cs="Times New Roman"/>
              </w:rPr>
              <w:t>Latifa Bakhalq</w:t>
            </w:r>
          </w:p>
        </w:tc>
        <w:tc>
          <w:tcPr>
            <w:tcW w:w="3686" w:type="dxa"/>
          </w:tcPr>
          <w:p w:rsidR="001F09F1" w:rsidRPr="00E90196" w:rsidRDefault="00E90196" w:rsidP="006E03FB">
            <w:pPr>
              <w:rPr>
                <w:rStyle w:val="Tableau"/>
                <w:rFonts w:ascii="Times New Roman" w:hAnsi="Times New Roman" w:cs="Times New Roman"/>
              </w:rPr>
            </w:pPr>
            <w:r w:rsidRPr="00E90196">
              <w:rPr>
                <w:rStyle w:val="Tableau"/>
                <w:rFonts w:ascii="Times New Roman" w:hAnsi="Times New Roman" w:cs="Times New Roman"/>
              </w:rPr>
              <w:t xml:space="preserve">Mise à jour </w:t>
            </w:r>
          </w:p>
        </w:tc>
      </w:tr>
      <w:tr w:rsidR="00E90196" w:rsidTr="00075726">
        <w:trPr>
          <w:cantSplit/>
        </w:trPr>
        <w:tc>
          <w:tcPr>
            <w:tcW w:w="1276" w:type="dxa"/>
          </w:tcPr>
          <w:p w:rsidR="00E90196" w:rsidRPr="00E90196" w:rsidRDefault="00E90196" w:rsidP="006E03FB">
            <w:pPr>
              <w:rPr>
                <w:rStyle w:val="Tableau"/>
                <w:rFonts w:ascii="Times New Roman" w:hAnsi="Times New Roman" w:cs="Times New Roman"/>
              </w:rPr>
            </w:pPr>
            <w:r w:rsidRPr="00E90196">
              <w:rPr>
                <w:rStyle w:val="Tableau"/>
                <w:rFonts w:ascii="Times New Roman" w:hAnsi="Times New Roman" w:cs="Times New Roman"/>
              </w:rPr>
              <w:t>7.0</w:t>
            </w:r>
          </w:p>
        </w:tc>
        <w:tc>
          <w:tcPr>
            <w:tcW w:w="2126" w:type="dxa"/>
          </w:tcPr>
          <w:p w:rsidR="00E90196" w:rsidRPr="00E90196" w:rsidRDefault="00E90196" w:rsidP="006E03FB">
            <w:pPr>
              <w:rPr>
                <w:rStyle w:val="Tableau"/>
                <w:rFonts w:ascii="Times New Roman" w:hAnsi="Times New Roman" w:cs="Times New Roman"/>
              </w:rPr>
            </w:pPr>
            <w:r w:rsidRPr="00E90196">
              <w:rPr>
                <w:rStyle w:val="Tableau"/>
                <w:rFonts w:ascii="Times New Roman" w:hAnsi="Times New Roman" w:cs="Times New Roman"/>
              </w:rPr>
              <w:t>18/01/2013</w:t>
            </w:r>
          </w:p>
        </w:tc>
        <w:tc>
          <w:tcPr>
            <w:tcW w:w="2410" w:type="dxa"/>
          </w:tcPr>
          <w:p w:rsidR="00E90196" w:rsidRPr="00773291" w:rsidRDefault="00E90196" w:rsidP="00D44819">
            <w:pPr>
              <w:rPr>
                <w:rStyle w:val="Tableau"/>
                <w:rFonts w:ascii="Times New Roman" w:hAnsi="Times New Roman" w:cs="Times New Roman"/>
              </w:rPr>
            </w:pPr>
            <w:r>
              <w:rPr>
                <w:rStyle w:val="Tableau"/>
                <w:rFonts w:ascii="Times New Roman" w:hAnsi="Times New Roman" w:cs="Times New Roman"/>
              </w:rPr>
              <w:t>Jérôme MALZAC</w:t>
            </w:r>
          </w:p>
        </w:tc>
        <w:tc>
          <w:tcPr>
            <w:tcW w:w="3686" w:type="dxa"/>
          </w:tcPr>
          <w:p w:rsidR="00E90196" w:rsidRPr="00E90196" w:rsidRDefault="00E90196" w:rsidP="006E03FB">
            <w:pPr>
              <w:rPr>
                <w:rStyle w:val="Tableau"/>
                <w:rFonts w:ascii="Times New Roman" w:hAnsi="Times New Roman" w:cs="Times New Roman"/>
              </w:rPr>
            </w:pPr>
            <w:r w:rsidRPr="00E90196">
              <w:rPr>
                <w:rStyle w:val="Tableau"/>
                <w:rFonts w:ascii="Times New Roman" w:hAnsi="Times New Roman" w:cs="Times New Roman"/>
              </w:rPr>
              <w:t>Finalisation</w:t>
            </w:r>
          </w:p>
        </w:tc>
      </w:tr>
      <w:tr w:rsidR="00E90196" w:rsidTr="00075726">
        <w:trPr>
          <w:cantSplit/>
        </w:trPr>
        <w:tc>
          <w:tcPr>
            <w:tcW w:w="1276" w:type="dxa"/>
          </w:tcPr>
          <w:p w:rsidR="00E90196" w:rsidRDefault="00E90196" w:rsidP="006E03FB">
            <w:pPr>
              <w:rPr>
                <w:rStyle w:val="Tableau"/>
              </w:rPr>
            </w:pPr>
          </w:p>
        </w:tc>
        <w:tc>
          <w:tcPr>
            <w:tcW w:w="2126" w:type="dxa"/>
          </w:tcPr>
          <w:p w:rsidR="00E90196" w:rsidRDefault="00E90196" w:rsidP="006E03FB">
            <w:pPr>
              <w:rPr>
                <w:rStyle w:val="Tableau"/>
              </w:rPr>
            </w:pPr>
          </w:p>
        </w:tc>
        <w:tc>
          <w:tcPr>
            <w:tcW w:w="2410" w:type="dxa"/>
          </w:tcPr>
          <w:p w:rsidR="00E90196" w:rsidRDefault="00E90196" w:rsidP="006E03FB">
            <w:pPr>
              <w:rPr>
                <w:rStyle w:val="Tableau"/>
              </w:rPr>
            </w:pPr>
          </w:p>
        </w:tc>
        <w:tc>
          <w:tcPr>
            <w:tcW w:w="3686" w:type="dxa"/>
          </w:tcPr>
          <w:p w:rsidR="00E90196" w:rsidRDefault="00E90196" w:rsidP="006E03FB">
            <w:pPr>
              <w:rPr>
                <w:rStyle w:val="Tableau"/>
              </w:rPr>
            </w:pPr>
          </w:p>
        </w:tc>
      </w:tr>
    </w:tbl>
    <w:p w:rsidR="001F09F1" w:rsidRDefault="001F09F1" w:rsidP="006E03FB"/>
    <w:p w:rsidR="00000A62" w:rsidRDefault="00000A62" w:rsidP="006E03FB">
      <w:pPr>
        <w:rPr>
          <w:b/>
        </w:rPr>
      </w:pPr>
    </w:p>
    <w:p w:rsidR="00000A62" w:rsidRDefault="00000A62" w:rsidP="006E03FB">
      <w:pPr>
        <w:rPr>
          <w:b/>
        </w:rPr>
      </w:pPr>
    </w:p>
    <w:p w:rsidR="001F09F1" w:rsidRDefault="001F09F1" w:rsidP="002F7E3F">
      <w:pPr>
        <w:pStyle w:val="Titre"/>
      </w:pPr>
      <w:r>
        <w:br w:type="page"/>
      </w:r>
      <w:r w:rsidRPr="00DA16BF">
        <w:lastRenderedPageBreak/>
        <w:t>SOMMAIRE</w:t>
      </w:r>
    </w:p>
    <w:p w:rsidR="006E03FB" w:rsidRDefault="006E03FB" w:rsidP="006E03FB"/>
    <w:p w:rsidR="006E03FB" w:rsidRDefault="006E03FB" w:rsidP="006E03FB"/>
    <w:p w:rsidR="00E90196" w:rsidRDefault="00B3264C">
      <w:pPr>
        <w:pStyle w:val="TM1"/>
        <w:rPr>
          <w:rFonts w:asciiTheme="minorHAnsi" w:eastAsiaTheme="minorEastAsia" w:hAnsiTheme="minorHAnsi" w:cstheme="minorBidi"/>
          <w:b w:val="0"/>
          <w:bCs w:val="0"/>
          <w:sz w:val="22"/>
          <w:szCs w:val="22"/>
        </w:rPr>
      </w:pPr>
      <w:r>
        <w:fldChar w:fldCharType="begin"/>
      </w:r>
      <w:r w:rsidR="00477C04">
        <w:instrText xml:space="preserve"> TOC \o "1-3" \h \z \u </w:instrText>
      </w:r>
      <w:r>
        <w:fldChar w:fldCharType="separate"/>
      </w:r>
      <w:hyperlink w:anchor="_Toc346528265" w:history="1">
        <w:r w:rsidR="00E90196" w:rsidRPr="00732878">
          <w:rPr>
            <w:rStyle w:val="Lienhypertexte"/>
          </w:rPr>
          <w:t>1</w:t>
        </w:r>
        <w:r w:rsidR="00E90196">
          <w:rPr>
            <w:rFonts w:asciiTheme="minorHAnsi" w:eastAsiaTheme="minorEastAsia" w:hAnsiTheme="minorHAnsi" w:cstheme="minorBidi"/>
            <w:b w:val="0"/>
            <w:bCs w:val="0"/>
            <w:sz w:val="22"/>
            <w:szCs w:val="22"/>
          </w:rPr>
          <w:tab/>
        </w:r>
        <w:r w:rsidR="00E90196" w:rsidRPr="00732878">
          <w:rPr>
            <w:rStyle w:val="Lienhypertexte"/>
          </w:rPr>
          <w:t>AVANT-PROPOS</w:t>
        </w:r>
        <w:r w:rsidR="00E90196">
          <w:rPr>
            <w:webHidden/>
          </w:rPr>
          <w:tab/>
        </w:r>
        <w:r w:rsidR="00E90196">
          <w:rPr>
            <w:webHidden/>
          </w:rPr>
          <w:fldChar w:fldCharType="begin"/>
        </w:r>
        <w:r w:rsidR="00E90196">
          <w:rPr>
            <w:webHidden/>
          </w:rPr>
          <w:instrText xml:space="preserve"> PAGEREF _Toc346528265 \h </w:instrText>
        </w:r>
        <w:r w:rsidR="00E90196">
          <w:rPr>
            <w:webHidden/>
          </w:rPr>
        </w:r>
        <w:r w:rsidR="00E90196">
          <w:rPr>
            <w:webHidden/>
          </w:rPr>
          <w:fldChar w:fldCharType="separate"/>
        </w:r>
        <w:r w:rsidR="003E3716">
          <w:rPr>
            <w:webHidden/>
          </w:rPr>
          <w:t>5</w:t>
        </w:r>
        <w:r w:rsidR="00E90196">
          <w:rPr>
            <w:webHidden/>
          </w:rPr>
          <w:fldChar w:fldCharType="end"/>
        </w:r>
      </w:hyperlink>
    </w:p>
    <w:p w:rsidR="00E90196" w:rsidRDefault="00C15DAF">
      <w:pPr>
        <w:pStyle w:val="TM2"/>
        <w:tabs>
          <w:tab w:val="left" w:pos="880"/>
          <w:tab w:val="right" w:leader="dot" w:pos="9770"/>
        </w:tabs>
        <w:rPr>
          <w:rFonts w:asciiTheme="minorHAnsi" w:eastAsiaTheme="minorEastAsia" w:hAnsiTheme="minorHAnsi" w:cstheme="minorBidi"/>
          <w:noProof/>
          <w:color w:val="auto"/>
          <w:sz w:val="22"/>
          <w:szCs w:val="22"/>
        </w:rPr>
      </w:pPr>
      <w:hyperlink w:anchor="_Toc346528266" w:history="1">
        <w:r w:rsidR="00E90196" w:rsidRPr="00732878">
          <w:rPr>
            <w:rStyle w:val="Lienhypertexte"/>
            <w:noProof/>
          </w:rPr>
          <w:t>1.1</w:t>
        </w:r>
        <w:r w:rsidR="00E90196">
          <w:rPr>
            <w:rFonts w:asciiTheme="minorHAnsi" w:eastAsiaTheme="minorEastAsia" w:hAnsiTheme="minorHAnsi" w:cstheme="minorBidi"/>
            <w:noProof/>
            <w:color w:val="auto"/>
            <w:sz w:val="22"/>
            <w:szCs w:val="22"/>
          </w:rPr>
          <w:tab/>
        </w:r>
        <w:r w:rsidR="00E90196" w:rsidRPr="00732878">
          <w:rPr>
            <w:rStyle w:val="Lienhypertexte"/>
            <w:noProof/>
          </w:rPr>
          <w:t>Objet du présent document</w:t>
        </w:r>
        <w:r w:rsidR="00E90196">
          <w:rPr>
            <w:noProof/>
            <w:webHidden/>
          </w:rPr>
          <w:tab/>
        </w:r>
        <w:r w:rsidR="00E90196">
          <w:rPr>
            <w:noProof/>
            <w:webHidden/>
          </w:rPr>
          <w:fldChar w:fldCharType="begin"/>
        </w:r>
        <w:r w:rsidR="00E90196">
          <w:rPr>
            <w:noProof/>
            <w:webHidden/>
          </w:rPr>
          <w:instrText xml:space="preserve"> PAGEREF _Toc346528266 \h </w:instrText>
        </w:r>
        <w:r w:rsidR="00E90196">
          <w:rPr>
            <w:noProof/>
            <w:webHidden/>
          </w:rPr>
        </w:r>
        <w:r w:rsidR="00E90196">
          <w:rPr>
            <w:noProof/>
            <w:webHidden/>
          </w:rPr>
          <w:fldChar w:fldCharType="separate"/>
        </w:r>
        <w:r w:rsidR="003E3716">
          <w:rPr>
            <w:noProof/>
            <w:webHidden/>
          </w:rPr>
          <w:t>5</w:t>
        </w:r>
        <w:r w:rsidR="00E90196">
          <w:rPr>
            <w:noProof/>
            <w:webHidden/>
          </w:rPr>
          <w:fldChar w:fldCharType="end"/>
        </w:r>
      </w:hyperlink>
    </w:p>
    <w:p w:rsidR="00E90196" w:rsidRDefault="00C15DAF">
      <w:pPr>
        <w:pStyle w:val="TM2"/>
        <w:tabs>
          <w:tab w:val="left" w:pos="880"/>
          <w:tab w:val="right" w:leader="dot" w:pos="9770"/>
        </w:tabs>
        <w:rPr>
          <w:rFonts w:asciiTheme="minorHAnsi" w:eastAsiaTheme="minorEastAsia" w:hAnsiTheme="minorHAnsi" w:cstheme="minorBidi"/>
          <w:noProof/>
          <w:color w:val="auto"/>
          <w:sz w:val="22"/>
          <w:szCs w:val="22"/>
        </w:rPr>
      </w:pPr>
      <w:hyperlink w:anchor="_Toc346528267" w:history="1">
        <w:r w:rsidR="00E90196" w:rsidRPr="00732878">
          <w:rPr>
            <w:rStyle w:val="Lienhypertexte"/>
            <w:noProof/>
          </w:rPr>
          <w:t>1.2</w:t>
        </w:r>
        <w:r w:rsidR="00E90196">
          <w:rPr>
            <w:rFonts w:asciiTheme="minorHAnsi" w:eastAsiaTheme="minorEastAsia" w:hAnsiTheme="minorHAnsi" w:cstheme="minorBidi"/>
            <w:noProof/>
            <w:color w:val="auto"/>
            <w:sz w:val="22"/>
            <w:szCs w:val="22"/>
          </w:rPr>
          <w:tab/>
        </w:r>
        <w:r w:rsidR="00E90196" w:rsidRPr="00732878">
          <w:rPr>
            <w:rStyle w:val="Lienhypertexte"/>
            <w:noProof/>
          </w:rPr>
          <w:t>Objectif et enjeux</w:t>
        </w:r>
        <w:r w:rsidR="00E90196">
          <w:rPr>
            <w:noProof/>
            <w:webHidden/>
          </w:rPr>
          <w:tab/>
        </w:r>
        <w:r w:rsidR="00E90196">
          <w:rPr>
            <w:noProof/>
            <w:webHidden/>
          </w:rPr>
          <w:fldChar w:fldCharType="begin"/>
        </w:r>
        <w:r w:rsidR="00E90196">
          <w:rPr>
            <w:noProof/>
            <w:webHidden/>
          </w:rPr>
          <w:instrText xml:space="preserve"> PAGEREF _Toc346528267 \h </w:instrText>
        </w:r>
        <w:r w:rsidR="00E90196">
          <w:rPr>
            <w:noProof/>
            <w:webHidden/>
          </w:rPr>
        </w:r>
        <w:r w:rsidR="00E90196">
          <w:rPr>
            <w:noProof/>
            <w:webHidden/>
          </w:rPr>
          <w:fldChar w:fldCharType="separate"/>
        </w:r>
        <w:r w:rsidR="003E3716">
          <w:rPr>
            <w:noProof/>
            <w:webHidden/>
          </w:rPr>
          <w:t>5</w:t>
        </w:r>
        <w:r w:rsidR="00E90196">
          <w:rPr>
            <w:noProof/>
            <w:webHidden/>
          </w:rPr>
          <w:fldChar w:fldCharType="end"/>
        </w:r>
      </w:hyperlink>
    </w:p>
    <w:p w:rsidR="00E90196" w:rsidRDefault="00C15DAF">
      <w:pPr>
        <w:pStyle w:val="TM2"/>
        <w:tabs>
          <w:tab w:val="left" w:pos="880"/>
          <w:tab w:val="right" w:leader="dot" w:pos="9770"/>
        </w:tabs>
        <w:rPr>
          <w:rFonts w:asciiTheme="minorHAnsi" w:eastAsiaTheme="minorEastAsia" w:hAnsiTheme="minorHAnsi" w:cstheme="minorBidi"/>
          <w:noProof/>
          <w:color w:val="auto"/>
          <w:sz w:val="22"/>
          <w:szCs w:val="22"/>
        </w:rPr>
      </w:pPr>
      <w:hyperlink w:anchor="_Toc346528268" w:history="1">
        <w:r w:rsidR="00E90196" w:rsidRPr="00732878">
          <w:rPr>
            <w:rStyle w:val="Lienhypertexte"/>
            <w:noProof/>
          </w:rPr>
          <w:t>1.3</w:t>
        </w:r>
        <w:r w:rsidR="00E90196">
          <w:rPr>
            <w:rFonts w:asciiTheme="minorHAnsi" w:eastAsiaTheme="minorEastAsia" w:hAnsiTheme="minorHAnsi" w:cstheme="minorBidi"/>
            <w:noProof/>
            <w:color w:val="auto"/>
            <w:sz w:val="22"/>
            <w:szCs w:val="22"/>
          </w:rPr>
          <w:tab/>
        </w:r>
        <w:r w:rsidR="00E90196" w:rsidRPr="00732878">
          <w:rPr>
            <w:rStyle w:val="Lienhypertexte"/>
            <w:noProof/>
          </w:rPr>
          <w:t>La démarche</w:t>
        </w:r>
        <w:r w:rsidR="00E90196">
          <w:rPr>
            <w:noProof/>
            <w:webHidden/>
          </w:rPr>
          <w:tab/>
        </w:r>
        <w:r w:rsidR="00E90196">
          <w:rPr>
            <w:noProof/>
            <w:webHidden/>
          </w:rPr>
          <w:fldChar w:fldCharType="begin"/>
        </w:r>
        <w:r w:rsidR="00E90196">
          <w:rPr>
            <w:noProof/>
            <w:webHidden/>
          </w:rPr>
          <w:instrText xml:space="preserve"> PAGEREF _Toc346528268 \h </w:instrText>
        </w:r>
        <w:r w:rsidR="00E90196">
          <w:rPr>
            <w:noProof/>
            <w:webHidden/>
          </w:rPr>
        </w:r>
        <w:r w:rsidR="00E90196">
          <w:rPr>
            <w:noProof/>
            <w:webHidden/>
          </w:rPr>
          <w:fldChar w:fldCharType="separate"/>
        </w:r>
        <w:r w:rsidR="003E3716">
          <w:rPr>
            <w:noProof/>
            <w:webHidden/>
          </w:rPr>
          <w:t>5</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269" w:history="1">
        <w:r w:rsidR="00E90196" w:rsidRPr="00732878">
          <w:rPr>
            <w:rStyle w:val="Lienhypertexte"/>
            <w:noProof/>
          </w:rPr>
          <w:t>1.3.1</w:t>
        </w:r>
        <w:r w:rsidR="00E90196">
          <w:rPr>
            <w:rFonts w:asciiTheme="minorHAnsi" w:eastAsiaTheme="minorEastAsia" w:hAnsiTheme="minorHAnsi" w:cstheme="minorBidi"/>
            <w:noProof/>
            <w:color w:val="auto"/>
            <w:sz w:val="22"/>
            <w:szCs w:val="22"/>
          </w:rPr>
          <w:tab/>
        </w:r>
        <w:r w:rsidR="00E90196" w:rsidRPr="00732878">
          <w:rPr>
            <w:rStyle w:val="Lienhypertexte"/>
            <w:noProof/>
          </w:rPr>
          <w:t>Ateliers de cadrage</w:t>
        </w:r>
        <w:r w:rsidR="00E90196">
          <w:rPr>
            <w:noProof/>
            <w:webHidden/>
          </w:rPr>
          <w:tab/>
        </w:r>
        <w:r w:rsidR="00E90196">
          <w:rPr>
            <w:noProof/>
            <w:webHidden/>
          </w:rPr>
          <w:fldChar w:fldCharType="begin"/>
        </w:r>
        <w:r w:rsidR="00E90196">
          <w:rPr>
            <w:noProof/>
            <w:webHidden/>
          </w:rPr>
          <w:instrText xml:space="preserve"> PAGEREF _Toc346528269 \h </w:instrText>
        </w:r>
        <w:r w:rsidR="00E90196">
          <w:rPr>
            <w:noProof/>
            <w:webHidden/>
          </w:rPr>
        </w:r>
        <w:r w:rsidR="00E90196">
          <w:rPr>
            <w:noProof/>
            <w:webHidden/>
          </w:rPr>
          <w:fldChar w:fldCharType="separate"/>
        </w:r>
        <w:r w:rsidR="003E3716">
          <w:rPr>
            <w:noProof/>
            <w:webHidden/>
          </w:rPr>
          <w:t>5</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270" w:history="1">
        <w:r w:rsidR="00E90196" w:rsidRPr="00732878">
          <w:rPr>
            <w:rStyle w:val="Lienhypertexte"/>
            <w:noProof/>
          </w:rPr>
          <w:t>1.3.2</w:t>
        </w:r>
        <w:r w:rsidR="00E90196">
          <w:rPr>
            <w:rFonts w:asciiTheme="minorHAnsi" w:eastAsiaTheme="minorEastAsia" w:hAnsiTheme="minorHAnsi" w:cstheme="minorBidi"/>
            <w:noProof/>
            <w:color w:val="auto"/>
            <w:sz w:val="22"/>
            <w:szCs w:val="22"/>
          </w:rPr>
          <w:tab/>
        </w:r>
        <w:r w:rsidR="00E90196" w:rsidRPr="00732878">
          <w:rPr>
            <w:rStyle w:val="Lienhypertexte"/>
            <w:noProof/>
          </w:rPr>
          <w:t>Ateliers techniques</w:t>
        </w:r>
        <w:r w:rsidR="00E90196">
          <w:rPr>
            <w:noProof/>
            <w:webHidden/>
          </w:rPr>
          <w:tab/>
        </w:r>
        <w:r w:rsidR="00E90196">
          <w:rPr>
            <w:noProof/>
            <w:webHidden/>
          </w:rPr>
          <w:fldChar w:fldCharType="begin"/>
        </w:r>
        <w:r w:rsidR="00E90196">
          <w:rPr>
            <w:noProof/>
            <w:webHidden/>
          </w:rPr>
          <w:instrText xml:space="preserve"> PAGEREF _Toc346528270 \h </w:instrText>
        </w:r>
        <w:r w:rsidR="00E90196">
          <w:rPr>
            <w:noProof/>
            <w:webHidden/>
          </w:rPr>
        </w:r>
        <w:r w:rsidR="00E90196">
          <w:rPr>
            <w:noProof/>
            <w:webHidden/>
          </w:rPr>
          <w:fldChar w:fldCharType="separate"/>
        </w:r>
        <w:r w:rsidR="003E3716">
          <w:rPr>
            <w:noProof/>
            <w:webHidden/>
          </w:rPr>
          <w:t>5</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271" w:history="1">
        <w:r w:rsidR="00E90196" w:rsidRPr="00732878">
          <w:rPr>
            <w:rStyle w:val="Lienhypertexte"/>
            <w:noProof/>
          </w:rPr>
          <w:t>1.3.3</w:t>
        </w:r>
        <w:r w:rsidR="00E90196">
          <w:rPr>
            <w:rFonts w:asciiTheme="minorHAnsi" w:eastAsiaTheme="minorEastAsia" w:hAnsiTheme="minorHAnsi" w:cstheme="minorBidi"/>
            <w:noProof/>
            <w:color w:val="auto"/>
            <w:sz w:val="22"/>
            <w:szCs w:val="22"/>
          </w:rPr>
          <w:tab/>
        </w:r>
        <w:r w:rsidR="00E90196" w:rsidRPr="00732878">
          <w:rPr>
            <w:rStyle w:val="Lienhypertexte"/>
            <w:noProof/>
          </w:rPr>
          <w:t>Ateliers fonctionnels</w:t>
        </w:r>
        <w:r w:rsidR="00E90196">
          <w:rPr>
            <w:noProof/>
            <w:webHidden/>
          </w:rPr>
          <w:tab/>
        </w:r>
        <w:r w:rsidR="00E90196">
          <w:rPr>
            <w:noProof/>
            <w:webHidden/>
          </w:rPr>
          <w:fldChar w:fldCharType="begin"/>
        </w:r>
        <w:r w:rsidR="00E90196">
          <w:rPr>
            <w:noProof/>
            <w:webHidden/>
          </w:rPr>
          <w:instrText xml:space="preserve"> PAGEREF _Toc346528271 \h </w:instrText>
        </w:r>
        <w:r w:rsidR="00E90196">
          <w:rPr>
            <w:noProof/>
            <w:webHidden/>
          </w:rPr>
        </w:r>
        <w:r w:rsidR="00E90196">
          <w:rPr>
            <w:noProof/>
            <w:webHidden/>
          </w:rPr>
          <w:fldChar w:fldCharType="separate"/>
        </w:r>
        <w:r w:rsidR="003E3716">
          <w:rPr>
            <w:noProof/>
            <w:webHidden/>
          </w:rPr>
          <w:t>6</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272" w:history="1">
        <w:r w:rsidR="00E90196" w:rsidRPr="00732878">
          <w:rPr>
            <w:rStyle w:val="Lienhypertexte"/>
            <w:noProof/>
          </w:rPr>
          <w:t>1.3.4</w:t>
        </w:r>
        <w:r w:rsidR="00E90196">
          <w:rPr>
            <w:rFonts w:asciiTheme="minorHAnsi" w:eastAsiaTheme="minorEastAsia" w:hAnsiTheme="minorHAnsi" w:cstheme="minorBidi"/>
            <w:noProof/>
            <w:color w:val="auto"/>
            <w:sz w:val="22"/>
            <w:szCs w:val="22"/>
          </w:rPr>
          <w:tab/>
        </w:r>
        <w:r w:rsidR="00E90196" w:rsidRPr="00732878">
          <w:rPr>
            <w:rStyle w:val="Lienhypertexte"/>
            <w:noProof/>
          </w:rPr>
          <w:t>Tests Advantage</w:t>
        </w:r>
        <w:r w:rsidR="00E90196">
          <w:rPr>
            <w:noProof/>
            <w:webHidden/>
          </w:rPr>
          <w:tab/>
        </w:r>
        <w:r w:rsidR="00E90196">
          <w:rPr>
            <w:noProof/>
            <w:webHidden/>
          </w:rPr>
          <w:fldChar w:fldCharType="begin"/>
        </w:r>
        <w:r w:rsidR="00E90196">
          <w:rPr>
            <w:noProof/>
            <w:webHidden/>
          </w:rPr>
          <w:instrText xml:space="preserve"> PAGEREF _Toc346528272 \h </w:instrText>
        </w:r>
        <w:r w:rsidR="00E90196">
          <w:rPr>
            <w:noProof/>
            <w:webHidden/>
          </w:rPr>
        </w:r>
        <w:r w:rsidR="00E90196">
          <w:rPr>
            <w:noProof/>
            <w:webHidden/>
          </w:rPr>
          <w:fldChar w:fldCharType="separate"/>
        </w:r>
        <w:r w:rsidR="003E3716">
          <w:rPr>
            <w:noProof/>
            <w:webHidden/>
          </w:rPr>
          <w:t>7</w:t>
        </w:r>
        <w:r w:rsidR="00E90196">
          <w:rPr>
            <w:noProof/>
            <w:webHidden/>
          </w:rPr>
          <w:fldChar w:fldCharType="end"/>
        </w:r>
      </w:hyperlink>
    </w:p>
    <w:p w:rsidR="00E90196" w:rsidRDefault="00C15DAF">
      <w:pPr>
        <w:pStyle w:val="TM1"/>
        <w:rPr>
          <w:rFonts w:asciiTheme="minorHAnsi" w:eastAsiaTheme="minorEastAsia" w:hAnsiTheme="minorHAnsi" w:cstheme="minorBidi"/>
          <w:b w:val="0"/>
          <w:bCs w:val="0"/>
          <w:sz w:val="22"/>
          <w:szCs w:val="22"/>
        </w:rPr>
      </w:pPr>
      <w:hyperlink w:anchor="_Toc346528273" w:history="1">
        <w:r w:rsidR="00E90196" w:rsidRPr="00732878">
          <w:rPr>
            <w:rStyle w:val="Lienhypertexte"/>
          </w:rPr>
          <w:t>2</w:t>
        </w:r>
        <w:r w:rsidR="00E90196">
          <w:rPr>
            <w:rFonts w:asciiTheme="minorHAnsi" w:eastAsiaTheme="minorEastAsia" w:hAnsiTheme="minorHAnsi" w:cstheme="minorBidi"/>
            <w:b w:val="0"/>
            <w:bCs w:val="0"/>
            <w:sz w:val="22"/>
            <w:szCs w:val="22"/>
          </w:rPr>
          <w:tab/>
        </w:r>
        <w:r w:rsidR="00E90196" w:rsidRPr="00732878">
          <w:rPr>
            <w:rStyle w:val="Lienhypertexte"/>
          </w:rPr>
          <w:t>Rappel du contexte</w:t>
        </w:r>
        <w:r w:rsidR="00E90196">
          <w:rPr>
            <w:webHidden/>
          </w:rPr>
          <w:tab/>
        </w:r>
        <w:r w:rsidR="00E90196">
          <w:rPr>
            <w:webHidden/>
          </w:rPr>
          <w:fldChar w:fldCharType="begin"/>
        </w:r>
        <w:r w:rsidR="00E90196">
          <w:rPr>
            <w:webHidden/>
          </w:rPr>
          <w:instrText xml:space="preserve"> PAGEREF _Toc346528273 \h </w:instrText>
        </w:r>
        <w:r w:rsidR="00E90196">
          <w:rPr>
            <w:webHidden/>
          </w:rPr>
        </w:r>
        <w:r w:rsidR="00E90196">
          <w:rPr>
            <w:webHidden/>
          </w:rPr>
          <w:fldChar w:fldCharType="separate"/>
        </w:r>
        <w:r w:rsidR="003E3716">
          <w:rPr>
            <w:webHidden/>
          </w:rPr>
          <w:t>9</w:t>
        </w:r>
        <w:r w:rsidR="00E90196">
          <w:rPr>
            <w:webHidden/>
          </w:rPr>
          <w:fldChar w:fldCharType="end"/>
        </w:r>
      </w:hyperlink>
    </w:p>
    <w:p w:rsidR="00E90196" w:rsidRDefault="00C15DAF">
      <w:pPr>
        <w:pStyle w:val="TM2"/>
        <w:tabs>
          <w:tab w:val="left" w:pos="880"/>
          <w:tab w:val="right" w:leader="dot" w:pos="9770"/>
        </w:tabs>
        <w:rPr>
          <w:rFonts w:asciiTheme="minorHAnsi" w:eastAsiaTheme="minorEastAsia" w:hAnsiTheme="minorHAnsi" w:cstheme="minorBidi"/>
          <w:noProof/>
          <w:color w:val="auto"/>
          <w:sz w:val="22"/>
          <w:szCs w:val="22"/>
        </w:rPr>
      </w:pPr>
      <w:hyperlink w:anchor="_Toc346528274" w:history="1">
        <w:r w:rsidR="00E90196" w:rsidRPr="00732878">
          <w:rPr>
            <w:rStyle w:val="Lienhypertexte"/>
            <w:noProof/>
          </w:rPr>
          <w:t>2.1</w:t>
        </w:r>
        <w:r w:rsidR="00E90196">
          <w:rPr>
            <w:rFonts w:asciiTheme="minorHAnsi" w:eastAsiaTheme="minorEastAsia" w:hAnsiTheme="minorHAnsi" w:cstheme="minorBidi"/>
            <w:noProof/>
            <w:color w:val="auto"/>
            <w:sz w:val="22"/>
            <w:szCs w:val="22"/>
          </w:rPr>
          <w:tab/>
        </w:r>
        <w:r w:rsidR="00E90196" w:rsidRPr="00732878">
          <w:rPr>
            <w:rStyle w:val="Lienhypertexte"/>
            <w:noProof/>
          </w:rPr>
          <w:t>Architecture fonctionnelle</w:t>
        </w:r>
        <w:r w:rsidR="00E90196">
          <w:rPr>
            <w:noProof/>
            <w:webHidden/>
          </w:rPr>
          <w:tab/>
        </w:r>
        <w:r w:rsidR="00E90196">
          <w:rPr>
            <w:noProof/>
            <w:webHidden/>
          </w:rPr>
          <w:fldChar w:fldCharType="begin"/>
        </w:r>
        <w:r w:rsidR="00E90196">
          <w:rPr>
            <w:noProof/>
            <w:webHidden/>
          </w:rPr>
          <w:instrText xml:space="preserve"> PAGEREF _Toc346528274 \h </w:instrText>
        </w:r>
        <w:r w:rsidR="00E90196">
          <w:rPr>
            <w:noProof/>
            <w:webHidden/>
          </w:rPr>
        </w:r>
        <w:r w:rsidR="00E90196">
          <w:rPr>
            <w:noProof/>
            <w:webHidden/>
          </w:rPr>
          <w:fldChar w:fldCharType="separate"/>
        </w:r>
        <w:r w:rsidR="003E3716">
          <w:rPr>
            <w:noProof/>
            <w:webHidden/>
          </w:rPr>
          <w:t>9</w:t>
        </w:r>
        <w:r w:rsidR="00E90196">
          <w:rPr>
            <w:noProof/>
            <w:webHidden/>
          </w:rPr>
          <w:fldChar w:fldCharType="end"/>
        </w:r>
      </w:hyperlink>
    </w:p>
    <w:p w:rsidR="00E90196" w:rsidRDefault="00C15DAF">
      <w:pPr>
        <w:pStyle w:val="TM2"/>
        <w:tabs>
          <w:tab w:val="left" w:pos="880"/>
          <w:tab w:val="right" w:leader="dot" w:pos="9770"/>
        </w:tabs>
        <w:rPr>
          <w:rFonts w:asciiTheme="minorHAnsi" w:eastAsiaTheme="minorEastAsia" w:hAnsiTheme="minorHAnsi" w:cstheme="minorBidi"/>
          <w:noProof/>
          <w:color w:val="auto"/>
          <w:sz w:val="22"/>
          <w:szCs w:val="22"/>
        </w:rPr>
      </w:pPr>
      <w:hyperlink w:anchor="_Toc346528275" w:history="1">
        <w:r w:rsidR="00E90196" w:rsidRPr="00732878">
          <w:rPr>
            <w:rStyle w:val="Lienhypertexte"/>
            <w:noProof/>
          </w:rPr>
          <w:t>2.2</w:t>
        </w:r>
        <w:r w:rsidR="00E90196">
          <w:rPr>
            <w:rFonts w:asciiTheme="minorHAnsi" w:eastAsiaTheme="minorEastAsia" w:hAnsiTheme="minorHAnsi" w:cstheme="minorBidi"/>
            <w:noProof/>
            <w:color w:val="auto"/>
            <w:sz w:val="22"/>
            <w:szCs w:val="22"/>
          </w:rPr>
          <w:tab/>
        </w:r>
        <w:r w:rsidR="00E90196" w:rsidRPr="00732878">
          <w:rPr>
            <w:rStyle w:val="Lienhypertexte"/>
            <w:noProof/>
          </w:rPr>
          <w:t>Les sites concernés</w:t>
        </w:r>
        <w:r w:rsidR="00E90196">
          <w:rPr>
            <w:noProof/>
            <w:webHidden/>
          </w:rPr>
          <w:tab/>
        </w:r>
        <w:r w:rsidR="00E90196">
          <w:rPr>
            <w:noProof/>
            <w:webHidden/>
          </w:rPr>
          <w:fldChar w:fldCharType="begin"/>
        </w:r>
        <w:r w:rsidR="00E90196">
          <w:rPr>
            <w:noProof/>
            <w:webHidden/>
          </w:rPr>
          <w:instrText xml:space="preserve"> PAGEREF _Toc346528275 \h </w:instrText>
        </w:r>
        <w:r w:rsidR="00E90196">
          <w:rPr>
            <w:noProof/>
            <w:webHidden/>
          </w:rPr>
        </w:r>
        <w:r w:rsidR="00E90196">
          <w:rPr>
            <w:noProof/>
            <w:webHidden/>
          </w:rPr>
          <w:fldChar w:fldCharType="separate"/>
        </w:r>
        <w:r w:rsidR="003E3716">
          <w:rPr>
            <w:noProof/>
            <w:webHidden/>
          </w:rPr>
          <w:t>10</w:t>
        </w:r>
        <w:r w:rsidR="00E90196">
          <w:rPr>
            <w:noProof/>
            <w:webHidden/>
          </w:rPr>
          <w:fldChar w:fldCharType="end"/>
        </w:r>
      </w:hyperlink>
    </w:p>
    <w:p w:rsidR="00E90196" w:rsidRDefault="00C15DAF">
      <w:pPr>
        <w:pStyle w:val="TM2"/>
        <w:tabs>
          <w:tab w:val="left" w:pos="880"/>
          <w:tab w:val="right" w:leader="dot" w:pos="9770"/>
        </w:tabs>
        <w:rPr>
          <w:rFonts w:asciiTheme="minorHAnsi" w:eastAsiaTheme="minorEastAsia" w:hAnsiTheme="minorHAnsi" w:cstheme="minorBidi"/>
          <w:noProof/>
          <w:color w:val="auto"/>
          <w:sz w:val="22"/>
          <w:szCs w:val="22"/>
        </w:rPr>
      </w:pPr>
      <w:hyperlink w:anchor="_Toc346528276" w:history="1">
        <w:r w:rsidR="00E90196" w:rsidRPr="00732878">
          <w:rPr>
            <w:rStyle w:val="Lienhypertexte"/>
            <w:noProof/>
          </w:rPr>
          <w:t>2.3</w:t>
        </w:r>
        <w:r w:rsidR="00E90196">
          <w:rPr>
            <w:rFonts w:asciiTheme="minorHAnsi" w:eastAsiaTheme="minorEastAsia" w:hAnsiTheme="minorHAnsi" w:cstheme="minorBidi"/>
            <w:noProof/>
            <w:color w:val="auto"/>
            <w:sz w:val="22"/>
            <w:szCs w:val="22"/>
          </w:rPr>
          <w:tab/>
        </w:r>
        <w:r w:rsidR="00E90196" w:rsidRPr="00732878">
          <w:rPr>
            <w:rStyle w:val="Lienhypertexte"/>
            <w:noProof/>
          </w:rPr>
          <w:t>Les produits</w:t>
        </w:r>
        <w:r w:rsidR="00E90196">
          <w:rPr>
            <w:noProof/>
            <w:webHidden/>
          </w:rPr>
          <w:tab/>
        </w:r>
        <w:r w:rsidR="00E90196">
          <w:rPr>
            <w:noProof/>
            <w:webHidden/>
          </w:rPr>
          <w:fldChar w:fldCharType="begin"/>
        </w:r>
        <w:r w:rsidR="00E90196">
          <w:rPr>
            <w:noProof/>
            <w:webHidden/>
          </w:rPr>
          <w:instrText xml:space="preserve"> PAGEREF _Toc346528276 \h </w:instrText>
        </w:r>
        <w:r w:rsidR="00E90196">
          <w:rPr>
            <w:noProof/>
            <w:webHidden/>
          </w:rPr>
        </w:r>
        <w:r w:rsidR="00E90196">
          <w:rPr>
            <w:noProof/>
            <w:webHidden/>
          </w:rPr>
          <w:fldChar w:fldCharType="separate"/>
        </w:r>
        <w:r w:rsidR="003E3716">
          <w:rPr>
            <w:noProof/>
            <w:webHidden/>
          </w:rPr>
          <w:t>11</w:t>
        </w:r>
        <w:r w:rsidR="00E90196">
          <w:rPr>
            <w:noProof/>
            <w:webHidden/>
          </w:rPr>
          <w:fldChar w:fldCharType="end"/>
        </w:r>
      </w:hyperlink>
    </w:p>
    <w:p w:rsidR="00E90196" w:rsidRDefault="00C15DAF">
      <w:pPr>
        <w:pStyle w:val="TM2"/>
        <w:tabs>
          <w:tab w:val="left" w:pos="880"/>
          <w:tab w:val="right" w:leader="dot" w:pos="9770"/>
        </w:tabs>
        <w:rPr>
          <w:rFonts w:asciiTheme="minorHAnsi" w:eastAsiaTheme="minorEastAsia" w:hAnsiTheme="minorHAnsi" w:cstheme="minorBidi"/>
          <w:noProof/>
          <w:color w:val="auto"/>
          <w:sz w:val="22"/>
          <w:szCs w:val="22"/>
        </w:rPr>
      </w:pPr>
      <w:hyperlink w:anchor="_Toc346528277" w:history="1">
        <w:r w:rsidR="00E90196" w:rsidRPr="00732878">
          <w:rPr>
            <w:rStyle w:val="Lienhypertexte"/>
            <w:noProof/>
          </w:rPr>
          <w:t>2.4</w:t>
        </w:r>
        <w:r w:rsidR="00E90196">
          <w:rPr>
            <w:rFonts w:asciiTheme="minorHAnsi" w:eastAsiaTheme="minorEastAsia" w:hAnsiTheme="minorHAnsi" w:cstheme="minorBidi"/>
            <w:noProof/>
            <w:color w:val="auto"/>
            <w:sz w:val="22"/>
            <w:szCs w:val="22"/>
          </w:rPr>
          <w:tab/>
        </w:r>
        <w:r w:rsidR="00E90196" w:rsidRPr="00732878">
          <w:rPr>
            <w:rStyle w:val="Lienhypertexte"/>
            <w:noProof/>
          </w:rPr>
          <w:t>Primes</w:t>
        </w:r>
        <w:r w:rsidR="00E90196">
          <w:rPr>
            <w:noProof/>
            <w:webHidden/>
          </w:rPr>
          <w:tab/>
        </w:r>
        <w:r w:rsidR="00E90196">
          <w:rPr>
            <w:noProof/>
            <w:webHidden/>
          </w:rPr>
          <w:fldChar w:fldCharType="begin"/>
        </w:r>
        <w:r w:rsidR="00E90196">
          <w:rPr>
            <w:noProof/>
            <w:webHidden/>
          </w:rPr>
          <w:instrText xml:space="preserve"> PAGEREF _Toc346528277 \h </w:instrText>
        </w:r>
        <w:r w:rsidR="00E90196">
          <w:rPr>
            <w:noProof/>
            <w:webHidden/>
          </w:rPr>
        </w:r>
        <w:r w:rsidR="00E90196">
          <w:rPr>
            <w:noProof/>
            <w:webHidden/>
          </w:rPr>
          <w:fldChar w:fldCharType="separate"/>
        </w:r>
        <w:r w:rsidR="003E3716">
          <w:rPr>
            <w:noProof/>
            <w:webHidden/>
          </w:rPr>
          <w:t>11</w:t>
        </w:r>
        <w:r w:rsidR="00E90196">
          <w:rPr>
            <w:noProof/>
            <w:webHidden/>
          </w:rPr>
          <w:fldChar w:fldCharType="end"/>
        </w:r>
      </w:hyperlink>
    </w:p>
    <w:p w:rsidR="00E90196" w:rsidRDefault="00C15DAF">
      <w:pPr>
        <w:pStyle w:val="TM2"/>
        <w:tabs>
          <w:tab w:val="left" w:pos="880"/>
          <w:tab w:val="right" w:leader="dot" w:pos="9770"/>
        </w:tabs>
        <w:rPr>
          <w:rFonts w:asciiTheme="minorHAnsi" w:eastAsiaTheme="minorEastAsia" w:hAnsiTheme="minorHAnsi" w:cstheme="minorBidi"/>
          <w:noProof/>
          <w:color w:val="auto"/>
          <w:sz w:val="22"/>
          <w:szCs w:val="22"/>
        </w:rPr>
      </w:pPr>
      <w:hyperlink w:anchor="_Toc346528278" w:history="1">
        <w:r w:rsidR="00E90196" w:rsidRPr="00732878">
          <w:rPr>
            <w:rStyle w:val="Lienhypertexte"/>
            <w:noProof/>
          </w:rPr>
          <w:t>2.5</w:t>
        </w:r>
        <w:r w:rsidR="00E90196">
          <w:rPr>
            <w:rFonts w:asciiTheme="minorHAnsi" w:eastAsiaTheme="minorEastAsia" w:hAnsiTheme="minorHAnsi" w:cstheme="minorBidi"/>
            <w:noProof/>
            <w:color w:val="auto"/>
            <w:sz w:val="22"/>
            <w:szCs w:val="22"/>
          </w:rPr>
          <w:tab/>
        </w:r>
        <w:r w:rsidR="00E90196" w:rsidRPr="00732878">
          <w:rPr>
            <w:rStyle w:val="Lienhypertexte"/>
            <w:noProof/>
          </w:rPr>
          <w:t>La notion de code promo</w:t>
        </w:r>
        <w:r w:rsidR="00E90196">
          <w:rPr>
            <w:noProof/>
            <w:webHidden/>
          </w:rPr>
          <w:tab/>
        </w:r>
        <w:r w:rsidR="00E90196">
          <w:rPr>
            <w:noProof/>
            <w:webHidden/>
          </w:rPr>
          <w:fldChar w:fldCharType="begin"/>
        </w:r>
        <w:r w:rsidR="00E90196">
          <w:rPr>
            <w:noProof/>
            <w:webHidden/>
          </w:rPr>
          <w:instrText xml:space="preserve"> PAGEREF _Toc346528278 \h </w:instrText>
        </w:r>
        <w:r w:rsidR="00E90196">
          <w:rPr>
            <w:noProof/>
            <w:webHidden/>
          </w:rPr>
        </w:r>
        <w:r w:rsidR="00E90196">
          <w:rPr>
            <w:noProof/>
            <w:webHidden/>
          </w:rPr>
          <w:fldChar w:fldCharType="separate"/>
        </w:r>
        <w:r w:rsidR="003E3716">
          <w:rPr>
            <w:noProof/>
            <w:webHidden/>
          </w:rPr>
          <w:t>12</w:t>
        </w:r>
        <w:r w:rsidR="00E90196">
          <w:rPr>
            <w:noProof/>
            <w:webHidden/>
          </w:rPr>
          <w:fldChar w:fldCharType="end"/>
        </w:r>
      </w:hyperlink>
    </w:p>
    <w:p w:rsidR="00E90196" w:rsidRDefault="00C15DAF">
      <w:pPr>
        <w:pStyle w:val="TM2"/>
        <w:tabs>
          <w:tab w:val="left" w:pos="880"/>
          <w:tab w:val="right" w:leader="dot" w:pos="9770"/>
        </w:tabs>
        <w:rPr>
          <w:rFonts w:asciiTheme="minorHAnsi" w:eastAsiaTheme="minorEastAsia" w:hAnsiTheme="minorHAnsi" w:cstheme="minorBidi"/>
          <w:noProof/>
          <w:color w:val="auto"/>
          <w:sz w:val="22"/>
          <w:szCs w:val="22"/>
        </w:rPr>
      </w:pPr>
      <w:hyperlink w:anchor="_Toc346528279" w:history="1">
        <w:r w:rsidR="00E90196" w:rsidRPr="00732878">
          <w:rPr>
            <w:rStyle w:val="Lienhypertexte"/>
            <w:noProof/>
          </w:rPr>
          <w:t>2.6</w:t>
        </w:r>
        <w:r w:rsidR="00E90196">
          <w:rPr>
            <w:rFonts w:asciiTheme="minorHAnsi" w:eastAsiaTheme="minorEastAsia" w:hAnsiTheme="minorHAnsi" w:cstheme="minorBidi"/>
            <w:noProof/>
            <w:color w:val="auto"/>
            <w:sz w:val="22"/>
            <w:szCs w:val="22"/>
          </w:rPr>
          <w:tab/>
        </w:r>
        <w:r w:rsidR="00E90196" w:rsidRPr="00732878">
          <w:rPr>
            <w:rStyle w:val="Lienhypertexte"/>
            <w:noProof/>
          </w:rPr>
          <w:t>Le réabonnement</w:t>
        </w:r>
        <w:r w:rsidR="00E90196">
          <w:rPr>
            <w:noProof/>
            <w:webHidden/>
          </w:rPr>
          <w:tab/>
        </w:r>
        <w:r w:rsidR="00E90196">
          <w:rPr>
            <w:noProof/>
            <w:webHidden/>
          </w:rPr>
          <w:fldChar w:fldCharType="begin"/>
        </w:r>
        <w:r w:rsidR="00E90196">
          <w:rPr>
            <w:noProof/>
            <w:webHidden/>
          </w:rPr>
          <w:instrText xml:space="preserve"> PAGEREF _Toc346528279 \h </w:instrText>
        </w:r>
        <w:r w:rsidR="00E90196">
          <w:rPr>
            <w:noProof/>
            <w:webHidden/>
          </w:rPr>
        </w:r>
        <w:r w:rsidR="00E90196">
          <w:rPr>
            <w:noProof/>
            <w:webHidden/>
          </w:rPr>
          <w:fldChar w:fldCharType="separate"/>
        </w:r>
        <w:r w:rsidR="003E3716">
          <w:rPr>
            <w:noProof/>
            <w:webHidden/>
          </w:rPr>
          <w:t>12</w:t>
        </w:r>
        <w:r w:rsidR="00E90196">
          <w:rPr>
            <w:noProof/>
            <w:webHidden/>
          </w:rPr>
          <w:fldChar w:fldCharType="end"/>
        </w:r>
      </w:hyperlink>
    </w:p>
    <w:p w:rsidR="00E90196" w:rsidRDefault="00C15DAF">
      <w:pPr>
        <w:pStyle w:val="TM2"/>
        <w:tabs>
          <w:tab w:val="left" w:pos="880"/>
          <w:tab w:val="right" w:leader="dot" w:pos="9770"/>
        </w:tabs>
        <w:rPr>
          <w:rFonts w:asciiTheme="minorHAnsi" w:eastAsiaTheme="minorEastAsia" w:hAnsiTheme="minorHAnsi" w:cstheme="minorBidi"/>
          <w:noProof/>
          <w:color w:val="auto"/>
          <w:sz w:val="22"/>
          <w:szCs w:val="22"/>
        </w:rPr>
      </w:pPr>
      <w:hyperlink w:anchor="_Toc346528280" w:history="1">
        <w:r w:rsidR="00E90196" w:rsidRPr="00732878">
          <w:rPr>
            <w:rStyle w:val="Lienhypertexte"/>
            <w:noProof/>
          </w:rPr>
          <w:t>2.7</w:t>
        </w:r>
        <w:r w:rsidR="00E90196">
          <w:rPr>
            <w:rFonts w:asciiTheme="minorHAnsi" w:eastAsiaTheme="minorEastAsia" w:hAnsiTheme="minorHAnsi" w:cstheme="minorBidi"/>
            <w:noProof/>
            <w:color w:val="auto"/>
            <w:sz w:val="22"/>
            <w:szCs w:val="22"/>
          </w:rPr>
          <w:tab/>
        </w:r>
        <w:r w:rsidR="00E90196" w:rsidRPr="00732878">
          <w:rPr>
            <w:rStyle w:val="Lienhypertexte"/>
            <w:noProof/>
          </w:rPr>
          <w:t>Réseau, export</w:t>
        </w:r>
        <w:r w:rsidR="00E90196">
          <w:rPr>
            <w:noProof/>
            <w:webHidden/>
          </w:rPr>
          <w:tab/>
        </w:r>
        <w:r w:rsidR="00E90196">
          <w:rPr>
            <w:noProof/>
            <w:webHidden/>
          </w:rPr>
          <w:fldChar w:fldCharType="begin"/>
        </w:r>
        <w:r w:rsidR="00E90196">
          <w:rPr>
            <w:noProof/>
            <w:webHidden/>
          </w:rPr>
          <w:instrText xml:space="preserve"> PAGEREF _Toc346528280 \h </w:instrText>
        </w:r>
        <w:r w:rsidR="00E90196">
          <w:rPr>
            <w:noProof/>
            <w:webHidden/>
          </w:rPr>
        </w:r>
        <w:r w:rsidR="00E90196">
          <w:rPr>
            <w:noProof/>
            <w:webHidden/>
          </w:rPr>
          <w:fldChar w:fldCharType="separate"/>
        </w:r>
        <w:r w:rsidR="003E3716">
          <w:rPr>
            <w:noProof/>
            <w:webHidden/>
          </w:rPr>
          <w:t>12</w:t>
        </w:r>
        <w:r w:rsidR="00E90196">
          <w:rPr>
            <w:noProof/>
            <w:webHidden/>
          </w:rPr>
          <w:fldChar w:fldCharType="end"/>
        </w:r>
      </w:hyperlink>
    </w:p>
    <w:p w:rsidR="00E90196" w:rsidRDefault="00C15DAF">
      <w:pPr>
        <w:pStyle w:val="TM2"/>
        <w:tabs>
          <w:tab w:val="left" w:pos="880"/>
          <w:tab w:val="right" w:leader="dot" w:pos="9770"/>
        </w:tabs>
        <w:rPr>
          <w:rFonts w:asciiTheme="minorHAnsi" w:eastAsiaTheme="minorEastAsia" w:hAnsiTheme="minorHAnsi" w:cstheme="minorBidi"/>
          <w:noProof/>
          <w:color w:val="auto"/>
          <w:sz w:val="22"/>
          <w:szCs w:val="22"/>
        </w:rPr>
      </w:pPr>
      <w:hyperlink w:anchor="_Toc346528281" w:history="1">
        <w:r w:rsidR="00E90196" w:rsidRPr="00732878">
          <w:rPr>
            <w:rStyle w:val="Lienhypertexte"/>
            <w:noProof/>
          </w:rPr>
          <w:t>2.8</w:t>
        </w:r>
        <w:r w:rsidR="00E90196">
          <w:rPr>
            <w:rFonts w:asciiTheme="minorHAnsi" w:eastAsiaTheme="minorEastAsia" w:hAnsiTheme="minorHAnsi" w:cstheme="minorBidi"/>
            <w:noProof/>
            <w:color w:val="auto"/>
            <w:sz w:val="22"/>
            <w:szCs w:val="22"/>
          </w:rPr>
          <w:tab/>
        </w:r>
        <w:r w:rsidR="00E90196" w:rsidRPr="00732878">
          <w:rPr>
            <w:rStyle w:val="Lienhypertexte"/>
            <w:noProof/>
          </w:rPr>
          <w:t>Tarif export</w:t>
        </w:r>
        <w:r w:rsidR="00E90196">
          <w:rPr>
            <w:noProof/>
            <w:webHidden/>
          </w:rPr>
          <w:tab/>
        </w:r>
        <w:r w:rsidR="00E90196">
          <w:rPr>
            <w:noProof/>
            <w:webHidden/>
          </w:rPr>
          <w:fldChar w:fldCharType="begin"/>
        </w:r>
        <w:r w:rsidR="00E90196">
          <w:rPr>
            <w:noProof/>
            <w:webHidden/>
          </w:rPr>
          <w:instrText xml:space="preserve"> PAGEREF _Toc346528281 \h </w:instrText>
        </w:r>
        <w:r w:rsidR="00E90196">
          <w:rPr>
            <w:noProof/>
            <w:webHidden/>
          </w:rPr>
        </w:r>
        <w:r w:rsidR="00E90196">
          <w:rPr>
            <w:noProof/>
            <w:webHidden/>
          </w:rPr>
          <w:fldChar w:fldCharType="separate"/>
        </w:r>
        <w:r w:rsidR="003E3716">
          <w:rPr>
            <w:noProof/>
            <w:webHidden/>
          </w:rPr>
          <w:t>13</w:t>
        </w:r>
        <w:r w:rsidR="00E90196">
          <w:rPr>
            <w:noProof/>
            <w:webHidden/>
          </w:rPr>
          <w:fldChar w:fldCharType="end"/>
        </w:r>
      </w:hyperlink>
    </w:p>
    <w:p w:rsidR="00E90196" w:rsidRDefault="00C15DAF">
      <w:pPr>
        <w:pStyle w:val="TM2"/>
        <w:tabs>
          <w:tab w:val="left" w:pos="880"/>
          <w:tab w:val="right" w:leader="dot" w:pos="9770"/>
        </w:tabs>
        <w:rPr>
          <w:rFonts w:asciiTheme="minorHAnsi" w:eastAsiaTheme="minorEastAsia" w:hAnsiTheme="minorHAnsi" w:cstheme="minorBidi"/>
          <w:noProof/>
          <w:color w:val="auto"/>
          <w:sz w:val="22"/>
          <w:szCs w:val="22"/>
        </w:rPr>
      </w:pPr>
      <w:hyperlink w:anchor="_Toc346528282" w:history="1">
        <w:r w:rsidR="00E90196" w:rsidRPr="00732878">
          <w:rPr>
            <w:rStyle w:val="Lienhypertexte"/>
            <w:noProof/>
          </w:rPr>
          <w:t>2.9</w:t>
        </w:r>
        <w:r w:rsidR="00E90196">
          <w:rPr>
            <w:rFonts w:asciiTheme="minorHAnsi" w:eastAsiaTheme="minorEastAsia" w:hAnsiTheme="minorHAnsi" w:cstheme="minorBidi"/>
            <w:noProof/>
            <w:color w:val="auto"/>
            <w:sz w:val="22"/>
            <w:szCs w:val="22"/>
          </w:rPr>
          <w:tab/>
        </w:r>
        <w:r w:rsidR="00E90196" w:rsidRPr="00732878">
          <w:rPr>
            <w:rStyle w:val="Lienhypertexte"/>
            <w:noProof/>
          </w:rPr>
          <w:t>Cycle de vie d’une commande</w:t>
        </w:r>
        <w:r w:rsidR="00E90196">
          <w:rPr>
            <w:noProof/>
            <w:webHidden/>
          </w:rPr>
          <w:tab/>
        </w:r>
        <w:r w:rsidR="00E90196">
          <w:rPr>
            <w:noProof/>
            <w:webHidden/>
          </w:rPr>
          <w:fldChar w:fldCharType="begin"/>
        </w:r>
        <w:r w:rsidR="00E90196">
          <w:rPr>
            <w:noProof/>
            <w:webHidden/>
          </w:rPr>
          <w:instrText xml:space="preserve"> PAGEREF _Toc346528282 \h </w:instrText>
        </w:r>
        <w:r w:rsidR="00E90196">
          <w:rPr>
            <w:noProof/>
            <w:webHidden/>
          </w:rPr>
        </w:r>
        <w:r w:rsidR="00E90196">
          <w:rPr>
            <w:noProof/>
            <w:webHidden/>
          </w:rPr>
          <w:fldChar w:fldCharType="separate"/>
        </w:r>
        <w:r w:rsidR="003E3716">
          <w:rPr>
            <w:noProof/>
            <w:webHidden/>
          </w:rPr>
          <w:t>13</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283" w:history="1">
        <w:r w:rsidR="00E90196" w:rsidRPr="00732878">
          <w:rPr>
            <w:rStyle w:val="Lienhypertexte"/>
            <w:noProof/>
          </w:rPr>
          <w:t>2.9.1</w:t>
        </w:r>
        <w:r w:rsidR="00E90196">
          <w:rPr>
            <w:rFonts w:asciiTheme="minorHAnsi" w:eastAsiaTheme="minorEastAsia" w:hAnsiTheme="minorHAnsi" w:cstheme="minorBidi"/>
            <w:noProof/>
            <w:color w:val="auto"/>
            <w:sz w:val="22"/>
            <w:szCs w:val="22"/>
          </w:rPr>
          <w:tab/>
        </w:r>
        <w:r w:rsidR="00E90196" w:rsidRPr="00732878">
          <w:rPr>
            <w:rStyle w:val="Lienhypertexte"/>
            <w:noProof/>
          </w:rPr>
          <w:t>Précommande</w:t>
        </w:r>
        <w:r w:rsidR="00E90196">
          <w:rPr>
            <w:noProof/>
            <w:webHidden/>
          </w:rPr>
          <w:tab/>
        </w:r>
        <w:r w:rsidR="00E90196">
          <w:rPr>
            <w:noProof/>
            <w:webHidden/>
          </w:rPr>
          <w:fldChar w:fldCharType="begin"/>
        </w:r>
        <w:r w:rsidR="00E90196">
          <w:rPr>
            <w:noProof/>
            <w:webHidden/>
          </w:rPr>
          <w:instrText xml:space="preserve"> PAGEREF _Toc346528283 \h </w:instrText>
        </w:r>
        <w:r w:rsidR="00E90196">
          <w:rPr>
            <w:noProof/>
            <w:webHidden/>
          </w:rPr>
        </w:r>
        <w:r w:rsidR="00E90196">
          <w:rPr>
            <w:noProof/>
            <w:webHidden/>
          </w:rPr>
          <w:fldChar w:fldCharType="separate"/>
        </w:r>
        <w:r w:rsidR="003E3716">
          <w:rPr>
            <w:noProof/>
            <w:webHidden/>
          </w:rPr>
          <w:t>13</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284" w:history="1">
        <w:r w:rsidR="00E90196" w:rsidRPr="00732878">
          <w:rPr>
            <w:rStyle w:val="Lienhypertexte"/>
            <w:noProof/>
          </w:rPr>
          <w:t>2.9.2</w:t>
        </w:r>
        <w:r w:rsidR="00E90196">
          <w:rPr>
            <w:rFonts w:asciiTheme="minorHAnsi" w:eastAsiaTheme="minorEastAsia" w:hAnsiTheme="minorHAnsi" w:cstheme="minorBidi"/>
            <w:noProof/>
            <w:color w:val="auto"/>
            <w:sz w:val="22"/>
            <w:szCs w:val="22"/>
          </w:rPr>
          <w:tab/>
        </w:r>
        <w:r w:rsidR="00E90196" w:rsidRPr="00732878">
          <w:rPr>
            <w:rStyle w:val="Lienhypertexte"/>
            <w:noProof/>
          </w:rPr>
          <w:t>Ajout au panier</w:t>
        </w:r>
        <w:r w:rsidR="00E90196">
          <w:rPr>
            <w:noProof/>
            <w:webHidden/>
          </w:rPr>
          <w:tab/>
        </w:r>
        <w:r w:rsidR="00E90196">
          <w:rPr>
            <w:noProof/>
            <w:webHidden/>
          </w:rPr>
          <w:fldChar w:fldCharType="begin"/>
        </w:r>
        <w:r w:rsidR="00E90196">
          <w:rPr>
            <w:noProof/>
            <w:webHidden/>
          </w:rPr>
          <w:instrText xml:space="preserve"> PAGEREF _Toc346528284 \h </w:instrText>
        </w:r>
        <w:r w:rsidR="00E90196">
          <w:rPr>
            <w:noProof/>
            <w:webHidden/>
          </w:rPr>
        </w:r>
        <w:r w:rsidR="00E90196">
          <w:rPr>
            <w:noProof/>
            <w:webHidden/>
          </w:rPr>
          <w:fldChar w:fldCharType="separate"/>
        </w:r>
        <w:r w:rsidR="003E3716">
          <w:rPr>
            <w:noProof/>
            <w:webHidden/>
          </w:rPr>
          <w:t>13</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285" w:history="1">
        <w:r w:rsidR="00E90196" w:rsidRPr="00732878">
          <w:rPr>
            <w:rStyle w:val="Lienhypertexte"/>
            <w:noProof/>
          </w:rPr>
          <w:t>2.9.3</w:t>
        </w:r>
        <w:r w:rsidR="00E90196">
          <w:rPr>
            <w:rFonts w:asciiTheme="minorHAnsi" w:eastAsiaTheme="minorEastAsia" w:hAnsiTheme="minorHAnsi" w:cstheme="minorBidi"/>
            <w:noProof/>
            <w:color w:val="auto"/>
            <w:sz w:val="22"/>
            <w:szCs w:val="22"/>
          </w:rPr>
          <w:tab/>
        </w:r>
        <w:r w:rsidR="00E90196" w:rsidRPr="00732878">
          <w:rPr>
            <w:rStyle w:val="Lienhypertexte"/>
            <w:noProof/>
          </w:rPr>
          <w:t>Prise de commande</w:t>
        </w:r>
        <w:r w:rsidR="00E90196">
          <w:rPr>
            <w:noProof/>
            <w:webHidden/>
          </w:rPr>
          <w:tab/>
        </w:r>
        <w:r w:rsidR="00E90196">
          <w:rPr>
            <w:noProof/>
            <w:webHidden/>
          </w:rPr>
          <w:fldChar w:fldCharType="begin"/>
        </w:r>
        <w:r w:rsidR="00E90196">
          <w:rPr>
            <w:noProof/>
            <w:webHidden/>
          </w:rPr>
          <w:instrText xml:space="preserve"> PAGEREF _Toc346528285 \h </w:instrText>
        </w:r>
        <w:r w:rsidR="00E90196">
          <w:rPr>
            <w:noProof/>
            <w:webHidden/>
          </w:rPr>
        </w:r>
        <w:r w:rsidR="00E90196">
          <w:rPr>
            <w:noProof/>
            <w:webHidden/>
          </w:rPr>
          <w:fldChar w:fldCharType="separate"/>
        </w:r>
        <w:r w:rsidR="003E3716">
          <w:rPr>
            <w:noProof/>
            <w:webHidden/>
          </w:rPr>
          <w:t>13</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286" w:history="1">
        <w:r w:rsidR="00E90196" w:rsidRPr="00732878">
          <w:rPr>
            <w:rStyle w:val="Lienhypertexte"/>
            <w:noProof/>
          </w:rPr>
          <w:t>2.9.4</w:t>
        </w:r>
        <w:r w:rsidR="00E90196">
          <w:rPr>
            <w:rFonts w:asciiTheme="minorHAnsi" w:eastAsiaTheme="minorEastAsia" w:hAnsiTheme="minorHAnsi" w:cstheme="minorBidi"/>
            <w:noProof/>
            <w:color w:val="auto"/>
            <w:sz w:val="22"/>
            <w:szCs w:val="22"/>
          </w:rPr>
          <w:tab/>
        </w:r>
        <w:r w:rsidR="00E90196" w:rsidRPr="00732878">
          <w:rPr>
            <w:rStyle w:val="Lienhypertexte"/>
            <w:noProof/>
          </w:rPr>
          <w:t>Mise en attente d’une commande</w:t>
        </w:r>
        <w:r w:rsidR="00E90196">
          <w:rPr>
            <w:noProof/>
            <w:webHidden/>
          </w:rPr>
          <w:tab/>
        </w:r>
        <w:r w:rsidR="00E90196">
          <w:rPr>
            <w:noProof/>
            <w:webHidden/>
          </w:rPr>
          <w:fldChar w:fldCharType="begin"/>
        </w:r>
        <w:r w:rsidR="00E90196">
          <w:rPr>
            <w:noProof/>
            <w:webHidden/>
          </w:rPr>
          <w:instrText xml:space="preserve"> PAGEREF _Toc346528286 \h </w:instrText>
        </w:r>
        <w:r w:rsidR="00E90196">
          <w:rPr>
            <w:noProof/>
            <w:webHidden/>
          </w:rPr>
        </w:r>
        <w:r w:rsidR="00E90196">
          <w:rPr>
            <w:noProof/>
            <w:webHidden/>
          </w:rPr>
          <w:fldChar w:fldCharType="separate"/>
        </w:r>
        <w:r w:rsidR="003E3716">
          <w:rPr>
            <w:noProof/>
            <w:webHidden/>
          </w:rPr>
          <w:t>13</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287" w:history="1">
        <w:r w:rsidR="00E90196" w:rsidRPr="00732878">
          <w:rPr>
            <w:rStyle w:val="Lienhypertexte"/>
            <w:noProof/>
          </w:rPr>
          <w:t>2.9.5</w:t>
        </w:r>
        <w:r w:rsidR="00E90196">
          <w:rPr>
            <w:rFonts w:asciiTheme="minorHAnsi" w:eastAsiaTheme="minorEastAsia" w:hAnsiTheme="minorHAnsi" w:cstheme="minorBidi"/>
            <w:noProof/>
            <w:color w:val="auto"/>
            <w:sz w:val="22"/>
            <w:szCs w:val="22"/>
          </w:rPr>
          <w:tab/>
        </w:r>
        <w:r w:rsidR="00E90196" w:rsidRPr="00732878">
          <w:rPr>
            <w:rStyle w:val="Lienhypertexte"/>
            <w:noProof/>
          </w:rPr>
          <w:t>Validation de la commande</w:t>
        </w:r>
        <w:r w:rsidR="00E90196">
          <w:rPr>
            <w:noProof/>
            <w:webHidden/>
          </w:rPr>
          <w:tab/>
        </w:r>
        <w:r w:rsidR="00E90196">
          <w:rPr>
            <w:noProof/>
            <w:webHidden/>
          </w:rPr>
          <w:fldChar w:fldCharType="begin"/>
        </w:r>
        <w:r w:rsidR="00E90196">
          <w:rPr>
            <w:noProof/>
            <w:webHidden/>
          </w:rPr>
          <w:instrText xml:space="preserve"> PAGEREF _Toc346528287 \h </w:instrText>
        </w:r>
        <w:r w:rsidR="00E90196">
          <w:rPr>
            <w:noProof/>
            <w:webHidden/>
          </w:rPr>
        </w:r>
        <w:r w:rsidR="00E90196">
          <w:rPr>
            <w:noProof/>
            <w:webHidden/>
          </w:rPr>
          <w:fldChar w:fldCharType="separate"/>
        </w:r>
        <w:r w:rsidR="003E3716">
          <w:rPr>
            <w:noProof/>
            <w:webHidden/>
          </w:rPr>
          <w:t>13</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288" w:history="1">
        <w:r w:rsidR="00E90196" w:rsidRPr="00732878">
          <w:rPr>
            <w:rStyle w:val="Lienhypertexte"/>
            <w:noProof/>
          </w:rPr>
          <w:t>2.9.6</w:t>
        </w:r>
        <w:r w:rsidR="00E90196">
          <w:rPr>
            <w:rFonts w:asciiTheme="minorHAnsi" w:eastAsiaTheme="minorEastAsia" w:hAnsiTheme="minorHAnsi" w:cstheme="minorBidi"/>
            <w:noProof/>
            <w:color w:val="auto"/>
            <w:sz w:val="22"/>
            <w:szCs w:val="22"/>
          </w:rPr>
          <w:tab/>
        </w:r>
        <w:r w:rsidR="00E90196" w:rsidRPr="00732878">
          <w:rPr>
            <w:rStyle w:val="Lienhypertexte"/>
            <w:noProof/>
          </w:rPr>
          <w:t>Suivi de commande</w:t>
        </w:r>
        <w:r w:rsidR="00E90196">
          <w:rPr>
            <w:noProof/>
            <w:webHidden/>
          </w:rPr>
          <w:tab/>
        </w:r>
        <w:r w:rsidR="00E90196">
          <w:rPr>
            <w:noProof/>
            <w:webHidden/>
          </w:rPr>
          <w:fldChar w:fldCharType="begin"/>
        </w:r>
        <w:r w:rsidR="00E90196">
          <w:rPr>
            <w:noProof/>
            <w:webHidden/>
          </w:rPr>
          <w:instrText xml:space="preserve"> PAGEREF _Toc346528288 \h </w:instrText>
        </w:r>
        <w:r w:rsidR="00E90196">
          <w:rPr>
            <w:noProof/>
            <w:webHidden/>
          </w:rPr>
        </w:r>
        <w:r w:rsidR="00E90196">
          <w:rPr>
            <w:noProof/>
            <w:webHidden/>
          </w:rPr>
          <w:fldChar w:fldCharType="separate"/>
        </w:r>
        <w:r w:rsidR="003E3716">
          <w:rPr>
            <w:noProof/>
            <w:webHidden/>
          </w:rPr>
          <w:t>14</w:t>
        </w:r>
        <w:r w:rsidR="00E90196">
          <w:rPr>
            <w:noProof/>
            <w:webHidden/>
          </w:rPr>
          <w:fldChar w:fldCharType="end"/>
        </w:r>
      </w:hyperlink>
    </w:p>
    <w:p w:rsidR="00E90196" w:rsidRDefault="00C15DAF">
      <w:pPr>
        <w:pStyle w:val="TM1"/>
        <w:rPr>
          <w:rFonts w:asciiTheme="minorHAnsi" w:eastAsiaTheme="minorEastAsia" w:hAnsiTheme="minorHAnsi" w:cstheme="minorBidi"/>
          <w:b w:val="0"/>
          <w:bCs w:val="0"/>
          <w:sz w:val="22"/>
          <w:szCs w:val="22"/>
        </w:rPr>
      </w:pPr>
      <w:hyperlink w:anchor="_Toc346528289" w:history="1">
        <w:r w:rsidR="00E90196" w:rsidRPr="00732878">
          <w:rPr>
            <w:rStyle w:val="Lienhypertexte"/>
          </w:rPr>
          <w:t>3</w:t>
        </w:r>
        <w:r w:rsidR="00E90196">
          <w:rPr>
            <w:rFonts w:asciiTheme="minorHAnsi" w:eastAsiaTheme="minorEastAsia" w:hAnsiTheme="minorHAnsi" w:cstheme="minorBidi"/>
            <w:b w:val="0"/>
            <w:bCs w:val="0"/>
            <w:sz w:val="22"/>
            <w:szCs w:val="22"/>
          </w:rPr>
          <w:tab/>
        </w:r>
        <w:r w:rsidR="00E90196" w:rsidRPr="00732878">
          <w:rPr>
            <w:rStyle w:val="Lienhypertexte"/>
          </w:rPr>
          <w:t>Les besoins</w:t>
        </w:r>
        <w:r w:rsidR="00E90196">
          <w:rPr>
            <w:webHidden/>
          </w:rPr>
          <w:tab/>
        </w:r>
        <w:r w:rsidR="00E90196">
          <w:rPr>
            <w:webHidden/>
          </w:rPr>
          <w:fldChar w:fldCharType="begin"/>
        </w:r>
        <w:r w:rsidR="00E90196">
          <w:rPr>
            <w:webHidden/>
          </w:rPr>
          <w:instrText xml:space="preserve"> PAGEREF _Toc346528289 \h </w:instrText>
        </w:r>
        <w:r w:rsidR="00E90196">
          <w:rPr>
            <w:webHidden/>
          </w:rPr>
        </w:r>
        <w:r w:rsidR="00E90196">
          <w:rPr>
            <w:webHidden/>
          </w:rPr>
          <w:fldChar w:fldCharType="separate"/>
        </w:r>
        <w:r w:rsidR="003E3716">
          <w:rPr>
            <w:webHidden/>
          </w:rPr>
          <w:t>15</w:t>
        </w:r>
        <w:r w:rsidR="00E90196">
          <w:rPr>
            <w:webHidden/>
          </w:rPr>
          <w:fldChar w:fldCharType="end"/>
        </w:r>
      </w:hyperlink>
    </w:p>
    <w:p w:rsidR="00E90196" w:rsidRDefault="00C15DAF">
      <w:pPr>
        <w:pStyle w:val="TM2"/>
        <w:tabs>
          <w:tab w:val="left" w:pos="880"/>
          <w:tab w:val="right" w:leader="dot" w:pos="9770"/>
        </w:tabs>
        <w:rPr>
          <w:rFonts w:asciiTheme="minorHAnsi" w:eastAsiaTheme="minorEastAsia" w:hAnsiTheme="minorHAnsi" w:cstheme="minorBidi"/>
          <w:noProof/>
          <w:color w:val="auto"/>
          <w:sz w:val="22"/>
          <w:szCs w:val="22"/>
        </w:rPr>
      </w:pPr>
      <w:hyperlink w:anchor="_Toc346528290" w:history="1">
        <w:r w:rsidR="00E90196" w:rsidRPr="00732878">
          <w:rPr>
            <w:rStyle w:val="Lienhypertexte"/>
            <w:noProof/>
          </w:rPr>
          <w:t>3.1</w:t>
        </w:r>
        <w:r w:rsidR="00E90196">
          <w:rPr>
            <w:rFonts w:asciiTheme="minorHAnsi" w:eastAsiaTheme="minorEastAsia" w:hAnsiTheme="minorHAnsi" w:cstheme="minorBidi"/>
            <w:noProof/>
            <w:color w:val="auto"/>
            <w:sz w:val="22"/>
            <w:szCs w:val="22"/>
          </w:rPr>
          <w:tab/>
        </w:r>
        <w:r w:rsidR="00E90196" w:rsidRPr="00732878">
          <w:rPr>
            <w:rStyle w:val="Lienhypertexte"/>
            <w:noProof/>
          </w:rPr>
          <w:t>Front-office</w:t>
        </w:r>
        <w:r w:rsidR="00E90196">
          <w:rPr>
            <w:noProof/>
            <w:webHidden/>
          </w:rPr>
          <w:tab/>
        </w:r>
        <w:r w:rsidR="00E90196">
          <w:rPr>
            <w:noProof/>
            <w:webHidden/>
          </w:rPr>
          <w:fldChar w:fldCharType="begin"/>
        </w:r>
        <w:r w:rsidR="00E90196">
          <w:rPr>
            <w:noProof/>
            <w:webHidden/>
          </w:rPr>
          <w:instrText xml:space="preserve"> PAGEREF _Toc346528290 \h </w:instrText>
        </w:r>
        <w:r w:rsidR="00E90196">
          <w:rPr>
            <w:noProof/>
            <w:webHidden/>
          </w:rPr>
        </w:r>
        <w:r w:rsidR="00E90196">
          <w:rPr>
            <w:noProof/>
            <w:webHidden/>
          </w:rPr>
          <w:fldChar w:fldCharType="separate"/>
        </w:r>
        <w:r w:rsidR="003E3716">
          <w:rPr>
            <w:noProof/>
            <w:webHidden/>
          </w:rPr>
          <w:t>15</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291" w:history="1">
        <w:r w:rsidR="00E90196" w:rsidRPr="00732878">
          <w:rPr>
            <w:rStyle w:val="Lienhypertexte"/>
            <w:noProof/>
          </w:rPr>
          <w:t>3.1.1</w:t>
        </w:r>
        <w:r w:rsidR="00E90196">
          <w:rPr>
            <w:rFonts w:asciiTheme="minorHAnsi" w:eastAsiaTheme="minorEastAsia" w:hAnsiTheme="minorHAnsi" w:cstheme="minorBidi"/>
            <w:noProof/>
            <w:color w:val="auto"/>
            <w:sz w:val="22"/>
            <w:szCs w:val="22"/>
          </w:rPr>
          <w:tab/>
        </w:r>
        <w:r w:rsidR="00E90196" w:rsidRPr="00732878">
          <w:rPr>
            <w:rStyle w:val="Lienhypertexte"/>
            <w:noProof/>
          </w:rPr>
          <w:t>Multi-sites</w:t>
        </w:r>
        <w:r w:rsidR="00E90196">
          <w:rPr>
            <w:noProof/>
            <w:webHidden/>
          </w:rPr>
          <w:tab/>
        </w:r>
        <w:r w:rsidR="00E90196">
          <w:rPr>
            <w:noProof/>
            <w:webHidden/>
          </w:rPr>
          <w:fldChar w:fldCharType="begin"/>
        </w:r>
        <w:r w:rsidR="00E90196">
          <w:rPr>
            <w:noProof/>
            <w:webHidden/>
          </w:rPr>
          <w:instrText xml:space="preserve"> PAGEREF _Toc346528291 \h </w:instrText>
        </w:r>
        <w:r w:rsidR="00E90196">
          <w:rPr>
            <w:noProof/>
            <w:webHidden/>
          </w:rPr>
        </w:r>
        <w:r w:rsidR="00E90196">
          <w:rPr>
            <w:noProof/>
            <w:webHidden/>
          </w:rPr>
          <w:fldChar w:fldCharType="separate"/>
        </w:r>
        <w:r w:rsidR="003E3716">
          <w:rPr>
            <w:noProof/>
            <w:webHidden/>
          </w:rPr>
          <w:t>15</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292" w:history="1">
        <w:r w:rsidR="00E90196" w:rsidRPr="00732878">
          <w:rPr>
            <w:rStyle w:val="Lienhypertexte"/>
            <w:noProof/>
          </w:rPr>
          <w:t>3.1.2</w:t>
        </w:r>
        <w:r w:rsidR="00E90196">
          <w:rPr>
            <w:rFonts w:asciiTheme="minorHAnsi" w:eastAsiaTheme="minorEastAsia" w:hAnsiTheme="minorHAnsi" w:cstheme="minorBidi"/>
            <w:noProof/>
            <w:color w:val="auto"/>
            <w:sz w:val="22"/>
            <w:szCs w:val="22"/>
          </w:rPr>
          <w:tab/>
        </w:r>
        <w:r w:rsidR="00E90196" w:rsidRPr="00732878">
          <w:rPr>
            <w:rStyle w:val="Lienhypertexte"/>
            <w:noProof/>
          </w:rPr>
          <w:t>Multi-design</w:t>
        </w:r>
        <w:r w:rsidR="00E90196">
          <w:rPr>
            <w:noProof/>
            <w:webHidden/>
          </w:rPr>
          <w:tab/>
        </w:r>
        <w:r w:rsidR="00E90196">
          <w:rPr>
            <w:noProof/>
            <w:webHidden/>
          </w:rPr>
          <w:fldChar w:fldCharType="begin"/>
        </w:r>
        <w:r w:rsidR="00E90196">
          <w:rPr>
            <w:noProof/>
            <w:webHidden/>
          </w:rPr>
          <w:instrText xml:space="preserve"> PAGEREF _Toc346528292 \h </w:instrText>
        </w:r>
        <w:r w:rsidR="00E90196">
          <w:rPr>
            <w:noProof/>
            <w:webHidden/>
          </w:rPr>
        </w:r>
        <w:r w:rsidR="00E90196">
          <w:rPr>
            <w:noProof/>
            <w:webHidden/>
          </w:rPr>
          <w:fldChar w:fldCharType="separate"/>
        </w:r>
        <w:r w:rsidR="003E3716">
          <w:rPr>
            <w:noProof/>
            <w:webHidden/>
          </w:rPr>
          <w:t>15</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293" w:history="1">
        <w:r w:rsidR="00E90196" w:rsidRPr="00732878">
          <w:rPr>
            <w:rStyle w:val="Lienhypertexte"/>
            <w:noProof/>
          </w:rPr>
          <w:t>3.1.3</w:t>
        </w:r>
        <w:r w:rsidR="00E90196">
          <w:rPr>
            <w:rFonts w:asciiTheme="minorHAnsi" w:eastAsiaTheme="minorEastAsia" w:hAnsiTheme="minorHAnsi" w:cstheme="minorBidi"/>
            <w:noProof/>
            <w:color w:val="auto"/>
            <w:sz w:val="22"/>
            <w:szCs w:val="22"/>
          </w:rPr>
          <w:tab/>
        </w:r>
        <w:r w:rsidR="00E90196" w:rsidRPr="00732878">
          <w:rPr>
            <w:rStyle w:val="Lienhypertexte"/>
            <w:noProof/>
          </w:rPr>
          <w:t>Multilinguisme</w:t>
        </w:r>
        <w:r w:rsidR="00E90196">
          <w:rPr>
            <w:noProof/>
            <w:webHidden/>
          </w:rPr>
          <w:tab/>
        </w:r>
        <w:r w:rsidR="00E90196">
          <w:rPr>
            <w:noProof/>
            <w:webHidden/>
          </w:rPr>
          <w:fldChar w:fldCharType="begin"/>
        </w:r>
        <w:r w:rsidR="00E90196">
          <w:rPr>
            <w:noProof/>
            <w:webHidden/>
          </w:rPr>
          <w:instrText xml:space="preserve"> PAGEREF _Toc346528293 \h </w:instrText>
        </w:r>
        <w:r w:rsidR="00E90196">
          <w:rPr>
            <w:noProof/>
            <w:webHidden/>
          </w:rPr>
        </w:r>
        <w:r w:rsidR="00E90196">
          <w:rPr>
            <w:noProof/>
            <w:webHidden/>
          </w:rPr>
          <w:fldChar w:fldCharType="separate"/>
        </w:r>
        <w:r w:rsidR="003E3716">
          <w:rPr>
            <w:noProof/>
            <w:webHidden/>
          </w:rPr>
          <w:t>15</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294" w:history="1">
        <w:r w:rsidR="00E90196" w:rsidRPr="00732878">
          <w:rPr>
            <w:rStyle w:val="Lienhypertexte"/>
            <w:noProof/>
          </w:rPr>
          <w:t>3.1.4</w:t>
        </w:r>
        <w:r w:rsidR="00E90196">
          <w:rPr>
            <w:rFonts w:asciiTheme="minorHAnsi" w:eastAsiaTheme="minorEastAsia" w:hAnsiTheme="minorHAnsi" w:cstheme="minorBidi"/>
            <w:noProof/>
            <w:color w:val="auto"/>
            <w:sz w:val="22"/>
            <w:szCs w:val="22"/>
          </w:rPr>
          <w:tab/>
        </w:r>
        <w:r w:rsidR="00E90196" w:rsidRPr="00732878">
          <w:rPr>
            <w:rStyle w:val="Lienhypertexte"/>
            <w:noProof/>
          </w:rPr>
          <w:t>Devises</w:t>
        </w:r>
        <w:r w:rsidR="00E90196">
          <w:rPr>
            <w:noProof/>
            <w:webHidden/>
          </w:rPr>
          <w:tab/>
        </w:r>
        <w:r w:rsidR="00E90196">
          <w:rPr>
            <w:noProof/>
            <w:webHidden/>
          </w:rPr>
          <w:fldChar w:fldCharType="begin"/>
        </w:r>
        <w:r w:rsidR="00E90196">
          <w:rPr>
            <w:noProof/>
            <w:webHidden/>
          </w:rPr>
          <w:instrText xml:space="preserve"> PAGEREF _Toc346528294 \h </w:instrText>
        </w:r>
        <w:r w:rsidR="00E90196">
          <w:rPr>
            <w:noProof/>
            <w:webHidden/>
          </w:rPr>
        </w:r>
        <w:r w:rsidR="00E90196">
          <w:rPr>
            <w:noProof/>
            <w:webHidden/>
          </w:rPr>
          <w:fldChar w:fldCharType="separate"/>
        </w:r>
        <w:r w:rsidR="003E3716">
          <w:rPr>
            <w:noProof/>
            <w:webHidden/>
          </w:rPr>
          <w:t>15</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295" w:history="1">
        <w:r w:rsidR="00E90196" w:rsidRPr="00732878">
          <w:rPr>
            <w:rStyle w:val="Lienhypertexte"/>
            <w:noProof/>
          </w:rPr>
          <w:t>3.1.5</w:t>
        </w:r>
        <w:r w:rsidR="00E90196">
          <w:rPr>
            <w:rFonts w:asciiTheme="minorHAnsi" w:eastAsiaTheme="minorEastAsia" w:hAnsiTheme="minorHAnsi" w:cstheme="minorBidi"/>
            <w:noProof/>
            <w:color w:val="auto"/>
            <w:sz w:val="22"/>
            <w:szCs w:val="22"/>
          </w:rPr>
          <w:tab/>
        </w:r>
        <w:r w:rsidR="00E90196" w:rsidRPr="00732878">
          <w:rPr>
            <w:rStyle w:val="Lienhypertexte"/>
            <w:noProof/>
          </w:rPr>
          <w:t>Multi-navigateurs</w:t>
        </w:r>
        <w:r w:rsidR="00E90196">
          <w:rPr>
            <w:noProof/>
            <w:webHidden/>
          </w:rPr>
          <w:tab/>
        </w:r>
        <w:r w:rsidR="00E90196">
          <w:rPr>
            <w:noProof/>
            <w:webHidden/>
          </w:rPr>
          <w:fldChar w:fldCharType="begin"/>
        </w:r>
        <w:r w:rsidR="00E90196">
          <w:rPr>
            <w:noProof/>
            <w:webHidden/>
          </w:rPr>
          <w:instrText xml:space="preserve"> PAGEREF _Toc346528295 \h </w:instrText>
        </w:r>
        <w:r w:rsidR="00E90196">
          <w:rPr>
            <w:noProof/>
            <w:webHidden/>
          </w:rPr>
        </w:r>
        <w:r w:rsidR="00E90196">
          <w:rPr>
            <w:noProof/>
            <w:webHidden/>
          </w:rPr>
          <w:fldChar w:fldCharType="separate"/>
        </w:r>
        <w:r w:rsidR="003E3716">
          <w:rPr>
            <w:noProof/>
            <w:webHidden/>
          </w:rPr>
          <w:t>15</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296" w:history="1">
        <w:r w:rsidR="00E90196" w:rsidRPr="00732878">
          <w:rPr>
            <w:rStyle w:val="Lienhypertexte"/>
            <w:noProof/>
          </w:rPr>
          <w:t>3.1.6</w:t>
        </w:r>
        <w:r w:rsidR="00E90196">
          <w:rPr>
            <w:rFonts w:asciiTheme="minorHAnsi" w:eastAsiaTheme="minorEastAsia" w:hAnsiTheme="minorHAnsi" w:cstheme="minorBidi"/>
            <w:noProof/>
            <w:color w:val="auto"/>
            <w:sz w:val="22"/>
            <w:szCs w:val="22"/>
          </w:rPr>
          <w:tab/>
        </w:r>
        <w:r w:rsidR="00E90196" w:rsidRPr="00732878">
          <w:rPr>
            <w:rStyle w:val="Lienhypertexte"/>
            <w:noProof/>
          </w:rPr>
          <w:t>Multi-supports</w:t>
        </w:r>
        <w:r w:rsidR="00E90196">
          <w:rPr>
            <w:noProof/>
            <w:webHidden/>
          </w:rPr>
          <w:tab/>
        </w:r>
        <w:r w:rsidR="00E90196">
          <w:rPr>
            <w:noProof/>
            <w:webHidden/>
          </w:rPr>
          <w:fldChar w:fldCharType="begin"/>
        </w:r>
        <w:r w:rsidR="00E90196">
          <w:rPr>
            <w:noProof/>
            <w:webHidden/>
          </w:rPr>
          <w:instrText xml:space="preserve"> PAGEREF _Toc346528296 \h </w:instrText>
        </w:r>
        <w:r w:rsidR="00E90196">
          <w:rPr>
            <w:noProof/>
            <w:webHidden/>
          </w:rPr>
        </w:r>
        <w:r w:rsidR="00E90196">
          <w:rPr>
            <w:noProof/>
            <w:webHidden/>
          </w:rPr>
          <w:fldChar w:fldCharType="separate"/>
        </w:r>
        <w:r w:rsidR="003E3716">
          <w:rPr>
            <w:noProof/>
            <w:webHidden/>
          </w:rPr>
          <w:t>15</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297" w:history="1">
        <w:r w:rsidR="00E90196" w:rsidRPr="00732878">
          <w:rPr>
            <w:rStyle w:val="Lienhypertexte"/>
            <w:noProof/>
          </w:rPr>
          <w:t>3.1.7</w:t>
        </w:r>
        <w:r w:rsidR="00E90196">
          <w:rPr>
            <w:rFonts w:asciiTheme="minorHAnsi" w:eastAsiaTheme="minorEastAsia" w:hAnsiTheme="minorHAnsi" w:cstheme="minorBidi"/>
            <w:noProof/>
            <w:color w:val="auto"/>
            <w:sz w:val="22"/>
            <w:szCs w:val="22"/>
          </w:rPr>
          <w:tab/>
        </w:r>
        <w:r w:rsidR="00E90196" w:rsidRPr="00732878">
          <w:rPr>
            <w:rStyle w:val="Lienhypertexte"/>
            <w:noProof/>
          </w:rPr>
          <w:t>Gestion de contenus</w:t>
        </w:r>
        <w:r w:rsidR="00E90196">
          <w:rPr>
            <w:noProof/>
            <w:webHidden/>
          </w:rPr>
          <w:tab/>
        </w:r>
        <w:r w:rsidR="00E90196">
          <w:rPr>
            <w:noProof/>
            <w:webHidden/>
          </w:rPr>
          <w:fldChar w:fldCharType="begin"/>
        </w:r>
        <w:r w:rsidR="00E90196">
          <w:rPr>
            <w:noProof/>
            <w:webHidden/>
          </w:rPr>
          <w:instrText xml:space="preserve"> PAGEREF _Toc346528297 \h </w:instrText>
        </w:r>
        <w:r w:rsidR="00E90196">
          <w:rPr>
            <w:noProof/>
            <w:webHidden/>
          </w:rPr>
        </w:r>
        <w:r w:rsidR="00E90196">
          <w:rPr>
            <w:noProof/>
            <w:webHidden/>
          </w:rPr>
          <w:fldChar w:fldCharType="separate"/>
        </w:r>
        <w:r w:rsidR="003E3716">
          <w:rPr>
            <w:noProof/>
            <w:webHidden/>
          </w:rPr>
          <w:t>15</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298" w:history="1">
        <w:r w:rsidR="00E90196" w:rsidRPr="00732878">
          <w:rPr>
            <w:rStyle w:val="Lienhypertexte"/>
            <w:noProof/>
          </w:rPr>
          <w:t>3.1.8</w:t>
        </w:r>
        <w:r w:rsidR="00E90196">
          <w:rPr>
            <w:rFonts w:asciiTheme="minorHAnsi" w:eastAsiaTheme="minorEastAsia" w:hAnsiTheme="minorHAnsi" w:cstheme="minorBidi"/>
            <w:noProof/>
            <w:color w:val="auto"/>
            <w:sz w:val="22"/>
            <w:szCs w:val="22"/>
          </w:rPr>
          <w:tab/>
        </w:r>
        <w:r w:rsidR="00E90196" w:rsidRPr="00732878">
          <w:rPr>
            <w:rStyle w:val="Lienhypertexte"/>
            <w:noProof/>
          </w:rPr>
          <w:t>Catalogue et multi-catégories</w:t>
        </w:r>
        <w:r w:rsidR="00E90196">
          <w:rPr>
            <w:noProof/>
            <w:webHidden/>
          </w:rPr>
          <w:tab/>
        </w:r>
        <w:r w:rsidR="00E90196">
          <w:rPr>
            <w:noProof/>
            <w:webHidden/>
          </w:rPr>
          <w:fldChar w:fldCharType="begin"/>
        </w:r>
        <w:r w:rsidR="00E90196">
          <w:rPr>
            <w:noProof/>
            <w:webHidden/>
          </w:rPr>
          <w:instrText xml:space="preserve"> PAGEREF _Toc346528298 \h </w:instrText>
        </w:r>
        <w:r w:rsidR="00E90196">
          <w:rPr>
            <w:noProof/>
            <w:webHidden/>
          </w:rPr>
        </w:r>
        <w:r w:rsidR="00E90196">
          <w:rPr>
            <w:noProof/>
            <w:webHidden/>
          </w:rPr>
          <w:fldChar w:fldCharType="separate"/>
        </w:r>
        <w:r w:rsidR="003E3716">
          <w:rPr>
            <w:noProof/>
            <w:webHidden/>
          </w:rPr>
          <w:t>16</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299" w:history="1">
        <w:r w:rsidR="00E90196" w:rsidRPr="00732878">
          <w:rPr>
            <w:rStyle w:val="Lienhypertexte"/>
            <w:noProof/>
          </w:rPr>
          <w:t>3.1.9</w:t>
        </w:r>
        <w:r w:rsidR="00E90196">
          <w:rPr>
            <w:rFonts w:asciiTheme="minorHAnsi" w:eastAsiaTheme="minorEastAsia" w:hAnsiTheme="minorHAnsi" w:cstheme="minorBidi"/>
            <w:noProof/>
            <w:color w:val="auto"/>
            <w:sz w:val="22"/>
            <w:szCs w:val="22"/>
          </w:rPr>
          <w:tab/>
        </w:r>
        <w:r w:rsidR="00E90196" w:rsidRPr="00732878">
          <w:rPr>
            <w:rStyle w:val="Lienhypertexte"/>
            <w:noProof/>
          </w:rPr>
          <w:t>Moteur de promotions</w:t>
        </w:r>
        <w:r w:rsidR="00E90196">
          <w:rPr>
            <w:noProof/>
            <w:webHidden/>
          </w:rPr>
          <w:tab/>
        </w:r>
        <w:r w:rsidR="00E90196">
          <w:rPr>
            <w:noProof/>
            <w:webHidden/>
          </w:rPr>
          <w:fldChar w:fldCharType="begin"/>
        </w:r>
        <w:r w:rsidR="00E90196">
          <w:rPr>
            <w:noProof/>
            <w:webHidden/>
          </w:rPr>
          <w:instrText xml:space="preserve"> PAGEREF _Toc346528299 \h </w:instrText>
        </w:r>
        <w:r w:rsidR="00E90196">
          <w:rPr>
            <w:noProof/>
            <w:webHidden/>
          </w:rPr>
        </w:r>
        <w:r w:rsidR="00E90196">
          <w:rPr>
            <w:noProof/>
            <w:webHidden/>
          </w:rPr>
          <w:fldChar w:fldCharType="separate"/>
        </w:r>
        <w:r w:rsidR="003E3716">
          <w:rPr>
            <w:noProof/>
            <w:webHidden/>
          </w:rPr>
          <w:t>16</w:t>
        </w:r>
        <w:r w:rsidR="00E90196">
          <w:rPr>
            <w:noProof/>
            <w:webHidden/>
          </w:rPr>
          <w:fldChar w:fldCharType="end"/>
        </w:r>
      </w:hyperlink>
    </w:p>
    <w:p w:rsidR="00E90196" w:rsidRDefault="00C15DAF">
      <w:pPr>
        <w:pStyle w:val="TM3"/>
        <w:tabs>
          <w:tab w:val="left" w:pos="1320"/>
          <w:tab w:val="right" w:leader="dot" w:pos="9770"/>
        </w:tabs>
        <w:rPr>
          <w:rFonts w:asciiTheme="minorHAnsi" w:eastAsiaTheme="minorEastAsia" w:hAnsiTheme="minorHAnsi" w:cstheme="minorBidi"/>
          <w:noProof/>
          <w:color w:val="auto"/>
          <w:sz w:val="22"/>
          <w:szCs w:val="22"/>
        </w:rPr>
      </w:pPr>
      <w:hyperlink w:anchor="_Toc346528300" w:history="1">
        <w:r w:rsidR="00E90196" w:rsidRPr="00732878">
          <w:rPr>
            <w:rStyle w:val="Lienhypertexte"/>
            <w:noProof/>
          </w:rPr>
          <w:t>3.1.10</w:t>
        </w:r>
        <w:r w:rsidR="00E90196">
          <w:rPr>
            <w:rFonts w:asciiTheme="minorHAnsi" w:eastAsiaTheme="minorEastAsia" w:hAnsiTheme="minorHAnsi" w:cstheme="minorBidi"/>
            <w:noProof/>
            <w:color w:val="auto"/>
            <w:sz w:val="22"/>
            <w:szCs w:val="22"/>
          </w:rPr>
          <w:tab/>
        </w:r>
        <w:r w:rsidR="00E90196" w:rsidRPr="00732878">
          <w:rPr>
            <w:rStyle w:val="Lienhypertexte"/>
            <w:noProof/>
          </w:rPr>
          <w:t>Aide à la navigation</w:t>
        </w:r>
        <w:r w:rsidR="00E90196">
          <w:rPr>
            <w:noProof/>
            <w:webHidden/>
          </w:rPr>
          <w:tab/>
        </w:r>
        <w:r w:rsidR="00E90196">
          <w:rPr>
            <w:noProof/>
            <w:webHidden/>
          </w:rPr>
          <w:fldChar w:fldCharType="begin"/>
        </w:r>
        <w:r w:rsidR="00E90196">
          <w:rPr>
            <w:noProof/>
            <w:webHidden/>
          </w:rPr>
          <w:instrText xml:space="preserve"> PAGEREF _Toc346528300 \h </w:instrText>
        </w:r>
        <w:r w:rsidR="00E90196">
          <w:rPr>
            <w:noProof/>
            <w:webHidden/>
          </w:rPr>
        </w:r>
        <w:r w:rsidR="00E90196">
          <w:rPr>
            <w:noProof/>
            <w:webHidden/>
          </w:rPr>
          <w:fldChar w:fldCharType="separate"/>
        </w:r>
        <w:r w:rsidR="003E3716">
          <w:rPr>
            <w:noProof/>
            <w:webHidden/>
          </w:rPr>
          <w:t>17</w:t>
        </w:r>
        <w:r w:rsidR="00E90196">
          <w:rPr>
            <w:noProof/>
            <w:webHidden/>
          </w:rPr>
          <w:fldChar w:fldCharType="end"/>
        </w:r>
      </w:hyperlink>
    </w:p>
    <w:p w:rsidR="00E90196" w:rsidRDefault="00C15DAF">
      <w:pPr>
        <w:pStyle w:val="TM3"/>
        <w:tabs>
          <w:tab w:val="left" w:pos="1320"/>
          <w:tab w:val="right" w:leader="dot" w:pos="9770"/>
        </w:tabs>
        <w:rPr>
          <w:rFonts w:asciiTheme="minorHAnsi" w:eastAsiaTheme="minorEastAsia" w:hAnsiTheme="minorHAnsi" w:cstheme="minorBidi"/>
          <w:noProof/>
          <w:color w:val="auto"/>
          <w:sz w:val="22"/>
          <w:szCs w:val="22"/>
        </w:rPr>
      </w:pPr>
      <w:hyperlink w:anchor="_Toc346528301" w:history="1">
        <w:r w:rsidR="00E90196" w:rsidRPr="00732878">
          <w:rPr>
            <w:rStyle w:val="Lienhypertexte"/>
            <w:noProof/>
          </w:rPr>
          <w:t>3.1.11</w:t>
        </w:r>
        <w:r w:rsidR="00E90196">
          <w:rPr>
            <w:rFonts w:asciiTheme="minorHAnsi" w:eastAsiaTheme="minorEastAsia" w:hAnsiTheme="minorHAnsi" w:cstheme="minorBidi"/>
            <w:noProof/>
            <w:color w:val="auto"/>
            <w:sz w:val="22"/>
            <w:szCs w:val="22"/>
          </w:rPr>
          <w:tab/>
        </w:r>
        <w:r w:rsidR="00E90196" w:rsidRPr="00732878">
          <w:rPr>
            <w:rStyle w:val="Lienhypertexte"/>
            <w:noProof/>
          </w:rPr>
          <w:t>Page Catégorie</w:t>
        </w:r>
        <w:r w:rsidR="00E90196">
          <w:rPr>
            <w:noProof/>
            <w:webHidden/>
          </w:rPr>
          <w:tab/>
        </w:r>
        <w:r w:rsidR="00E90196">
          <w:rPr>
            <w:noProof/>
            <w:webHidden/>
          </w:rPr>
          <w:fldChar w:fldCharType="begin"/>
        </w:r>
        <w:r w:rsidR="00E90196">
          <w:rPr>
            <w:noProof/>
            <w:webHidden/>
          </w:rPr>
          <w:instrText xml:space="preserve"> PAGEREF _Toc346528301 \h </w:instrText>
        </w:r>
        <w:r w:rsidR="00E90196">
          <w:rPr>
            <w:noProof/>
            <w:webHidden/>
          </w:rPr>
        </w:r>
        <w:r w:rsidR="00E90196">
          <w:rPr>
            <w:noProof/>
            <w:webHidden/>
          </w:rPr>
          <w:fldChar w:fldCharType="separate"/>
        </w:r>
        <w:r w:rsidR="003E3716">
          <w:rPr>
            <w:noProof/>
            <w:webHidden/>
          </w:rPr>
          <w:t>18</w:t>
        </w:r>
        <w:r w:rsidR="00E90196">
          <w:rPr>
            <w:noProof/>
            <w:webHidden/>
          </w:rPr>
          <w:fldChar w:fldCharType="end"/>
        </w:r>
      </w:hyperlink>
    </w:p>
    <w:p w:rsidR="00E90196" w:rsidRDefault="00C15DAF">
      <w:pPr>
        <w:pStyle w:val="TM3"/>
        <w:tabs>
          <w:tab w:val="left" w:pos="1320"/>
          <w:tab w:val="right" w:leader="dot" w:pos="9770"/>
        </w:tabs>
        <w:rPr>
          <w:rFonts w:asciiTheme="minorHAnsi" w:eastAsiaTheme="minorEastAsia" w:hAnsiTheme="minorHAnsi" w:cstheme="minorBidi"/>
          <w:noProof/>
          <w:color w:val="auto"/>
          <w:sz w:val="22"/>
          <w:szCs w:val="22"/>
        </w:rPr>
      </w:pPr>
      <w:hyperlink w:anchor="_Toc346528302" w:history="1">
        <w:r w:rsidR="00E90196" w:rsidRPr="00732878">
          <w:rPr>
            <w:rStyle w:val="Lienhypertexte"/>
            <w:noProof/>
          </w:rPr>
          <w:t>3.1.12</w:t>
        </w:r>
        <w:r w:rsidR="00E90196">
          <w:rPr>
            <w:rFonts w:asciiTheme="minorHAnsi" w:eastAsiaTheme="minorEastAsia" w:hAnsiTheme="minorHAnsi" w:cstheme="minorBidi"/>
            <w:noProof/>
            <w:color w:val="auto"/>
            <w:sz w:val="22"/>
            <w:szCs w:val="22"/>
          </w:rPr>
          <w:tab/>
        </w:r>
        <w:r w:rsidR="00E90196" w:rsidRPr="00732878">
          <w:rPr>
            <w:rStyle w:val="Lienhypertexte"/>
            <w:noProof/>
          </w:rPr>
          <w:t>Fiche produit</w:t>
        </w:r>
        <w:r w:rsidR="00E90196">
          <w:rPr>
            <w:noProof/>
            <w:webHidden/>
          </w:rPr>
          <w:tab/>
        </w:r>
        <w:r w:rsidR="00E90196">
          <w:rPr>
            <w:noProof/>
            <w:webHidden/>
          </w:rPr>
          <w:fldChar w:fldCharType="begin"/>
        </w:r>
        <w:r w:rsidR="00E90196">
          <w:rPr>
            <w:noProof/>
            <w:webHidden/>
          </w:rPr>
          <w:instrText xml:space="preserve"> PAGEREF _Toc346528302 \h </w:instrText>
        </w:r>
        <w:r w:rsidR="00E90196">
          <w:rPr>
            <w:noProof/>
            <w:webHidden/>
          </w:rPr>
        </w:r>
        <w:r w:rsidR="00E90196">
          <w:rPr>
            <w:noProof/>
            <w:webHidden/>
          </w:rPr>
          <w:fldChar w:fldCharType="separate"/>
        </w:r>
        <w:r w:rsidR="003E3716">
          <w:rPr>
            <w:noProof/>
            <w:webHidden/>
          </w:rPr>
          <w:t>18</w:t>
        </w:r>
        <w:r w:rsidR="00E90196">
          <w:rPr>
            <w:noProof/>
            <w:webHidden/>
          </w:rPr>
          <w:fldChar w:fldCharType="end"/>
        </w:r>
      </w:hyperlink>
    </w:p>
    <w:p w:rsidR="00E90196" w:rsidRDefault="00C15DAF">
      <w:pPr>
        <w:pStyle w:val="TM3"/>
        <w:tabs>
          <w:tab w:val="left" w:pos="1320"/>
          <w:tab w:val="right" w:leader="dot" w:pos="9770"/>
        </w:tabs>
        <w:rPr>
          <w:rFonts w:asciiTheme="minorHAnsi" w:eastAsiaTheme="minorEastAsia" w:hAnsiTheme="minorHAnsi" w:cstheme="minorBidi"/>
          <w:noProof/>
          <w:color w:val="auto"/>
          <w:sz w:val="22"/>
          <w:szCs w:val="22"/>
        </w:rPr>
      </w:pPr>
      <w:hyperlink w:anchor="_Toc346528303" w:history="1">
        <w:r w:rsidR="00E90196" w:rsidRPr="00732878">
          <w:rPr>
            <w:rStyle w:val="Lienhypertexte"/>
            <w:noProof/>
          </w:rPr>
          <w:t>3.1.13</w:t>
        </w:r>
        <w:r w:rsidR="00E90196">
          <w:rPr>
            <w:rFonts w:asciiTheme="minorHAnsi" w:eastAsiaTheme="minorEastAsia" w:hAnsiTheme="minorHAnsi" w:cstheme="minorBidi"/>
            <w:noProof/>
            <w:color w:val="auto"/>
            <w:sz w:val="22"/>
            <w:szCs w:val="22"/>
          </w:rPr>
          <w:tab/>
        </w:r>
        <w:r w:rsidR="00E90196" w:rsidRPr="00732878">
          <w:rPr>
            <w:rStyle w:val="Lienhypertexte"/>
            <w:noProof/>
          </w:rPr>
          <w:t>Parcours d’achat</w:t>
        </w:r>
        <w:r w:rsidR="00E90196">
          <w:rPr>
            <w:noProof/>
            <w:webHidden/>
          </w:rPr>
          <w:tab/>
        </w:r>
        <w:r w:rsidR="00E90196">
          <w:rPr>
            <w:noProof/>
            <w:webHidden/>
          </w:rPr>
          <w:fldChar w:fldCharType="begin"/>
        </w:r>
        <w:r w:rsidR="00E90196">
          <w:rPr>
            <w:noProof/>
            <w:webHidden/>
          </w:rPr>
          <w:instrText xml:space="preserve"> PAGEREF _Toc346528303 \h </w:instrText>
        </w:r>
        <w:r w:rsidR="00E90196">
          <w:rPr>
            <w:noProof/>
            <w:webHidden/>
          </w:rPr>
        </w:r>
        <w:r w:rsidR="00E90196">
          <w:rPr>
            <w:noProof/>
            <w:webHidden/>
          </w:rPr>
          <w:fldChar w:fldCharType="separate"/>
        </w:r>
        <w:r w:rsidR="003E3716">
          <w:rPr>
            <w:noProof/>
            <w:webHidden/>
          </w:rPr>
          <w:t>19</w:t>
        </w:r>
        <w:r w:rsidR="00E90196">
          <w:rPr>
            <w:noProof/>
            <w:webHidden/>
          </w:rPr>
          <w:fldChar w:fldCharType="end"/>
        </w:r>
      </w:hyperlink>
    </w:p>
    <w:p w:rsidR="00E90196" w:rsidRDefault="00C15DAF">
      <w:pPr>
        <w:pStyle w:val="TM3"/>
        <w:tabs>
          <w:tab w:val="left" w:pos="1320"/>
          <w:tab w:val="right" w:leader="dot" w:pos="9770"/>
        </w:tabs>
        <w:rPr>
          <w:rFonts w:asciiTheme="minorHAnsi" w:eastAsiaTheme="minorEastAsia" w:hAnsiTheme="minorHAnsi" w:cstheme="minorBidi"/>
          <w:noProof/>
          <w:color w:val="auto"/>
          <w:sz w:val="22"/>
          <w:szCs w:val="22"/>
        </w:rPr>
      </w:pPr>
      <w:hyperlink w:anchor="_Toc346528304" w:history="1">
        <w:r w:rsidR="00E90196" w:rsidRPr="00732878">
          <w:rPr>
            <w:rStyle w:val="Lienhypertexte"/>
            <w:noProof/>
          </w:rPr>
          <w:t>3.1.14</w:t>
        </w:r>
        <w:r w:rsidR="00E90196">
          <w:rPr>
            <w:rFonts w:asciiTheme="minorHAnsi" w:eastAsiaTheme="minorEastAsia" w:hAnsiTheme="minorHAnsi" w:cstheme="minorBidi"/>
            <w:noProof/>
            <w:color w:val="auto"/>
            <w:sz w:val="22"/>
            <w:szCs w:val="22"/>
          </w:rPr>
          <w:tab/>
        </w:r>
        <w:r w:rsidR="00E90196" w:rsidRPr="00732878">
          <w:rPr>
            <w:rStyle w:val="Lienhypertexte"/>
            <w:noProof/>
          </w:rPr>
          <w:t>Espace client</w:t>
        </w:r>
        <w:r w:rsidR="00E90196">
          <w:rPr>
            <w:noProof/>
            <w:webHidden/>
          </w:rPr>
          <w:tab/>
        </w:r>
        <w:r w:rsidR="00E90196">
          <w:rPr>
            <w:noProof/>
            <w:webHidden/>
          </w:rPr>
          <w:fldChar w:fldCharType="begin"/>
        </w:r>
        <w:r w:rsidR="00E90196">
          <w:rPr>
            <w:noProof/>
            <w:webHidden/>
          </w:rPr>
          <w:instrText xml:space="preserve"> PAGEREF _Toc346528304 \h </w:instrText>
        </w:r>
        <w:r w:rsidR="00E90196">
          <w:rPr>
            <w:noProof/>
            <w:webHidden/>
          </w:rPr>
        </w:r>
        <w:r w:rsidR="00E90196">
          <w:rPr>
            <w:noProof/>
            <w:webHidden/>
          </w:rPr>
          <w:fldChar w:fldCharType="separate"/>
        </w:r>
        <w:r w:rsidR="003E3716">
          <w:rPr>
            <w:noProof/>
            <w:webHidden/>
          </w:rPr>
          <w:t>21</w:t>
        </w:r>
        <w:r w:rsidR="00E90196">
          <w:rPr>
            <w:noProof/>
            <w:webHidden/>
          </w:rPr>
          <w:fldChar w:fldCharType="end"/>
        </w:r>
      </w:hyperlink>
    </w:p>
    <w:p w:rsidR="00E90196" w:rsidRDefault="00C15DAF">
      <w:pPr>
        <w:pStyle w:val="TM3"/>
        <w:tabs>
          <w:tab w:val="left" w:pos="1320"/>
          <w:tab w:val="right" w:leader="dot" w:pos="9770"/>
        </w:tabs>
        <w:rPr>
          <w:rFonts w:asciiTheme="minorHAnsi" w:eastAsiaTheme="minorEastAsia" w:hAnsiTheme="minorHAnsi" w:cstheme="minorBidi"/>
          <w:noProof/>
          <w:color w:val="auto"/>
          <w:sz w:val="22"/>
          <w:szCs w:val="22"/>
        </w:rPr>
      </w:pPr>
      <w:hyperlink w:anchor="_Toc346528305" w:history="1">
        <w:r w:rsidR="00E90196" w:rsidRPr="00732878">
          <w:rPr>
            <w:rStyle w:val="Lienhypertexte"/>
            <w:noProof/>
          </w:rPr>
          <w:t>3.1.15</w:t>
        </w:r>
        <w:r w:rsidR="00E90196">
          <w:rPr>
            <w:rFonts w:asciiTheme="minorHAnsi" w:eastAsiaTheme="minorEastAsia" w:hAnsiTheme="minorHAnsi" w:cstheme="minorBidi"/>
            <w:noProof/>
            <w:color w:val="auto"/>
            <w:sz w:val="22"/>
            <w:szCs w:val="22"/>
          </w:rPr>
          <w:tab/>
        </w:r>
        <w:r w:rsidR="00E90196" w:rsidRPr="00732878">
          <w:rPr>
            <w:rStyle w:val="Lienhypertexte"/>
            <w:noProof/>
          </w:rPr>
          <w:t>Service client</w:t>
        </w:r>
        <w:r w:rsidR="00E90196">
          <w:rPr>
            <w:noProof/>
            <w:webHidden/>
          </w:rPr>
          <w:tab/>
        </w:r>
        <w:r w:rsidR="00E90196">
          <w:rPr>
            <w:noProof/>
            <w:webHidden/>
          </w:rPr>
          <w:fldChar w:fldCharType="begin"/>
        </w:r>
        <w:r w:rsidR="00E90196">
          <w:rPr>
            <w:noProof/>
            <w:webHidden/>
          </w:rPr>
          <w:instrText xml:space="preserve"> PAGEREF _Toc346528305 \h </w:instrText>
        </w:r>
        <w:r w:rsidR="00E90196">
          <w:rPr>
            <w:noProof/>
            <w:webHidden/>
          </w:rPr>
        </w:r>
        <w:r w:rsidR="00E90196">
          <w:rPr>
            <w:noProof/>
            <w:webHidden/>
          </w:rPr>
          <w:fldChar w:fldCharType="separate"/>
        </w:r>
        <w:r w:rsidR="003E3716">
          <w:rPr>
            <w:noProof/>
            <w:webHidden/>
          </w:rPr>
          <w:t>23</w:t>
        </w:r>
        <w:r w:rsidR="00E90196">
          <w:rPr>
            <w:noProof/>
            <w:webHidden/>
          </w:rPr>
          <w:fldChar w:fldCharType="end"/>
        </w:r>
      </w:hyperlink>
    </w:p>
    <w:p w:rsidR="00E90196" w:rsidRDefault="00C15DAF">
      <w:pPr>
        <w:pStyle w:val="TM3"/>
        <w:tabs>
          <w:tab w:val="left" w:pos="1320"/>
          <w:tab w:val="right" w:leader="dot" w:pos="9770"/>
        </w:tabs>
        <w:rPr>
          <w:rFonts w:asciiTheme="minorHAnsi" w:eastAsiaTheme="minorEastAsia" w:hAnsiTheme="minorHAnsi" w:cstheme="minorBidi"/>
          <w:noProof/>
          <w:color w:val="auto"/>
          <w:sz w:val="22"/>
          <w:szCs w:val="22"/>
        </w:rPr>
      </w:pPr>
      <w:hyperlink w:anchor="_Toc346528306" w:history="1">
        <w:r w:rsidR="00E90196" w:rsidRPr="00732878">
          <w:rPr>
            <w:rStyle w:val="Lienhypertexte"/>
            <w:noProof/>
          </w:rPr>
          <w:t>3.1.16</w:t>
        </w:r>
        <w:r w:rsidR="00E90196">
          <w:rPr>
            <w:rFonts w:asciiTheme="minorHAnsi" w:eastAsiaTheme="minorEastAsia" w:hAnsiTheme="minorHAnsi" w:cstheme="minorBidi"/>
            <w:noProof/>
            <w:color w:val="auto"/>
            <w:sz w:val="22"/>
            <w:szCs w:val="22"/>
          </w:rPr>
          <w:tab/>
        </w:r>
        <w:r w:rsidR="00E90196" w:rsidRPr="00732878">
          <w:rPr>
            <w:rStyle w:val="Lienhypertexte"/>
            <w:noProof/>
          </w:rPr>
          <w:t>Export et réseau</w:t>
        </w:r>
        <w:r w:rsidR="00E90196">
          <w:rPr>
            <w:noProof/>
            <w:webHidden/>
          </w:rPr>
          <w:tab/>
        </w:r>
        <w:r w:rsidR="00E90196">
          <w:rPr>
            <w:noProof/>
            <w:webHidden/>
          </w:rPr>
          <w:fldChar w:fldCharType="begin"/>
        </w:r>
        <w:r w:rsidR="00E90196">
          <w:rPr>
            <w:noProof/>
            <w:webHidden/>
          </w:rPr>
          <w:instrText xml:space="preserve"> PAGEREF _Toc346528306 \h </w:instrText>
        </w:r>
        <w:r w:rsidR="00E90196">
          <w:rPr>
            <w:noProof/>
            <w:webHidden/>
          </w:rPr>
        </w:r>
        <w:r w:rsidR="00E90196">
          <w:rPr>
            <w:noProof/>
            <w:webHidden/>
          </w:rPr>
          <w:fldChar w:fldCharType="separate"/>
        </w:r>
        <w:r w:rsidR="003E3716">
          <w:rPr>
            <w:noProof/>
            <w:webHidden/>
          </w:rPr>
          <w:t>23</w:t>
        </w:r>
        <w:r w:rsidR="00E90196">
          <w:rPr>
            <w:noProof/>
            <w:webHidden/>
          </w:rPr>
          <w:fldChar w:fldCharType="end"/>
        </w:r>
      </w:hyperlink>
    </w:p>
    <w:p w:rsidR="00E90196" w:rsidRDefault="00C15DAF">
      <w:pPr>
        <w:pStyle w:val="TM2"/>
        <w:tabs>
          <w:tab w:val="left" w:pos="880"/>
          <w:tab w:val="right" w:leader="dot" w:pos="9770"/>
        </w:tabs>
        <w:rPr>
          <w:rFonts w:asciiTheme="minorHAnsi" w:eastAsiaTheme="minorEastAsia" w:hAnsiTheme="minorHAnsi" w:cstheme="minorBidi"/>
          <w:noProof/>
          <w:color w:val="auto"/>
          <w:sz w:val="22"/>
          <w:szCs w:val="22"/>
        </w:rPr>
      </w:pPr>
      <w:hyperlink w:anchor="_Toc346528307" w:history="1">
        <w:r w:rsidR="00E90196" w:rsidRPr="00732878">
          <w:rPr>
            <w:rStyle w:val="Lienhypertexte"/>
            <w:noProof/>
          </w:rPr>
          <w:t>3.2</w:t>
        </w:r>
        <w:r w:rsidR="00E90196">
          <w:rPr>
            <w:rFonts w:asciiTheme="minorHAnsi" w:eastAsiaTheme="minorEastAsia" w:hAnsiTheme="minorHAnsi" w:cstheme="minorBidi"/>
            <w:noProof/>
            <w:color w:val="auto"/>
            <w:sz w:val="22"/>
            <w:szCs w:val="22"/>
          </w:rPr>
          <w:tab/>
        </w:r>
        <w:r w:rsidR="00E90196" w:rsidRPr="00732878">
          <w:rPr>
            <w:rStyle w:val="Lienhypertexte"/>
            <w:noProof/>
          </w:rPr>
          <w:t>Site mobile</w:t>
        </w:r>
        <w:r w:rsidR="00E90196">
          <w:rPr>
            <w:noProof/>
            <w:webHidden/>
          </w:rPr>
          <w:tab/>
        </w:r>
        <w:r w:rsidR="00E90196">
          <w:rPr>
            <w:noProof/>
            <w:webHidden/>
          </w:rPr>
          <w:fldChar w:fldCharType="begin"/>
        </w:r>
        <w:r w:rsidR="00E90196">
          <w:rPr>
            <w:noProof/>
            <w:webHidden/>
          </w:rPr>
          <w:instrText xml:space="preserve"> PAGEREF _Toc346528307 \h </w:instrText>
        </w:r>
        <w:r w:rsidR="00E90196">
          <w:rPr>
            <w:noProof/>
            <w:webHidden/>
          </w:rPr>
        </w:r>
        <w:r w:rsidR="00E90196">
          <w:rPr>
            <w:noProof/>
            <w:webHidden/>
          </w:rPr>
          <w:fldChar w:fldCharType="separate"/>
        </w:r>
        <w:r w:rsidR="003E3716">
          <w:rPr>
            <w:noProof/>
            <w:webHidden/>
          </w:rPr>
          <w:t>24</w:t>
        </w:r>
        <w:r w:rsidR="00E90196">
          <w:rPr>
            <w:noProof/>
            <w:webHidden/>
          </w:rPr>
          <w:fldChar w:fldCharType="end"/>
        </w:r>
      </w:hyperlink>
    </w:p>
    <w:p w:rsidR="00E90196" w:rsidRDefault="00C15DAF">
      <w:pPr>
        <w:pStyle w:val="TM2"/>
        <w:tabs>
          <w:tab w:val="left" w:pos="880"/>
          <w:tab w:val="right" w:leader="dot" w:pos="9770"/>
        </w:tabs>
        <w:rPr>
          <w:rFonts w:asciiTheme="minorHAnsi" w:eastAsiaTheme="minorEastAsia" w:hAnsiTheme="minorHAnsi" w:cstheme="minorBidi"/>
          <w:noProof/>
          <w:color w:val="auto"/>
          <w:sz w:val="22"/>
          <w:szCs w:val="22"/>
        </w:rPr>
      </w:pPr>
      <w:hyperlink w:anchor="_Toc346528308" w:history="1">
        <w:r w:rsidR="00E90196" w:rsidRPr="00732878">
          <w:rPr>
            <w:rStyle w:val="Lienhypertexte"/>
            <w:noProof/>
          </w:rPr>
          <w:t>3.3</w:t>
        </w:r>
        <w:r w:rsidR="00E90196">
          <w:rPr>
            <w:rFonts w:asciiTheme="minorHAnsi" w:eastAsiaTheme="minorEastAsia" w:hAnsiTheme="minorHAnsi" w:cstheme="minorBidi"/>
            <w:noProof/>
            <w:color w:val="auto"/>
            <w:sz w:val="22"/>
            <w:szCs w:val="22"/>
          </w:rPr>
          <w:tab/>
        </w:r>
        <w:r w:rsidR="00E90196" w:rsidRPr="00732878">
          <w:rPr>
            <w:rStyle w:val="Lienhypertexte"/>
            <w:noProof/>
          </w:rPr>
          <w:t>Back-office</w:t>
        </w:r>
        <w:r w:rsidR="00E90196">
          <w:rPr>
            <w:noProof/>
            <w:webHidden/>
          </w:rPr>
          <w:tab/>
        </w:r>
        <w:r w:rsidR="00E90196">
          <w:rPr>
            <w:noProof/>
            <w:webHidden/>
          </w:rPr>
          <w:fldChar w:fldCharType="begin"/>
        </w:r>
        <w:r w:rsidR="00E90196">
          <w:rPr>
            <w:noProof/>
            <w:webHidden/>
          </w:rPr>
          <w:instrText xml:space="preserve"> PAGEREF _Toc346528308 \h </w:instrText>
        </w:r>
        <w:r w:rsidR="00E90196">
          <w:rPr>
            <w:noProof/>
            <w:webHidden/>
          </w:rPr>
        </w:r>
        <w:r w:rsidR="00E90196">
          <w:rPr>
            <w:noProof/>
            <w:webHidden/>
          </w:rPr>
          <w:fldChar w:fldCharType="separate"/>
        </w:r>
        <w:r w:rsidR="003E3716">
          <w:rPr>
            <w:noProof/>
            <w:webHidden/>
          </w:rPr>
          <w:t>24</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309" w:history="1">
        <w:r w:rsidR="00E90196" w:rsidRPr="00732878">
          <w:rPr>
            <w:rStyle w:val="Lienhypertexte"/>
            <w:noProof/>
          </w:rPr>
          <w:t>3.3.1</w:t>
        </w:r>
        <w:r w:rsidR="00E90196">
          <w:rPr>
            <w:rFonts w:asciiTheme="minorHAnsi" w:eastAsiaTheme="minorEastAsia" w:hAnsiTheme="minorHAnsi" w:cstheme="minorBidi"/>
            <w:noProof/>
            <w:color w:val="auto"/>
            <w:sz w:val="22"/>
            <w:szCs w:val="22"/>
          </w:rPr>
          <w:tab/>
        </w:r>
        <w:r w:rsidR="00E90196" w:rsidRPr="00732878">
          <w:rPr>
            <w:rStyle w:val="Lienhypertexte"/>
            <w:noProof/>
          </w:rPr>
          <w:t>Catalogue</w:t>
        </w:r>
        <w:r w:rsidR="00E90196">
          <w:rPr>
            <w:noProof/>
            <w:webHidden/>
          </w:rPr>
          <w:tab/>
        </w:r>
        <w:r w:rsidR="00E90196">
          <w:rPr>
            <w:noProof/>
            <w:webHidden/>
          </w:rPr>
          <w:fldChar w:fldCharType="begin"/>
        </w:r>
        <w:r w:rsidR="00E90196">
          <w:rPr>
            <w:noProof/>
            <w:webHidden/>
          </w:rPr>
          <w:instrText xml:space="preserve"> PAGEREF _Toc346528309 \h </w:instrText>
        </w:r>
        <w:r w:rsidR="00E90196">
          <w:rPr>
            <w:noProof/>
            <w:webHidden/>
          </w:rPr>
        </w:r>
        <w:r w:rsidR="00E90196">
          <w:rPr>
            <w:noProof/>
            <w:webHidden/>
          </w:rPr>
          <w:fldChar w:fldCharType="separate"/>
        </w:r>
        <w:r w:rsidR="003E3716">
          <w:rPr>
            <w:noProof/>
            <w:webHidden/>
          </w:rPr>
          <w:t>24</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310" w:history="1">
        <w:r w:rsidR="00E90196" w:rsidRPr="00732878">
          <w:rPr>
            <w:rStyle w:val="Lienhypertexte"/>
            <w:noProof/>
          </w:rPr>
          <w:t>3.3.2</w:t>
        </w:r>
        <w:r w:rsidR="00E90196">
          <w:rPr>
            <w:rFonts w:asciiTheme="minorHAnsi" w:eastAsiaTheme="minorEastAsia" w:hAnsiTheme="minorHAnsi" w:cstheme="minorBidi"/>
            <w:noProof/>
            <w:color w:val="auto"/>
            <w:sz w:val="22"/>
            <w:szCs w:val="22"/>
          </w:rPr>
          <w:tab/>
        </w:r>
        <w:r w:rsidR="00E90196" w:rsidRPr="00732878">
          <w:rPr>
            <w:rStyle w:val="Lienhypertexte"/>
            <w:noProof/>
          </w:rPr>
          <w:t>Gestion des commandes</w:t>
        </w:r>
        <w:r w:rsidR="00E90196">
          <w:rPr>
            <w:noProof/>
            <w:webHidden/>
          </w:rPr>
          <w:tab/>
        </w:r>
        <w:r w:rsidR="00E90196">
          <w:rPr>
            <w:noProof/>
            <w:webHidden/>
          </w:rPr>
          <w:fldChar w:fldCharType="begin"/>
        </w:r>
        <w:r w:rsidR="00E90196">
          <w:rPr>
            <w:noProof/>
            <w:webHidden/>
          </w:rPr>
          <w:instrText xml:space="preserve"> PAGEREF _Toc346528310 \h </w:instrText>
        </w:r>
        <w:r w:rsidR="00E90196">
          <w:rPr>
            <w:noProof/>
            <w:webHidden/>
          </w:rPr>
        </w:r>
        <w:r w:rsidR="00E90196">
          <w:rPr>
            <w:noProof/>
            <w:webHidden/>
          </w:rPr>
          <w:fldChar w:fldCharType="separate"/>
        </w:r>
        <w:r w:rsidR="003E3716">
          <w:rPr>
            <w:noProof/>
            <w:webHidden/>
          </w:rPr>
          <w:t>25</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311" w:history="1">
        <w:r w:rsidR="00E90196" w:rsidRPr="00732878">
          <w:rPr>
            <w:rStyle w:val="Lienhypertexte"/>
            <w:noProof/>
          </w:rPr>
          <w:t>3.3.3</w:t>
        </w:r>
        <w:r w:rsidR="00E90196">
          <w:rPr>
            <w:rFonts w:asciiTheme="minorHAnsi" w:eastAsiaTheme="minorEastAsia" w:hAnsiTheme="minorHAnsi" w:cstheme="minorBidi"/>
            <w:noProof/>
            <w:color w:val="auto"/>
            <w:sz w:val="22"/>
            <w:szCs w:val="22"/>
          </w:rPr>
          <w:tab/>
        </w:r>
        <w:r w:rsidR="00E90196" w:rsidRPr="00732878">
          <w:rPr>
            <w:rStyle w:val="Lienhypertexte"/>
            <w:noProof/>
          </w:rPr>
          <w:t>Reporting</w:t>
        </w:r>
        <w:r w:rsidR="00E90196">
          <w:rPr>
            <w:noProof/>
            <w:webHidden/>
          </w:rPr>
          <w:tab/>
        </w:r>
        <w:r w:rsidR="00E90196">
          <w:rPr>
            <w:noProof/>
            <w:webHidden/>
          </w:rPr>
          <w:fldChar w:fldCharType="begin"/>
        </w:r>
        <w:r w:rsidR="00E90196">
          <w:rPr>
            <w:noProof/>
            <w:webHidden/>
          </w:rPr>
          <w:instrText xml:space="preserve"> PAGEREF _Toc346528311 \h </w:instrText>
        </w:r>
        <w:r w:rsidR="00E90196">
          <w:rPr>
            <w:noProof/>
            <w:webHidden/>
          </w:rPr>
        </w:r>
        <w:r w:rsidR="00E90196">
          <w:rPr>
            <w:noProof/>
            <w:webHidden/>
          </w:rPr>
          <w:fldChar w:fldCharType="separate"/>
        </w:r>
        <w:r w:rsidR="003E3716">
          <w:rPr>
            <w:noProof/>
            <w:webHidden/>
          </w:rPr>
          <w:t>25</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312" w:history="1">
        <w:r w:rsidR="00E90196" w:rsidRPr="00732878">
          <w:rPr>
            <w:rStyle w:val="Lienhypertexte"/>
            <w:noProof/>
          </w:rPr>
          <w:t>3.3.4</w:t>
        </w:r>
        <w:r w:rsidR="00E90196">
          <w:rPr>
            <w:rFonts w:asciiTheme="minorHAnsi" w:eastAsiaTheme="minorEastAsia" w:hAnsiTheme="minorHAnsi" w:cstheme="minorBidi"/>
            <w:noProof/>
            <w:color w:val="auto"/>
            <w:sz w:val="22"/>
            <w:szCs w:val="22"/>
          </w:rPr>
          <w:tab/>
        </w:r>
        <w:r w:rsidR="00E90196" w:rsidRPr="00732878">
          <w:rPr>
            <w:rStyle w:val="Lienhypertexte"/>
            <w:noProof/>
          </w:rPr>
          <w:t>Statistiques</w:t>
        </w:r>
        <w:r w:rsidR="00E90196">
          <w:rPr>
            <w:noProof/>
            <w:webHidden/>
          </w:rPr>
          <w:tab/>
        </w:r>
        <w:r w:rsidR="00E90196">
          <w:rPr>
            <w:noProof/>
            <w:webHidden/>
          </w:rPr>
          <w:fldChar w:fldCharType="begin"/>
        </w:r>
        <w:r w:rsidR="00E90196">
          <w:rPr>
            <w:noProof/>
            <w:webHidden/>
          </w:rPr>
          <w:instrText xml:space="preserve"> PAGEREF _Toc346528312 \h </w:instrText>
        </w:r>
        <w:r w:rsidR="00E90196">
          <w:rPr>
            <w:noProof/>
            <w:webHidden/>
          </w:rPr>
        </w:r>
        <w:r w:rsidR="00E90196">
          <w:rPr>
            <w:noProof/>
            <w:webHidden/>
          </w:rPr>
          <w:fldChar w:fldCharType="separate"/>
        </w:r>
        <w:r w:rsidR="003E3716">
          <w:rPr>
            <w:noProof/>
            <w:webHidden/>
          </w:rPr>
          <w:t>26</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313" w:history="1">
        <w:r w:rsidR="00E90196" w:rsidRPr="00732878">
          <w:rPr>
            <w:rStyle w:val="Lienhypertexte"/>
            <w:noProof/>
          </w:rPr>
          <w:t>3.3.5</w:t>
        </w:r>
        <w:r w:rsidR="00E90196">
          <w:rPr>
            <w:rFonts w:asciiTheme="minorHAnsi" w:eastAsiaTheme="minorEastAsia" w:hAnsiTheme="minorHAnsi" w:cstheme="minorBidi"/>
            <w:noProof/>
            <w:color w:val="auto"/>
            <w:sz w:val="22"/>
            <w:szCs w:val="22"/>
          </w:rPr>
          <w:tab/>
        </w:r>
        <w:r w:rsidR="00E90196" w:rsidRPr="00732878">
          <w:rPr>
            <w:rStyle w:val="Lienhypertexte"/>
            <w:noProof/>
          </w:rPr>
          <w:t>Marketing</w:t>
        </w:r>
        <w:r w:rsidR="00E90196">
          <w:rPr>
            <w:noProof/>
            <w:webHidden/>
          </w:rPr>
          <w:tab/>
        </w:r>
        <w:r w:rsidR="00E90196">
          <w:rPr>
            <w:noProof/>
            <w:webHidden/>
          </w:rPr>
          <w:fldChar w:fldCharType="begin"/>
        </w:r>
        <w:r w:rsidR="00E90196">
          <w:rPr>
            <w:noProof/>
            <w:webHidden/>
          </w:rPr>
          <w:instrText xml:space="preserve"> PAGEREF _Toc346528313 \h </w:instrText>
        </w:r>
        <w:r w:rsidR="00E90196">
          <w:rPr>
            <w:noProof/>
            <w:webHidden/>
          </w:rPr>
        </w:r>
        <w:r w:rsidR="00E90196">
          <w:rPr>
            <w:noProof/>
            <w:webHidden/>
          </w:rPr>
          <w:fldChar w:fldCharType="separate"/>
        </w:r>
        <w:r w:rsidR="003E3716">
          <w:rPr>
            <w:noProof/>
            <w:webHidden/>
          </w:rPr>
          <w:t>26</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314" w:history="1">
        <w:r w:rsidR="00E90196" w:rsidRPr="00732878">
          <w:rPr>
            <w:rStyle w:val="Lienhypertexte"/>
            <w:noProof/>
          </w:rPr>
          <w:t>3.3.6</w:t>
        </w:r>
        <w:r w:rsidR="00E90196">
          <w:rPr>
            <w:rFonts w:asciiTheme="minorHAnsi" w:eastAsiaTheme="minorEastAsia" w:hAnsiTheme="minorHAnsi" w:cstheme="minorBidi"/>
            <w:noProof/>
            <w:color w:val="auto"/>
            <w:sz w:val="22"/>
            <w:szCs w:val="22"/>
          </w:rPr>
          <w:tab/>
        </w:r>
        <w:r w:rsidR="00E90196" w:rsidRPr="00732878">
          <w:rPr>
            <w:rStyle w:val="Lienhypertexte"/>
            <w:noProof/>
          </w:rPr>
          <w:t>Interfaces</w:t>
        </w:r>
        <w:r w:rsidR="00E90196">
          <w:rPr>
            <w:noProof/>
            <w:webHidden/>
          </w:rPr>
          <w:tab/>
        </w:r>
        <w:r w:rsidR="00E90196">
          <w:rPr>
            <w:noProof/>
            <w:webHidden/>
          </w:rPr>
          <w:fldChar w:fldCharType="begin"/>
        </w:r>
        <w:r w:rsidR="00E90196">
          <w:rPr>
            <w:noProof/>
            <w:webHidden/>
          </w:rPr>
          <w:instrText xml:space="preserve"> PAGEREF _Toc346528314 \h </w:instrText>
        </w:r>
        <w:r w:rsidR="00E90196">
          <w:rPr>
            <w:noProof/>
            <w:webHidden/>
          </w:rPr>
        </w:r>
        <w:r w:rsidR="00E90196">
          <w:rPr>
            <w:noProof/>
            <w:webHidden/>
          </w:rPr>
          <w:fldChar w:fldCharType="separate"/>
        </w:r>
        <w:r w:rsidR="003E3716">
          <w:rPr>
            <w:noProof/>
            <w:webHidden/>
          </w:rPr>
          <w:t>26</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315" w:history="1">
        <w:r w:rsidR="00E90196" w:rsidRPr="00732878">
          <w:rPr>
            <w:rStyle w:val="Lienhypertexte"/>
            <w:noProof/>
          </w:rPr>
          <w:t>3.3.7</w:t>
        </w:r>
        <w:r w:rsidR="00E90196">
          <w:rPr>
            <w:rFonts w:asciiTheme="minorHAnsi" w:eastAsiaTheme="minorEastAsia" w:hAnsiTheme="minorHAnsi" w:cstheme="minorBidi"/>
            <w:noProof/>
            <w:color w:val="auto"/>
            <w:sz w:val="22"/>
            <w:szCs w:val="22"/>
          </w:rPr>
          <w:tab/>
        </w:r>
        <w:r w:rsidR="00E90196" w:rsidRPr="00732878">
          <w:rPr>
            <w:rStyle w:val="Lienhypertexte"/>
            <w:noProof/>
          </w:rPr>
          <w:t>Autres Fonctionnalités</w:t>
        </w:r>
        <w:r w:rsidR="00E90196">
          <w:rPr>
            <w:noProof/>
            <w:webHidden/>
          </w:rPr>
          <w:tab/>
        </w:r>
        <w:r w:rsidR="00E90196">
          <w:rPr>
            <w:noProof/>
            <w:webHidden/>
          </w:rPr>
          <w:fldChar w:fldCharType="begin"/>
        </w:r>
        <w:r w:rsidR="00E90196">
          <w:rPr>
            <w:noProof/>
            <w:webHidden/>
          </w:rPr>
          <w:instrText xml:space="preserve"> PAGEREF _Toc346528315 \h </w:instrText>
        </w:r>
        <w:r w:rsidR="00E90196">
          <w:rPr>
            <w:noProof/>
            <w:webHidden/>
          </w:rPr>
        </w:r>
        <w:r w:rsidR="00E90196">
          <w:rPr>
            <w:noProof/>
            <w:webHidden/>
          </w:rPr>
          <w:fldChar w:fldCharType="separate"/>
        </w:r>
        <w:r w:rsidR="003E3716">
          <w:rPr>
            <w:noProof/>
            <w:webHidden/>
          </w:rPr>
          <w:t>27</w:t>
        </w:r>
        <w:r w:rsidR="00E90196">
          <w:rPr>
            <w:noProof/>
            <w:webHidden/>
          </w:rPr>
          <w:fldChar w:fldCharType="end"/>
        </w:r>
      </w:hyperlink>
    </w:p>
    <w:p w:rsidR="00E90196" w:rsidRDefault="00C15DAF">
      <w:pPr>
        <w:pStyle w:val="TM2"/>
        <w:tabs>
          <w:tab w:val="left" w:pos="880"/>
          <w:tab w:val="right" w:leader="dot" w:pos="9770"/>
        </w:tabs>
        <w:rPr>
          <w:rFonts w:asciiTheme="minorHAnsi" w:eastAsiaTheme="minorEastAsia" w:hAnsiTheme="minorHAnsi" w:cstheme="minorBidi"/>
          <w:noProof/>
          <w:color w:val="auto"/>
          <w:sz w:val="22"/>
          <w:szCs w:val="22"/>
        </w:rPr>
      </w:pPr>
      <w:hyperlink w:anchor="_Toc346528316" w:history="1">
        <w:r w:rsidR="00E90196" w:rsidRPr="00732878">
          <w:rPr>
            <w:rStyle w:val="Lienhypertexte"/>
            <w:noProof/>
          </w:rPr>
          <w:t>3.4</w:t>
        </w:r>
        <w:r w:rsidR="00E90196">
          <w:rPr>
            <w:rFonts w:asciiTheme="minorHAnsi" w:eastAsiaTheme="minorEastAsia" w:hAnsiTheme="minorHAnsi" w:cstheme="minorBidi"/>
            <w:noProof/>
            <w:color w:val="auto"/>
            <w:sz w:val="22"/>
            <w:szCs w:val="22"/>
          </w:rPr>
          <w:tab/>
        </w:r>
        <w:r w:rsidR="00E90196" w:rsidRPr="00732878">
          <w:rPr>
            <w:rStyle w:val="Lienhypertexte"/>
            <w:noProof/>
          </w:rPr>
          <w:t>Exploitation de l’application</w:t>
        </w:r>
        <w:r w:rsidR="00E90196">
          <w:rPr>
            <w:noProof/>
            <w:webHidden/>
          </w:rPr>
          <w:tab/>
        </w:r>
        <w:r w:rsidR="00E90196">
          <w:rPr>
            <w:noProof/>
            <w:webHidden/>
          </w:rPr>
          <w:fldChar w:fldCharType="begin"/>
        </w:r>
        <w:r w:rsidR="00E90196">
          <w:rPr>
            <w:noProof/>
            <w:webHidden/>
          </w:rPr>
          <w:instrText xml:space="preserve"> PAGEREF _Toc346528316 \h </w:instrText>
        </w:r>
        <w:r w:rsidR="00E90196">
          <w:rPr>
            <w:noProof/>
            <w:webHidden/>
          </w:rPr>
        </w:r>
        <w:r w:rsidR="00E90196">
          <w:rPr>
            <w:noProof/>
            <w:webHidden/>
          </w:rPr>
          <w:fldChar w:fldCharType="separate"/>
        </w:r>
        <w:r w:rsidR="003E3716">
          <w:rPr>
            <w:noProof/>
            <w:webHidden/>
          </w:rPr>
          <w:t>28</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317" w:history="1">
        <w:r w:rsidR="00E90196" w:rsidRPr="00732878">
          <w:rPr>
            <w:rStyle w:val="Lienhypertexte"/>
            <w:noProof/>
          </w:rPr>
          <w:t>3.4.1</w:t>
        </w:r>
        <w:r w:rsidR="00E90196">
          <w:rPr>
            <w:rFonts w:asciiTheme="minorHAnsi" w:eastAsiaTheme="minorEastAsia" w:hAnsiTheme="minorHAnsi" w:cstheme="minorBidi"/>
            <w:noProof/>
            <w:color w:val="auto"/>
            <w:sz w:val="22"/>
            <w:szCs w:val="22"/>
          </w:rPr>
          <w:tab/>
        </w:r>
        <w:r w:rsidR="00E90196" w:rsidRPr="00732878">
          <w:rPr>
            <w:rStyle w:val="Lienhypertexte"/>
            <w:noProof/>
          </w:rPr>
          <w:t>Outils de supervision et d’administration</w:t>
        </w:r>
        <w:r w:rsidR="00E90196">
          <w:rPr>
            <w:noProof/>
            <w:webHidden/>
          </w:rPr>
          <w:tab/>
        </w:r>
        <w:r w:rsidR="00E90196">
          <w:rPr>
            <w:noProof/>
            <w:webHidden/>
          </w:rPr>
          <w:fldChar w:fldCharType="begin"/>
        </w:r>
        <w:r w:rsidR="00E90196">
          <w:rPr>
            <w:noProof/>
            <w:webHidden/>
          </w:rPr>
          <w:instrText xml:space="preserve"> PAGEREF _Toc346528317 \h </w:instrText>
        </w:r>
        <w:r w:rsidR="00E90196">
          <w:rPr>
            <w:noProof/>
            <w:webHidden/>
          </w:rPr>
        </w:r>
        <w:r w:rsidR="00E90196">
          <w:rPr>
            <w:noProof/>
            <w:webHidden/>
          </w:rPr>
          <w:fldChar w:fldCharType="separate"/>
        </w:r>
        <w:r w:rsidR="003E3716">
          <w:rPr>
            <w:noProof/>
            <w:webHidden/>
          </w:rPr>
          <w:t>28</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318" w:history="1">
        <w:r w:rsidR="00E90196" w:rsidRPr="00732878">
          <w:rPr>
            <w:rStyle w:val="Lienhypertexte"/>
            <w:noProof/>
          </w:rPr>
          <w:t>3.4.2</w:t>
        </w:r>
        <w:r w:rsidR="00E90196">
          <w:rPr>
            <w:rFonts w:asciiTheme="minorHAnsi" w:eastAsiaTheme="minorEastAsia" w:hAnsiTheme="minorHAnsi" w:cstheme="minorBidi"/>
            <w:noProof/>
            <w:color w:val="auto"/>
            <w:sz w:val="22"/>
            <w:szCs w:val="22"/>
          </w:rPr>
          <w:tab/>
        </w:r>
        <w:r w:rsidR="00E90196" w:rsidRPr="00732878">
          <w:rPr>
            <w:rStyle w:val="Lienhypertexte"/>
            <w:noProof/>
          </w:rPr>
          <w:t>Environnements</w:t>
        </w:r>
        <w:r w:rsidR="00E90196">
          <w:rPr>
            <w:noProof/>
            <w:webHidden/>
          </w:rPr>
          <w:tab/>
        </w:r>
        <w:r w:rsidR="00E90196">
          <w:rPr>
            <w:noProof/>
            <w:webHidden/>
          </w:rPr>
          <w:fldChar w:fldCharType="begin"/>
        </w:r>
        <w:r w:rsidR="00E90196">
          <w:rPr>
            <w:noProof/>
            <w:webHidden/>
          </w:rPr>
          <w:instrText xml:space="preserve"> PAGEREF _Toc346528318 \h </w:instrText>
        </w:r>
        <w:r w:rsidR="00E90196">
          <w:rPr>
            <w:noProof/>
            <w:webHidden/>
          </w:rPr>
        </w:r>
        <w:r w:rsidR="00E90196">
          <w:rPr>
            <w:noProof/>
            <w:webHidden/>
          </w:rPr>
          <w:fldChar w:fldCharType="separate"/>
        </w:r>
        <w:r w:rsidR="003E3716">
          <w:rPr>
            <w:noProof/>
            <w:webHidden/>
          </w:rPr>
          <w:t>28</w:t>
        </w:r>
        <w:r w:rsidR="00E90196">
          <w:rPr>
            <w:noProof/>
            <w:webHidden/>
          </w:rPr>
          <w:fldChar w:fldCharType="end"/>
        </w:r>
      </w:hyperlink>
    </w:p>
    <w:p w:rsidR="00E90196" w:rsidRDefault="00C15DAF">
      <w:pPr>
        <w:pStyle w:val="TM1"/>
        <w:rPr>
          <w:rFonts w:asciiTheme="minorHAnsi" w:eastAsiaTheme="minorEastAsia" w:hAnsiTheme="minorHAnsi" w:cstheme="minorBidi"/>
          <w:b w:val="0"/>
          <w:bCs w:val="0"/>
          <w:sz w:val="22"/>
          <w:szCs w:val="22"/>
        </w:rPr>
      </w:pPr>
      <w:hyperlink w:anchor="_Toc346528319" w:history="1">
        <w:r w:rsidR="00E90196" w:rsidRPr="00732878">
          <w:rPr>
            <w:rStyle w:val="Lienhypertexte"/>
          </w:rPr>
          <w:t>4</w:t>
        </w:r>
        <w:r w:rsidR="00E90196">
          <w:rPr>
            <w:rFonts w:asciiTheme="minorHAnsi" w:eastAsiaTheme="minorEastAsia" w:hAnsiTheme="minorHAnsi" w:cstheme="minorBidi"/>
            <w:b w:val="0"/>
            <w:bCs w:val="0"/>
            <w:sz w:val="22"/>
            <w:szCs w:val="22"/>
          </w:rPr>
          <w:tab/>
        </w:r>
        <w:r w:rsidR="00E90196" w:rsidRPr="00732878">
          <w:rPr>
            <w:rStyle w:val="Lienhypertexte"/>
          </w:rPr>
          <w:t>Benchmark de solutions</w:t>
        </w:r>
        <w:r w:rsidR="00E90196">
          <w:rPr>
            <w:webHidden/>
          </w:rPr>
          <w:tab/>
        </w:r>
        <w:r w:rsidR="00E90196">
          <w:rPr>
            <w:webHidden/>
          </w:rPr>
          <w:fldChar w:fldCharType="begin"/>
        </w:r>
        <w:r w:rsidR="00E90196">
          <w:rPr>
            <w:webHidden/>
          </w:rPr>
          <w:instrText xml:space="preserve"> PAGEREF _Toc346528319 \h </w:instrText>
        </w:r>
        <w:r w:rsidR="00E90196">
          <w:rPr>
            <w:webHidden/>
          </w:rPr>
        </w:r>
        <w:r w:rsidR="00E90196">
          <w:rPr>
            <w:webHidden/>
          </w:rPr>
          <w:fldChar w:fldCharType="separate"/>
        </w:r>
        <w:r w:rsidR="003E3716">
          <w:rPr>
            <w:webHidden/>
          </w:rPr>
          <w:t>29</w:t>
        </w:r>
        <w:r w:rsidR="00E90196">
          <w:rPr>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320" w:history="1">
        <w:r w:rsidR="00E90196" w:rsidRPr="00732878">
          <w:rPr>
            <w:rStyle w:val="Lienhypertexte"/>
            <w:noProof/>
          </w:rPr>
          <w:t>4.1.1</w:t>
        </w:r>
        <w:r w:rsidR="00E90196">
          <w:rPr>
            <w:rFonts w:asciiTheme="minorHAnsi" w:eastAsiaTheme="minorEastAsia" w:hAnsiTheme="minorHAnsi" w:cstheme="minorBidi"/>
            <w:noProof/>
            <w:color w:val="auto"/>
            <w:sz w:val="22"/>
            <w:szCs w:val="22"/>
          </w:rPr>
          <w:tab/>
        </w:r>
        <w:r w:rsidR="00E90196" w:rsidRPr="00732878">
          <w:rPr>
            <w:rStyle w:val="Lienhypertexte"/>
            <w:noProof/>
          </w:rPr>
          <w:t>Développement full spécifique Versus Solution e-commerce</w:t>
        </w:r>
        <w:r w:rsidR="00E90196">
          <w:rPr>
            <w:noProof/>
            <w:webHidden/>
          </w:rPr>
          <w:tab/>
        </w:r>
        <w:r w:rsidR="00E90196">
          <w:rPr>
            <w:noProof/>
            <w:webHidden/>
          </w:rPr>
          <w:fldChar w:fldCharType="begin"/>
        </w:r>
        <w:r w:rsidR="00E90196">
          <w:rPr>
            <w:noProof/>
            <w:webHidden/>
          </w:rPr>
          <w:instrText xml:space="preserve"> PAGEREF _Toc346528320 \h </w:instrText>
        </w:r>
        <w:r w:rsidR="00E90196">
          <w:rPr>
            <w:noProof/>
            <w:webHidden/>
          </w:rPr>
        </w:r>
        <w:r w:rsidR="00E90196">
          <w:rPr>
            <w:noProof/>
            <w:webHidden/>
          </w:rPr>
          <w:fldChar w:fldCharType="separate"/>
        </w:r>
        <w:r w:rsidR="003E3716">
          <w:rPr>
            <w:noProof/>
            <w:webHidden/>
          </w:rPr>
          <w:t>29</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321" w:history="1">
        <w:r w:rsidR="00E90196" w:rsidRPr="00732878">
          <w:rPr>
            <w:rStyle w:val="Lienhypertexte"/>
            <w:noProof/>
          </w:rPr>
          <w:t>4.1.2</w:t>
        </w:r>
        <w:r w:rsidR="00E90196">
          <w:rPr>
            <w:rFonts w:asciiTheme="minorHAnsi" w:eastAsiaTheme="minorEastAsia" w:hAnsiTheme="minorHAnsi" w:cstheme="minorBidi"/>
            <w:noProof/>
            <w:color w:val="auto"/>
            <w:sz w:val="22"/>
            <w:szCs w:val="22"/>
          </w:rPr>
          <w:tab/>
        </w:r>
        <w:r w:rsidR="00E90196" w:rsidRPr="00732878">
          <w:rPr>
            <w:rStyle w:val="Lienhypertexte"/>
            <w:noProof/>
          </w:rPr>
          <w:t>Choix de la solution e-commerce</w:t>
        </w:r>
        <w:r w:rsidR="00E90196">
          <w:rPr>
            <w:noProof/>
            <w:webHidden/>
          </w:rPr>
          <w:tab/>
        </w:r>
        <w:r w:rsidR="00E90196">
          <w:rPr>
            <w:noProof/>
            <w:webHidden/>
          </w:rPr>
          <w:fldChar w:fldCharType="begin"/>
        </w:r>
        <w:r w:rsidR="00E90196">
          <w:rPr>
            <w:noProof/>
            <w:webHidden/>
          </w:rPr>
          <w:instrText xml:space="preserve"> PAGEREF _Toc346528321 \h </w:instrText>
        </w:r>
        <w:r w:rsidR="00E90196">
          <w:rPr>
            <w:noProof/>
            <w:webHidden/>
          </w:rPr>
        </w:r>
        <w:r w:rsidR="00E90196">
          <w:rPr>
            <w:noProof/>
            <w:webHidden/>
          </w:rPr>
          <w:fldChar w:fldCharType="separate"/>
        </w:r>
        <w:r w:rsidR="003E3716">
          <w:rPr>
            <w:noProof/>
            <w:webHidden/>
          </w:rPr>
          <w:t>30</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322" w:history="1">
        <w:r w:rsidR="00E90196" w:rsidRPr="00732878">
          <w:rPr>
            <w:rStyle w:val="Lienhypertexte"/>
            <w:noProof/>
          </w:rPr>
          <w:t>4.1.3</w:t>
        </w:r>
        <w:r w:rsidR="00E90196">
          <w:rPr>
            <w:rFonts w:asciiTheme="minorHAnsi" w:eastAsiaTheme="minorEastAsia" w:hAnsiTheme="minorHAnsi" w:cstheme="minorBidi"/>
            <w:noProof/>
            <w:color w:val="auto"/>
            <w:sz w:val="22"/>
            <w:szCs w:val="22"/>
          </w:rPr>
          <w:tab/>
        </w:r>
        <w:r w:rsidR="00E90196" w:rsidRPr="00732878">
          <w:rPr>
            <w:rStyle w:val="Lienhypertexte"/>
            <w:noProof/>
          </w:rPr>
          <w:t>Grille de fonctionnalités</w:t>
        </w:r>
        <w:r w:rsidR="00E90196">
          <w:rPr>
            <w:noProof/>
            <w:webHidden/>
          </w:rPr>
          <w:tab/>
        </w:r>
        <w:r w:rsidR="00E90196">
          <w:rPr>
            <w:noProof/>
            <w:webHidden/>
          </w:rPr>
          <w:fldChar w:fldCharType="begin"/>
        </w:r>
        <w:r w:rsidR="00E90196">
          <w:rPr>
            <w:noProof/>
            <w:webHidden/>
          </w:rPr>
          <w:instrText xml:space="preserve"> PAGEREF _Toc346528322 \h </w:instrText>
        </w:r>
        <w:r w:rsidR="00E90196">
          <w:rPr>
            <w:noProof/>
            <w:webHidden/>
          </w:rPr>
        </w:r>
        <w:r w:rsidR="00E90196">
          <w:rPr>
            <w:noProof/>
            <w:webHidden/>
          </w:rPr>
          <w:fldChar w:fldCharType="separate"/>
        </w:r>
        <w:r w:rsidR="003E3716">
          <w:rPr>
            <w:noProof/>
            <w:webHidden/>
          </w:rPr>
          <w:t>32</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323" w:history="1">
        <w:r w:rsidR="00E90196" w:rsidRPr="00732878">
          <w:rPr>
            <w:rStyle w:val="Lienhypertexte"/>
            <w:noProof/>
          </w:rPr>
          <w:t>4.1.4</w:t>
        </w:r>
        <w:r w:rsidR="00E90196">
          <w:rPr>
            <w:rFonts w:asciiTheme="minorHAnsi" w:eastAsiaTheme="minorEastAsia" w:hAnsiTheme="minorHAnsi" w:cstheme="minorBidi"/>
            <w:noProof/>
            <w:color w:val="auto"/>
            <w:sz w:val="22"/>
            <w:szCs w:val="22"/>
          </w:rPr>
          <w:tab/>
        </w:r>
        <w:r w:rsidR="00E90196" w:rsidRPr="00732878">
          <w:rPr>
            <w:rStyle w:val="Lienhypertexte"/>
            <w:noProof/>
          </w:rPr>
          <w:t>Matrice de pertinence</w:t>
        </w:r>
        <w:r w:rsidR="00E90196">
          <w:rPr>
            <w:noProof/>
            <w:webHidden/>
          </w:rPr>
          <w:tab/>
        </w:r>
        <w:r w:rsidR="00E90196">
          <w:rPr>
            <w:noProof/>
            <w:webHidden/>
          </w:rPr>
          <w:fldChar w:fldCharType="begin"/>
        </w:r>
        <w:r w:rsidR="00E90196">
          <w:rPr>
            <w:noProof/>
            <w:webHidden/>
          </w:rPr>
          <w:instrText xml:space="preserve"> PAGEREF _Toc346528323 \h </w:instrText>
        </w:r>
        <w:r w:rsidR="00E90196">
          <w:rPr>
            <w:noProof/>
            <w:webHidden/>
          </w:rPr>
        </w:r>
        <w:r w:rsidR="00E90196">
          <w:rPr>
            <w:noProof/>
            <w:webHidden/>
          </w:rPr>
          <w:fldChar w:fldCharType="separate"/>
        </w:r>
        <w:r w:rsidR="003E3716">
          <w:rPr>
            <w:noProof/>
            <w:webHidden/>
          </w:rPr>
          <w:t>33</w:t>
        </w:r>
        <w:r w:rsidR="00E90196">
          <w:rPr>
            <w:noProof/>
            <w:webHidden/>
          </w:rPr>
          <w:fldChar w:fldCharType="end"/>
        </w:r>
      </w:hyperlink>
    </w:p>
    <w:p w:rsidR="00E90196" w:rsidRDefault="00C15DAF">
      <w:pPr>
        <w:pStyle w:val="TM1"/>
        <w:rPr>
          <w:rFonts w:asciiTheme="minorHAnsi" w:eastAsiaTheme="minorEastAsia" w:hAnsiTheme="minorHAnsi" w:cstheme="minorBidi"/>
          <w:b w:val="0"/>
          <w:bCs w:val="0"/>
          <w:sz w:val="22"/>
          <w:szCs w:val="22"/>
        </w:rPr>
      </w:pPr>
      <w:hyperlink w:anchor="_Toc346528324" w:history="1">
        <w:r w:rsidR="00E90196" w:rsidRPr="00732878">
          <w:rPr>
            <w:rStyle w:val="Lienhypertexte"/>
          </w:rPr>
          <w:t>5</w:t>
        </w:r>
        <w:r w:rsidR="00E90196">
          <w:rPr>
            <w:rFonts w:asciiTheme="minorHAnsi" w:eastAsiaTheme="minorEastAsia" w:hAnsiTheme="minorHAnsi" w:cstheme="minorBidi"/>
            <w:b w:val="0"/>
            <w:bCs w:val="0"/>
            <w:sz w:val="22"/>
            <w:szCs w:val="22"/>
          </w:rPr>
          <w:tab/>
        </w:r>
        <w:r w:rsidR="00E90196" w:rsidRPr="00732878">
          <w:rPr>
            <w:rStyle w:val="Lienhypertexte"/>
          </w:rPr>
          <w:t>Architecture Fonctionnelle cible</w:t>
        </w:r>
        <w:r w:rsidR="00E90196">
          <w:rPr>
            <w:webHidden/>
          </w:rPr>
          <w:tab/>
        </w:r>
        <w:r w:rsidR="00E90196">
          <w:rPr>
            <w:webHidden/>
          </w:rPr>
          <w:fldChar w:fldCharType="begin"/>
        </w:r>
        <w:r w:rsidR="00E90196">
          <w:rPr>
            <w:webHidden/>
          </w:rPr>
          <w:instrText xml:space="preserve"> PAGEREF _Toc346528324 \h </w:instrText>
        </w:r>
        <w:r w:rsidR="00E90196">
          <w:rPr>
            <w:webHidden/>
          </w:rPr>
        </w:r>
        <w:r w:rsidR="00E90196">
          <w:rPr>
            <w:webHidden/>
          </w:rPr>
          <w:fldChar w:fldCharType="separate"/>
        </w:r>
        <w:r w:rsidR="003E3716">
          <w:rPr>
            <w:webHidden/>
          </w:rPr>
          <w:t>34</w:t>
        </w:r>
        <w:r w:rsidR="00E90196">
          <w:rPr>
            <w:webHidden/>
          </w:rPr>
          <w:fldChar w:fldCharType="end"/>
        </w:r>
      </w:hyperlink>
    </w:p>
    <w:p w:rsidR="00E90196" w:rsidRDefault="00C15DAF">
      <w:pPr>
        <w:pStyle w:val="TM1"/>
        <w:rPr>
          <w:rFonts w:asciiTheme="minorHAnsi" w:eastAsiaTheme="minorEastAsia" w:hAnsiTheme="minorHAnsi" w:cstheme="minorBidi"/>
          <w:b w:val="0"/>
          <w:bCs w:val="0"/>
          <w:sz w:val="22"/>
          <w:szCs w:val="22"/>
        </w:rPr>
      </w:pPr>
      <w:hyperlink w:anchor="_Toc346528325" w:history="1">
        <w:r w:rsidR="00E90196" w:rsidRPr="00732878">
          <w:rPr>
            <w:rStyle w:val="Lienhypertexte"/>
          </w:rPr>
          <w:t>6</w:t>
        </w:r>
        <w:r w:rsidR="00E90196">
          <w:rPr>
            <w:rFonts w:asciiTheme="minorHAnsi" w:eastAsiaTheme="minorEastAsia" w:hAnsiTheme="minorHAnsi" w:cstheme="minorBidi"/>
            <w:b w:val="0"/>
            <w:bCs w:val="0"/>
            <w:sz w:val="22"/>
            <w:szCs w:val="22"/>
          </w:rPr>
          <w:tab/>
        </w:r>
        <w:r w:rsidR="00E90196" w:rsidRPr="00732878">
          <w:rPr>
            <w:rStyle w:val="Lienhypertexte"/>
          </w:rPr>
          <w:t>Focus sur les tests Advantage</w:t>
        </w:r>
        <w:r w:rsidR="00E90196">
          <w:rPr>
            <w:webHidden/>
          </w:rPr>
          <w:tab/>
        </w:r>
        <w:r w:rsidR="00E90196">
          <w:rPr>
            <w:webHidden/>
          </w:rPr>
          <w:fldChar w:fldCharType="begin"/>
        </w:r>
        <w:r w:rsidR="00E90196">
          <w:rPr>
            <w:webHidden/>
          </w:rPr>
          <w:instrText xml:space="preserve"> PAGEREF _Toc346528325 \h </w:instrText>
        </w:r>
        <w:r w:rsidR="00E90196">
          <w:rPr>
            <w:webHidden/>
          </w:rPr>
        </w:r>
        <w:r w:rsidR="00E90196">
          <w:rPr>
            <w:webHidden/>
          </w:rPr>
          <w:fldChar w:fldCharType="separate"/>
        </w:r>
        <w:r w:rsidR="003E3716">
          <w:rPr>
            <w:webHidden/>
          </w:rPr>
          <w:t>35</w:t>
        </w:r>
        <w:r w:rsidR="00E90196">
          <w:rPr>
            <w:webHidden/>
          </w:rPr>
          <w:fldChar w:fldCharType="end"/>
        </w:r>
      </w:hyperlink>
    </w:p>
    <w:p w:rsidR="00E90196" w:rsidRDefault="00C15DAF">
      <w:pPr>
        <w:pStyle w:val="TM1"/>
        <w:rPr>
          <w:rFonts w:asciiTheme="minorHAnsi" w:eastAsiaTheme="minorEastAsia" w:hAnsiTheme="minorHAnsi" w:cstheme="minorBidi"/>
          <w:b w:val="0"/>
          <w:bCs w:val="0"/>
          <w:sz w:val="22"/>
          <w:szCs w:val="22"/>
        </w:rPr>
      </w:pPr>
      <w:hyperlink w:anchor="_Toc346528326" w:history="1">
        <w:r w:rsidR="00E90196" w:rsidRPr="00732878">
          <w:rPr>
            <w:rStyle w:val="Lienhypertexte"/>
          </w:rPr>
          <w:t>7</w:t>
        </w:r>
        <w:r w:rsidR="00E90196">
          <w:rPr>
            <w:rFonts w:asciiTheme="minorHAnsi" w:eastAsiaTheme="minorEastAsia" w:hAnsiTheme="minorHAnsi" w:cstheme="minorBidi"/>
            <w:b w:val="0"/>
            <w:bCs w:val="0"/>
            <w:sz w:val="22"/>
            <w:szCs w:val="22"/>
          </w:rPr>
          <w:tab/>
        </w:r>
        <w:r w:rsidR="00E90196" w:rsidRPr="00732878">
          <w:rPr>
            <w:rStyle w:val="Lienhypertexte"/>
          </w:rPr>
          <w:t>Conclusion</w:t>
        </w:r>
        <w:r w:rsidR="00E90196">
          <w:rPr>
            <w:webHidden/>
          </w:rPr>
          <w:tab/>
        </w:r>
        <w:r w:rsidR="00E90196">
          <w:rPr>
            <w:webHidden/>
          </w:rPr>
          <w:fldChar w:fldCharType="begin"/>
        </w:r>
        <w:r w:rsidR="00E90196">
          <w:rPr>
            <w:webHidden/>
          </w:rPr>
          <w:instrText xml:space="preserve"> PAGEREF _Toc346528326 \h </w:instrText>
        </w:r>
        <w:r w:rsidR="00E90196">
          <w:rPr>
            <w:webHidden/>
          </w:rPr>
        </w:r>
        <w:r w:rsidR="00E90196">
          <w:rPr>
            <w:webHidden/>
          </w:rPr>
          <w:fldChar w:fldCharType="separate"/>
        </w:r>
        <w:r w:rsidR="003E3716">
          <w:rPr>
            <w:webHidden/>
          </w:rPr>
          <w:t>38</w:t>
        </w:r>
        <w:r w:rsidR="00E90196">
          <w:rPr>
            <w:webHidden/>
          </w:rPr>
          <w:fldChar w:fldCharType="end"/>
        </w:r>
      </w:hyperlink>
    </w:p>
    <w:p w:rsidR="00E90196" w:rsidRDefault="00C15DAF">
      <w:pPr>
        <w:pStyle w:val="TM1"/>
        <w:rPr>
          <w:rFonts w:asciiTheme="minorHAnsi" w:eastAsiaTheme="minorEastAsia" w:hAnsiTheme="minorHAnsi" w:cstheme="minorBidi"/>
          <w:b w:val="0"/>
          <w:bCs w:val="0"/>
          <w:sz w:val="22"/>
          <w:szCs w:val="22"/>
        </w:rPr>
      </w:pPr>
      <w:hyperlink w:anchor="_Toc346528327" w:history="1">
        <w:r w:rsidR="00E90196" w:rsidRPr="00732878">
          <w:rPr>
            <w:rStyle w:val="Lienhypertexte"/>
          </w:rPr>
          <w:t>8</w:t>
        </w:r>
        <w:r w:rsidR="00E90196">
          <w:rPr>
            <w:rFonts w:asciiTheme="minorHAnsi" w:eastAsiaTheme="minorEastAsia" w:hAnsiTheme="minorHAnsi" w:cstheme="minorBidi"/>
            <w:b w:val="0"/>
            <w:bCs w:val="0"/>
            <w:sz w:val="22"/>
            <w:szCs w:val="22"/>
          </w:rPr>
          <w:tab/>
        </w:r>
        <w:r w:rsidR="00E90196" w:rsidRPr="00732878">
          <w:rPr>
            <w:rStyle w:val="Lienhypertexte"/>
          </w:rPr>
          <w:t>Annexes</w:t>
        </w:r>
        <w:r w:rsidR="00E90196">
          <w:rPr>
            <w:webHidden/>
          </w:rPr>
          <w:tab/>
        </w:r>
        <w:r w:rsidR="00E90196">
          <w:rPr>
            <w:webHidden/>
          </w:rPr>
          <w:fldChar w:fldCharType="begin"/>
        </w:r>
        <w:r w:rsidR="00E90196">
          <w:rPr>
            <w:webHidden/>
          </w:rPr>
          <w:instrText xml:space="preserve"> PAGEREF _Toc346528327 \h </w:instrText>
        </w:r>
        <w:r w:rsidR="00E90196">
          <w:rPr>
            <w:webHidden/>
          </w:rPr>
        </w:r>
        <w:r w:rsidR="00E90196">
          <w:rPr>
            <w:webHidden/>
          </w:rPr>
          <w:fldChar w:fldCharType="separate"/>
        </w:r>
        <w:r w:rsidR="003E3716">
          <w:rPr>
            <w:webHidden/>
          </w:rPr>
          <w:t>39</w:t>
        </w:r>
        <w:r w:rsidR="00E90196">
          <w:rPr>
            <w:webHidden/>
          </w:rPr>
          <w:fldChar w:fldCharType="end"/>
        </w:r>
      </w:hyperlink>
    </w:p>
    <w:p w:rsidR="00E90196" w:rsidRDefault="00C15DAF">
      <w:pPr>
        <w:pStyle w:val="TM2"/>
        <w:tabs>
          <w:tab w:val="left" w:pos="880"/>
          <w:tab w:val="right" w:leader="dot" w:pos="9770"/>
        </w:tabs>
        <w:rPr>
          <w:rFonts w:asciiTheme="minorHAnsi" w:eastAsiaTheme="minorEastAsia" w:hAnsiTheme="minorHAnsi" w:cstheme="minorBidi"/>
          <w:noProof/>
          <w:color w:val="auto"/>
          <w:sz w:val="22"/>
          <w:szCs w:val="22"/>
        </w:rPr>
      </w:pPr>
      <w:hyperlink w:anchor="_Toc346528328" w:history="1">
        <w:r w:rsidR="00E90196" w:rsidRPr="00732878">
          <w:rPr>
            <w:rStyle w:val="Lienhypertexte"/>
            <w:noProof/>
          </w:rPr>
          <w:t>8.1</w:t>
        </w:r>
        <w:r w:rsidR="00E90196">
          <w:rPr>
            <w:rFonts w:asciiTheme="minorHAnsi" w:eastAsiaTheme="minorEastAsia" w:hAnsiTheme="minorHAnsi" w:cstheme="minorBidi"/>
            <w:noProof/>
            <w:color w:val="auto"/>
            <w:sz w:val="22"/>
            <w:szCs w:val="22"/>
          </w:rPr>
          <w:tab/>
        </w:r>
        <w:r w:rsidR="00E90196" w:rsidRPr="00732878">
          <w:rPr>
            <w:rStyle w:val="Lienhypertexte"/>
            <w:noProof/>
          </w:rPr>
          <w:t>Livrables</w:t>
        </w:r>
        <w:r w:rsidR="00E90196">
          <w:rPr>
            <w:noProof/>
            <w:webHidden/>
          </w:rPr>
          <w:tab/>
        </w:r>
        <w:r w:rsidR="00E90196">
          <w:rPr>
            <w:noProof/>
            <w:webHidden/>
          </w:rPr>
          <w:fldChar w:fldCharType="begin"/>
        </w:r>
        <w:r w:rsidR="00E90196">
          <w:rPr>
            <w:noProof/>
            <w:webHidden/>
          </w:rPr>
          <w:instrText xml:space="preserve"> PAGEREF _Toc346528328 \h </w:instrText>
        </w:r>
        <w:r w:rsidR="00E90196">
          <w:rPr>
            <w:noProof/>
            <w:webHidden/>
          </w:rPr>
        </w:r>
        <w:r w:rsidR="00E90196">
          <w:rPr>
            <w:noProof/>
            <w:webHidden/>
          </w:rPr>
          <w:fldChar w:fldCharType="separate"/>
        </w:r>
        <w:r w:rsidR="003E3716">
          <w:rPr>
            <w:noProof/>
            <w:webHidden/>
          </w:rPr>
          <w:t>39</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329" w:history="1">
        <w:r w:rsidR="00E90196" w:rsidRPr="00732878">
          <w:rPr>
            <w:rStyle w:val="Lienhypertexte"/>
            <w:noProof/>
          </w:rPr>
          <w:t>8.1.1</w:t>
        </w:r>
        <w:r w:rsidR="00E90196">
          <w:rPr>
            <w:rFonts w:asciiTheme="minorHAnsi" w:eastAsiaTheme="minorEastAsia" w:hAnsiTheme="minorHAnsi" w:cstheme="minorBidi"/>
            <w:noProof/>
            <w:color w:val="auto"/>
            <w:sz w:val="22"/>
            <w:szCs w:val="22"/>
          </w:rPr>
          <w:tab/>
        </w:r>
        <w:r w:rsidR="00E90196" w:rsidRPr="00732878">
          <w:rPr>
            <w:rStyle w:val="Lienhypertexte"/>
            <w:noProof/>
          </w:rPr>
          <w:t>Grille de fonctionnalités</w:t>
        </w:r>
        <w:r w:rsidR="00E90196">
          <w:rPr>
            <w:noProof/>
            <w:webHidden/>
          </w:rPr>
          <w:tab/>
        </w:r>
        <w:r w:rsidR="00E90196">
          <w:rPr>
            <w:noProof/>
            <w:webHidden/>
          </w:rPr>
          <w:fldChar w:fldCharType="begin"/>
        </w:r>
        <w:r w:rsidR="00E90196">
          <w:rPr>
            <w:noProof/>
            <w:webHidden/>
          </w:rPr>
          <w:instrText xml:space="preserve"> PAGEREF _Toc346528329 \h </w:instrText>
        </w:r>
        <w:r w:rsidR="00E90196">
          <w:rPr>
            <w:noProof/>
            <w:webHidden/>
          </w:rPr>
        </w:r>
        <w:r w:rsidR="00E90196">
          <w:rPr>
            <w:noProof/>
            <w:webHidden/>
          </w:rPr>
          <w:fldChar w:fldCharType="separate"/>
        </w:r>
        <w:r w:rsidR="003E3716">
          <w:rPr>
            <w:noProof/>
            <w:webHidden/>
          </w:rPr>
          <w:t>39</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330" w:history="1">
        <w:r w:rsidR="00E90196" w:rsidRPr="00732878">
          <w:rPr>
            <w:rStyle w:val="Lienhypertexte"/>
            <w:noProof/>
          </w:rPr>
          <w:t>8.1.2</w:t>
        </w:r>
        <w:r w:rsidR="00E90196">
          <w:rPr>
            <w:rFonts w:asciiTheme="minorHAnsi" w:eastAsiaTheme="minorEastAsia" w:hAnsiTheme="minorHAnsi" w:cstheme="minorBidi"/>
            <w:noProof/>
            <w:color w:val="auto"/>
            <w:sz w:val="22"/>
            <w:szCs w:val="22"/>
          </w:rPr>
          <w:tab/>
        </w:r>
        <w:r w:rsidR="00E90196" w:rsidRPr="00732878">
          <w:rPr>
            <w:rStyle w:val="Lienhypertexte"/>
            <w:noProof/>
          </w:rPr>
          <w:t>Grille excel des paramètres des WS Advantage</w:t>
        </w:r>
        <w:r w:rsidR="00E90196">
          <w:rPr>
            <w:noProof/>
            <w:webHidden/>
          </w:rPr>
          <w:tab/>
        </w:r>
        <w:r w:rsidR="00E90196">
          <w:rPr>
            <w:noProof/>
            <w:webHidden/>
          </w:rPr>
          <w:fldChar w:fldCharType="begin"/>
        </w:r>
        <w:r w:rsidR="00E90196">
          <w:rPr>
            <w:noProof/>
            <w:webHidden/>
          </w:rPr>
          <w:instrText xml:space="preserve"> PAGEREF _Toc346528330 \h </w:instrText>
        </w:r>
        <w:r w:rsidR="00E90196">
          <w:rPr>
            <w:noProof/>
            <w:webHidden/>
          </w:rPr>
        </w:r>
        <w:r w:rsidR="00E90196">
          <w:rPr>
            <w:noProof/>
            <w:webHidden/>
          </w:rPr>
          <w:fldChar w:fldCharType="separate"/>
        </w:r>
        <w:r w:rsidR="003E3716">
          <w:rPr>
            <w:noProof/>
            <w:webHidden/>
          </w:rPr>
          <w:t>39</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331" w:history="1">
        <w:r w:rsidR="00E90196" w:rsidRPr="00732878">
          <w:rPr>
            <w:rStyle w:val="Lienhypertexte"/>
            <w:noProof/>
          </w:rPr>
          <w:t>8.1.3</w:t>
        </w:r>
        <w:r w:rsidR="00E90196">
          <w:rPr>
            <w:rFonts w:asciiTheme="minorHAnsi" w:eastAsiaTheme="minorEastAsia" w:hAnsiTheme="minorHAnsi" w:cstheme="minorBidi"/>
            <w:noProof/>
            <w:color w:val="auto"/>
            <w:sz w:val="22"/>
            <w:szCs w:val="22"/>
          </w:rPr>
          <w:tab/>
        </w:r>
        <w:r w:rsidR="00E90196" w:rsidRPr="00732878">
          <w:rPr>
            <w:rStyle w:val="Lienhypertexte"/>
            <w:noProof/>
          </w:rPr>
          <w:t>Résultats des tests Advantage</w:t>
        </w:r>
        <w:r w:rsidR="00E90196">
          <w:rPr>
            <w:noProof/>
            <w:webHidden/>
          </w:rPr>
          <w:tab/>
        </w:r>
        <w:r w:rsidR="00E90196">
          <w:rPr>
            <w:noProof/>
            <w:webHidden/>
          </w:rPr>
          <w:fldChar w:fldCharType="begin"/>
        </w:r>
        <w:r w:rsidR="00E90196">
          <w:rPr>
            <w:noProof/>
            <w:webHidden/>
          </w:rPr>
          <w:instrText xml:space="preserve"> PAGEREF _Toc346528331 \h </w:instrText>
        </w:r>
        <w:r w:rsidR="00E90196">
          <w:rPr>
            <w:noProof/>
            <w:webHidden/>
          </w:rPr>
        </w:r>
        <w:r w:rsidR="00E90196">
          <w:rPr>
            <w:noProof/>
            <w:webHidden/>
          </w:rPr>
          <w:fldChar w:fldCharType="separate"/>
        </w:r>
        <w:r w:rsidR="003E3716">
          <w:rPr>
            <w:noProof/>
            <w:webHidden/>
          </w:rPr>
          <w:t>39</w:t>
        </w:r>
        <w:r w:rsidR="00E90196">
          <w:rPr>
            <w:noProof/>
            <w:webHidden/>
          </w:rPr>
          <w:fldChar w:fldCharType="end"/>
        </w:r>
      </w:hyperlink>
    </w:p>
    <w:p w:rsidR="00E90196" w:rsidRDefault="00C15DAF">
      <w:pPr>
        <w:pStyle w:val="TM2"/>
        <w:tabs>
          <w:tab w:val="left" w:pos="880"/>
          <w:tab w:val="right" w:leader="dot" w:pos="9770"/>
        </w:tabs>
        <w:rPr>
          <w:rFonts w:asciiTheme="minorHAnsi" w:eastAsiaTheme="minorEastAsia" w:hAnsiTheme="minorHAnsi" w:cstheme="minorBidi"/>
          <w:noProof/>
          <w:color w:val="auto"/>
          <w:sz w:val="22"/>
          <w:szCs w:val="22"/>
        </w:rPr>
      </w:pPr>
      <w:hyperlink w:anchor="_Toc346528332" w:history="1">
        <w:r w:rsidR="00E90196" w:rsidRPr="00732878">
          <w:rPr>
            <w:rStyle w:val="Lienhypertexte"/>
            <w:noProof/>
          </w:rPr>
          <w:t>8.2</w:t>
        </w:r>
        <w:r w:rsidR="00E90196">
          <w:rPr>
            <w:rFonts w:asciiTheme="minorHAnsi" w:eastAsiaTheme="minorEastAsia" w:hAnsiTheme="minorHAnsi" w:cstheme="minorBidi"/>
            <w:noProof/>
            <w:color w:val="auto"/>
            <w:sz w:val="22"/>
            <w:szCs w:val="22"/>
          </w:rPr>
          <w:tab/>
        </w:r>
        <w:r w:rsidR="00E90196" w:rsidRPr="00732878">
          <w:rPr>
            <w:rStyle w:val="Lienhypertexte"/>
            <w:noProof/>
          </w:rPr>
          <w:t>Références</w:t>
        </w:r>
        <w:r w:rsidR="00E90196">
          <w:rPr>
            <w:noProof/>
            <w:webHidden/>
          </w:rPr>
          <w:tab/>
        </w:r>
        <w:r w:rsidR="00E90196">
          <w:rPr>
            <w:noProof/>
            <w:webHidden/>
          </w:rPr>
          <w:fldChar w:fldCharType="begin"/>
        </w:r>
        <w:r w:rsidR="00E90196">
          <w:rPr>
            <w:noProof/>
            <w:webHidden/>
          </w:rPr>
          <w:instrText xml:space="preserve"> PAGEREF _Toc346528332 \h </w:instrText>
        </w:r>
        <w:r w:rsidR="00E90196">
          <w:rPr>
            <w:noProof/>
            <w:webHidden/>
          </w:rPr>
        </w:r>
        <w:r w:rsidR="00E90196">
          <w:rPr>
            <w:noProof/>
            <w:webHidden/>
          </w:rPr>
          <w:fldChar w:fldCharType="separate"/>
        </w:r>
        <w:r w:rsidR="003E3716">
          <w:rPr>
            <w:noProof/>
            <w:webHidden/>
          </w:rPr>
          <w:t>39</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333" w:history="1">
        <w:r w:rsidR="00E90196" w:rsidRPr="00732878">
          <w:rPr>
            <w:rStyle w:val="Lienhypertexte"/>
            <w:noProof/>
          </w:rPr>
          <w:t>8.2.1</w:t>
        </w:r>
        <w:r w:rsidR="00E90196">
          <w:rPr>
            <w:rFonts w:asciiTheme="minorHAnsi" w:eastAsiaTheme="minorEastAsia" w:hAnsiTheme="minorHAnsi" w:cstheme="minorBidi"/>
            <w:noProof/>
            <w:color w:val="auto"/>
            <w:sz w:val="22"/>
            <w:szCs w:val="22"/>
          </w:rPr>
          <w:tab/>
        </w:r>
        <w:r w:rsidR="00E90196" w:rsidRPr="00732878">
          <w:rPr>
            <w:rStyle w:val="Lienhypertexte"/>
            <w:noProof/>
          </w:rPr>
          <w:t>Magento</w:t>
        </w:r>
        <w:r w:rsidR="00E90196">
          <w:rPr>
            <w:noProof/>
            <w:webHidden/>
          </w:rPr>
          <w:tab/>
        </w:r>
        <w:r w:rsidR="00E90196">
          <w:rPr>
            <w:noProof/>
            <w:webHidden/>
          </w:rPr>
          <w:fldChar w:fldCharType="begin"/>
        </w:r>
        <w:r w:rsidR="00E90196">
          <w:rPr>
            <w:noProof/>
            <w:webHidden/>
          </w:rPr>
          <w:instrText xml:space="preserve"> PAGEREF _Toc346528333 \h </w:instrText>
        </w:r>
        <w:r w:rsidR="00E90196">
          <w:rPr>
            <w:noProof/>
            <w:webHidden/>
          </w:rPr>
        </w:r>
        <w:r w:rsidR="00E90196">
          <w:rPr>
            <w:noProof/>
            <w:webHidden/>
          </w:rPr>
          <w:fldChar w:fldCharType="separate"/>
        </w:r>
        <w:r w:rsidR="003E3716">
          <w:rPr>
            <w:noProof/>
            <w:webHidden/>
          </w:rPr>
          <w:t>39</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334" w:history="1">
        <w:r w:rsidR="00E90196" w:rsidRPr="00732878">
          <w:rPr>
            <w:rStyle w:val="Lienhypertexte"/>
            <w:noProof/>
          </w:rPr>
          <w:t>8.2.2</w:t>
        </w:r>
        <w:r w:rsidR="00E90196">
          <w:rPr>
            <w:rFonts w:asciiTheme="minorHAnsi" w:eastAsiaTheme="minorEastAsia" w:hAnsiTheme="minorHAnsi" w:cstheme="minorBidi"/>
            <w:noProof/>
            <w:color w:val="auto"/>
            <w:sz w:val="22"/>
            <w:szCs w:val="22"/>
          </w:rPr>
          <w:tab/>
        </w:r>
        <w:r w:rsidR="00E90196" w:rsidRPr="00732878">
          <w:rPr>
            <w:rStyle w:val="Lienhypertexte"/>
            <w:noProof/>
          </w:rPr>
          <w:t>RBS Change</w:t>
        </w:r>
        <w:r w:rsidR="00E90196">
          <w:rPr>
            <w:noProof/>
            <w:webHidden/>
          </w:rPr>
          <w:tab/>
        </w:r>
        <w:r w:rsidR="00E90196">
          <w:rPr>
            <w:noProof/>
            <w:webHidden/>
          </w:rPr>
          <w:fldChar w:fldCharType="begin"/>
        </w:r>
        <w:r w:rsidR="00E90196">
          <w:rPr>
            <w:noProof/>
            <w:webHidden/>
          </w:rPr>
          <w:instrText xml:space="preserve"> PAGEREF _Toc346528334 \h </w:instrText>
        </w:r>
        <w:r w:rsidR="00E90196">
          <w:rPr>
            <w:noProof/>
            <w:webHidden/>
          </w:rPr>
        </w:r>
        <w:r w:rsidR="00E90196">
          <w:rPr>
            <w:noProof/>
            <w:webHidden/>
          </w:rPr>
          <w:fldChar w:fldCharType="separate"/>
        </w:r>
        <w:r w:rsidR="003E3716">
          <w:rPr>
            <w:noProof/>
            <w:webHidden/>
          </w:rPr>
          <w:t>40</w:t>
        </w:r>
        <w:r w:rsidR="00E90196">
          <w:rPr>
            <w:noProof/>
            <w:webHidden/>
          </w:rPr>
          <w:fldChar w:fldCharType="end"/>
        </w:r>
      </w:hyperlink>
    </w:p>
    <w:p w:rsidR="00E90196" w:rsidRDefault="00C15DAF">
      <w:pPr>
        <w:pStyle w:val="TM2"/>
        <w:tabs>
          <w:tab w:val="left" w:pos="880"/>
          <w:tab w:val="right" w:leader="dot" w:pos="9770"/>
        </w:tabs>
        <w:rPr>
          <w:rFonts w:asciiTheme="minorHAnsi" w:eastAsiaTheme="minorEastAsia" w:hAnsiTheme="minorHAnsi" w:cstheme="minorBidi"/>
          <w:noProof/>
          <w:color w:val="auto"/>
          <w:sz w:val="22"/>
          <w:szCs w:val="22"/>
        </w:rPr>
      </w:pPr>
      <w:hyperlink w:anchor="_Toc346528335" w:history="1">
        <w:r w:rsidR="00E90196" w:rsidRPr="00732878">
          <w:rPr>
            <w:rStyle w:val="Lienhypertexte"/>
            <w:noProof/>
          </w:rPr>
          <w:t>8.3</w:t>
        </w:r>
        <w:r w:rsidR="00E90196">
          <w:rPr>
            <w:rFonts w:asciiTheme="minorHAnsi" w:eastAsiaTheme="minorEastAsia" w:hAnsiTheme="minorHAnsi" w:cstheme="minorBidi"/>
            <w:noProof/>
            <w:color w:val="auto"/>
            <w:sz w:val="22"/>
            <w:szCs w:val="22"/>
          </w:rPr>
          <w:tab/>
        </w:r>
        <w:r w:rsidR="00E90196" w:rsidRPr="00732878">
          <w:rPr>
            <w:rStyle w:val="Lienhypertexte"/>
            <w:noProof/>
          </w:rPr>
          <w:t>Fonctionnalités à l’étude</w:t>
        </w:r>
        <w:r w:rsidR="00E90196">
          <w:rPr>
            <w:noProof/>
            <w:webHidden/>
          </w:rPr>
          <w:tab/>
        </w:r>
        <w:r w:rsidR="00E90196">
          <w:rPr>
            <w:noProof/>
            <w:webHidden/>
          </w:rPr>
          <w:fldChar w:fldCharType="begin"/>
        </w:r>
        <w:r w:rsidR="00E90196">
          <w:rPr>
            <w:noProof/>
            <w:webHidden/>
          </w:rPr>
          <w:instrText xml:space="preserve"> PAGEREF _Toc346528335 \h </w:instrText>
        </w:r>
        <w:r w:rsidR="00E90196">
          <w:rPr>
            <w:noProof/>
            <w:webHidden/>
          </w:rPr>
        </w:r>
        <w:r w:rsidR="00E90196">
          <w:rPr>
            <w:noProof/>
            <w:webHidden/>
          </w:rPr>
          <w:fldChar w:fldCharType="separate"/>
        </w:r>
        <w:r w:rsidR="003E3716">
          <w:rPr>
            <w:noProof/>
            <w:webHidden/>
          </w:rPr>
          <w:t>40</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336" w:history="1">
        <w:r w:rsidR="00E90196" w:rsidRPr="00732878">
          <w:rPr>
            <w:rStyle w:val="Lienhypertexte"/>
            <w:noProof/>
          </w:rPr>
          <w:t>8.3.1</w:t>
        </w:r>
        <w:r w:rsidR="00E90196">
          <w:rPr>
            <w:rFonts w:asciiTheme="minorHAnsi" w:eastAsiaTheme="minorEastAsia" w:hAnsiTheme="minorHAnsi" w:cstheme="minorBidi"/>
            <w:noProof/>
            <w:color w:val="auto"/>
            <w:sz w:val="22"/>
            <w:szCs w:val="22"/>
          </w:rPr>
          <w:tab/>
        </w:r>
        <w:r w:rsidR="00E90196" w:rsidRPr="00732878">
          <w:rPr>
            <w:rStyle w:val="Lienhypertexte"/>
            <w:noProof/>
          </w:rPr>
          <w:t>Templating et gestion de contenus</w:t>
        </w:r>
        <w:r w:rsidR="00E90196">
          <w:rPr>
            <w:noProof/>
            <w:webHidden/>
          </w:rPr>
          <w:tab/>
        </w:r>
        <w:r w:rsidR="00E90196">
          <w:rPr>
            <w:noProof/>
            <w:webHidden/>
          </w:rPr>
          <w:fldChar w:fldCharType="begin"/>
        </w:r>
        <w:r w:rsidR="00E90196">
          <w:rPr>
            <w:noProof/>
            <w:webHidden/>
          </w:rPr>
          <w:instrText xml:space="preserve"> PAGEREF _Toc346528336 \h </w:instrText>
        </w:r>
        <w:r w:rsidR="00E90196">
          <w:rPr>
            <w:noProof/>
            <w:webHidden/>
          </w:rPr>
        </w:r>
        <w:r w:rsidR="00E90196">
          <w:rPr>
            <w:noProof/>
            <w:webHidden/>
          </w:rPr>
          <w:fldChar w:fldCharType="separate"/>
        </w:r>
        <w:r w:rsidR="003E3716">
          <w:rPr>
            <w:noProof/>
            <w:webHidden/>
          </w:rPr>
          <w:t>40</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337" w:history="1">
        <w:r w:rsidR="00E90196" w:rsidRPr="00732878">
          <w:rPr>
            <w:rStyle w:val="Lienhypertexte"/>
            <w:noProof/>
          </w:rPr>
          <w:t>8.3.2</w:t>
        </w:r>
        <w:r w:rsidR="00E90196">
          <w:rPr>
            <w:rFonts w:asciiTheme="minorHAnsi" w:eastAsiaTheme="minorEastAsia" w:hAnsiTheme="minorHAnsi" w:cstheme="minorBidi"/>
            <w:noProof/>
            <w:color w:val="auto"/>
            <w:sz w:val="22"/>
            <w:szCs w:val="22"/>
          </w:rPr>
          <w:tab/>
        </w:r>
        <w:r w:rsidR="00E90196" w:rsidRPr="00732878">
          <w:rPr>
            <w:rStyle w:val="Lienhypertexte"/>
            <w:noProof/>
          </w:rPr>
          <w:t>Fonctionnalités communautaires</w:t>
        </w:r>
        <w:r w:rsidR="00E90196">
          <w:rPr>
            <w:noProof/>
            <w:webHidden/>
          </w:rPr>
          <w:tab/>
        </w:r>
        <w:r w:rsidR="00E90196">
          <w:rPr>
            <w:noProof/>
            <w:webHidden/>
          </w:rPr>
          <w:fldChar w:fldCharType="begin"/>
        </w:r>
        <w:r w:rsidR="00E90196">
          <w:rPr>
            <w:noProof/>
            <w:webHidden/>
          </w:rPr>
          <w:instrText xml:space="preserve"> PAGEREF _Toc346528337 \h </w:instrText>
        </w:r>
        <w:r w:rsidR="00E90196">
          <w:rPr>
            <w:noProof/>
            <w:webHidden/>
          </w:rPr>
        </w:r>
        <w:r w:rsidR="00E90196">
          <w:rPr>
            <w:noProof/>
            <w:webHidden/>
          </w:rPr>
          <w:fldChar w:fldCharType="separate"/>
        </w:r>
        <w:r w:rsidR="003E3716">
          <w:rPr>
            <w:noProof/>
            <w:webHidden/>
          </w:rPr>
          <w:t>40</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338" w:history="1">
        <w:r w:rsidR="00E90196" w:rsidRPr="00732878">
          <w:rPr>
            <w:rStyle w:val="Lienhypertexte"/>
            <w:noProof/>
          </w:rPr>
          <w:t>8.3.3</w:t>
        </w:r>
        <w:r w:rsidR="00E90196">
          <w:rPr>
            <w:rFonts w:asciiTheme="minorHAnsi" w:eastAsiaTheme="minorEastAsia" w:hAnsiTheme="minorHAnsi" w:cstheme="minorBidi"/>
            <w:noProof/>
            <w:color w:val="auto"/>
            <w:sz w:val="22"/>
            <w:szCs w:val="22"/>
          </w:rPr>
          <w:tab/>
        </w:r>
        <w:r w:rsidR="00E90196" w:rsidRPr="00732878">
          <w:rPr>
            <w:rStyle w:val="Lienhypertexte"/>
            <w:noProof/>
          </w:rPr>
          <w:t>Aide à la navigation</w:t>
        </w:r>
        <w:r w:rsidR="00E90196">
          <w:rPr>
            <w:noProof/>
            <w:webHidden/>
          </w:rPr>
          <w:tab/>
        </w:r>
        <w:r w:rsidR="00E90196">
          <w:rPr>
            <w:noProof/>
            <w:webHidden/>
          </w:rPr>
          <w:fldChar w:fldCharType="begin"/>
        </w:r>
        <w:r w:rsidR="00E90196">
          <w:rPr>
            <w:noProof/>
            <w:webHidden/>
          </w:rPr>
          <w:instrText xml:space="preserve"> PAGEREF _Toc346528338 \h </w:instrText>
        </w:r>
        <w:r w:rsidR="00E90196">
          <w:rPr>
            <w:noProof/>
            <w:webHidden/>
          </w:rPr>
        </w:r>
        <w:r w:rsidR="00E90196">
          <w:rPr>
            <w:noProof/>
            <w:webHidden/>
          </w:rPr>
          <w:fldChar w:fldCharType="separate"/>
        </w:r>
        <w:r w:rsidR="003E3716">
          <w:rPr>
            <w:noProof/>
            <w:webHidden/>
          </w:rPr>
          <w:t>41</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339" w:history="1">
        <w:r w:rsidR="00E90196" w:rsidRPr="00732878">
          <w:rPr>
            <w:rStyle w:val="Lienhypertexte"/>
            <w:noProof/>
          </w:rPr>
          <w:t>8.3.4</w:t>
        </w:r>
        <w:r w:rsidR="00E90196">
          <w:rPr>
            <w:rFonts w:asciiTheme="minorHAnsi" w:eastAsiaTheme="minorEastAsia" w:hAnsiTheme="minorHAnsi" w:cstheme="minorBidi"/>
            <w:noProof/>
            <w:color w:val="auto"/>
            <w:sz w:val="22"/>
            <w:szCs w:val="22"/>
          </w:rPr>
          <w:tab/>
        </w:r>
        <w:r w:rsidR="00E90196" w:rsidRPr="00732878">
          <w:rPr>
            <w:rStyle w:val="Lienhypertexte"/>
            <w:noProof/>
          </w:rPr>
          <w:t>Gestion de l’abonnement</w:t>
        </w:r>
        <w:r w:rsidR="00E90196">
          <w:rPr>
            <w:noProof/>
            <w:webHidden/>
          </w:rPr>
          <w:tab/>
        </w:r>
        <w:r w:rsidR="00E90196">
          <w:rPr>
            <w:noProof/>
            <w:webHidden/>
          </w:rPr>
          <w:fldChar w:fldCharType="begin"/>
        </w:r>
        <w:r w:rsidR="00E90196">
          <w:rPr>
            <w:noProof/>
            <w:webHidden/>
          </w:rPr>
          <w:instrText xml:space="preserve"> PAGEREF _Toc346528339 \h </w:instrText>
        </w:r>
        <w:r w:rsidR="00E90196">
          <w:rPr>
            <w:noProof/>
            <w:webHidden/>
          </w:rPr>
        </w:r>
        <w:r w:rsidR="00E90196">
          <w:rPr>
            <w:noProof/>
            <w:webHidden/>
          </w:rPr>
          <w:fldChar w:fldCharType="separate"/>
        </w:r>
        <w:r w:rsidR="003E3716">
          <w:rPr>
            <w:noProof/>
            <w:webHidden/>
          </w:rPr>
          <w:t>42</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340" w:history="1">
        <w:r w:rsidR="00E90196" w:rsidRPr="00732878">
          <w:rPr>
            <w:rStyle w:val="Lienhypertexte"/>
            <w:noProof/>
          </w:rPr>
          <w:t>8.3.5</w:t>
        </w:r>
        <w:r w:rsidR="00E90196">
          <w:rPr>
            <w:rFonts w:asciiTheme="minorHAnsi" w:eastAsiaTheme="minorEastAsia" w:hAnsiTheme="minorHAnsi" w:cstheme="minorBidi"/>
            <w:noProof/>
            <w:color w:val="auto"/>
            <w:sz w:val="22"/>
            <w:szCs w:val="22"/>
          </w:rPr>
          <w:tab/>
        </w:r>
        <w:r w:rsidR="00E90196" w:rsidRPr="00732878">
          <w:rPr>
            <w:rStyle w:val="Lienhypertexte"/>
            <w:noProof/>
          </w:rPr>
          <w:t>Fonctionnalités Marketing</w:t>
        </w:r>
        <w:r w:rsidR="00E90196">
          <w:rPr>
            <w:noProof/>
            <w:webHidden/>
          </w:rPr>
          <w:tab/>
        </w:r>
        <w:r w:rsidR="00E90196">
          <w:rPr>
            <w:noProof/>
            <w:webHidden/>
          </w:rPr>
          <w:fldChar w:fldCharType="begin"/>
        </w:r>
        <w:r w:rsidR="00E90196">
          <w:rPr>
            <w:noProof/>
            <w:webHidden/>
          </w:rPr>
          <w:instrText xml:space="preserve"> PAGEREF _Toc346528340 \h </w:instrText>
        </w:r>
        <w:r w:rsidR="00E90196">
          <w:rPr>
            <w:noProof/>
            <w:webHidden/>
          </w:rPr>
        </w:r>
        <w:r w:rsidR="00E90196">
          <w:rPr>
            <w:noProof/>
            <w:webHidden/>
          </w:rPr>
          <w:fldChar w:fldCharType="separate"/>
        </w:r>
        <w:r w:rsidR="003E3716">
          <w:rPr>
            <w:noProof/>
            <w:webHidden/>
          </w:rPr>
          <w:t>42</w:t>
        </w:r>
        <w:r w:rsidR="00E90196">
          <w:rPr>
            <w:noProof/>
            <w:webHidden/>
          </w:rPr>
          <w:fldChar w:fldCharType="end"/>
        </w:r>
      </w:hyperlink>
    </w:p>
    <w:p w:rsidR="00E90196" w:rsidRDefault="00C15DAF">
      <w:pPr>
        <w:pStyle w:val="TM3"/>
        <w:tabs>
          <w:tab w:val="left" w:pos="1100"/>
          <w:tab w:val="right" w:leader="dot" w:pos="9770"/>
        </w:tabs>
        <w:rPr>
          <w:rFonts w:asciiTheme="minorHAnsi" w:eastAsiaTheme="minorEastAsia" w:hAnsiTheme="minorHAnsi" w:cstheme="minorBidi"/>
          <w:noProof/>
          <w:color w:val="auto"/>
          <w:sz w:val="22"/>
          <w:szCs w:val="22"/>
        </w:rPr>
      </w:pPr>
      <w:hyperlink w:anchor="_Toc346528341" w:history="1">
        <w:r w:rsidR="00E90196" w:rsidRPr="00732878">
          <w:rPr>
            <w:rStyle w:val="Lienhypertexte"/>
            <w:noProof/>
          </w:rPr>
          <w:t>8.3.6</w:t>
        </w:r>
        <w:r w:rsidR="00E90196">
          <w:rPr>
            <w:rFonts w:asciiTheme="minorHAnsi" w:eastAsiaTheme="minorEastAsia" w:hAnsiTheme="minorHAnsi" w:cstheme="minorBidi"/>
            <w:noProof/>
            <w:color w:val="auto"/>
            <w:sz w:val="22"/>
            <w:szCs w:val="22"/>
          </w:rPr>
          <w:tab/>
        </w:r>
        <w:r w:rsidR="00E90196" w:rsidRPr="00732878">
          <w:rPr>
            <w:rStyle w:val="Lienhypertexte"/>
            <w:noProof/>
          </w:rPr>
          <w:t>Autres fonctionnalités</w:t>
        </w:r>
        <w:r w:rsidR="00E90196">
          <w:rPr>
            <w:noProof/>
            <w:webHidden/>
          </w:rPr>
          <w:tab/>
        </w:r>
        <w:r w:rsidR="00E90196">
          <w:rPr>
            <w:noProof/>
            <w:webHidden/>
          </w:rPr>
          <w:fldChar w:fldCharType="begin"/>
        </w:r>
        <w:r w:rsidR="00E90196">
          <w:rPr>
            <w:noProof/>
            <w:webHidden/>
          </w:rPr>
          <w:instrText xml:space="preserve"> PAGEREF _Toc346528341 \h </w:instrText>
        </w:r>
        <w:r w:rsidR="00E90196">
          <w:rPr>
            <w:noProof/>
            <w:webHidden/>
          </w:rPr>
        </w:r>
        <w:r w:rsidR="00E90196">
          <w:rPr>
            <w:noProof/>
            <w:webHidden/>
          </w:rPr>
          <w:fldChar w:fldCharType="separate"/>
        </w:r>
        <w:r w:rsidR="003E3716">
          <w:rPr>
            <w:noProof/>
            <w:webHidden/>
          </w:rPr>
          <w:t>42</w:t>
        </w:r>
        <w:r w:rsidR="00E90196">
          <w:rPr>
            <w:noProof/>
            <w:webHidden/>
          </w:rPr>
          <w:fldChar w:fldCharType="end"/>
        </w:r>
      </w:hyperlink>
    </w:p>
    <w:p w:rsidR="00477C04" w:rsidRDefault="00B3264C" w:rsidP="006E03FB">
      <w:r>
        <w:fldChar w:fldCharType="end"/>
      </w:r>
    </w:p>
    <w:p w:rsidR="00477C04" w:rsidRDefault="00477C04" w:rsidP="006E03FB"/>
    <w:p w:rsidR="00477C04" w:rsidRDefault="00477C04" w:rsidP="006E03FB"/>
    <w:p w:rsidR="00477C04" w:rsidRDefault="00FC7B3F" w:rsidP="006E03FB">
      <w:r>
        <w:br w:type="page"/>
      </w:r>
    </w:p>
    <w:p w:rsidR="00000A62" w:rsidRPr="00CD7C6A" w:rsidRDefault="00000A62" w:rsidP="00CD7C6A">
      <w:pPr>
        <w:pStyle w:val="Titre1"/>
        <w:numPr>
          <w:ilvl w:val="0"/>
          <w:numId w:val="6"/>
        </w:numPr>
        <w:tabs>
          <w:tab w:val="clear" w:pos="8932"/>
          <w:tab w:val="num" w:pos="284"/>
        </w:tabs>
        <w:ind w:left="0" w:right="0"/>
        <w:jc w:val="right"/>
      </w:pPr>
      <w:bookmarkStart w:id="0" w:name="_Toc55015653"/>
      <w:bookmarkStart w:id="1" w:name="_Toc107399314"/>
      <w:bookmarkStart w:id="2" w:name="_Toc346528265"/>
      <w:r w:rsidRPr="00CD7C6A">
        <w:lastRenderedPageBreak/>
        <w:t>AVANT-PROPOS</w:t>
      </w:r>
      <w:bookmarkEnd w:id="0"/>
      <w:bookmarkEnd w:id="1"/>
      <w:bookmarkEnd w:id="2"/>
    </w:p>
    <w:p w:rsidR="00000A62" w:rsidRDefault="00000A62" w:rsidP="000F2A34">
      <w:pPr>
        <w:pStyle w:val="Titre2"/>
      </w:pPr>
      <w:bookmarkStart w:id="3" w:name="_Toc55015654"/>
      <w:bookmarkStart w:id="4" w:name="_Toc107399315"/>
      <w:bookmarkStart w:id="5" w:name="_Toc346528266"/>
      <w:r>
        <w:t>Objet du présent document</w:t>
      </w:r>
      <w:bookmarkEnd w:id="3"/>
      <w:bookmarkEnd w:id="4"/>
      <w:bookmarkEnd w:id="5"/>
    </w:p>
    <w:p w:rsidR="00341CE6" w:rsidRDefault="00341CE6" w:rsidP="00341CE6">
      <w:pPr>
        <w:rPr>
          <w:lang w:val="fr-CH"/>
        </w:rPr>
      </w:pPr>
      <w:r>
        <w:rPr>
          <w:lang w:val="fr-CH"/>
        </w:rPr>
        <w:t xml:space="preserve">Dans le cadre du projet de refonte </w:t>
      </w:r>
      <w:r w:rsidR="004018D8">
        <w:rPr>
          <w:lang w:val="fr-CH"/>
        </w:rPr>
        <w:t xml:space="preserve">de son architecture </w:t>
      </w:r>
      <w:r>
        <w:rPr>
          <w:lang w:val="fr-CH"/>
        </w:rPr>
        <w:t>e-commerce, le Groupe Bayard a souhaité réaliser une étude de cadrage.</w:t>
      </w:r>
    </w:p>
    <w:p w:rsidR="00107414" w:rsidRDefault="00107414" w:rsidP="00341CE6">
      <w:pPr>
        <w:rPr>
          <w:lang w:val="fr-CH"/>
        </w:rPr>
      </w:pPr>
      <w:r>
        <w:rPr>
          <w:lang w:val="fr-CH"/>
        </w:rPr>
        <w:t>Micropole a été choisi pour accompagner le Groupe Bayard dans :</w:t>
      </w:r>
    </w:p>
    <w:p w:rsidR="00107414" w:rsidRDefault="00107414" w:rsidP="00BF35C9">
      <w:pPr>
        <w:pStyle w:val="Paragraphedeliste"/>
        <w:numPr>
          <w:ilvl w:val="0"/>
          <w:numId w:val="10"/>
        </w:numPr>
        <w:rPr>
          <w:lang w:val="fr-CH"/>
        </w:rPr>
      </w:pPr>
      <w:r>
        <w:rPr>
          <w:lang w:val="fr-CH"/>
        </w:rPr>
        <w:t>Le cadrage du besoin</w:t>
      </w:r>
    </w:p>
    <w:p w:rsidR="00107414" w:rsidRDefault="00107414" w:rsidP="00BF35C9">
      <w:pPr>
        <w:pStyle w:val="Paragraphedeliste"/>
        <w:numPr>
          <w:ilvl w:val="0"/>
          <w:numId w:val="10"/>
        </w:numPr>
        <w:rPr>
          <w:lang w:val="fr-CH"/>
        </w:rPr>
      </w:pPr>
      <w:r>
        <w:rPr>
          <w:lang w:val="fr-CH"/>
        </w:rPr>
        <w:t>L’analyse des impacts sur le SI</w:t>
      </w:r>
    </w:p>
    <w:p w:rsidR="00107414" w:rsidRPr="00107414" w:rsidRDefault="00107414" w:rsidP="00BF35C9">
      <w:pPr>
        <w:pStyle w:val="Paragraphedeliste"/>
        <w:numPr>
          <w:ilvl w:val="0"/>
          <w:numId w:val="10"/>
        </w:numPr>
        <w:rPr>
          <w:lang w:val="fr-CH"/>
        </w:rPr>
      </w:pPr>
      <w:r>
        <w:rPr>
          <w:lang w:val="fr-CH"/>
        </w:rPr>
        <w:t>Le choix d’une solution e-commerce</w:t>
      </w:r>
    </w:p>
    <w:p w:rsidR="00341CE6" w:rsidRPr="00442369" w:rsidRDefault="00341CE6" w:rsidP="000F2A34">
      <w:pPr>
        <w:pStyle w:val="Titre2"/>
      </w:pPr>
      <w:bookmarkStart w:id="6" w:name="_Toc346528267"/>
      <w:bookmarkStart w:id="7" w:name="_Toc55015655"/>
      <w:bookmarkStart w:id="8" w:name="_Toc107399316"/>
      <w:r w:rsidRPr="00442369">
        <w:t>Objectif</w:t>
      </w:r>
      <w:r w:rsidR="00107414" w:rsidRPr="00442369">
        <w:t xml:space="preserve"> et enjeux</w:t>
      </w:r>
      <w:bookmarkEnd w:id="6"/>
    </w:p>
    <w:p w:rsidR="009F3786" w:rsidRDefault="009F3786" w:rsidP="009F3786">
      <w:pPr>
        <w:rPr>
          <w:lang w:val="fr-CH"/>
        </w:rPr>
      </w:pPr>
      <w:r>
        <w:rPr>
          <w:lang w:val="fr-CH"/>
        </w:rPr>
        <w:t>Le groupe Bayard adresse aujourd’hui des offres B2B et B2C.</w:t>
      </w:r>
    </w:p>
    <w:p w:rsidR="009F3786" w:rsidRDefault="009F3786" w:rsidP="009F3786">
      <w:pPr>
        <w:rPr>
          <w:lang w:val="fr-CH"/>
        </w:rPr>
      </w:pPr>
    </w:p>
    <w:p w:rsidR="009F3786" w:rsidRDefault="009F3786" w:rsidP="009F3786">
      <w:pPr>
        <w:rPr>
          <w:lang w:val="fr-CH"/>
        </w:rPr>
      </w:pPr>
      <w:r>
        <w:rPr>
          <w:lang w:val="fr-CH"/>
        </w:rPr>
        <w:t>Les objectifs du Groupe Bayard au travers du projet Mikado sont les suivants :</w:t>
      </w:r>
    </w:p>
    <w:p w:rsidR="009F3786" w:rsidRDefault="009F3786" w:rsidP="009F3786">
      <w:pPr>
        <w:pStyle w:val="Paragraphedeliste"/>
        <w:numPr>
          <w:ilvl w:val="0"/>
          <w:numId w:val="26"/>
        </w:numPr>
      </w:pPr>
      <w:r>
        <w:t>Renforcer la présence sur le mobile de façon à en faire un vrai canal de vente</w:t>
      </w:r>
    </w:p>
    <w:p w:rsidR="009F3786" w:rsidRDefault="009F3786" w:rsidP="009F3786">
      <w:pPr>
        <w:pStyle w:val="Paragraphedeliste"/>
        <w:numPr>
          <w:ilvl w:val="0"/>
          <w:numId w:val="26"/>
        </w:numPr>
      </w:pPr>
      <w:r>
        <w:t>Répondre aux nouveaux enjeux et à la stratégie e-commerce future de Bayard</w:t>
      </w:r>
    </w:p>
    <w:p w:rsidR="009F3786" w:rsidRDefault="009F3786" w:rsidP="009F3786">
      <w:pPr>
        <w:pStyle w:val="Paragraphedeliste"/>
        <w:numPr>
          <w:ilvl w:val="0"/>
          <w:numId w:val="26"/>
        </w:numPr>
      </w:pPr>
      <w:r>
        <w:t>Développer l’offre numérique et les offres couplées d’abonnements numériques et physiques</w:t>
      </w:r>
    </w:p>
    <w:p w:rsidR="009F3786" w:rsidRDefault="009F3786" w:rsidP="009F3786">
      <w:pPr>
        <w:pStyle w:val="Paragraphedeliste"/>
        <w:numPr>
          <w:ilvl w:val="0"/>
          <w:numId w:val="26"/>
        </w:numPr>
      </w:pPr>
      <w:r>
        <w:t>Offrir à ses clients une vue 360 de l’offre Bayard en renforçant le cross-selling, l’up-selling et les mécanismes d’augmentation du panier sur chacun des marchés</w:t>
      </w:r>
    </w:p>
    <w:p w:rsidR="009F3786" w:rsidRDefault="009F3786" w:rsidP="009F3786">
      <w:pPr>
        <w:pStyle w:val="Paragraphedeliste"/>
        <w:numPr>
          <w:ilvl w:val="0"/>
          <w:numId w:val="26"/>
        </w:numPr>
      </w:pPr>
      <w:r>
        <w:t>Permettre au groupe Bayard de proposer sur ses boutiques des produits de partenaires tout en garantissant une segmentation des offres en fonction des cibles clients</w:t>
      </w:r>
    </w:p>
    <w:p w:rsidR="009F3786" w:rsidRDefault="009F3786" w:rsidP="009F3786">
      <w:pPr>
        <w:pStyle w:val="Paragraphedeliste"/>
        <w:numPr>
          <w:ilvl w:val="0"/>
          <w:numId w:val="26"/>
        </w:numPr>
      </w:pPr>
      <w:r>
        <w:t>Homogénéiser et harmoniser l’architecture et simplifier le paramétrage des offres WEB</w:t>
      </w:r>
    </w:p>
    <w:p w:rsidR="00341CE6" w:rsidRPr="009F3786" w:rsidRDefault="00341CE6" w:rsidP="00341CE6"/>
    <w:p w:rsidR="00716A31" w:rsidRPr="003E3146" w:rsidRDefault="008C35D7" w:rsidP="000F2A34">
      <w:pPr>
        <w:pStyle w:val="Titre2"/>
      </w:pPr>
      <w:bookmarkStart w:id="9" w:name="_Toc346528268"/>
      <w:bookmarkStart w:id="10" w:name="_Toc508782106"/>
      <w:bookmarkStart w:id="11" w:name="_Toc55015659"/>
      <w:bookmarkStart w:id="12" w:name="_Toc107399320"/>
      <w:bookmarkEnd w:id="7"/>
      <w:bookmarkEnd w:id="8"/>
      <w:r w:rsidRPr="003E3146">
        <w:t>La dé</w:t>
      </w:r>
      <w:r w:rsidR="00716A31" w:rsidRPr="003E3146">
        <w:t>marche</w:t>
      </w:r>
      <w:bookmarkEnd w:id="9"/>
    </w:p>
    <w:p w:rsidR="001741AC" w:rsidRDefault="001741AC" w:rsidP="005C6414">
      <w:r w:rsidRPr="001741AC">
        <w:t xml:space="preserve">La démarche a été </w:t>
      </w:r>
      <w:r w:rsidR="005C6414">
        <w:t>m</w:t>
      </w:r>
      <w:r w:rsidRPr="001741AC">
        <w:t>enée de manière transverse à tous les marchés</w:t>
      </w:r>
      <w:r w:rsidR="005C6414">
        <w:t xml:space="preserve"> et a été a</w:t>
      </w:r>
      <w:r w:rsidRPr="001741AC">
        <w:t>rticulée autour de l’analyse et la cartographie des besoins et des processus e-commerce actuels et cibles</w:t>
      </w:r>
      <w:r w:rsidR="005C6414">
        <w:t>.</w:t>
      </w:r>
    </w:p>
    <w:p w:rsidR="005C6414" w:rsidRPr="001741AC" w:rsidRDefault="005C6414" w:rsidP="005C6414"/>
    <w:p w:rsidR="001741AC" w:rsidRDefault="001741AC" w:rsidP="001741AC">
      <w:r w:rsidRPr="001741AC">
        <w:t>Pour mettre en avant les impacts techniques, fo</w:t>
      </w:r>
      <w:r w:rsidR="005C6414">
        <w:t>nctionnels et organisationnels, des ateliers de cadrage, des ateliers techniques et des ateliers fonctionnels ont été menés avec les équipes techniques du web central mais également avec les responsables métiers des diffé</w:t>
      </w:r>
      <w:r w:rsidR="008E16A9">
        <w:t>rents marchés du groupe Bayard.</w:t>
      </w:r>
    </w:p>
    <w:p w:rsidR="005C6414" w:rsidRPr="001741AC" w:rsidRDefault="005C6414" w:rsidP="001741AC"/>
    <w:p w:rsidR="00DC4D81" w:rsidRPr="00DC4D81" w:rsidRDefault="00DC4D81" w:rsidP="00DC4D81">
      <w:pPr>
        <w:pStyle w:val="Titre3"/>
      </w:pPr>
      <w:bookmarkStart w:id="13" w:name="_Toc346528269"/>
      <w:r>
        <w:t>Ateliers de cadrage</w:t>
      </w:r>
      <w:bookmarkEnd w:id="13"/>
    </w:p>
    <w:p w:rsidR="001741AC" w:rsidRDefault="001741AC" w:rsidP="005C6414">
      <w:pPr>
        <w:numPr>
          <w:ilvl w:val="1"/>
          <w:numId w:val="12"/>
        </w:numPr>
        <w:tabs>
          <w:tab w:val="clear" w:pos="1440"/>
          <w:tab w:val="num" w:pos="360"/>
        </w:tabs>
        <w:ind w:left="360"/>
      </w:pPr>
      <w:r w:rsidRPr="00E60E0C">
        <w:rPr>
          <w:b/>
        </w:rPr>
        <w:t>2 ateliers de cadrage</w:t>
      </w:r>
      <w:r w:rsidRPr="001741AC">
        <w:t xml:space="preserve"> </w:t>
      </w:r>
      <w:r w:rsidR="005C6414">
        <w:t>ont permis à Micropole de</w:t>
      </w:r>
      <w:r w:rsidRPr="001741AC">
        <w:t xml:space="preserve"> prendre connaissance de l’existant</w:t>
      </w:r>
      <w:r w:rsidR="005C6414">
        <w:t xml:space="preserve"> et d’avoir une vision macroscopique de l’existant en termes d’architecture fonctionnelle et technique.</w:t>
      </w:r>
    </w:p>
    <w:p w:rsidR="00DC4D81" w:rsidRPr="001741AC" w:rsidRDefault="00DC4D81" w:rsidP="00DC4D81">
      <w:pPr>
        <w:pStyle w:val="Titre3"/>
      </w:pPr>
      <w:bookmarkStart w:id="14" w:name="_Toc346528270"/>
      <w:r>
        <w:t>Ateliers techniques</w:t>
      </w:r>
      <w:bookmarkEnd w:id="14"/>
    </w:p>
    <w:p w:rsidR="001741AC" w:rsidRDefault="001741AC" w:rsidP="005C6414">
      <w:pPr>
        <w:numPr>
          <w:ilvl w:val="1"/>
          <w:numId w:val="12"/>
        </w:numPr>
        <w:tabs>
          <w:tab w:val="clear" w:pos="1440"/>
          <w:tab w:val="num" w:pos="360"/>
        </w:tabs>
        <w:ind w:left="360"/>
      </w:pPr>
      <w:r w:rsidRPr="00E60E0C">
        <w:rPr>
          <w:b/>
        </w:rPr>
        <w:t>2 ateliers techniques</w:t>
      </w:r>
      <w:r w:rsidR="009F3786">
        <w:t xml:space="preserve"> pour</w:t>
      </w:r>
      <w:r w:rsidRPr="001741AC">
        <w:t xml:space="preserve"> identifier les impacts sur les briques du SI actuel et les futures interfaces à mettre en place</w:t>
      </w:r>
      <w:r w:rsidR="00E60E0C">
        <w:t xml:space="preserve">. </w:t>
      </w:r>
    </w:p>
    <w:p w:rsidR="00E60E0C" w:rsidRDefault="000C3352" w:rsidP="005C6414">
      <w:pPr>
        <w:ind w:left="360"/>
      </w:pPr>
      <w:r>
        <w:t>Les thèmes abordés au cours de</w:t>
      </w:r>
      <w:r w:rsidR="00E60E0C">
        <w:t xml:space="preserve"> ces ateliers sont les suivants :</w:t>
      </w:r>
    </w:p>
    <w:p w:rsidR="00E60E0C" w:rsidRPr="00E60E0C" w:rsidRDefault="00E60E0C" w:rsidP="005C6414">
      <w:pPr>
        <w:numPr>
          <w:ilvl w:val="2"/>
          <w:numId w:val="14"/>
        </w:numPr>
        <w:tabs>
          <w:tab w:val="clear" w:pos="2160"/>
          <w:tab w:val="num" w:pos="1080"/>
        </w:tabs>
        <w:ind w:left="1080"/>
      </w:pPr>
      <w:r w:rsidRPr="00E60E0C">
        <w:t>L’architecture</w:t>
      </w:r>
      <w:r w:rsidR="00646958">
        <w:t xml:space="preserve"> fonctionnelle et technique</w:t>
      </w:r>
    </w:p>
    <w:p w:rsidR="00E60E0C" w:rsidRDefault="006900B0" w:rsidP="005C6414">
      <w:pPr>
        <w:numPr>
          <w:ilvl w:val="2"/>
          <w:numId w:val="14"/>
        </w:numPr>
        <w:tabs>
          <w:tab w:val="clear" w:pos="2160"/>
          <w:tab w:val="num" w:pos="1080"/>
        </w:tabs>
        <w:ind w:left="1080"/>
      </w:pPr>
      <w:r>
        <w:t>Les flux avec le SI</w:t>
      </w:r>
    </w:p>
    <w:p w:rsidR="006900B0" w:rsidRDefault="006900B0" w:rsidP="006900B0">
      <w:pPr>
        <w:numPr>
          <w:ilvl w:val="1"/>
          <w:numId w:val="14"/>
        </w:numPr>
      </w:pPr>
      <w:r>
        <w:t>Flux avec Advantage</w:t>
      </w:r>
    </w:p>
    <w:p w:rsidR="006900B0" w:rsidRDefault="006900B0" w:rsidP="006900B0">
      <w:pPr>
        <w:numPr>
          <w:ilvl w:val="1"/>
          <w:numId w:val="14"/>
        </w:numPr>
      </w:pPr>
      <w:r>
        <w:lastRenderedPageBreak/>
        <w:t>Flux avec le SSO</w:t>
      </w:r>
    </w:p>
    <w:p w:rsidR="00646958" w:rsidRDefault="00646958" w:rsidP="006900B0">
      <w:pPr>
        <w:numPr>
          <w:ilvl w:val="1"/>
          <w:numId w:val="14"/>
        </w:numPr>
      </w:pPr>
      <w:r>
        <w:t>Flux avec Néolane</w:t>
      </w:r>
    </w:p>
    <w:p w:rsidR="006900B0" w:rsidRDefault="006900B0" w:rsidP="006900B0">
      <w:pPr>
        <w:numPr>
          <w:ilvl w:val="1"/>
          <w:numId w:val="14"/>
        </w:numPr>
      </w:pPr>
      <w:r>
        <w:t>Flux avec le reste du SI</w:t>
      </w:r>
    </w:p>
    <w:p w:rsidR="006900B0" w:rsidRDefault="006900B0" w:rsidP="006900B0">
      <w:pPr>
        <w:numPr>
          <w:ilvl w:val="1"/>
          <w:numId w:val="14"/>
        </w:numPr>
      </w:pPr>
      <w:r>
        <w:t>Flux avec l’extérieur</w:t>
      </w:r>
      <w:r w:rsidR="00646958">
        <w:t> : partenaire de paiement, normalisation d’adresse, référentiels (liste des écoles, liste des paroisses)</w:t>
      </w:r>
    </w:p>
    <w:p w:rsidR="006900B0" w:rsidRPr="00E60E0C" w:rsidRDefault="006900B0" w:rsidP="006900B0">
      <w:pPr>
        <w:ind w:left="1440"/>
      </w:pPr>
    </w:p>
    <w:p w:rsidR="00C0505B" w:rsidRDefault="00646958" w:rsidP="005C6414">
      <w:pPr>
        <w:numPr>
          <w:ilvl w:val="2"/>
          <w:numId w:val="14"/>
        </w:numPr>
        <w:tabs>
          <w:tab w:val="clear" w:pos="2160"/>
          <w:tab w:val="num" w:pos="1080"/>
        </w:tabs>
        <w:ind w:left="1080"/>
      </w:pPr>
      <w:r>
        <w:t>Les outils de</w:t>
      </w:r>
      <w:r w:rsidRPr="00646958">
        <w:t xml:space="preserve"> </w:t>
      </w:r>
      <w:r w:rsidRPr="00E60E0C">
        <w:t>supervision</w:t>
      </w:r>
      <w:r>
        <w:t> : mécanismes d’alertes, statistiques techniques</w:t>
      </w:r>
    </w:p>
    <w:p w:rsidR="00646958" w:rsidRDefault="00646958" w:rsidP="005C6414">
      <w:pPr>
        <w:numPr>
          <w:ilvl w:val="2"/>
          <w:numId w:val="14"/>
        </w:numPr>
        <w:tabs>
          <w:tab w:val="clear" w:pos="2160"/>
          <w:tab w:val="num" w:pos="1080"/>
        </w:tabs>
        <w:ind w:left="1080"/>
      </w:pPr>
      <w:r>
        <w:t xml:space="preserve">Les différentes plateformes à mettre en place dans le cadre du projet : environnements de tests, environnement de pré-production et instance de </w:t>
      </w:r>
      <w:proofErr w:type="spellStart"/>
      <w:r>
        <w:t>staging</w:t>
      </w:r>
      <w:proofErr w:type="spellEnd"/>
    </w:p>
    <w:p w:rsidR="00646958" w:rsidRPr="00E60E0C" w:rsidRDefault="00646958" w:rsidP="005C6414">
      <w:pPr>
        <w:numPr>
          <w:ilvl w:val="2"/>
          <w:numId w:val="14"/>
        </w:numPr>
        <w:tabs>
          <w:tab w:val="clear" w:pos="2160"/>
          <w:tab w:val="num" w:pos="1080"/>
        </w:tabs>
        <w:ind w:left="1080"/>
      </w:pPr>
      <w:r>
        <w:t>Les noms de domaines</w:t>
      </w:r>
    </w:p>
    <w:p w:rsidR="00E60E0C" w:rsidRPr="001741AC" w:rsidRDefault="00E60E0C" w:rsidP="005C6414">
      <w:pPr>
        <w:ind w:left="360"/>
      </w:pPr>
    </w:p>
    <w:p w:rsidR="00DC4D81" w:rsidRPr="00DC4D81" w:rsidRDefault="00DC4D81" w:rsidP="00DC4D81">
      <w:pPr>
        <w:pStyle w:val="Titre3"/>
      </w:pPr>
      <w:bookmarkStart w:id="15" w:name="_Toc346528271"/>
      <w:r w:rsidRPr="00DC4D81">
        <w:t>Ateliers fonctionnels</w:t>
      </w:r>
      <w:bookmarkEnd w:id="15"/>
    </w:p>
    <w:p w:rsidR="005C6414" w:rsidRPr="005C6414" w:rsidRDefault="005C6414" w:rsidP="005C6414">
      <w:pPr>
        <w:numPr>
          <w:ilvl w:val="1"/>
          <w:numId w:val="12"/>
        </w:numPr>
        <w:tabs>
          <w:tab w:val="clear" w:pos="1440"/>
          <w:tab w:val="num" w:pos="360"/>
        </w:tabs>
        <w:ind w:left="360"/>
        <w:rPr>
          <w:b/>
        </w:rPr>
      </w:pPr>
      <w:r w:rsidRPr="005C6414">
        <w:rPr>
          <w:b/>
        </w:rPr>
        <w:t xml:space="preserve">9 ateliers fonctionnels </w:t>
      </w:r>
      <w:r w:rsidRPr="005C6414">
        <w:t>ont permis d’aborder l’ensemble des thèmes permettant de recueillir et cadrer les besoins métiers des différents</w:t>
      </w:r>
      <w:r w:rsidR="00E2216D">
        <w:t xml:space="preserve"> marchés en incluant les besoins du call-center.</w:t>
      </w:r>
    </w:p>
    <w:p w:rsidR="005C6414" w:rsidRDefault="005C6414" w:rsidP="005C6414">
      <w:pPr>
        <w:ind w:left="360"/>
      </w:pPr>
    </w:p>
    <w:p w:rsidR="005C6414" w:rsidRDefault="005C6414" w:rsidP="005C6414">
      <w:pPr>
        <w:ind w:left="360"/>
      </w:pPr>
      <w:r>
        <w:t>Chacun de ces ateli</w:t>
      </w:r>
      <w:r w:rsidR="00E56845">
        <w:t xml:space="preserve">ers a été préparé par Micropole sur plusieurs axes : </w:t>
      </w:r>
    </w:p>
    <w:p w:rsidR="00E56845" w:rsidRDefault="00E56845" w:rsidP="00E56845">
      <w:pPr>
        <w:pStyle w:val="Paragraphedeliste"/>
        <w:numPr>
          <w:ilvl w:val="0"/>
          <w:numId w:val="14"/>
        </w:numPr>
      </w:pPr>
      <w:r w:rsidRPr="00E2216D">
        <w:rPr>
          <w:b/>
        </w:rPr>
        <w:t>Analyse de la concurrence</w:t>
      </w:r>
      <w:r>
        <w:t xml:space="preserve"> au travers de benchmark de boutiques des principaux concurrents du groupe Bayard.</w:t>
      </w:r>
    </w:p>
    <w:p w:rsidR="00E56845" w:rsidRDefault="00E56845" w:rsidP="00E56845">
      <w:pPr>
        <w:pStyle w:val="Paragraphedeliste"/>
        <w:ind w:left="720"/>
      </w:pPr>
      <w:r>
        <w:t>Parmi les concurrents étudiés, nous pouvons citer :</w:t>
      </w:r>
    </w:p>
    <w:p w:rsidR="00E56845" w:rsidRDefault="00E56845" w:rsidP="00E56845">
      <w:pPr>
        <w:pStyle w:val="Paragraphedeliste"/>
        <w:numPr>
          <w:ilvl w:val="1"/>
          <w:numId w:val="14"/>
        </w:numPr>
      </w:pPr>
      <w:r>
        <w:t xml:space="preserve">Des </w:t>
      </w:r>
      <w:r w:rsidRPr="00E2216D">
        <w:rPr>
          <w:b/>
        </w:rPr>
        <w:t>librairies</w:t>
      </w:r>
      <w:r>
        <w:t> : Furet.com, Decitre.fr</w:t>
      </w:r>
    </w:p>
    <w:p w:rsidR="00E56845" w:rsidRDefault="00E56845" w:rsidP="00E56845">
      <w:pPr>
        <w:pStyle w:val="Paragraphedeliste"/>
        <w:numPr>
          <w:ilvl w:val="1"/>
          <w:numId w:val="14"/>
        </w:numPr>
      </w:pPr>
      <w:r>
        <w:t xml:space="preserve">Des </w:t>
      </w:r>
      <w:r w:rsidRPr="00E2216D">
        <w:rPr>
          <w:b/>
        </w:rPr>
        <w:t>groupeurs</w:t>
      </w:r>
      <w:r>
        <w:t> : Viapresse.com, Toutabo.com, Prismashop.com</w:t>
      </w:r>
      <w:r w:rsidR="00E2216D">
        <w:t>, Relay.com</w:t>
      </w:r>
    </w:p>
    <w:p w:rsidR="00E56845" w:rsidRDefault="00E56845" w:rsidP="00E56845">
      <w:pPr>
        <w:pStyle w:val="Paragraphedeliste"/>
        <w:numPr>
          <w:ilvl w:val="1"/>
          <w:numId w:val="14"/>
        </w:numPr>
      </w:pPr>
      <w:r>
        <w:t xml:space="preserve">Des </w:t>
      </w:r>
      <w:r w:rsidRPr="00E2216D">
        <w:rPr>
          <w:b/>
        </w:rPr>
        <w:t>éditeurs</w:t>
      </w:r>
      <w:r>
        <w:t> : editions.flammarion.com, nathan.fr, michel-lafon.fr, gallimard-jeunesse.fr, fleuruseditions.com, albin-michel.fr, hachette-collections.com</w:t>
      </w:r>
      <w:r w:rsidR="00E2216D">
        <w:t>, laboutiquelavie.fr</w:t>
      </w:r>
    </w:p>
    <w:p w:rsidR="00E56845" w:rsidRDefault="00E56845" w:rsidP="00E56845">
      <w:pPr>
        <w:pStyle w:val="Paragraphedeliste"/>
        <w:numPr>
          <w:ilvl w:val="1"/>
          <w:numId w:val="14"/>
        </w:numPr>
      </w:pPr>
      <w:r>
        <w:t xml:space="preserve">Des </w:t>
      </w:r>
      <w:r w:rsidRPr="00E2216D">
        <w:rPr>
          <w:b/>
        </w:rPr>
        <w:t>généralistes</w:t>
      </w:r>
      <w:r>
        <w:t xml:space="preserve"> dont une partie est </w:t>
      </w:r>
      <w:proofErr w:type="gramStart"/>
      <w:r>
        <w:t>dédiée</w:t>
      </w:r>
      <w:proofErr w:type="gramEnd"/>
      <w:r>
        <w:t xml:space="preserve"> aux livres : Fnac.com, Amazon.com</w:t>
      </w:r>
    </w:p>
    <w:p w:rsidR="00E2216D" w:rsidRDefault="00E2216D" w:rsidP="00E2216D">
      <w:pPr>
        <w:pStyle w:val="Paragraphedeliste"/>
        <w:ind w:left="720"/>
      </w:pPr>
    </w:p>
    <w:p w:rsidR="00E2216D" w:rsidRDefault="00E2216D" w:rsidP="00E2216D">
      <w:pPr>
        <w:pStyle w:val="Paragraphedeliste"/>
        <w:numPr>
          <w:ilvl w:val="0"/>
          <w:numId w:val="14"/>
        </w:numPr>
      </w:pPr>
      <w:r>
        <w:t xml:space="preserve">Analyse des </w:t>
      </w:r>
      <w:r w:rsidRPr="00E2216D">
        <w:rPr>
          <w:b/>
        </w:rPr>
        <w:t>sites marchands</w:t>
      </w:r>
      <w:r>
        <w:t xml:space="preserve"> du groupe Bayard :</w:t>
      </w:r>
    </w:p>
    <w:p w:rsidR="00E2216D" w:rsidRDefault="00E2216D" w:rsidP="00E2216D">
      <w:pPr>
        <w:pStyle w:val="Paragraphedeliste"/>
        <w:numPr>
          <w:ilvl w:val="1"/>
          <w:numId w:val="14"/>
        </w:numPr>
      </w:pPr>
      <w:r>
        <w:t>Bayard Education</w:t>
      </w:r>
    </w:p>
    <w:p w:rsidR="00E2216D" w:rsidRDefault="00E2216D" w:rsidP="00E2216D">
      <w:pPr>
        <w:pStyle w:val="Paragraphedeliste"/>
        <w:numPr>
          <w:ilvl w:val="1"/>
          <w:numId w:val="14"/>
        </w:numPr>
      </w:pPr>
      <w:r>
        <w:t>Bayard Jeunesse</w:t>
      </w:r>
    </w:p>
    <w:p w:rsidR="00E2216D" w:rsidRDefault="00E2216D" w:rsidP="00E2216D">
      <w:pPr>
        <w:pStyle w:val="Paragraphedeliste"/>
        <w:numPr>
          <w:ilvl w:val="1"/>
          <w:numId w:val="14"/>
        </w:numPr>
      </w:pPr>
      <w:r>
        <w:t>Milan Jeunesse</w:t>
      </w:r>
    </w:p>
    <w:p w:rsidR="00E2216D" w:rsidRDefault="00E2216D" w:rsidP="00E2216D">
      <w:pPr>
        <w:pStyle w:val="Paragraphedeliste"/>
        <w:numPr>
          <w:ilvl w:val="1"/>
          <w:numId w:val="14"/>
        </w:numPr>
      </w:pPr>
      <w:r>
        <w:t>Notre temps</w:t>
      </w:r>
    </w:p>
    <w:p w:rsidR="00E2216D" w:rsidRDefault="00E2216D" w:rsidP="00E2216D">
      <w:pPr>
        <w:pStyle w:val="Paragraphedeliste"/>
        <w:numPr>
          <w:ilvl w:val="1"/>
          <w:numId w:val="14"/>
        </w:numPr>
      </w:pPr>
      <w:r>
        <w:t>Chrétiens service</w:t>
      </w:r>
    </w:p>
    <w:p w:rsidR="00E2216D" w:rsidRDefault="00E2216D" w:rsidP="00E2216D">
      <w:pPr>
        <w:pStyle w:val="Paragraphedeliste"/>
        <w:numPr>
          <w:ilvl w:val="1"/>
          <w:numId w:val="14"/>
        </w:numPr>
      </w:pPr>
      <w:r>
        <w:t>Milan Nature</w:t>
      </w:r>
    </w:p>
    <w:p w:rsidR="00E2216D" w:rsidRDefault="00E2216D" w:rsidP="00E2216D">
      <w:pPr>
        <w:pStyle w:val="Paragraphedeliste"/>
        <w:numPr>
          <w:ilvl w:val="1"/>
          <w:numId w:val="14"/>
        </w:numPr>
      </w:pPr>
      <w:r>
        <w:t>Chantons en Eglise</w:t>
      </w:r>
    </w:p>
    <w:p w:rsidR="00E2216D" w:rsidRDefault="00E2216D" w:rsidP="00E2216D">
      <w:pPr>
        <w:pStyle w:val="Paragraphedeliste"/>
        <w:ind w:left="1440"/>
      </w:pPr>
    </w:p>
    <w:p w:rsidR="00E2216D" w:rsidRDefault="00E2216D" w:rsidP="00E2216D">
      <w:pPr>
        <w:pStyle w:val="Paragraphedeliste"/>
        <w:numPr>
          <w:ilvl w:val="0"/>
          <w:numId w:val="14"/>
        </w:numPr>
      </w:pPr>
      <w:r>
        <w:t xml:space="preserve">Analyse des </w:t>
      </w:r>
      <w:r w:rsidRPr="00E2216D">
        <w:rPr>
          <w:b/>
        </w:rPr>
        <w:t>tunnels d’abonnement</w:t>
      </w:r>
    </w:p>
    <w:p w:rsidR="00E2216D" w:rsidRDefault="00E2216D" w:rsidP="00E2216D">
      <w:pPr>
        <w:pStyle w:val="Paragraphedeliste"/>
        <w:numPr>
          <w:ilvl w:val="1"/>
          <w:numId w:val="14"/>
        </w:numPr>
      </w:pPr>
      <w:r>
        <w:t>France culture papiers</w:t>
      </w:r>
    </w:p>
    <w:p w:rsidR="00E2216D" w:rsidRDefault="00E2216D" w:rsidP="00E2216D">
      <w:pPr>
        <w:pStyle w:val="Paragraphedeliste"/>
        <w:numPr>
          <w:ilvl w:val="1"/>
          <w:numId w:val="14"/>
        </w:numPr>
      </w:pPr>
      <w:proofErr w:type="spellStart"/>
      <w:r>
        <w:t>Muze</w:t>
      </w:r>
      <w:proofErr w:type="spellEnd"/>
    </w:p>
    <w:p w:rsidR="00E2216D" w:rsidRDefault="00E2216D" w:rsidP="00E2216D">
      <w:pPr>
        <w:pStyle w:val="Paragraphedeliste"/>
        <w:numPr>
          <w:ilvl w:val="1"/>
          <w:numId w:val="14"/>
        </w:numPr>
      </w:pPr>
      <w:r w:rsidRPr="00E2216D">
        <w:t>La Croix</w:t>
      </w:r>
    </w:p>
    <w:p w:rsidR="00E2216D" w:rsidRDefault="00E2216D" w:rsidP="00E2216D">
      <w:pPr>
        <w:ind w:left="1080"/>
      </w:pPr>
    </w:p>
    <w:p w:rsidR="00E2216D" w:rsidRDefault="00E2216D" w:rsidP="00E2216D">
      <w:pPr>
        <w:pStyle w:val="Paragraphedeliste"/>
        <w:numPr>
          <w:ilvl w:val="0"/>
          <w:numId w:val="14"/>
        </w:numPr>
      </w:pPr>
      <w:r>
        <w:t xml:space="preserve">Analyse de </w:t>
      </w:r>
      <w:r w:rsidRPr="00E2216D">
        <w:rPr>
          <w:b/>
        </w:rPr>
        <w:t>l’application</w:t>
      </w:r>
      <w:r>
        <w:t xml:space="preserve"> </w:t>
      </w:r>
      <w:proofErr w:type="spellStart"/>
      <w:r>
        <w:t>Baya’M</w:t>
      </w:r>
      <w:proofErr w:type="spellEnd"/>
    </w:p>
    <w:p w:rsidR="00E2216D" w:rsidRDefault="00E2216D" w:rsidP="00E2216D">
      <w:pPr>
        <w:pStyle w:val="Paragraphedeliste"/>
        <w:ind w:left="720"/>
      </w:pPr>
    </w:p>
    <w:p w:rsidR="00E2216D" w:rsidRDefault="00E2216D" w:rsidP="00E2216D">
      <w:pPr>
        <w:pStyle w:val="Paragraphedeliste"/>
        <w:numPr>
          <w:ilvl w:val="0"/>
          <w:numId w:val="14"/>
        </w:numPr>
      </w:pPr>
      <w:r>
        <w:t>Analyse de l’</w:t>
      </w:r>
      <w:r w:rsidRPr="00E2216D">
        <w:rPr>
          <w:b/>
        </w:rPr>
        <w:t xml:space="preserve">application iPhone </w:t>
      </w:r>
      <w:r>
        <w:t>J’aime Lire Store</w:t>
      </w:r>
    </w:p>
    <w:p w:rsidR="00E2216D" w:rsidRDefault="00E2216D" w:rsidP="00E2216D">
      <w:pPr>
        <w:pStyle w:val="Paragraphedeliste"/>
        <w:ind w:left="720"/>
      </w:pPr>
    </w:p>
    <w:p w:rsidR="005C6414" w:rsidRDefault="00E2216D" w:rsidP="00E2216D">
      <w:pPr>
        <w:pStyle w:val="Paragraphedeliste"/>
        <w:numPr>
          <w:ilvl w:val="0"/>
          <w:numId w:val="14"/>
        </w:numPr>
      </w:pPr>
      <w:r>
        <w:t xml:space="preserve">Analyse des </w:t>
      </w:r>
      <w:r w:rsidRPr="00E2216D">
        <w:rPr>
          <w:b/>
        </w:rPr>
        <w:t>sites de marque</w:t>
      </w:r>
      <w:r>
        <w:t xml:space="preserve"> : Pomme d’api, </w:t>
      </w:r>
      <w:proofErr w:type="spellStart"/>
      <w:r>
        <w:t>Astrapi</w:t>
      </w:r>
      <w:proofErr w:type="spellEnd"/>
      <w:r>
        <w:t>, Prions en Eglise, …</w:t>
      </w:r>
    </w:p>
    <w:p w:rsidR="00E2216D" w:rsidRPr="005C6414" w:rsidRDefault="00E2216D" w:rsidP="00E2216D">
      <w:pPr>
        <w:pStyle w:val="Paragraphedeliste"/>
        <w:ind w:left="720"/>
      </w:pPr>
    </w:p>
    <w:p w:rsidR="00E60E0C" w:rsidRDefault="00E60E0C" w:rsidP="005C6414">
      <w:pPr>
        <w:ind w:left="360"/>
      </w:pPr>
      <w:r>
        <w:t>Les thèmes abordés au cours des ateliers fonctionnels sont les suivants :</w:t>
      </w:r>
    </w:p>
    <w:p w:rsidR="00E60E0C" w:rsidRDefault="00E60E0C" w:rsidP="005C6414">
      <w:pPr>
        <w:numPr>
          <w:ilvl w:val="2"/>
          <w:numId w:val="13"/>
        </w:numPr>
        <w:tabs>
          <w:tab w:val="clear" w:pos="2160"/>
          <w:tab w:val="num" w:pos="1080"/>
        </w:tabs>
        <w:ind w:left="1080"/>
      </w:pPr>
      <w:r w:rsidRPr="00C0505B">
        <w:t>La mobilité</w:t>
      </w:r>
    </w:p>
    <w:p w:rsidR="00C0505B" w:rsidRDefault="00C0505B" w:rsidP="00C0505B">
      <w:r>
        <w:lastRenderedPageBreak/>
        <w:t>L’atelier dédié à la mobilité a permis de soulever des questions autour :</w:t>
      </w:r>
    </w:p>
    <w:p w:rsidR="00C0505B" w:rsidRDefault="00C0505B" w:rsidP="00C0505B">
      <w:pPr>
        <w:pStyle w:val="Paragraphedeliste"/>
        <w:numPr>
          <w:ilvl w:val="1"/>
          <w:numId w:val="13"/>
        </w:numPr>
      </w:pPr>
      <w:r>
        <w:t>De l’ergonomie spécifique à l’univers mobile</w:t>
      </w:r>
    </w:p>
    <w:p w:rsidR="00C0505B" w:rsidRDefault="00C0505B" w:rsidP="00C0505B">
      <w:pPr>
        <w:pStyle w:val="Paragraphedeliste"/>
        <w:numPr>
          <w:ilvl w:val="1"/>
          <w:numId w:val="13"/>
        </w:numPr>
      </w:pPr>
      <w:r>
        <w:t>Des fonctionnalités du site adaptées ou non à l’univers mobile</w:t>
      </w:r>
    </w:p>
    <w:p w:rsidR="00C0505B" w:rsidRPr="00C0505B" w:rsidRDefault="00C0505B" w:rsidP="00C0505B">
      <w:pPr>
        <w:pStyle w:val="Paragraphedeliste"/>
        <w:numPr>
          <w:ilvl w:val="1"/>
          <w:numId w:val="13"/>
        </w:numPr>
      </w:pPr>
      <w:r>
        <w:t>La simplification des écrans en termes de fonctionnalités, de densité d’informations, de présentation d’offres.</w:t>
      </w:r>
    </w:p>
    <w:p w:rsidR="006900B0" w:rsidRDefault="006900B0" w:rsidP="006900B0">
      <w:pPr>
        <w:ind w:left="1080"/>
      </w:pPr>
    </w:p>
    <w:p w:rsidR="00C0505B" w:rsidRDefault="00E60E0C" w:rsidP="006900B0">
      <w:pPr>
        <w:numPr>
          <w:ilvl w:val="2"/>
          <w:numId w:val="13"/>
        </w:numPr>
        <w:tabs>
          <w:tab w:val="clear" w:pos="2160"/>
          <w:tab w:val="num" w:pos="1080"/>
        </w:tabs>
        <w:ind w:left="1080"/>
      </w:pPr>
      <w:r w:rsidRPr="00E60E0C">
        <w:t xml:space="preserve">Le catalogue produits et offres, les relations entre produits </w:t>
      </w:r>
    </w:p>
    <w:p w:rsidR="006900B0" w:rsidRDefault="006900B0" w:rsidP="00C0505B">
      <w:r>
        <w:t>Cet atelier a permis d’identifier les différents types de produits et les différents attributs des produits. Il a également permis de mettre en exergue les besoins en termes de gestion de catalogue.</w:t>
      </w:r>
    </w:p>
    <w:p w:rsidR="006900B0" w:rsidRPr="00E60E0C" w:rsidRDefault="006900B0" w:rsidP="006900B0"/>
    <w:p w:rsidR="00E60E0C" w:rsidRDefault="00E60E0C" w:rsidP="005C6414">
      <w:pPr>
        <w:numPr>
          <w:ilvl w:val="2"/>
          <w:numId w:val="13"/>
        </w:numPr>
        <w:tabs>
          <w:tab w:val="clear" w:pos="2160"/>
          <w:tab w:val="num" w:pos="1080"/>
        </w:tabs>
        <w:ind w:left="1080"/>
      </w:pPr>
      <w:r w:rsidRPr="00E60E0C">
        <w:t>Les règles de tarification</w:t>
      </w:r>
      <w:r w:rsidR="006900B0">
        <w:t xml:space="preserve"> et l</w:t>
      </w:r>
      <w:r w:rsidRPr="00E60E0C">
        <w:t>’animation marketing</w:t>
      </w:r>
    </w:p>
    <w:p w:rsidR="006900B0" w:rsidRDefault="006900B0" w:rsidP="006900B0">
      <w:pPr>
        <w:tabs>
          <w:tab w:val="num" w:pos="1080"/>
        </w:tabs>
      </w:pPr>
      <w:r>
        <w:t>Cet atelier a permis d’identifier les règles de gestion des prix, les types d’offres commerciales, les différentes mécaniques d’offre</w:t>
      </w:r>
      <w:r w:rsidR="00003B1D">
        <w:t>s marketing et les relations entre produits (cross-</w:t>
      </w:r>
      <w:proofErr w:type="spellStart"/>
      <w:r w:rsidR="00003B1D">
        <w:t>sell</w:t>
      </w:r>
      <w:proofErr w:type="spellEnd"/>
      <w:r w:rsidR="00003B1D">
        <w:t>, up-</w:t>
      </w:r>
      <w:proofErr w:type="spellStart"/>
      <w:r w:rsidR="00003B1D">
        <w:t>sell</w:t>
      </w:r>
      <w:proofErr w:type="spellEnd"/>
      <w:r w:rsidR="00003B1D">
        <w:t xml:space="preserve">, moteur recommandation de produits, marketing social, </w:t>
      </w:r>
      <w:proofErr w:type="spellStart"/>
      <w:r w:rsidR="00003B1D">
        <w:t>retargeting</w:t>
      </w:r>
      <w:proofErr w:type="spellEnd"/>
      <w:r w:rsidR="00003B1D">
        <w:t xml:space="preserve"> de produits).</w:t>
      </w:r>
    </w:p>
    <w:p w:rsidR="00003B1D" w:rsidRDefault="00003B1D" w:rsidP="006900B0">
      <w:pPr>
        <w:tabs>
          <w:tab w:val="num" w:pos="1080"/>
        </w:tabs>
      </w:pPr>
    </w:p>
    <w:p w:rsidR="006900B0" w:rsidRDefault="006900B0" w:rsidP="006900B0">
      <w:pPr>
        <w:tabs>
          <w:tab w:val="num" w:pos="1080"/>
        </w:tabs>
      </w:pPr>
      <w:r>
        <w:t>En outre, la gestion des stocks et des retours a également été traitée au cours de cet atelier.</w:t>
      </w:r>
    </w:p>
    <w:p w:rsidR="006900B0" w:rsidRPr="00E60E0C" w:rsidRDefault="006900B0" w:rsidP="006900B0">
      <w:pPr>
        <w:tabs>
          <w:tab w:val="num" w:pos="1080"/>
        </w:tabs>
      </w:pPr>
    </w:p>
    <w:p w:rsidR="00E60E0C" w:rsidRPr="009D4148" w:rsidRDefault="00E60E0C" w:rsidP="005C6414">
      <w:pPr>
        <w:numPr>
          <w:ilvl w:val="2"/>
          <w:numId w:val="13"/>
        </w:numPr>
        <w:tabs>
          <w:tab w:val="clear" w:pos="2160"/>
          <w:tab w:val="num" w:pos="1080"/>
        </w:tabs>
        <w:ind w:left="1080"/>
      </w:pPr>
      <w:r w:rsidRPr="009D4148">
        <w:t>L’export et le réseau</w:t>
      </w:r>
    </w:p>
    <w:p w:rsidR="00646958" w:rsidRPr="009D4148" w:rsidRDefault="009D4148" w:rsidP="009D4148">
      <w:r>
        <w:t>Cet atelier mené avec les équipes réseau et export ont permis d’aborder les besoins des sites dédié</w:t>
      </w:r>
      <w:r w:rsidR="008E16A9">
        <w:t>s à un public d’institutionnels et au réseau commercial Bayard.</w:t>
      </w:r>
    </w:p>
    <w:p w:rsidR="00003B1D" w:rsidRPr="00E60E0C" w:rsidRDefault="00003B1D" w:rsidP="00003B1D">
      <w:pPr>
        <w:ind w:left="720"/>
      </w:pPr>
    </w:p>
    <w:p w:rsidR="00E60E0C" w:rsidRDefault="00E60E0C" w:rsidP="005C6414">
      <w:pPr>
        <w:numPr>
          <w:ilvl w:val="2"/>
          <w:numId w:val="13"/>
        </w:numPr>
        <w:tabs>
          <w:tab w:val="clear" w:pos="2160"/>
          <w:tab w:val="num" w:pos="1080"/>
        </w:tabs>
        <w:ind w:left="1080"/>
      </w:pPr>
      <w:r w:rsidRPr="00E60E0C">
        <w:t>Compte client et outils client (espace client), le suivi de commande</w:t>
      </w:r>
    </w:p>
    <w:p w:rsidR="00003B1D" w:rsidRDefault="00003B1D" w:rsidP="00003B1D">
      <w:r>
        <w:t>Cet atelier a permis d’aborder les notions de données clients, les types de clients et la segmentation, le suivi de commande, les outils de réabonnement, un ensemble d’outils clients (gestion du mode de paiement, mise à jour des coordonnées, gestions d’alertes disponibilité de produits, compte chèque cadeau, liste d’envie, parrainage), les services numériques et des outils de service clients (click to call, click to chat</w:t>
      </w:r>
      <w:r w:rsidR="007F13BC">
        <w:t>)</w:t>
      </w:r>
      <w:r>
        <w:t>.</w:t>
      </w:r>
    </w:p>
    <w:p w:rsidR="00003B1D" w:rsidRPr="00E60E0C" w:rsidRDefault="00003B1D" w:rsidP="00003B1D"/>
    <w:p w:rsidR="00E60E0C" w:rsidRDefault="00E60E0C" w:rsidP="005C6414">
      <w:pPr>
        <w:numPr>
          <w:ilvl w:val="2"/>
          <w:numId w:val="13"/>
        </w:numPr>
        <w:tabs>
          <w:tab w:val="clear" w:pos="2160"/>
          <w:tab w:val="num" w:pos="1080"/>
        </w:tabs>
        <w:ind w:left="1080"/>
      </w:pPr>
      <w:r w:rsidRPr="00E60E0C">
        <w:t>La descente catalogue</w:t>
      </w:r>
    </w:p>
    <w:p w:rsidR="00003B1D" w:rsidRDefault="00003B1D" w:rsidP="00003B1D">
      <w:r>
        <w:t xml:space="preserve">L’atelier dédié à la descente catalogue a permis d’étudier les différentes cinématiques, en termes de parcours client, permettant d’arriver à la page panier. Les structures de l’ensemble des pages pré-panier ont été </w:t>
      </w:r>
      <w:r w:rsidR="00C0505B">
        <w:t>étudiées lors de cet atelier.</w:t>
      </w:r>
    </w:p>
    <w:p w:rsidR="00003B1D" w:rsidRPr="00E60E0C" w:rsidRDefault="00003B1D" w:rsidP="00003B1D"/>
    <w:p w:rsidR="00E60E0C" w:rsidRDefault="00E60E0C" w:rsidP="005C6414">
      <w:pPr>
        <w:numPr>
          <w:ilvl w:val="2"/>
          <w:numId w:val="13"/>
        </w:numPr>
        <w:tabs>
          <w:tab w:val="clear" w:pos="2160"/>
          <w:tab w:val="num" w:pos="1080"/>
        </w:tabs>
        <w:ind w:left="1080"/>
      </w:pPr>
      <w:r w:rsidRPr="00E60E0C">
        <w:t>Le panier et le tunnel d’achat</w:t>
      </w:r>
    </w:p>
    <w:p w:rsidR="00C0505B" w:rsidRDefault="00C0505B" w:rsidP="00C0505B">
      <w:r>
        <w:t>Cet atelier a permis de recueillir les besoins liés au tunnel d’achat : page panier, mini-</w:t>
      </w:r>
      <w:proofErr w:type="spellStart"/>
      <w:r>
        <w:t>shopper</w:t>
      </w:r>
      <w:proofErr w:type="spellEnd"/>
      <w:r>
        <w:t>, accès direct à la page panier depuis une URL provenant d’un site externe, page de saisie des coordonnées (création de compte/connexion au compte), page de livraison (saisie des coordonnées destinataire(s)), page paiement et page de confirmation de commande.</w:t>
      </w:r>
    </w:p>
    <w:p w:rsidR="00C0505B" w:rsidRPr="00E60E0C" w:rsidRDefault="00C0505B" w:rsidP="00C0505B"/>
    <w:p w:rsidR="00E60E0C" w:rsidRDefault="00E60E0C" w:rsidP="005C6414">
      <w:pPr>
        <w:numPr>
          <w:ilvl w:val="2"/>
          <w:numId w:val="13"/>
        </w:numPr>
        <w:tabs>
          <w:tab w:val="clear" w:pos="2160"/>
          <w:tab w:val="num" w:pos="1080"/>
        </w:tabs>
        <w:ind w:left="1080"/>
      </w:pPr>
      <w:r w:rsidRPr="00E60E0C">
        <w:t>Le moteur de recherche</w:t>
      </w:r>
      <w:r w:rsidR="00C0505B">
        <w:t> : recherche par facettes, outils de recherche</w:t>
      </w:r>
    </w:p>
    <w:p w:rsidR="00C0505B" w:rsidRPr="00E60E0C" w:rsidRDefault="00C0505B" w:rsidP="00C0505B"/>
    <w:p w:rsidR="00E60E0C" w:rsidRDefault="00C0505B" w:rsidP="005C6414">
      <w:pPr>
        <w:numPr>
          <w:ilvl w:val="2"/>
          <w:numId w:val="13"/>
        </w:numPr>
        <w:tabs>
          <w:tab w:val="clear" w:pos="2160"/>
          <w:tab w:val="num" w:pos="1080"/>
        </w:tabs>
        <w:ind w:left="1080"/>
      </w:pPr>
      <w:r>
        <w:t>La gestion des droits, l</w:t>
      </w:r>
      <w:r w:rsidR="00E60E0C" w:rsidRPr="00E60E0C">
        <w:t>es outils back-office</w:t>
      </w:r>
      <w:r>
        <w:t>, le workflow d’une commande, le référencement naturel</w:t>
      </w:r>
    </w:p>
    <w:p w:rsidR="00E60E0C" w:rsidRPr="001741AC" w:rsidRDefault="00E60E0C" w:rsidP="005C6414">
      <w:pPr>
        <w:ind w:left="1080"/>
      </w:pPr>
    </w:p>
    <w:p w:rsidR="000914FE" w:rsidRDefault="000914FE" w:rsidP="000914FE">
      <w:pPr>
        <w:pStyle w:val="Titre3"/>
      </w:pPr>
      <w:bookmarkStart w:id="16" w:name="_Toc346528272"/>
      <w:r>
        <w:t>Tests Advantage</w:t>
      </w:r>
      <w:bookmarkEnd w:id="16"/>
    </w:p>
    <w:p w:rsidR="00C95AAF" w:rsidRDefault="001741AC" w:rsidP="00E60E0C">
      <w:pPr>
        <w:numPr>
          <w:ilvl w:val="1"/>
          <w:numId w:val="12"/>
        </w:numPr>
        <w:tabs>
          <w:tab w:val="clear" w:pos="1440"/>
          <w:tab w:val="num" w:pos="360"/>
        </w:tabs>
        <w:ind w:left="360"/>
      </w:pPr>
      <w:r w:rsidRPr="001741AC">
        <w:t xml:space="preserve">Des </w:t>
      </w:r>
      <w:r w:rsidRPr="006900B0">
        <w:rPr>
          <w:b/>
        </w:rPr>
        <w:t>séances de tests</w:t>
      </w:r>
      <w:r w:rsidRPr="001741AC">
        <w:t xml:space="preserve"> pour valider la faisabilit</w:t>
      </w:r>
      <w:r w:rsidR="00B50FDD">
        <w:t>é des hypothèses</w:t>
      </w:r>
      <w:r w:rsidR="007F13BC">
        <w:t xml:space="preserve"> de structuration </w:t>
      </w:r>
      <w:proofErr w:type="gramStart"/>
      <w:r w:rsidR="007F13BC">
        <w:t>des catalogue</w:t>
      </w:r>
      <w:proofErr w:type="gramEnd"/>
      <w:r w:rsidR="007F13BC">
        <w:t xml:space="preserve"> dans la solution e-commerce et</w:t>
      </w:r>
      <w:r w:rsidR="00B50FDD">
        <w:t xml:space="preserve"> dans Advantage.</w:t>
      </w:r>
    </w:p>
    <w:p w:rsidR="007F13BC" w:rsidRPr="00B72432" w:rsidRDefault="007F13BC" w:rsidP="007F13BC">
      <w:pPr>
        <w:ind w:left="360"/>
      </w:pPr>
      <w:r>
        <w:t>Un Chapitre est dédié à cette restitution dans le présent document.</w:t>
      </w:r>
    </w:p>
    <w:p w:rsidR="007B6E09" w:rsidRPr="00414230" w:rsidRDefault="007B6E09" w:rsidP="00414230">
      <w:pPr>
        <w:rPr>
          <w:rFonts w:ascii="Arial Gras" w:eastAsia="Times" w:hAnsi="Arial Gras"/>
          <w:szCs w:val="20"/>
          <w:highlight w:val="yellow"/>
        </w:rPr>
      </w:pPr>
      <w:r w:rsidRPr="00414230">
        <w:rPr>
          <w:highlight w:val="yellow"/>
        </w:rPr>
        <w:lastRenderedPageBreak/>
        <w:br w:type="page"/>
      </w:r>
    </w:p>
    <w:p w:rsidR="00000A62" w:rsidRDefault="00000A62" w:rsidP="00CD7C6A">
      <w:pPr>
        <w:pStyle w:val="Titre1"/>
        <w:numPr>
          <w:ilvl w:val="0"/>
          <w:numId w:val="6"/>
        </w:numPr>
        <w:tabs>
          <w:tab w:val="clear" w:pos="8932"/>
          <w:tab w:val="num" w:pos="284"/>
        </w:tabs>
        <w:ind w:left="0" w:right="0"/>
        <w:jc w:val="right"/>
      </w:pPr>
      <w:bookmarkStart w:id="17" w:name="_Toc346528273"/>
      <w:r>
        <w:lastRenderedPageBreak/>
        <w:t>Rappel du contexte</w:t>
      </w:r>
      <w:bookmarkEnd w:id="10"/>
      <w:bookmarkEnd w:id="11"/>
      <w:bookmarkEnd w:id="12"/>
      <w:bookmarkEnd w:id="17"/>
    </w:p>
    <w:p w:rsidR="008C35D7" w:rsidRPr="0067682B" w:rsidRDefault="008C35D7" w:rsidP="000F2A34">
      <w:pPr>
        <w:pStyle w:val="Titre2"/>
      </w:pPr>
      <w:bookmarkStart w:id="18" w:name="_Toc346528274"/>
      <w:r w:rsidRPr="0067682B">
        <w:t>Architecture fonctionnelle</w:t>
      </w:r>
      <w:bookmarkEnd w:id="18"/>
    </w:p>
    <w:p w:rsidR="005029E0" w:rsidRDefault="005029E0" w:rsidP="00C95AAF">
      <w:r w:rsidRPr="005029E0">
        <w:rPr>
          <w:noProof/>
        </w:rPr>
        <w:drawing>
          <wp:inline distT="0" distB="0" distL="0" distR="0">
            <wp:extent cx="6210300" cy="4786503"/>
            <wp:effectExtent l="19050" t="0" r="0" b="0"/>
            <wp:docPr id="3" name="Imag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11" cstate="print"/>
                    <a:srcRect/>
                    <a:stretch>
                      <a:fillRect/>
                    </a:stretch>
                  </pic:blipFill>
                  <pic:spPr bwMode="auto">
                    <a:xfrm>
                      <a:off x="0" y="0"/>
                      <a:ext cx="6210300" cy="4786503"/>
                    </a:xfrm>
                    <a:prstGeom prst="rect">
                      <a:avLst/>
                    </a:prstGeom>
                    <a:noFill/>
                  </pic:spPr>
                </pic:pic>
              </a:graphicData>
            </a:graphic>
          </wp:inline>
        </w:drawing>
      </w:r>
    </w:p>
    <w:p w:rsidR="005029E0" w:rsidRDefault="005029E0" w:rsidP="00C95AAF"/>
    <w:p w:rsidR="00C95AAF" w:rsidRDefault="00C95AAF" w:rsidP="00C95AAF">
      <w:r w:rsidRPr="00C95AAF">
        <w:t xml:space="preserve">De façon transverse à tous les marchés (sauf le cas particulier BayaM), l’architecture fonctionnelle existante repose sur les briques suivantes : </w:t>
      </w:r>
    </w:p>
    <w:p w:rsidR="00EF78A1" w:rsidRDefault="00EF78A1" w:rsidP="00C95AAF"/>
    <w:p w:rsidR="004F1A36" w:rsidRDefault="004F1A36" w:rsidP="004F1A36">
      <w:pPr>
        <w:pStyle w:val="Paragraphedeliste"/>
        <w:numPr>
          <w:ilvl w:val="0"/>
          <w:numId w:val="13"/>
        </w:numPr>
      </w:pPr>
      <w:r w:rsidRPr="004F1A36">
        <w:rPr>
          <w:b/>
        </w:rPr>
        <w:t>L’ERP</w:t>
      </w:r>
      <w:r>
        <w:t xml:space="preserve"> </w:t>
      </w:r>
      <w:r w:rsidRPr="004F1A36">
        <w:rPr>
          <w:b/>
        </w:rPr>
        <w:t>Qualiac</w:t>
      </w:r>
      <w:r>
        <w:t xml:space="preserve"> qui porte l</w:t>
      </w:r>
      <w:r w:rsidR="00B4225D">
        <w:t xml:space="preserve">a quasi-totalité </w:t>
      </w:r>
      <w:r>
        <w:t xml:space="preserve">des produits </w:t>
      </w:r>
    </w:p>
    <w:p w:rsidR="00EF78A1" w:rsidRDefault="00EF78A1" w:rsidP="00EF78A1">
      <w:pPr>
        <w:pStyle w:val="Paragraphedeliste"/>
        <w:ind w:left="720"/>
      </w:pPr>
    </w:p>
    <w:p w:rsidR="00C95AAF" w:rsidRPr="00C95AAF" w:rsidRDefault="00C95AAF" w:rsidP="004F1A36">
      <w:pPr>
        <w:pStyle w:val="Paragraphedeliste"/>
        <w:numPr>
          <w:ilvl w:val="0"/>
          <w:numId w:val="13"/>
        </w:numPr>
      </w:pPr>
      <w:r w:rsidRPr="004F1A36">
        <w:rPr>
          <w:b/>
        </w:rPr>
        <w:t>Advantage</w:t>
      </w:r>
      <w:r w:rsidR="00EF78A1">
        <w:t xml:space="preserve"> qui porte</w:t>
      </w:r>
    </w:p>
    <w:p w:rsidR="00EF78A1" w:rsidRPr="00C95AAF" w:rsidRDefault="00EF78A1" w:rsidP="00BF35C9">
      <w:pPr>
        <w:numPr>
          <w:ilvl w:val="1"/>
          <w:numId w:val="15"/>
        </w:numPr>
      </w:pPr>
      <w:r w:rsidRPr="00EF78A1">
        <w:t>la partie gestion de l’abonnement</w:t>
      </w:r>
    </w:p>
    <w:p w:rsidR="00EF78A1" w:rsidRPr="00EF78A1" w:rsidRDefault="00EF78A1" w:rsidP="00EF78A1">
      <w:pPr>
        <w:numPr>
          <w:ilvl w:val="1"/>
          <w:numId w:val="15"/>
        </w:numPr>
      </w:pPr>
      <w:r w:rsidRPr="00EF78A1">
        <w:t>une partie des données du catalogue</w:t>
      </w:r>
      <w:r w:rsidR="0067682B">
        <w:t xml:space="preserve"> : les produits présents dans Qualiac sont recréés manuellement dans Advantage </w:t>
      </w:r>
    </w:p>
    <w:p w:rsidR="00C95AAF" w:rsidRPr="00C95AAF" w:rsidRDefault="00C95AAF" w:rsidP="00BF35C9">
      <w:pPr>
        <w:numPr>
          <w:ilvl w:val="1"/>
          <w:numId w:val="15"/>
        </w:numPr>
      </w:pPr>
      <w:r w:rsidRPr="00C95AAF">
        <w:t>les données commerciales des offres</w:t>
      </w:r>
    </w:p>
    <w:p w:rsidR="00C95AAF" w:rsidRPr="0067682B" w:rsidRDefault="00C95AAF" w:rsidP="00BF35C9">
      <w:pPr>
        <w:numPr>
          <w:ilvl w:val="1"/>
          <w:numId w:val="15"/>
        </w:numPr>
      </w:pPr>
      <w:r w:rsidRPr="00C95AAF">
        <w:t>des notions de segmentation print et web</w:t>
      </w:r>
      <w:r w:rsidRPr="00C95AAF">
        <w:rPr>
          <w:b/>
          <w:bCs/>
        </w:rPr>
        <w:t xml:space="preserve"> </w:t>
      </w:r>
    </w:p>
    <w:p w:rsidR="0067682B" w:rsidRPr="0067682B" w:rsidRDefault="0067682B" w:rsidP="0067682B">
      <w:pPr>
        <w:ind w:left="360"/>
      </w:pPr>
      <w:r w:rsidRPr="0067682B">
        <w:t xml:space="preserve">Advantage intègre également le module </w:t>
      </w:r>
      <w:proofErr w:type="spellStart"/>
      <w:r w:rsidRPr="0067682B">
        <w:t>directcom</w:t>
      </w:r>
      <w:proofErr w:type="spellEnd"/>
      <w:r w:rsidRPr="0067682B">
        <w:t xml:space="preserve"> qui permet aux télévendeurs de saisir directement une commande.</w:t>
      </w:r>
    </w:p>
    <w:p w:rsidR="00EF78A1" w:rsidRPr="00C95AAF" w:rsidRDefault="00EF78A1" w:rsidP="00EF78A1">
      <w:pPr>
        <w:ind w:left="1440"/>
      </w:pPr>
    </w:p>
    <w:p w:rsidR="00C95AAF" w:rsidRPr="00C95AAF" w:rsidRDefault="00C95AAF" w:rsidP="004F1A36">
      <w:pPr>
        <w:pStyle w:val="Paragraphedeliste"/>
        <w:numPr>
          <w:ilvl w:val="0"/>
          <w:numId w:val="13"/>
        </w:numPr>
      </w:pPr>
      <w:r w:rsidRPr="00C95AAF">
        <w:t xml:space="preserve">Les briques </w:t>
      </w:r>
      <w:r w:rsidRPr="004F1A36">
        <w:rPr>
          <w:b/>
        </w:rPr>
        <w:t>SSO</w:t>
      </w:r>
      <w:r w:rsidRPr="00C95AAF">
        <w:t xml:space="preserve"> qui gèrent les aspects </w:t>
      </w:r>
    </w:p>
    <w:p w:rsidR="00C95AAF" w:rsidRPr="00C95AAF" w:rsidRDefault="00C95AAF" w:rsidP="00BF35C9">
      <w:pPr>
        <w:numPr>
          <w:ilvl w:val="1"/>
          <w:numId w:val="15"/>
        </w:numPr>
      </w:pPr>
      <w:r w:rsidRPr="00C95AAF">
        <w:t>d’authentification</w:t>
      </w:r>
    </w:p>
    <w:p w:rsidR="00C95AAF" w:rsidRDefault="00C95AAF" w:rsidP="00BF35C9">
      <w:pPr>
        <w:numPr>
          <w:ilvl w:val="1"/>
          <w:numId w:val="15"/>
        </w:numPr>
      </w:pPr>
      <w:r w:rsidRPr="00C95AAF">
        <w:lastRenderedPageBreak/>
        <w:t>de droits d’accès</w:t>
      </w:r>
    </w:p>
    <w:p w:rsidR="00EF78A1" w:rsidRPr="00C95AAF" w:rsidRDefault="00EF78A1" w:rsidP="00EF78A1">
      <w:pPr>
        <w:ind w:left="1440"/>
      </w:pPr>
    </w:p>
    <w:p w:rsidR="00C95AAF" w:rsidRDefault="00C95AAF" w:rsidP="004F1A36">
      <w:pPr>
        <w:pStyle w:val="Paragraphedeliste"/>
        <w:numPr>
          <w:ilvl w:val="0"/>
          <w:numId w:val="13"/>
        </w:numPr>
      </w:pPr>
      <w:r w:rsidRPr="00C95AAF">
        <w:t xml:space="preserve">Les </w:t>
      </w:r>
      <w:proofErr w:type="spellStart"/>
      <w:r w:rsidRPr="004F1A36">
        <w:rPr>
          <w:b/>
        </w:rPr>
        <w:t>Front-offices</w:t>
      </w:r>
      <w:proofErr w:type="spellEnd"/>
      <w:r w:rsidRPr="004F1A36">
        <w:rPr>
          <w:b/>
        </w:rPr>
        <w:t xml:space="preserve"> marchands</w:t>
      </w:r>
      <w:r w:rsidRPr="00C95AAF">
        <w:t xml:space="preserve"> basés sur la solution </w:t>
      </w:r>
      <w:r w:rsidRPr="004F1A36">
        <w:rPr>
          <w:b/>
        </w:rPr>
        <w:t>Symfony</w:t>
      </w:r>
      <w:r w:rsidRPr="00C95AAF">
        <w:t xml:space="preserve"> pour présenter l’offre commerciale web</w:t>
      </w:r>
      <w:r w:rsidR="004F1A36">
        <w:t xml:space="preserve"> : les </w:t>
      </w:r>
      <w:r w:rsidR="00EF78A1">
        <w:t>contributeurs enrichissent des informations de contenus produits sur la base des références produits remontées automatiquement d’Advantage.</w:t>
      </w:r>
    </w:p>
    <w:p w:rsidR="0067682B" w:rsidRDefault="0067682B" w:rsidP="0067682B">
      <w:pPr>
        <w:pStyle w:val="Paragraphedeliste"/>
        <w:ind w:left="720"/>
      </w:pPr>
    </w:p>
    <w:p w:rsidR="0067682B" w:rsidRDefault="0067682B" w:rsidP="0067682B">
      <w:pPr>
        <w:pStyle w:val="Paragraphedeliste"/>
        <w:ind w:left="720"/>
      </w:pPr>
      <w:r>
        <w:t>Les sites marchands partagent un même tunnel d’abonnement et s’appuient sur un seul FrontOffice. Chaque boutiqu</w:t>
      </w:r>
      <w:r w:rsidR="00B4225D">
        <w:t xml:space="preserve">e possède ses propres </w:t>
      </w:r>
      <w:proofErr w:type="spellStart"/>
      <w:r w:rsidR="00B4225D">
        <w:t>templates</w:t>
      </w:r>
      <w:proofErr w:type="spellEnd"/>
      <w:r w:rsidR="00B4225D">
        <w:t xml:space="preserve"> (sauf pour les titres organisés en parcours courts)</w:t>
      </w:r>
    </w:p>
    <w:p w:rsidR="00EF78A1" w:rsidRPr="00C95AAF" w:rsidRDefault="00EF78A1" w:rsidP="00EF78A1">
      <w:pPr>
        <w:pStyle w:val="Paragraphedeliste"/>
        <w:ind w:left="720"/>
      </w:pPr>
    </w:p>
    <w:p w:rsidR="00C95AAF" w:rsidRDefault="00EF78A1" w:rsidP="00C95AAF">
      <w:r>
        <w:t>Le tout repose</w:t>
      </w:r>
      <w:r w:rsidR="00C95AAF" w:rsidRPr="00C95AAF">
        <w:t xml:space="preserve"> sur un mécanisme de code promo, « clef d’entrée » du mécanisme commercial et des offres segmentées.</w:t>
      </w:r>
    </w:p>
    <w:p w:rsidR="004F1A36" w:rsidRDefault="004F1A36" w:rsidP="00C95AAF"/>
    <w:p w:rsidR="00EF78A1" w:rsidRDefault="00EF78A1" w:rsidP="00C95AAF">
      <w:r>
        <w:t>En outre, le push marketing sera assuré par un outil en cours d’implémentation</w:t>
      </w:r>
      <w:r w:rsidR="0067682B">
        <w:t xml:space="preserve"> : </w:t>
      </w:r>
      <w:r w:rsidR="0067682B" w:rsidRPr="0067682B">
        <w:rPr>
          <w:b/>
        </w:rPr>
        <w:t>Néolane</w:t>
      </w:r>
      <w:r w:rsidR="0067682B">
        <w:t>.</w:t>
      </w:r>
    </w:p>
    <w:p w:rsidR="0067682B" w:rsidRDefault="0067682B" w:rsidP="00C95AAF">
      <w:r>
        <w:t xml:space="preserve">Les statistiques sont quant à elles portées par </w:t>
      </w:r>
      <w:proofErr w:type="spellStart"/>
      <w:r w:rsidRPr="00D90B33">
        <w:rPr>
          <w:b/>
        </w:rPr>
        <w:t>Xiti</w:t>
      </w:r>
      <w:proofErr w:type="spellEnd"/>
      <w:r>
        <w:t>.</w:t>
      </w:r>
    </w:p>
    <w:p w:rsidR="005029E0" w:rsidRDefault="005029E0" w:rsidP="00C95AAF"/>
    <w:p w:rsidR="00F374CA" w:rsidRPr="00F374CA" w:rsidRDefault="00F374CA" w:rsidP="000F2A34">
      <w:pPr>
        <w:pStyle w:val="Titre2"/>
      </w:pPr>
      <w:bookmarkStart w:id="19" w:name="_Toc346528275"/>
      <w:r w:rsidRPr="00F374CA">
        <w:t>Les sites concernés</w:t>
      </w:r>
      <w:bookmarkEnd w:id="19"/>
    </w:p>
    <w:p w:rsidR="00F374CA" w:rsidRPr="00F374CA" w:rsidRDefault="00F374CA" w:rsidP="00F374CA">
      <w:r w:rsidRPr="00F374CA">
        <w:t>Il existe plusieurs typologies de site :</w:t>
      </w:r>
    </w:p>
    <w:p w:rsidR="00F374CA" w:rsidRPr="00F374CA" w:rsidRDefault="00F374CA" w:rsidP="00BF35C9">
      <w:pPr>
        <w:numPr>
          <w:ilvl w:val="0"/>
          <w:numId w:val="14"/>
        </w:numPr>
      </w:pPr>
      <w:r w:rsidRPr="00F374CA">
        <w:t>Les s</w:t>
      </w:r>
      <w:r w:rsidR="00C95AAF" w:rsidRPr="00F374CA">
        <w:t>ites marchands</w:t>
      </w:r>
      <w:r w:rsidRPr="00F374CA">
        <w:t xml:space="preserve"> </w:t>
      </w:r>
      <w:r w:rsidR="00E92A2D">
        <w:t>(</w:t>
      </w:r>
      <w:r w:rsidRPr="00F374CA">
        <w:t>ou boutiques en ligne</w:t>
      </w:r>
      <w:r w:rsidR="00E92A2D">
        <w:t xml:space="preserve">) </w:t>
      </w:r>
      <w:bookmarkStart w:id="20" w:name="OLE_LINK1"/>
      <w:bookmarkStart w:id="21" w:name="OLE_LINK2"/>
      <w:r w:rsidR="00E92A2D">
        <w:t>qui interagissent avec Advantage</w:t>
      </w:r>
      <w:r w:rsidRPr="00F374CA">
        <w:t> </w:t>
      </w:r>
      <w:bookmarkEnd w:id="20"/>
      <w:bookmarkEnd w:id="21"/>
      <w:r w:rsidRPr="00F374CA">
        <w:t>:</w:t>
      </w:r>
    </w:p>
    <w:p w:rsidR="00F374CA" w:rsidRPr="00F374CA" w:rsidRDefault="00F374CA" w:rsidP="00BF35C9">
      <w:pPr>
        <w:numPr>
          <w:ilvl w:val="1"/>
          <w:numId w:val="14"/>
        </w:numPr>
      </w:pPr>
      <w:r w:rsidRPr="00F374CA">
        <w:t xml:space="preserve">La boutique Bayard Jeunesse : </w:t>
      </w:r>
      <w:hyperlink r:id="rId12" w:history="1">
        <w:r w:rsidRPr="00DC4D81">
          <w:rPr>
            <w:rStyle w:val="Lienhypertexte"/>
            <w:rFonts w:ascii="Times New Roman" w:hAnsi="Times New Roman"/>
            <w:sz w:val="24"/>
          </w:rPr>
          <w:t>https://jeunesse.bayardweb.com</w:t>
        </w:r>
      </w:hyperlink>
      <w:r w:rsidRPr="00F374CA">
        <w:t xml:space="preserve"> </w:t>
      </w:r>
    </w:p>
    <w:p w:rsidR="00F374CA" w:rsidRPr="00F374CA" w:rsidRDefault="00F374CA" w:rsidP="00BF35C9">
      <w:pPr>
        <w:numPr>
          <w:ilvl w:val="1"/>
          <w:numId w:val="14"/>
        </w:numPr>
      </w:pPr>
      <w:r w:rsidRPr="00F374CA">
        <w:t xml:space="preserve">La boutique Milan Jeunesse : </w:t>
      </w:r>
      <w:hyperlink r:id="rId13" w:history="1">
        <w:r w:rsidRPr="00DC4D81">
          <w:rPr>
            <w:rStyle w:val="Lienhypertexte"/>
            <w:rFonts w:ascii="Times New Roman" w:hAnsi="Times New Roman"/>
            <w:sz w:val="24"/>
          </w:rPr>
          <w:t>https://milan.bayardweb.com</w:t>
        </w:r>
      </w:hyperlink>
      <w:r w:rsidRPr="00F374CA">
        <w:t xml:space="preserve"> </w:t>
      </w:r>
    </w:p>
    <w:p w:rsidR="00F374CA" w:rsidRPr="00F374CA" w:rsidRDefault="00F374CA" w:rsidP="00BF35C9">
      <w:pPr>
        <w:numPr>
          <w:ilvl w:val="1"/>
          <w:numId w:val="14"/>
        </w:numPr>
      </w:pPr>
      <w:r w:rsidRPr="00F374CA">
        <w:t xml:space="preserve">Chrétiens Service : </w:t>
      </w:r>
      <w:hyperlink r:id="rId14" w:history="1">
        <w:r w:rsidRPr="00DC4D81">
          <w:rPr>
            <w:rStyle w:val="Lienhypertexte"/>
            <w:rFonts w:ascii="Times New Roman" w:hAnsi="Times New Roman"/>
            <w:sz w:val="24"/>
          </w:rPr>
          <w:t>https://boutiquebayard.bayardweb.com/</w:t>
        </w:r>
      </w:hyperlink>
      <w:r w:rsidRPr="00F374CA">
        <w:t xml:space="preserve"> </w:t>
      </w:r>
    </w:p>
    <w:p w:rsidR="00F374CA" w:rsidRPr="00F374CA" w:rsidRDefault="00F374CA" w:rsidP="00BF35C9">
      <w:pPr>
        <w:numPr>
          <w:ilvl w:val="1"/>
          <w:numId w:val="14"/>
        </w:numPr>
      </w:pPr>
      <w:r w:rsidRPr="00F374CA">
        <w:t xml:space="preserve">L’espace boutique Notre Temps : </w:t>
      </w:r>
      <w:hyperlink r:id="rId15" w:history="1">
        <w:r w:rsidRPr="00DC4D81">
          <w:rPr>
            <w:rStyle w:val="Lienhypertexte"/>
            <w:rFonts w:ascii="Times New Roman" w:hAnsi="Times New Roman"/>
            <w:sz w:val="24"/>
          </w:rPr>
          <w:t>https://notretemps.bayardweb.com/</w:t>
        </w:r>
      </w:hyperlink>
      <w:r w:rsidRPr="00F374CA">
        <w:t xml:space="preserve"> </w:t>
      </w:r>
    </w:p>
    <w:p w:rsidR="00C95AAF" w:rsidRPr="00F374CA" w:rsidRDefault="00F374CA" w:rsidP="00BF35C9">
      <w:pPr>
        <w:numPr>
          <w:ilvl w:val="1"/>
          <w:numId w:val="14"/>
        </w:numPr>
      </w:pPr>
      <w:r w:rsidRPr="00F374CA">
        <w:t xml:space="preserve">La boutique Nature et Territoires : </w:t>
      </w:r>
      <w:hyperlink r:id="rId16" w:history="1">
        <w:r w:rsidRPr="00DC4D81">
          <w:rPr>
            <w:rStyle w:val="Lienhypertexte"/>
            <w:rFonts w:ascii="Times New Roman" w:hAnsi="Times New Roman"/>
            <w:sz w:val="24"/>
          </w:rPr>
          <w:t>https://nature-territoires.bayardweb.com/</w:t>
        </w:r>
      </w:hyperlink>
    </w:p>
    <w:p w:rsidR="00F374CA" w:rsidRPr="00F374CA" w:rsidRDefault="00F374CA" w:rsidP="00E92A2D"/>
    <w:p w:rsidR="00C95AAF" w:rsidRDefault="00F374CA" w:rsidP="00BF35C9">
      <w:pPr>
        <w:numPr>
          <w:ilvl w:val="0"/>
          <w:numId w:val="14"/>
        </w:numPr>
      </w:pPr>
      <w:r w:rsidRPr="00F374CA">
        <w:t>Les t</w:t>
      </w:r>
      <w:r w:rsidR="00C95AAF" w:rsidRPr="00F374CA">
        <w:t>unnels d’abonnement</w:t>
      </w:r>
      <w:r w:rsidR="00E92A2D">
        <w:t xml:space="preserve"> qui ne proposent qu’un seul titre et </w:t>
      </w:r>
      <w:r w:rsidR="00E92A2D" w:rsidRPr="00E92A2D">
        <w:t>qui interagissent avec Advantage </w:t>
      </w:r>
      <w:r w:rsidR="00E92A2D">
        <w:t>:</w:t>
      </w:r>
    </w:p>
    <w:p w:rsidR="00E92A2D" w:rsidRPr="00E92A2D" w:rsidRDefault="00E92A2D" w:rsidP="00BF35C9">
      <w:pPr>
        <w:numPr>
          <w:ilvl w:val="1"/>
          <w:numId w:val="14"/>
        </w:numPr>
      </w:pPr>
      <w:r w:rsidRPr="00E92A2D">
        <w:t xml:space="preserve">Les offres la croix : </w:t>
      </w:r>
      <w:hyperlink r:id="rId17" w:history="1">
        <w:r w:rsidRPr="00DC4D81">
          <w:rPr>
            <w:rStyle w:val="Lienhypertexte"/>
            <w:rFonts w:ascii="Times New Roman" w:hAnsi="Times New Roman"/>
            <w:sz w:val="24"/>
          </w:rPr>
          <w:t>http://www.la-croix.com/abonnement/offres/8604</w:t>
        </w:r>
      </w:hyperlink>
    </w:p>
    <w:p w:rsidR="00E92A2D" w:rsidRPr="00E92A2D" w:rsidRDefault="00E92A2D" w:rsidP="00BF35C9">
      <w:pPr>
        <w:numPr>
          <w:ilvl w:val="1"/>
          <w:numId w:val="14"/>
        </w:numPr>
      </w:pPr>
      <w:r w:rsidRPr="00E92A2D">
        <w:t xml:space="preserve">France Culture Papier : </w:t>
      </w:r>
      <w:hyperlink r:id="rId18" w:history="1">
        <w:r w:rsidRPr="00DC4D81">
          <w:rPr>
            <w:rStyle w:val="Lienhypertexte"/>
            <w:rFonts w:ascii="Times New Roman" w:hAnsi="Times New Roman"/>
            <w:sz w:val="24"/>
          </w:rPr>
          <w:t>https://franceculturepapiers.bayardweb.com/presentation</w:t>
        </w:r>
      </w:hyperlink>
    </w:p>
    <w:p w:rsidR="00E92A2D" w:rsidRPr="00E92A2D" w:rsidRDefault="00E92A2D" w:rsidP="00BF35C9">
      <w:pPr>
        <w:numPr>
          <w:ilvl w:val="1"/>
          <w:numId w:val="14"/>
        </w:numPr>
      </w:pPr>
      <w:proofErr w:type="spellStart"/>
      <w:r w:rsidRPr="00E92A2D">
        <w:t>Muze</w:t>
      </w:r>
      <w:proofErr w:type="spellEnd"/>
      <w:r w:rsidRPr="00E92A2D">
        <w:t xml:space="preserve"> : </w:t>
      </w:r>
      <w:hyperlink r:id="rId19" w:history="1">
        <w:r w:rsidRPr="00E92A2D">
          <w:rPr>
            <w:rStyle w:val="Lienhypertexte"/>
            <w:rFonts w:ascii="Times New Roman" w:hAnsi="Times New Roman"/>
            <w:sz w:val="24"/>
          </w:rPr>
          <w:t>https://muze.bayardweb.com/offre/MZE/MZE1</w:t>
        </w:r>
      </w:hyperlink>
    </w:p>
    <w:p w:rsidR="00E92A2D" w:rsidRPr="00F374CA" w:rsidRDefault="00E92A2D" w:rsidP="00E92A2D">
      <w:pPr>
        <w:ind w:left="720"/>
      </w:pPr>
    </w:p>
    <w:p w:rsidR="00E92A2D" w:rsidRDefault="00E92A2D" w:rsidP="00BF35C9">
      <w:pPr>
        <w:numPr>
          <w:ilvl w:val="0"/>
          <w:numId w:val="14"/>
        </w:numPr>
      </w:pPr>
      <w:r w:rsidRPr="00F374CA">
        <w:t xml:space="preserve">Les sites institutionnels </w:t>
      </w:r>
      <w:r>
        <w:t>(</w:t>
      </w:r>
      <w:r w:rsidRPr="00F374CA">
        <w:t>ou sites de marque</w:t>
      </w:r>
      <w:r>
        <w:t>) qui renvoient vers des landing pages des sites marchands ou vers le tunnel d’abonnement correspondant.</w:t>
      </w:r>
    </w:p>
    <w:p w:rsidR="00E92A2D" w:rsidRDefault="00E92A2D" w:rsidP="00E92A2D"/>
    <w:p w:rsidR="00E92A2D" w:rsidRDefault="00E92A2D" w:rsidP="00BF35C9">
      <w:pPr>
        <w:pStyle w:val="Paragraphedeliste"/>
        <w:numPr>
          <w:ilvl w:val="0"/>
          <w:numId w:val="14"/>
        </w:numPr>
      </w:pPr>
      <w:r>
        <w:t>Des univers marchands numériques hors Advantage :</w:t>
      </w:r>
    </w:p>
    <w:p w:rsidR="00E92A2D" w:rsidRDefault="00E92A2D" w:rsidP="00BF35C9">
      <w:pPr>
        <w:pStyle w:val="Paragraphedeliste"/>
        <w:numPr>
          <w:ilvl w:val="1"/>
          <w:numId w:val="14"/>
        </w:numPr>
      </w:pPr>
      <w:r>
        <w:t xml:space="preserve">Le site de téléchargement de musique religieuse </w:t>
      </w:r>
      <w:proofErr w:type="gramStart"/>
      <w:r>
        <w:t>Chantons</w:t>
      </w:r>
      <w:proofErr w:type="gramEnd"/>
      <w:r>
        <w:t xml:space="preserve"> en Eglise : </w:t>
      </w:r>
      <w:hyperlink r:id="rId20" w:history="1">
        <w:r w:rsidR="00F57F43" w:rsidRPr="00F57F43">
          <w:rPr>
            <w:rStyle w:val="Lienhypertexte"/>
            <w:rFonts w:ascii="Times New Roman" w:hAnsi="Times New Roman"/>
            <w:sz w:val="24"/>
          </w:rPr>
          <w:t>http://www.chantonseneglise.fr/</w:t>
        </w:r>
      </w:hyperlink>
    </w:p>
    <w:p w:rsidR="00B36059" w:rsidRPr="00F374CA" w:rsidRDefault="00B36059" w:rsidP="00BF35C9">
      <w:pPr>
        <w:pStyle w:val="Paragraphedeliste"/>
        <w:numPr>
          <w:ilvl w:val="1"/>
          <w:numId w:val="14"/>
        </w:numPr>
      </w:pPr>
      <w:r>
        <w:t xml:space="preserve">Un univers dédié de jeux et d’activité numériques BayaM : </w:t>
      </w:r>
      <w:hyperlink r:id="rId21" w:history="1">
        <w:r w:rsidRPr="00DC4D81">
          <w:rPr>
            <w:rStyle w:val="Lienhypertexte"/>
            <w:rFonts w:ascii="Times New Roman" w:hAnsi="Times New Roman"/>
            <w:sz w:val="24"/>
          </w:rPr>
          <w:t>http://www.bayam.fr</w:t>
        </w:r>
      </w:hyperlink>
    </w:p>
    <w:p w:rsidR="00F57F43" w:rsidRPr="00DC4D81" w:rsidRDefault="00B36059" w:rsidP="00BF35C9">
      <w:pPr>
        <w:pStyle w:val="Paragraphedeliste"/>
        <w:numPr>
          <w:ilvl w:val="1"/>
          <w:numId w:val="14"/>
        </w:numPr>
        <w:rPr>
          <w:color w:val="FFC000"/>
        </w:rPr>
      </w:pPr>
      <w:r>
        <w:t>Une présence sur le mobile au travers d’</w:t>
      </w:r>
      <w:r w:rsidR="00F57F43">
        <w:t>applications iPhone/</w:t>
      </w:r>
      <w:proofErr w:type="spellStart"/>
      <w:r w:rsidR="00F57F43">
        <w:t>i</w:t>
      </w:r>
      <w:r w:rsidR="00D41817">
        <w:t>Pad</w:t>
      </w:r>
      <w:proofErr w:type="spellEnd"/>
      <w:r w:rsidR="00D41817">
        <w:t xml:space="preserve"> de vente de contenus </w:t>
      </w:r>
      <w:proofErr w:type="spellStart"/>
      <w:r w:rsidR="00D41817">
        <w:t>inApp</w:t>
      </w:r>
      <w:proofErr w:type="spellEnd"/>
      <w:r w:rsidR="00D41817">
        <w:t xml:space="preserve"> </w:t>
      </w:r>
      <w:r w:rsidR="00F57F43">
        <w:t xml:space="preserve">: </w:t>
      </w:r>
      <w:r w:rsidR="00F57F43" w:rsidRPr="00DC4D81">
        <w:rPr>
          <w:color w:val="FF9933"/>
        </w:rPr>
        <w:t>J’aime Lire Store, Kiosque Pèlerin</w:t>
      </w:r>
    </w:p>
    <w:p w:rsidR="00D41817" w:rsidRDefault="00D41817" w:rsidP="00D41817"/>
    <w:p w:rsidR="00646958" w:rsidRDefault="00646958" w:rsidP="00D41817">
      <w:pPr>
        <w:pStyle w:val="Paragraphedeliste"/>
        <w:numPr>
          <w:ilvl w:val="0"/>
          <w:numId w:val="14"/>
        </w:numPr>
      </w:pPr>
      <w:r>
        <w:t>Des sites</w:t>
      </w:r>
      <w:r w:rsidR="00D41817" w:rsidRPr="00853373">
        <w:t xml:space="preserve"> dédié</w:t>
      </w:r>
      <w:r>
        <w:t>s au réseau et à l’export</w:t>
      </w:r>
    </w:p>
    <w:p w:rsidR="00646958" w:rsidRDefault="00646958" w:rsidP="00646958">
      <w:pPr>
        <w:pStyle w:val="Paragraphedeliste"/>
        <w:numPr>
          <w:ilvl w:val="1"/>
          <w:numId w:val="14"/>
        </w:numPr>
      </w:pPr>
      <w:r>
        <w:t>Des sites dédiés aux enseignants</w:t>
      </w:r>
    </w:p>
    <w:p w:rsidR="00D41817" w:rsidRPr="00646958" w:rsidRDefault="00F608B6" w:rsidP="00F54886">
      <w:pPr>
        <w:pStyle w:val="Paragraphedeliste"/>
        <w:numPr>
          <w:ilvl w:val="0"/>
          <w:numId w:val="22"/>
        </w:numPr>
        <w:rPr>
          <w:lang w:val="en-US"/>
        </w:rPr>
      </w:pPr>
      <w:r w:rsidRPr="00646958">
        <w:rPr>
          <w:lang w:val="en-US"/>
        </w:rPr>
        <w:t>Bayard Education</w:t>
      </w:r>
      <w:r w:rsidR="00853373" w:rsidRPr="00646958">
        <w:rPr>
          <w:lang w:val="en-US"/>
        </w:rPr>
        <w:t xml:space="preserve"> </w:t>
      </w:r>
      <w:r w:rsidR="00646958">
        <w:rPr>
          <w:lang w:val="en-US"/>
        </w:rPr>
        <w:t xml:space="preserve">: </w:t>
      </w:r>
      <w:hyperlink r:id="rId22" w:history="1">
        <w:r w:rsidR="00853373" w:rsidRPr="00646958">
          <w:rPr>
            <w:rStyle w:val="Lienhypertexte"/>
            <w:rFonts w:ascii="Times New Roman" w:hAnsi="Times New Roman"/>
            <w:sz w:val="24"/>
            <w:lang w:val="en-US"/>
          </w:rPr>
          <w:t>http://www.bayardeducation.com/</w:t>
        </w:r>
      </w:hyperlink>
    </w:p>
    <w:p w:rsidR="00646958" w:rsidRDefault="00646958" w:rsidP="00F54886">
      <w:pPr>
        <w:pStyle w:val="Paragraphedeliste"/>
        <w:numPr>
          <w:ilvl w:val="0"/>
          <w:numId w:val="22"/>
        </w:numPr>
        <w:rPr>
          <w:lang w:val="en-US"/>
        </w:rPr>
      </w:pPr>
      <w:r w:rsidRPr="00646958">
        <w:rPr>
          <w:lang w:val="en-US"/>
        </w:rPr>
        <w:t xml:space="preserve">Milan </w:t>
      </w:r>
      <w:proofErr w:type="spellStart"/>
      <w:r w:rsidRPr="00646958">
        <w:rPr>
          <w:lang w:val="en-US"/>
        </w:rPr>
        <w:t>Ecole</w:t>
      </w:r>
      <w:proofErr w:type="spellEnd"/>
      <w:r w:rsidRPr="00646958">
        <w:rPr>
          <w:lang w:val="en-US"/>
        </w:rPr>
        <w:t xml:space="preserve"> : </w:t>
      </w:r>
      <w:hyperlink r:id="rId23" w:history="1">
        <w:r w:rsidRPr="0034643B">
          <w:rPr>
            <w:rStyle w:val="Lienhypertexte"/>
            <w:rFonts w:ascii="Times New Roman" w:hAnsi="Times New Roman"/>
            <w:sz w:val="24"/>
            <w:lang w:val="en-US"/>
          </w:rPr>
          <w:t>http://milan-ecoles.com/</w:t>
        </w:r>
      </w:hyperlink>
    </w:p>
    <w:p w:rsidR="00646958" w:rsidRPr="00646958" w:rsidRDefault="00646958" w:rsidP="00646958">
      <w:pPr>
        <w:pStyle w:val="Paragraphedeliste"/>
        <w:numPr>
          <w:ilvl w:val="1"/>
          <w:numId w:val="14"/>
        </w:numPr>
      </w:pPr>
      <w:r w:rsidRPr="00646958">
        <w:t>Un site dédié à l’export</w:t>
      </w:r>
    </w:p>
    <w:p w:rsidR="00646958" w:rsidRPr="00646958" w:rsidRDefault="00646958" w:rsidP="00F54886">
      <w:pPr>
        <w:pStyle w:val="Paragraphedeliste"/>
        <w:numPr>
          <w:ilvl w:val="0"/>
          <w:numId w:val="22"/>
        </w:numPr>
        <w:rPr>
          <w:lang w:val="en-US"/>
        </w:rPr>
      </w:pPr>
      <w:r>
        <w:rPr>
          <w:lang w:val="en-US"/>
        </w:rPr>
        <w:t xml:space="preserve">Bayard Milan Monde : </w:t>
      </w:r>
      <w:hyperlink r:id="rId24" w:history="1">
        <w:r w:rsidRPr="0034643B">
          <w:rPr>
            <w:rStyle w:val="Lienhypertexte"/>
            <w:rFonts w:ascii="Times New Roman" w:hAnsi="Times New Roman"/>
            <w:sz w:val="24"/>
            <w:lang w:val="en-US"/>
          </w:rPr>
          <w:t>http://monde.bayard-milan.com/</w:t>
        </w:r>
      </w:hyperlink>
    </w:p>
    <w:p w:rsidR="00F374CA" w:rsidRPr="00646958" w:rsidRDefault="00F374CA" w:rsidP="00C95AAF">
      <w:pPr>
        <w:rPr>
          <w:lang w:val="en-US"/>
        </w:rPr>
      </w:pPr>
    </w:p>
    <w:p w:rsidR="009F3786" w:rsidRDefault="009F3786" w:rsidP="000F2A34">
      <w:pPr>
        <w:pStyle w:val="Titre2"/>
      </w:pPr>
      <w:bookmarkStart w:id="22" w:name="_Toc346445052"/>
      <w:bookmarkStart w:id="23" w:name="_Toc346285000"/>
      <w:bookmarkStart w:id="24" w:name="_Toc346528276"/>
      <w:r w:rsidRPr="009F3786">
        <w:t>Les produits</w:t>
      </w:r>
      <w:bookmarkEnd w:id="22"/>
      <w:bookmarkEnd w:id="23"/>
      <w:bookmarkEnd w:id="24"/>
    </w:p>
    <w:p w:rsidR="009F3786" w:rsidRDefault="009F3786" w:rsidP="009F3786">
      <w:pPr>
        <w:rPr>
          <w:lang w:val="fr-CH"/>
        </w:rPr>
      </w:pPr>
      <w:r>
        <w:rPr>
          <w:lang w:val="fr-CH"/>
        </w:rPr>
        <w:t>Le groupe Bayard propose au travers de ses sites marchands et tunnels d’abonnement :</w:t>
      </w:r>
    </w:p>
    <w:p w:rsidR="009F3786" w:rsidRDefault="009F3786" w:rsidP="009F3786">
      <w:pPr>
        <w:pStyle w:val="Paragraphedeliste"/>
        <w:numPr>
          <w:ilvl w:val="0"/>
          <w:numId w:val="27"/>
        </w:numPr>
        <w:rPr>
          <w:lang w:val="fr-CH"/>
        </w:rPr>
      </w:pPr>
      <w:r>
        <w:rPr>
          <w:lang w:val="fr-CH"/>
        </w:rPr>
        <w:t xml:space="preserve">Des produits </w:t>
      </w:r>
      <w:r>
        <w:rPr>
          <w:b/>
          <w:lang w:val="fr-CH"/>
        </w:rPr>
        <w:t>physiques</w:t>
      </w:r>
      <w:r>
        <w:rPr>
          <w:lang w:val="fr-CH"/>
        </w:rPr>
        <w:t xml:space="preserve"> </w:t>
      </w:r>
    </w:p>
    <w:p w:rsidR="009F3786" w:rsidRDefault="009F3786" w:rsidP="009F3786">
      <w:pPr>
        <w:pStyle w:val="Paragraphedeliste"/>
        <w:numPr>
          <w:ilvl w:val="1"/>
          <w:numId w:val="27"/>
        </w:numPr>
        <w:rPr>
          <w:lang w:val="fr-CH"/>
        </w:rPr>
      </w:pPr>
      <w:r>
        <w:rPr>
          <w:lang w:val="fr-CH"/>
        </w:rPr>
        <w:t>sans abonnement : en VPC (PRO)</w:t>
      </w:r>
    </w:p>
    <w:p w:rsidR="009F3786" w:rsidRDefault="009F3786" w:rsidP="009F3786">
      <w:pPr>
        <w:pStyle w:val="Paragraphedeliste"/>
        <w:ind w:left="2124"/>
        <w:rPr>
          <w:i/>
          <w:lang w:val="fr-CH"/>
        </w:rPr>
      </w:pPr>
      <w:r>
        <w:rPr>
          <w:i/>
          <w:lang w:val="fr-CH"/>
        </w:rPr>
        <w:t>Exemple : Livres, BD, CD, DVD, …</w:t>
      </w:r>
    </w:p>
    <w:p w:rsidR="009F3786" w:rsidRDefault="009F3786" w:rsidP="009F3786">
      <w:pPr>
        <w:pStyle w:val="Paragraphedeliste"/>
        <w:ind w:left="2124"/>
        <w:rPr>
          <w:i/>
          <w:lang w:val="fr-CH"/>
        </w:rPr>
      </w:pPr>
      <w:r>
        <w:rPr>
          <w:i/>
          <w:lang w:val="fr-CH"/>
        </w:rPr>
        <w:t>Exemple : Le Don</w:t>
      </w:r>
    </w:p>
    <w:p w:rsidR="009F3786" w:rsidRDefault="009F3786" w:rsidP="009F3786">
      <w:pPr>
        <w:pStyle w:val="Paragraphedeliste"/>
        <w:ind w:left="1416" w:firstLine="708"/>
        <w:rPr>
          <w:i/>
          <w:lang w:val="fr-CH"/>
        </w:rPr>
      </w:pPr>
      <w:r>
        <w:rPr>
          <w:i/>
          <w:lang w:val="fr-CH"/>
        </w:rPr>
        <w:t>Exemple : La carte cadeau</w:t>
      </w:r>
    </w:p>
    <w:p w:rsidR="009F3786" w:rsidRDefault="009F3786" w:rsidP="009F3786">
      <w:pPr>
        <w:pStyle w:val="Paragraphedeliste"/>
        <w:ind w:left="2124"/>
        <w:rPr>
          <w:i/>
          <w:lang w:val="fr-CH"/>
        </w:rPr>
      </w:pPr>
    </w:p>
    <w:p w:rsidR="009F3786" w:rsidRDefault="009F3786" w:rsidP="009F3786">
      <w:pPr>
        <w:pStyle w:val="Paragraphedeliste"/>
        <w:numPr>
          <w:ilvl w:val="1"/>
          <w:numId w:val="27"/>
        </w:numPr>
        <w:rPr>
          <w:lang w:val="fr-CH"/>
        </w:rPr>
      </w:pPr>
      <w:r>
        <w:rPr>
          <w:lang w:val="fr-CH"/>
        </w:rPr>
        <w:t>des magazines papiers en abonnement (CIR)</w:t>
      </w:r>
    </w:p>
    <w:p w:rsidR="009F3786" w:rsidRDefault="009F3786" w:rsidP="009F3786">
      <w:pPr>
        <w:pStyle w:val="Paragraphedeliste"/>
        <w:ind w:left="1440" w:firstLine="684"/>
        <w:rPr>
          <w:i/>
          <w:lang w:val="fr-CH"/>
        </w:rPr>
      </w:pPr>
      <w:r>
        <w:rPr>
          <w:i/>
          <w:lang w:val="fr-CH"/>
        </w:rPr>
        <w:t>Exemple : Journal, Magazine</w:t>
      </w:r>
    </w:p>
    <w:p w:rsidR="009F3786" w:rsidRDefault="009F3786" w:rsidP="009F3786">
      <w:pPr>
        <w:pStyle w:val="Paragraphedeliste"/>
        <w:ind w:left="1440"/>
        <w:rPr>
          <w:lang w:val="fr-CH"/>
        </w:rPr>
      </w:pPr>
    </w:p>
    <w:p w:rsidR="009F3786" w:rsidRDefault="009F3786" w:rsidP="009F3786">
      <w:pPr>
        <w:pStyle w:val="Paragraphedeliste"/>
        <w:numPr>
          <w:ilvl w:val="0"/>
          <w:numId w:val="27"/>
        </w:numPr>
        <w:rPr>
          <w:lang w:val="fr-CH"/>
        </w:rPr>
      </w:pPr>
      <w:r>
        <w:rPr>
          <w:lang w:val="fr-CH"/>
        </w:rPr>
        <w:t xml:space="preserve">Des produits </w:t>
      </w:r>
      <w:r>
        <w:rPr>
          <w:b/>
          <w:lang w:val="fr-CH"/>
        </w:rPr>
        <w:t>numériques</w:t>
      </w:r>
      <w:r>
        <w:rPr>
          <w:lang w:val="fr-CH"/>
        </w:rPr>
        <w:t xml:space="preserve"> </w:t>
      </w:r>
    </w:p>
    <w:p w:rsidR="009F3786" w:rsidRDefault="009F3786" w:rsidP="009F3786">
      <w:pPr>
        <w:pStyle w:val="Paragraphedeliste"/>
        <w:numPr>
          <w:ilvl w:val="1"/>
          <w:numId w:val="27"/>
        </w:numPr>
        <w:rPr>
          <w:lang w:val="fr-CH"/>
        </w:rPr>
      </w:pPr>
      <w:r>
        <w:rPr>
          <w:lang w:val="fr-CH"/>
        </w:rPr>
        <w:t>avec abonnement (AMB)</w:t>
      </w:r>
    </w:p>
    <w:p w:rsidR="009F3786" w:rsidRDefault="009F3786" w:rsidP="009F3786">
      <w:pPr>
        <w:pStyle w:val="Paragraphedeliste"/>
        <w:ind w:left="2124"/>
        <w:rPr>
          <w:i/>
          <w:lang w:val="fr-CH"/>
        </w:rPr>
      </w:pPr>
      <w:r>
        <w:rPr>
          <w:i/>
          <w:lang w:val="fr-CH"/>
        </w:rPr>
        <w:t>Exemple : Journal (La Croix)</w:t>
      </w:r>
    </w:p>
    <w:p w:rsidR="009F3786" w:rsidRDefault="009F3786" w:rsidP="009F3786">
      <w:pPr>
        <w:pStyle w:val="Paragraphedeliste"/>
        <w:numPr>
          <w:ilvl w:val="1"/>
          <w:numId w:val="27"/>
        </w:numPr>
        <w:rPr>
          <w:lang w:val="fr-CH"/>
        </w:rPr>
      </w:pPr>
      <w:r>
        <w:rPr>
          <w:lang w:val="fr-CH"/>
        </w:rPr>
        <w:t>sans abonnement (PRO NUM)</w:t>
      </w:r>
    </w:p>
    <w:p w:rsidR="009F3786" w:rsidRDefault="009F3786" w:rsidP="009F3786">
      <w:pPr>
        <w:pStyle w:val="Paragraphedeliste"/>
        <w:ind w:left="2124"/>
        <w:rPr>
          <w:i/>
          <w:lang w:val="fr-CH"/>
        </w:rPr>
      </w:pPr>
      <w:r>
        <w:rPr>
          <w:i/>
          <w:lang w:val="fr-CH"/>
        </w:rPr>
        <w:t xml:space="preserve">Exemple : produits téléchargeables </w:t>
      </w:r>
      <w:proofErr w:type="spellStart"/>
      <w:r>
        <w:rPr>
          <w:i/>
          <w:lang w:val="fr-CH"/>
        </w:rPr>
        <w:t>inApp</w:t>
      </w:r>
      <w:proofErr w:type="spellEnd"/>
      <w:r>
        <w:rPr>
          <w:i/>
          <w:lang w:val="fr-CH"/>
        </w:rPr>
        <w:t>, achat au numéro d’une parution numérisée ; produits non téléchargeables (e-formation)</w:t>
      </w:r>
    </w:p>
    <w:p w:rsidR="009F3786" w:rsidRDefault="009F3786" w:rsidP="009F3786">
      <w:pPr>
        <w:pStyle w:val="Paragraphedeliste"/>
        <w:ind w:left="1440"/>
        <w:rPr>
          <w:lang w:val="fr-CH"/>
        </w:rPr>
      </w:pPr>
    </w:p>
    <w:p w:rsidR="009F3786" w:rsidRDefault="009F3786" w:rsidP="009F3786">
      <w:pPr>
        <w:pStyle w:val="Paragraphedeliste"/>
        <w:numPr>
          <w:ilvl w:val="0"/>
          <w:numId w:val="27"/>
        </w:numPr>
        <w:rPr>
          <w:lang w:val="fr-CH"/>
        </w:rPr>
      </w:pPr>
      <w:r>
        <w:rPr>
          <w:lang w:val="fr-CH"/>
        </w:rPr>
        <w:t>Des produits ou services partenaires : dropshipping (en cours d’implémentation)</w:t>
      </w:r>
    </w:p>
    <w:p w:rsidR="009F3786" w:rsidRDefault="009F3786" w:rsidP="009F3786">
      <w:pPr>
        <w:pStyle w:val="Paragraphedeliste"/>
        <w:numPr>
          <w:ilvl w:val="0"/>
          <w:numId w:val="27"/>
        </w:numPr>
        <w:rPr>
          <w:lang w:val="fr-CH"/>
        </w:rPr>
      </w:pPr>
      <w:r>
        <w:rPr>
          <w:lang w:val="fr-CH"/>
        </w:rPr>
        <w:t>Des produits vendus par des partenaires (Exemple : groupeurs)</w:t>
      </w:r>
    </w:p>
    <w:p w:rsidR="009F3786" w:rsidRDefault="009F3786" w:rsidP="009F3786">
      <w:pPr>
        <w:pStyle w:val="Paragraphedeliste"/>
        <w:numPr>
          <w:ilvl w:val="0"/>
          <w:numId w:val="27"/>
        </w:numPr>
        <w:rPr>
          <w:lang w:val="fr-CH"/>
        </w:rPr>
      </w:pPr>
      <w:r>
        <w:rPr>
          <w:lang w:val="fr-CH"/>
        </w:rPr>
        <w:t>Des packages</w:t>
      </w:r>
    </w:p>
    <w:p w:rsidR="009F3786" w:rsidRDefault="009F3786" w:rsidP="009F3786">
      <w:pPr>
        <w:pStyle w:val="Paragraphedeliste"/>
        <w:numPr>
          <w:ilvl w:val="0"/>
          <w:numId w:val="27"/>
        </w:numPr>
        <w:rPr>
          <w:lang w:val="fr-CH"/>
        </w:rPr>
      </w:pPr>
      <w:r>
        <w:rPr>
          <w:lang w:val="fr-CH"/>
        </w:rPr>
        <w:t>Des primes (i.e. cadeaux)</w:t>
      </w:r>
    </w:p>
    <w:p w:rsidR="009F3786" w:rsidRDefault="009F3786" w:rsidP="009F3786">
      <w:pPr>
        <w:rPr>
          <w:lang w:val="fr-CH"/>
        </w:rPr>
      </w:pPr>
    </w:p>
    <w:p w:rsidR="009F3786" w:rsidRDefault="009F3786" w:rsidP="009F3786">
      <w:pPr>
        <w:rPr>
          <w:lang w:val="fr-CH"/>
        </w:rPr>
      </w:pPr>
      <w:r>
        <w:rPr>
          <w:lang w:val="fr-CH"/>
        </w:rPr>
        <w:t>L’ensemble de ces types de produit doivent pouvoir être gérés dans la future solution.</w:t>
      </w:r>
    </w:p>
    <w:p w:rsidR="009F3786" w:rsidRDefault="009F3786" w:rsidP="009F3786">
      <w:pPr>
        <w:rPr>
          <w:lang w:val="fr-CH"/>
        </w:rPr>
      </w:pPr>
    </w:p>
    <w:p w:rsidR="009F3786" w:rsidRDefault="0007769C" w:rsidP="009F3786">
      <w:pPr>
        <w:rPr>
          <w:lang w:val="fr-CH"/>
        </w:rPr>
      </w:pPr>
      <w:r>
        <w:rPr>
          <w:lang w:val="fr-CH"/>
        </w:rPr>
        <w:t>Aujourd’hui, c</w:t>
      </w:r>
      <w:r w:rsidR="009F3786">
        <w:rPr>
          <w:lang w:val="fr-CH"/>
        </w:rPr>
        <w:t>’est Advantage qui fait office de référentiel de produits et d’offres en s’appuyant sur les notions de :</w:t>
      </w:r>
    </w:p>
    <w:p w:rsidR="009F3786" w:rsidRDefault="009F3786" w:rsidP="009F3786">
      <w:pPr>
        <w:pStyle w:val="Paragraphedeliste"/>
        <w:numPr>
          <w:ilvl w:val="0"/>
          <w:numId w:val="27"/>
        </w:numPr>
        <w:rPr>
          <w:lang w:val="fr-CH"/>
        </w:rPr>
      </w:pPr>
      <w:r>
        <w:rPr>
          <w:lang w:val="fr-CH"/>
        </w:rPr>
        <w:t>code promo</w:t>
      </w:r>
    </w:p>
    <w:p w:rsidR="009F3786" w:rsidRDefault="009F3786" w:rsidP="009F3786">
      <w:pPr>
        <w:pStyle w:val="Paragraphedeliste"/>
        <w:numPr>
          <w:ilvl w:val="0"/>
          <w:numId w:val="27"/>
        </w:numPr>
        <w:rPr>
          <w:lang w:val="fr-CH"/>
        </w:rPr>
      </w:pPr>
      <w:r>
        <w:rPr>
          <w:lang w:val="fr-CH"/>
        </w:rPr>
        <w:t>code choix</w:t>
      </w:r>
    </w:p>
    <w:p w:rsidR="009F3786" w:rsidRDefault="009F3786" w:rsidP="009F3786">
      <w:pPr>
        <w:pStyle w:val="Paragraphedeliste"/>
        <w:numPr>
          <w:ilvl w:val="0"/>
          <w:numId w:val="27"/>
        </w:numPr>
        <w:rPr>
          <w:lang w:val="fr-CH"/>
        </w:rPr>
      </w:pPr>
      <w:r>
        <w:rPr>
          <w:lang w:val="fr-CH"/>
        </w:rPr>
        <w:t>code titre</w:t>
      </w:r>
    </w:p>
    <w:p w:rsidR="009F3786" w:rsidRDefault="009F3786" w:rsidP="000F2A34">
      <w:pPr>
        <w:pStyle w:val="Titre2"/>
      </w:pPr>
      <w:bookmarkStart w:id="25" w:name="_Toc346445057"/>
      <w:bookmarkStart w:id="26" w:name="_Toc346285005"/>
      <w:bookmarkStart w:id="27" w:name="_Toc346528277"/>
      <w:bookmarkStart w:id="28" w:name="_Toc346445053"/>
      <w:bookmarkStart w:id="29" w:name="_Toc346285001"/>
      <w:r w:rsidRPr="009F3786">
        <w:t>Primes</w:t>
      </w:r>
      <w:bookmarkEnd w:id="25"/>
      <w:bookmarkEnd w:id="26"/>
      <w:bookmarkEnd w:id="27"/>
    </w:p>
    <w:p w:rsidR="009F3786" w:rsidRDefault="009F3786" w:rsidP="009F3786">
      <w:pPr>
        <w:rPr>
          <w:lang w:val="fr-CH"/>
        </w:rPr>
      </w:pPr>
      <w:r>
        <w:rPr>
          <w:lang w:val="fr-CH"/>
        </w:rPr>
        <w:t>Il existe deux types de primes :</w:t>
      </w:r>
    </w:p>
    <w:p w:rsidR="009F3786" w:rsidRDefault="009F3786" w:rsidP="009F3786">
      <w:pPr>
        <w:pStyle w:val="Paragraphedeliste"/>
        <w:numPr>
          <w:ilvl w:val="0"/>
          <w:numId w:val="28"/>
        </w:numPr>
        <w:rPr>
          <w:lang w:val="fr-CH"/>
        </w:rPr>
      </w:pPr>
      <w:r>
        <w:rPr>
          <w:lang w:val="fr-CH"/>
        </w:rPr>
        <w:t>Primes physiques</w:t>
      </w:r>
    </w:p>
    <w:p w:rsidR="009F3786" w:rsidRDefault="009F3786" w:rsidP="009F3786">
      <w:pPr>
        <w:pStyle w:val="Paragraphedeliste"/>
        <w:numPr>
          <w:ilvl w:val="0"/>
          <w:numId w:val="28"/>
        </w:numPr>
        <w:rPr>
          <w:lang w:val="fr-CH"/>
        </w:rPr>
      </w:pPr>
      <w:r>
        <w:rPr>
          <w:lang w:val="fr-CH"/>
        </w:rPr>
        <w:t>Primes numériques</w:t>
      </w:r>
    </w:p>
    <w:p w:rsidR="009F3786" w:rsidRDefault="009F3786" w:rsidP="009F3786">
      <w:pPr>
        <w:rPr>
          <w:lang w:val="fr-CH"/>
        </w:rPr>
      </w:pPr>
    </w:p>
    <w:p w:rsidR="009F3786" w:rsidRDefault="009F3786" w:rsidP="009F3786">
      <w:pPr>
        <w:rPr>
          <w:lang w:val="fr-CH"/>
        </w:rPr>
      </w:pPr>
      <w:r>
        <w:rPr>
          <w:lang w:val="fr-CH"/>
        </w:rPr>
        <w:t>Dans le cas des primes physiques, les destinataires des primes doivent impérativement être identifiés lors de l’e</w:t>
      </w:r>
      <w:r w:rsidR="001707D8">
        <w:rPr>
          <w:lang w:val="fr-CH"/>
        </w:rPr>
        <w:t>nvoi de la commande à Advantage. On parle alors de « </w:t>
      </w:r>
      <w:r w:rsidR="001707D8" w:rsidRPr="001707D8">
        <w:rPr>
          <w:lang w:val="fr-CH"/>
        </w:rPr>
        <w:t>Primes posée</w:t>
      </w:r>
      <w:r w:rsidR="001707D8">
        <w:rPr>
          <w:lang w:val="fr-CH"/>
        </w:rPr>
        <w:t>s », elles doivent être identifiées en amont car la commande ne sera pas envoyée au même logisticien pour préparation.</w:t>
      </w:r>
    </w:p>
    <w:p w:rsidR="009F3786" w:rsidRDefault="009F3786" w:rsidP="009F3786">
      <w:pPr>
        <w:rPr>
          <w:lang w:val="fr-CH"/>
        </w:rPr>
      </w:pPr>
    </w:p>
    <w:p w:rsidR="009F3786" w:rsidRDefault="009F3786" w:rsidP="009F3786">
      <w:pPr>
        <w:rPr>
          <w:lang w:val="fr-CH"/>
        </w:rPr>
      </w:pPr>
      <w:r>
        <w:rPr>
          <w:lang w:val="fr-CH"/>
        </w:rPr>
        <w:t>Exemple : si deux abonnements d’une même commande comprennent chacun une prime physique à livrer à la même adresse, un abonnement et une prime doivent être associés à chaque destinataire.</w:t>
      </w:r>
    </w:p>
    <w:p w:rsidR="009F3786" w:rsidRDefault="009F3786" w:rsidP="009F3786">
      <w:pPr>
        <w:rPr>
          <w:lang w:val="fr-CH"/>
        </w:rPr>
      </w:pPr>
      <w:r>
        <w:rPr>
          <w:lang w:val="fr-CH"/>
        </w:rPr>
        <w:t>Cela permet de gérer deux colis comprenant chacun un magazine et une prime.</w:t>
      </w:r>
    </w:p>
    <w:p w:rsidR="009F3786" w:rsidRDefault="009F3786" w:rsidP="009F3786">
      <w:pPr>
        <w:rPr>
          <w:lang w:val="fr-CH"/>
        </w:rPr>
      </w:pPr>
      <w:r>
        <w:rPr>
          <w:lang w:val="fr-CH"/>
        </w:rPr>
        <w:t xml:space="preserve"> </w:t>
      </w:r>
    </w:p>
    <w:p w:rsidR="009F3786" w:rsidRDefault="009F3786" w:rsidP="009F3786">
      <w:pPr>
        <w:rPr>
          <w:lang w:val="fr-CH"/>
        </w:rPr>
      </w:pPr>
      <w:r>
        <w:rPr>
          <w:lang w:val="fr-CH"/>
        </w:rPr>
        <w:t>Ce fonctionnement devra être conservé dans la future solution.</w:t>
      </w:r>
    </w:p>
    <w:p w:rsidR="009F3786" w:rsidRDefault="009F3786" w:rsidP="009F3786"/>
    <w:p w:rsidR="009F3786" w:rsidRDefault="009F3786" w:rsidP="000F2A34">
      <w:pPr>
        <w:pStyle w:val="Titre2"/>
      </w:pPr>
      <w:bookmarkStart w:id="30" w:name="_Toc346528278"/>
      <w:r w:rsidRPr="009F3786">
        <w:t>La notion de code promo</w:t>
      </w:r>
      <w:bookmarkEnd w:id="28"/>
      <w:bookmarkEnd w:id="29"/>
      <w:bookmarkEnd w:id="30"/>
    </w:p>
    <w:p w:rsidR="009F3786" w:rsidRDefault="009F3786" w:rsidP="009F3786">
      <w:pPr>
        <w:rPr>
          <w:lang w:val="fr-CH"/>
        </w:rPr>
      </w:pPr>
      <w:r>
        <w:rPr>
          <w:lang w:val="fr-CH"/>
        </w:rPr>
        <w:t xml:space="preserve">Le </w:t>
      </w:r>
      <w:r>
        <w:rPr>
          <w:b/>
          <w:lang w:val="fr-CH"/>
        </w:rPr>
        <w:t>code promo</w:t>
      </w:r>
      <w:r>
        <w:rPr>
          <w:lang w:val="fr-CH"/>
        </w:rPr>
        <w:t xml:space="preserve"> est le point d’entrée de la boutique dans Advantage. Il définit un article ensemble d’articles.</w:t>
      </w:r>
    </w:p>
    <w:p w:rsidR="009F3786" w:rsidRDefault="009F3786" w:rsidP="009F3786">
      <w:pPr>
        <w:rPr>
          <w:lang w:val="fr-CH"/>
        </w:rPr>
      </w:pPr>
      <w:r>
        <w:rPr>
          <w:lang w:val="fr-CH"/>
        </w:rPr>
        <w:t>Chaque code promo est associé à un ou plusieurs codes titres, eux-mêmes associés à plusieurs codes choix.</w:t>
      </w:r>
    </w:p>
    <w:p w:rsidR="009F3786" w:rsidRDefault="009F3786" w:rsidP="009F3786">
      <w:pPr>
        <w:rPr>
          <w:lang w:val="fr-CH"/>
        </w:rPr>
      </w:pPr>
    </w:p>
    <w:p w:rsidR="009F3786" w:rsidRDefault="009F3786" w:rsidP="009F3786">
      <w:pPr>
        <w:rPr>
          <w:lang w:val="fr-CH"/>
        </w:rPr>
      </w:pPr>
      <w:r>
        <w:rPr>
          <w:lang w:val="fr-CH"/>
        </w:rPr>
        <w:t xml:space="preserve">Le </w:t>
      </w:r>
      <w:r>
        <w:rPr>
          <w:b/>
          <w:lang w:val="fr-CH"/>
        </w:rPr>
        <w:t>code titre</w:t>
      </w:r>
      <w:r>
        <w:rPr>
          <w:lang w:val="fr-CH"/>
        </w:rPr>
        <w:t xml:space="preserve"> porte le titre, la description, le prix au numéro et le cross-</w:t>
      </w:r>
      <w:proofErr w:type="spellStart"/>
      <w:r>
        <w:rPr>
          <w:lang w:val="fr-CH"/>
        </w:rPr>
        <w:t>sell</w:t>
      </w:r>
      <w:proofErr w:type="spellEnd"/>
      <w:r>
        <w:rPr>
          <w:lang w:val="fr-CH"/>
        </w:rPr>
        <w:t>. Il porte également les codes choix associés.</w:t>
      </w:r>
    </w:p>
    <w:p w:rsidR="009F3786" w:rsidRDefault="009F3786" w:rsidP="009F3786">
      <w:pPr>
        <w:rPr>
          <w:lang w:val="fr-CH"/>
        </w:rPr>
      </w:pPr>
    </w:p>
    <w:p w:rsidR="009F3786" w:rsidRDefault="009F3786" w:rsidP="009F3786">
      <w:pPr>
        <w:rPr>
          <w:lang w:val="fr-CH"/>
        </w:rPr>
      </w:pPr>
      <w:r>
        <w:rPr>
          <w:lang w:val="fr-CH"/>
        </w:rPr>
        <w:t xml:space="preserve">Le </w:t>
      </w:r>
      <w:r>
        <w:rPr>
          <w:b/>
          <w:lang w:val="fr-CH"/>
        </w:rPr>
        <w:t>code article</w:t>
      </w:r>
      <w:r>
        <w:rPr>
          <w:lang w:val="fr-CH"/>
        </w:rPr>
        <w:t xml:space="preserve"> porte </w:t>
      </w:r>
      <w:r w:rsidR="004C03FA">
        <w:rPr>
          <w:lang w:val="fr-CH"/>
        </w:rPr>
        <w:t xml:space="preserve">entre autre </w:t>
      </w:r>
      <w:r>
        <w:rPr>
          <w:lang w:val="fr-CH"/>
        </w:rPr>
        <w:t>les champs de description, le prix standard et le cross-</w:t>
      </w:r>
      <w:proofErr w:type="spellStart"/>
      <w:r>
        <w:rPr>
          <w:lang w:val="fr-CH"/>
        </w:rPr>
        <w:t>sell</w:t>
      </w:r>
      <w:proofErr w:type="spellEnd"/>
      <w:r>
        <w:rPr>
          <w:lang w:val="fr-CH"/>
        </w:rPr>
        <w:t xml:space="preserve">.  </w:t>
      </w:r>
    </w:p>
    <w:p w:rsidR="009F3786" w:rsidRDefault="009F3786" w:rsidP="009F3786">
      <w:pPr>
        <w:rPr>
          <w:lang w:val="fr-CH"/>
        </w:rPr>
      </w:pPr>
    </w:p>
    <w:p w:rsidR="009F3786" w:rsidRDefault="009F3786" w:rsidP="009F3786">
      <w:pPr>
        <w:rPr>
          <w:lang w:val="fr-CH"/>
        </w:rPr>
      </w:pPr>
      <w:r>
        <w:rPr>
          <w:lang w:val="fr-CH"/>
        </w:rPr>
        <w:t xml:space="preserve">Le </w:t>
      </w:r>
      <w:r>
        <w:rPr>
          <w:b/>
          <w:lang w:val="fr-CH"/>
        </w:rPr>
        <w:t xml:space="preserve">code choix </w:t>
      </w:r>
      <w:r>
        <w:rPr>
          <w:lang w:val="fr-CH"/>
        </w:rPr>
        <w:t>porte l’ensemble prime, la durée (nombre de parutions), un code tarif qui porte lui-même un prix de vente (France ou export), le type d’abonnement et l’ordre d’affichage.</w:t>
      </w:r>
    </w:p>
    <w:p w:rsidR="009F3786" w:rsidRDefault="009F3786" w:rsidP="009F3786">
      <w:pPr>
        <w:rPr>
          <w:lang w:val="fr-CH"/>
        </w:rPr>
      </w:pPr>
    </w:p>
    <w:p w:rsidR="009F3786" w:rsidRDefault="009F3786" w:rsidP="009F3786">
      <w:pPr>
        <w:rPr>
          <w:lang w:val="fr-CH"/>
        </w:rPr>
      </w:pPr>
      <w:r>
        <w:rPr>
          <w:lang w:val="fr-CH"/>
        </w:rPr>
        <w:t>Le code promo est un élément qui apparaît sur les mailings print ; il permet aux clients d’accéder à des offres qui lui sont dédiées.</w:t>
      </w:r>
    </w:p>
    <w:p w:rsidR="009F3786" w:rsidRDefault="009F3786" w:rsidP="009F3786">
      <w:pPr>
        <w:rPr>
          <w:lang w:val="fr-CH"/>
        </w:rPr>
      </w:pPr>
      <w:r>
        <w:rPr>
          <w:lang w:val="fr-CH"/>
        </w:rPr>
        <w:t>Le code promo porte une notion de segmentation des offres.</w:t>
      </w:r>
      <w:r>
        <w:rPr>
          <w:lang w:val="fr-CH"/>
        </w:rPr>
        <w:tab/>
      </w:r>
    </w:p>
    <w:p w:rsidR="009F3786" w:rsidRDefault="009F3786" w:rsidP="000F2A34">
      <w:pPr>
        <w:pStyle w:val="Titre2"/>
      </w:pPr>
      <w:bookmarkStart w:id="31" w:name="_Toc346445054"/>
      <w:bookmarkStart w:id="32" w:name="_Toc346285002"/>
      <w:bookmarkStart w:id="33" w:name="_Toc346528279"/>
      <w:r w:rsidRPr="009F3786">
        <w:t>Le réabonnement</w:t>
      </w:r>
      <w:bookmarkEnd w:id="31"/>
      <w:bookmarkEnd w:id="32"/>
      <w:bookmarkEnd w:id="33"/>
    </w:p>
    <w:p w:rsidR="009F3786" w:rsidRDefault="009F3786" w:rsidP="009F3786">
      <w:pPr>
        <w:rPr>
          <w:lang w:val="fr-CH"/>
        </w:rPr>
      </w:pPr>
      <w:r>
        <w:rPr>
          <w:lang w:val="fr-CH"/>
        </w:rPr>
        <w:t>Le cycle de relance des clients dont l’abonnement arrive bientôt à sa fin comporte</w:t>
      </w:r>
      <w:r w:rsidR="00373149">
        <w:rPr>
          <w:lang w:val="fr-CH"/>
        </w:rPr>
        <w:t xml:space="preserve"> plusieurs relances</w:t>
      </w:r>
      <w:r>
        <w:rPr>
          <w:lang w:val="fr-CH"/>
        </w:rPr>
        <w:t>.</w:t>
      </w:r>
    </w:p>
    <w:p w:rsidR="009F3786" w:rsidRDefault="009F3786" w:rsidP="009F3786">
      <w:pPr>
        <w:rPr>
          <w:lang w:val="fr-CH"/>
        </w:rPr>
      </w:pPr>
      <w:r>
        <w:rPr>
          <w:lang w:val="fr-CH"/>
        </w:rPr>
        <w:t>Le cycle s’arrête lorsque le client s’e</w:t>
      </w:r>
      <w:r w:rsidR="00373149">
        <w:rPr>
          <w:lang w:val="fr-CH"/>
        </w:rPr>
        <w:t>st réabonné ou au terme des</w:t>
      </w:r>
      <w:r>
        <w:rPr>
          <w:lang w:val="fr-CH"/>
        </w:rPr>
        <w:t xml:space="preserve"> rangs.</w:t>
      </w:r>
    </w:p>
    <w:p w:rsidR="009F3786" w:rsidRDefault="009F3786" w:rsidP="009F3786">
      <w:pPr>
        <w:rPr>
          <w:lang w:val="fr-CH"/>
        </w:rPr>
      </w:pPr>
    </w:p>
    <w:p w:rsidR="009F3786" w:rsidRDefault="009F3786" w:rsidP="009F3786">
      <w:pPr>
        <w:rPr>
          <w:lang w:val="fr-CH"/>
        </w:rPr>
      </w:pPr>
      <w:r>
        <w:rPr>
          <w:lang w:val="fr-CH"/>
        </w:rPr>
        <w:t>Chaque rang est déclenché à un moment bien déterminé Les différents rangs correspondent chacun potentiellement à des offres de relance différentes.</w:t>
      </w:r>
    </w:p>
    <w:p w:rsidR="009F3786" w:rsidRDefault="009F3786" w:rsidP="000F2A34">
      <w:pPr>
        <w:pStyle w:val="Titre2"/>
      </w:pPr>
      <w:bookmarkStart w:id="34" w:name="_Toc346445055"/>
      <w:bookmarkStart w:id="35" w:name="_Toc346285003"/>
      <w:bookmarkStart w:id="36" w:name="_Toc346528280"/>
      <w:r w:rsidRPr="009F3786">
        <w:t>Réseau, export</w:t>
      </w:r>
      <w:bookmarkEnd w:id="34"/>
      <w:bookmarkEnd w:id="35"/>
      <w:bookmarkEnd w:id="36"/>
    </w:p>
    <w:p w:rsidR="009F3786" w:rsidRDefault="009F3786" w:rsidP="009F3786">
      <w:pPr>
        <w:rPr>
          <w:lang w:val="fr-CH"/>
        </w:rPr>
      </w:pPr>
      <w:r>
        <w:rPr>
          <w:lang w:val="fr-CH"/>
        </w:rPr>
        <w:t>Le groupe Bayard propose également ses produits à l’export et à des réseaux.</w:t>
      </w:r>
    </w:p>
    <w:p w:rsidR="009F3786" w:rsidRDefault="009F3786" w:rsidP="009F3786">
      <w:pPr>
        <w:rPr>
          <w:lang w:val="fr-CH"/>
        </w:rPr>
      </w:pPr>
      <w:r>
        <w:rPr>
          <w:lang w:val="fr-CH"/>
        </w:rPr>
        <w:t xml:space="preserve">La particularité de ces sites réside dans l’obligation de saisir en début de parcours un </w:t>
      </w:r>
      <w:r>
        <w:rPr>
          <w:b/>
          <w:lang w:val="fr-CH"/>
        </w:rPr>
        <w:t>code délégué</w:t>
      </w:r>
      <w:r>
        <w:rPr>
          <w:lang w:val="fr-CH"/>
        </w:rPr>
        <w:t>.</w:t>
      </w:r>
    </w:p>
    <w:p w:rsidR="009F3786" w:rsidRDefault="009F3786" w:rsidP="009F3786">
      <w:pPr>
        <w:rPr>
          <w:lang w:val="fr-CH"/>
        </w:rPr>
      </w:pPr>
    </w:p>
    <w:p w:rsidR="009F3786" w:rsidRDefault="009F3786" w:rsidP="009F3786">
      <w:pPr>
        <w:rPr>
          <w:lang w:val="fr-CH"/>
        </w:rPr>
      </w:pPr>
      <w:r>
        <w:rPr>
          <w:lang w:val="fr-CH"/>
        </w:rPr>
        <w:t xml:space="preserve">Dans le cas du réseau, la saisie d’un établissement est également un </w:t>
      </w:r>
      <w:proofErr w:type="spellStart"/>
      <w:r>
        <w:rPr>
          <w:lang w:val="fr-CH"/>
        </w:rPr>
        <w:t>pré-requis</w:t>
      </w:r>
      <w:proofErr w:type="spellEnd"/>
      <w:r>
        <w:rPr>
          <w:lang w:val="fr-CH"/>
        </w:rPr>
        <w:t xml:space="preserve"> pour accéder à une page calculette listant les offres dédiées au réseau.</w:t>
      </w:r>
    </w:p>
    <w:p w:rsidR="009F3786" w:rsidRDefault="009F3786" w:rsidP="009F3786">
      <w:pPr>
        <w:rPr>
          <w:lang w:val="fr-CH"/>
        </w:rPr>
      </w:pPr>
    </w:p>
    <w:p w:rsidR="009F3786" w:rsidRDefault="009F3786" w:rsidP="009F3786">
      <w:pPr>
        <w:rPr>
          <w:lang w:val="fr-CH"/>
        </w:rPr>
      </w:pPr>
      <w:r>
        <w:rPr>
          <w:lang w:val="fr-CH"/>
        </w:rPr>
        <w:t>Dans le cas de l’export, c’est la saisie d’un pays ou d’une zone géographique qui permet d’accéder aux offres dédiées à l’export.</w:t>
      </w:r>
    </w:p>
    <w:p w:rsidR="009F3786" w:rsidRDefault="009F3786" w:rsidP="009F3786">
      <w:pPr>
        <w:rPr>
          <w:lang w:val="fr-CH"/>
        </w:rPr>
      </w:pPr>
    </w:p>
    <w:p w:rsidR="009F3786" w:rsidRDefault="009F3786" w:rsidP="009F3786">
      <w:pPr>
        <w:rPr>
          <w:lang w:val="fr-CH"/>
        </w:rPr>
      </w:pPr>
      <w:r>
        <w:rPr>
          <w:lang w:val="fr-CH"/>
        </w:rPr>
        <w:t>Le réseau et l’export bénéficient de prix spécifiques différents de ceux appliqués au particulier.</w:t>
      </w:r>
    </w:p>
    <w:p w:rsidR="009F3786" w:rsidRDefault="009F3786" w:rsidP="009F3786">
      <w:pPr>
        <w:rPr>
          <w:lang w:val="fr-CH"/>
        </w:rPr>
      </w:pPr>
    </w:p>
    <w:p w:rsidR="009F3786" w:rsidRDefault="009F3786" w:rsidP="009F3786">
      <w:pPr>
        <w:rPr>
          <w:lang w:val="fr-CH"/>
        </w:rPr>
      </w:pPr>
      <w:r>
        <w:rPr>
          <w:lang w:val="fr-CH"/>
        </w:rPr>
        <w:t>Dans les deux cas, un code promo spécifique permet de n’afficher les offres réseau uniquement aux enseignants et les offres export uniquement à l’export.</w:t>
      </w:r>
    </w:p>
    <w:p w:rsidR="009F3786" w:rsidRDefault="009F3786" w:rsidP="009F3786">
      <w:pPr>
        <w:rPr>
          <w:lang w:val="fr-CH"/>
        </w:rPr>
      </w:pPr>
    </w:p>
    <w:p w:rsidR="009F3786" w:rsidRDefault="009F3786" w:rsidP="009F3786">
      <w:pPr>
        <w:rPr>
          <w:lang w:val="fr-CH"/>
        </w:rPr>
      </w:pPr>
      <w:r>
        <w:rPr>
          <w:lang w:val="fr-CH"/>
        </w:rPr>
        <w:t>Enfin, la création de compte nécessite la saisie des mêmes champs qu’un particulier mais également de champs supplémentaires.</w:t>
      </w:r>
    </w:p>
    <w:p w:rsidR="009F3786" w:rsidRDefault="009F3786" w:rsidP="009F3786">
      <w:pPr>
        <w:rPr>
          <w:lang w:val="fr-CH"/>
        </w:rPr>
      </w:pPr>
    </w:p>
    <w:p w:rsidR="009F3786" w:rsidRDefault="009F3786" w:rsidP="000F2A34">
      <w:pPr>
        <w:pStyle w:val="Titre2"/>
      </w:pPr>
      <w:bookmarkStart w:id="37" w:name="_Toc346445056"/>
      <w:bookmarkStart w:id="38" w:name="_Toc346285004"/>
      <w:bookmarkStart w:id="39" w:name="_Toc346528281"/>
      <w:r w:rsidRPr="009F3786">
        <w:lastRenderedPageBreak/>
        <w:t>Tarif export</w:t>
      </w:r>
      <w:bookmarkEnd w:id="37"/>
      <w:bookmarkEnd w:id="38"/>
      <w:bookmarkEnd w:id="39"/>
    </w:p>
    <w:p w:rsidR="009F3786" w:rsidRDefault="009F3786" w:rsidP="009F3786">
      <w:pPr>
        <w:rPr>
          <w:lang w:val="fr-CH"/>
        </w:rPr>
      </w:pPr>
      <w:r>
        <w:rPr>
          <w:lang w:val="fr-CH"/>
        </w:rPr>
        <w:t>Il est possible pour un particulier de se faire livrer une commande à l’étranger :</w:t>
      </w:r>
    </w:p>
    <w:p w:rsidR="009F3786" w:rsidRDefault="009F3786" w:rsidP="009F3786">
      <w:pPr>
        <w:pStyle w:val="Paragraphedeliste"/>
        <w:numPr>
          <w:ilvl w:val="0"/>
          <w:numId w:val="27"/>
        </w:numPr>
        <w:rPr>
          <w:lang w:val="fr-CH"/>
        </w:rPr>
      </w:pPr>
      <w:r>
        <w:rPr>
          <w:lang w:val="fr-CH"/>
        </w:rPr>
        <w:t>DOM TOM</w:t>
      </w:r>
    </w:p>
    <w:p w:rsidR="009F3786" w:rsidRDefault="009F3786" w:rsidP="009F3786">
      <w:pPr>
        <w:pStyle w:val="Paragraphedeliste"/>
        <w:numPr>
          <w:ilvl w:val="0"/>
          <w:numId w:val="27"/>
        </w:numPr>
        <w:rPr>
          <w:lang w:val="fr-CH"/>
        </w:rPr>
      </w:pPr>
      <w:r>
        <w:rPr>
          <w:lang w:val="fr-CH"/>
        </w:rPr>
        <w:t>Union européenne</w:t>
      </w:r>
    </w:p>
    <w:p w:rsidR="009F3786" w:rsidRDefault="009F3786" w:rsidP="009F3786">
      <w:pPr>
        <w:pStyle w:val="Paragraphedeliste"/>
        <w:numPr>
          <w:ilvl w:val="0"/>
          <w:numId w:val="27"/>
        </w:numPr>
        <w:rPr>
          <w:lang w:val="fr-CH"/>
        </w:rPr>
      </w:pPr>
      <w:r>
        <w:rPr>
          <w:lang w:val="fr-CH"/>
        </w:rPr>
        <w:t>Belgique et Luxembourg</w:t>
      </w:r>
    </w:p>
    <w:p w:rsidR="009F3786" w:rsidRDefault="009F3786" w:rsidP="009F3786">
      <w:pPr>
        <w:pStyle w:val="Paragraphedeliste"/>
        <w:numPr>
          <w:ilvl w:val="0"/>
          <w:numId w:val="27"/>
        </w:numPr>
        <w:rPr>
          <w:lang w:val="fr-CH"/>
        </w:rPr>
      </w:pPr>
      <w:r>
        <w:rPr>
          <w:lang w:val="fr-CH"/>
        </w:rPr>
        <w:t>Suisse</w:t>
      </w:r>
    </w:p>
    <w:p w:rsidR="009F3786" w:rsidRDefault="009F3786" w:rsidP="009F3786">
      <w:pPr>
        <w:pStyle w:val="Paragraphedeliste"/>
        <w:numPr>
          <w:ilvl w:val="0"/>
          <w:numId w:val="27"/>
        </w:numPr>
        <w:rPr>
          <w:lang w:val="fr-CH"/>
        </w:rPr>
      </w:pPr>
      <w:r>
        <w:rPr>
          <w:lang w:val="fr-CH"/>
        </w:rPr>
        <w:t xml:space="preserve">Espagne </w:t>
      </w:r>
    </w:p>
    <w:p w:rsidR="009F3786" w:rsidRDefault="009F3786" w:rsidP="009F3786">
      <w:pPr>
        <w:pStyle w:val="Paragraphedeliste"/>
        <w:numPr>
          <w:ilvl w:val="0"/>
          <w:numId w:val="27"/>
        </w:numPr>
        <w:rPr>
          <w:lang w:val="fr-CH"/>
        </w:rPr>
      </w:pPr>
      <w:r>
        <w:rPr>
          <w:lang w:val="fr-CH"/>
        </w:rPr>
        <w:t>Reste du monde</w:t>
      </w:r>
    </w:p>
    <w:p w:rsidR="009F3786" w:rsidRDefault="009F3786" w:rsidP="009F3786">
      <w:pPr>
        <w:rPr>
          <w:lang w:val="fr-CH"/>
        </w:rPr>
      </w:pPr>
    </w:p>
    <w:p w:rsidR="009F3786" w:rsidRDefault="009F3786" w:rsidP="009F3786">
      <w:pPr>
        <w:rPr>
          <w:lang w:val="fr-CH"/>
        </w:rPr>
      </w:pPr>
      <w:r>
        <w:rPr>
          <w:lang w:val="fr-CH"/>
        </w:rPr>
        <w:t>Un prix est défini par type de destination ce qui multiplie aujourd’hui le nombre d’entrée dans le catalogue produits.</w:t>
      </w:r>
    </w:p>
    <w:p w:rsidR="009F3786" w:rsidRDefault="009F3786" w:rsidP="009F3786">
      <w:pPr>
        <w:rPr>
          <w:lang w:val="fr-CH"/>
        </w:rPr>
      </w:pPr>
      <w:r>
        <w:rPr>
          <w:lang w:val="fr-CH"/>
        </w:rPr>
        <w:t>Les écarts de prix en fonction de la destination ne sont pas portés par des frais de livraison.</w:t>
      </w:r>
    </w:p>
    <w:p w:rsidR="009F3786" w:rsidRDefault="009F3786" w:rsidP="009F3786">
      <w:pPr>
        <w:rPr>
          <w:lang w:val="fr-CH"/>
        </w:rPr>
      </w:pPr>
    </w:p>
    <w:p w:rsidR="009F3786" w:rsidRDefault="009F3786" w:rsidP="000F2A34">
      <w:pPr>
        <w:pStyle w:val="Titre2"/>
      </w:pPr>
      <w:bookmarkStart w:id="40" w:name="_Toc346445058"/>
      <w:bookmarkStart w:id="41" w:name="_Toc346285006"/>
      <w:bookmarkStart w:id="42" w:name="_Toc346528282"/>
      <w:r w:rsidRPr="009F3786">
        <w:t>Cycle de vie d’une commande</w:t>
      </w:r>
      <w:bookmarkEnd w:id="40"/>
      <w:bookmarkEnd w:id="41"/>
      <w:bookmarkEnd w:id="42"/>
    </w:p>
    <w:p w:rsidR="009F3786" w:rsidRDefault="009F3786" w:rsidP="009F3786">
      <w:pPr>
        <w:pStyle w:val="Titre3"/>
        <w:rPr>
          <w:b w:val="0"/>
        </w:rPr>
      </w:pPr>
      <w:bookmarkStart w:id="43" w:name="_Toc346445059"/>
      <w:bookmarkStart w:id="44" w:name="_Toc346528283"/>
      <w:bookmarkStart w:id="45" w:name="_Toc346285007"/>
      <w:r>
        <w:rPr>
          <w:b w:val="0"/>
          <w:bCs w:val="0"/>
        </w:rPr>
        <w:t>Précommande</w:t>
      </w:r>
      <w:bookmarkEnd w:id="43"/>
      <w:bookmarkEnd w:id="44"/>
    </w:p>
    <w:p w:rsidR="009F3786" w:rsidRDefault="009F3786" w:rsidP="009F3786">
      <w:r>
        <w:rPr>
          <w:bCs/>
        </w:rPr>
        <w:t>Aujourd’hui, une commande qui contient un article en pré-commande est  bloquée 3j (statut « en attente »).</w:t>
      </w:r>
    </w:p>
    <w:p w:rsidR="009F3786" w:rsidRDefault="009F3786" w:rsidP="009F3786">
      <w:r>
        <w:rPr>
          <w:bCs/>
        </w:rPr>
        <w:t>Au bout de ces 3j, un premier paiement est envoyé avec le montant des produits en stock. Un second paiement est envoyé dès mise à dispo</w:t>
      </w:r>
      <w:r w:rsidR="003E0300">
        <w:rPr>
          <w:bCs/>
        </w:rPr>
        <w:t>sition</w:t>
      </w:r>
      <w:r>
        <w:rPr>
          <w:bCs/>
        </w:rPr>
        <w:t xml:space="preserve"> du produit en pré-commande.</w:t>
      </w:r>
    </w:p>
    <w:p w:rsidR="009F3786" w:rsidRDefault="009F3786" w:rsidP="009F3786">
      <w:r>
        <w:rPr>
          <w:bCs/>
        </w:rPr>
        <w:t>Les primes attendent 30j, ensuite, c’est une prime de substitution qui est envoyée.</w:t>
      </w:r>
    </w:p>
    <w:p w:rsidR="009F3786" w:rsidRDefault="009F3786" w:rsidP="009F3786">
      <w:pPr>
        <w:rPr>
          <w:bCs/>
        </w:rPr>
      </w:pPr>
    </w:p>
    <w:p w:rsidR="009F3786" w:rsidRDefault="009F3786" w:rsidP="009F3786">
      <w:pPr>
        <w:pStyle w:val="Titre3"/>
      </w:pPr>
      <w:bookmarkStart w:id="46" w:name="_Toc346445060"/>
      <w:bookmarkStart w:id="47" w:name="_Toc346528284"/>
      <w:r>
        <w:rPr>
          <w:b w:val="0"/>
          <w:bCs w:val="0"/>
        </w:rPr>
        <w:t>Ajout au panier</w:t>
      </w:r>
      <w:bookmarkEnd w:id="45"/>
      <w:bookmarkEnd w:id="46"/>
      <w:bookmarkEnd w:id="47"/>
    </w:p>
    <w:p w:rsidR="009F3786" w:rsidRDefault="009F3786" w:rsidP="009F3786">
      <w:r>
        <w:t xml:space="preserve">La création d’un panier côté Advantage est déclenchée par l’ajout d’un article au panier sur un site marchand. </w:t>
      </w:r>
    </w:p>
    <w:p w:rsidR="009F3786" w:rsidRDefault="009F3786" w:rsidP="009F3786">
      <w:pPr>
        <w:rPr>
          <w:b/>
          <w:u w:val="single"/>
        </w:rPr>
      </w:pPr>
    </w:p>
    <w:p w:rsidR="009F3786" w:rsidRDefault="009F3786" w:rsidP="009F3786">
      <w:pPr>
        <w:pStyle w:val="Titre3"/>
        <w:rPr>
          <w:b w:val="0"/>
        </w:rPr>
      </w:pPr>
      <w:bookmarkStart w:id="48" w:name="_Toc346445061"/>
      <w:bookmarkStart w:id="49" w:name="_Toc346285008"/>
      <w:bookmarkStart w:id="50" w:name="_Toc346528285"/>
      <w:r>
        <w:rPr>
          <w:b w:val="0"/>
          <w:bCs w:val="0"/>
        </w:rPr>
        <w:t>Prise de commande</w:t>
      </w:r>
      <w:bookmarkEnd w:id="48"/>
      <w:bookmarkEnd w:id="49"/>
      <w:bookmarkEnd w:id="50"/>
    </w:p>
    <w:p w:rsidR="009F3786" w:rsidRDefault="009F3786" w:rsidP="009F3786">
      <w:r>
        <w:t>La prise de commande peut être déclenchée :</w:t>
      </w:r>
    </w:p>
    <w:p w:rsidR="009F3786" w:rsidRDefault="009F3786" w:rsidP="009F3786">
      <w:r>
        <w:t xml:space="preserve">Par la saisie d’une commande par un chargé de clientèle via le module </w:t>
      </w:r>
      <w:proofErr w:type="spellStart"/>
      <w:r>
        <w:t>directcom</w:t>
      </w:r>
      <w:proofErr w:type="spellEnd"/>
    </w:p>
    <w:p w:rsidR="009F3786" w:rsidRDefault="009F3786" w:rsidP="009F3786">
      <w:r>
        <w:t xml:space="preserve">Dès que le font-office Symfony envoie un </w:t>
      </w:r>
      <w:proofErr w:type="spellStart"/>
      <w:r>
        <w:t>idClient</w:t>
      </w:r>
      <w:proofErr w:type="spellEnd"/>
      <w:r>
        <w:t xml:space="preserve"> avec le panier à Advantage</w:t>
      </w:r>
    </w:p>
    <w:p w:rsidR="009F3786" w:rsidRDefault="009F3786" w:rsidP="009F3786"/>
    <w:p w:rsidR="009F3786" w:rsidRDefault="009F3786" w:rsidP="009F3786">
      <w:pPr>
        <w:rPr>
          <w:b/>
        </w:rPr>
      </w:pPr>
      <w:r>
        <w:t xml:space="preserve">La commande passe alors au statut </w:t>
      </w:r>
      <w:r>
        <w:rPr>
          <w:b/>
        </w:rPr>
        <w:t>« en cours ».</w:t>
      </w:r>
    </w:p>
    <w:p w:rsidR="009F3786" w:rsidRDefault="009F3786" w:rsidP="009F3786"/>
    <w:p w:rsidR="009F3786" w:rsidRDefault="009F3786" w:rsidP="009F3786">
      <w:pPr>
        <w:pStyle w:val="Titre3"/>
      </w:pPr>
      <w:bookmarkStart w:id="51" w:name="_Toc346445062"/>
      <w:bookmarkStart w:id="52" w:name="_Toc346285009"/>
      <w:bookmarkStart w:id="53" w:name="_Toc346528286"/>
      <w:r>
        <w:rPr>
          <w:b w:val="0"/>
          <w:bCs w:val="0"/>
        </w:rPr>
        <w:t>Mise en attente d’une commande</w:t>
      </w:r>
      <w:bookmarkEnd w:id="51"/>
      <w:bookmarkEnd w:id="52"/>
      <w:bookmarkEnd w:id="53"/>
      <w:r>
        <w:rPr>
          <w:b w:val="0"/>
          <w:bCs w:val="0"/>
        </w:rPr>
        <w:t xml:space="preserve"> </w:t>
      </w:r>
    </w:p>
    <w:p w:rsidR="009F3786" w:rsidRDefault="009F3786" w:rsidP="009F3786">
      <w:r>
        <w:t xml:space="preserve">Une commande est mise </w:t>
      </w:r>
      <w:r>
        <w:rPr>
          <w:b/>
        </w:rPr>
        <w:t>en attente</w:t>
      </w:r>
      <w:r>
        <w:t xml:space="preserve"> en cas de rupture de stock.</w:t>
      </w:r>
    </w:p>
    <w:p w:rsidR="009F3786" w:rsidRDefault="009F3786" w:rsidP="009F3786">
      <w:r>
        <w:t>Il n’existe pas de statut commande « annulée »</w:t>
      </w:r>
    </w:p>
    <w:p w:rsidR="009F3786" w:rsidRDefault="009F3786" w:rsidP="009F3786">
      <w:pPr>
        <w:rPr>
          <w:b/>
          <w:u w:val="single"/>
        </w:rPr>
      </w:pPr>
    </w:p>
    <w:p w:rsidR="009F3786" w:rsidRDefault="009F3786" w:rsidP="009F3786">
      <w:pPr>
        <w:pStyle w:val="Titre3"/>
        <w:rPr>
          <w:b w:val="0"/>
        </w:rPr>
      </w:pPr>
      <w:bookmarkStart w:id="54" w:name="_Toc346445063"/>
      <w:bookmarkStart w:id="55" w:name="_Toc346285010"/>
      <w:bookmarkStart w:id="56" w:name="_Toc346528287"/>
      <w:r>
        <w:rPr>
          <w:b w:val="0"/>
          <w:bCs w:val="0"/>
        </w:rPr>
        <w:t>Validation de la commande</w:t>
      </w:r>
      <w:bookmarkEnd w:id="54"/>
      <w:bookmarkEnd w:id="55"/>
      <w:bookmarkEnd w:id="56"/>
    </w:p>
    <w:p w:rsidR="009F3786" w:rsidRDefault="009F3786" w:rsidP="009F3786">
      <w:r>
        <w:t>La validation de la commande est un processus asynchrone.</w:t>
      </w:r>
    </w:p>
    <w:p w:rsidR="009F3786" w:rsidRDefault="009F3786" w:rsidP="009F3786">
      <w:pPr>
        <w:rPr>
          <w:b/>
        </w:rPr>
      </w:pPr>
      <w:r>
        <w:t xml:space="preserve">Une commande validée passe au statut </w:t>
      </w:r>
      <w:r>
        <w:rPr>
          <w:b/>
        </w:rPr>
        <w:t>« terminée ».</w:t>
      </w:r>
    </w:p>
    <w:p w:rsidR="009F3786" w:rsidRDefault="009F3786" w:rsidP="009F3786">
      <w:pPr>
        <w:rPr>
          <w:b/>
        </w:rPr>
      </w:pPr>
    </w:p>
    <w:p w:rsidR="009F3786" w:rsidRDefault="009F3786" w:rsidP="009F3786">
      <w:pPr>
        <w:pStyle w:val="Titre3"/>
        <w:rPr>
          <w:b w:val="0"/>
        </w:rPr>
      </w:pPr>
      <w:bookmarkStart w:id="57" w:name="_Toc346445064"/>
      <w:bookmarkStart w:id="58" w:name="_Toc346285011"/>
      <w:bookmarkStart w:id="59" w:name="_Toc346528288"/>
      <w:r>
        <w:rPr>
          <w:b w:val="0"/>
          <w:bCs w:val="0"/>
        </w:rPr>
        <w:lastRenderedPageBreak/>
        <w:t>Suivi de commande</w:t>
      </w:r>
      <w:bookmarkEnd w:id="57"/>
      <w:bookmarkEnd w:id="58"/>
      <w:bookmarkEnd w:id="59"/>
    </w:p>
    <w:p w:rsidR="009F3786" w:rsidRDefault="009F3786" w:rsidP="009F3786">
      <w:r>
        <w:t xml:space="preserve">Les sites marchands interrogent Advantage par l’intermédiaire de </w:t>
      </w:r>
      <w:proofErr w:type="spellStart"/>
      <w:r>
        <w:t>webservices</w:t>
      </w:r>
      <w:proofErr w:type="spellEnd"/>
      <w:r>
        <w:t xml:space="preserve"> pour récupérer les informations relatives au suivi de commande (pour les envois Colissimo uniquement).</w:t>
      </w:r>
    </w:p>
    <w:p w:rsidR="009F3786" w:rsidRDefault="009F3786" w:rsidP="009F3786"/>
    <w:p w:rsidR="007B6E09" w:rsidRDefault="007B6E09" w:rsidP="001709DD">
      <w:pPr>
        <w:rPr>
          <w:rFonts w:ascii="Arial Gras" w:eastAsia="Times" w:hAnsi="Arial Gras" w:cs="Arial"/>
          <w:b/>
          <w:smallCaps/>
          <w:kern w:val="32"/>
          <w:sz w:val="36"/>
          <w:szCs w:val="32"/>
        </w:rPr>
      </w:pPr>
      <w:r>
        <w:br w:type="page"/>
      </w:r>
    </w:p>
    <w:p w:rsidR="003818D6" w:rsidRDefault="003818D6" w:rsidP="00CD7C6A">
      <w:pPr>
        <w:pStyle w:val="Titre1"/>
        <w:numPr>
          <w:ilvl w:val="0"/>
          <w:numId w:val="6"/>
        </w:numPr>
        <w:tabs>
          <w:tab w:val="clear" w:pos="8932"/>
          <w:tab w:val="num" w:pos="284"/>
        </w:tabs>
        <w:ind w:left="0" w:right="0"/>
        <w:jc w:val="right"/>
      </w:pPr>
      <w:bookmarkStart w:id="60" w:name="_Toc346445067"/>
      <w:bookmarkStart w:id="61" w:name="_Toc346285014"/>
      <w:bookmarkStart w:id="62" w:name="_Toc346528289"/>
      <w:r>
        <w:lastRenderedPageBreak/>
        <w:t>Les besoins</w:t>
      </w:r>
      <w:bookmarkEnd w:id="60"/>
      <w:bookmarkEnd w:id="61"/>
      <w:bookmarkEnd w:id="62"/>
    </w:p>
    <w:p w:rsidR="003818D6" w:rsidRDefault="003818D6" w:rsidP="003818D6">
      <w:r>
        <w:t>Les différents ateliers techniques et fonctionnels ont permis de lister les besoins métiers des différents marchés, les besoins transverses du service client et les besoins techniques du web central.</w:t>
      </w:r>
    </w:p>
    <w:p w:rsidR="003818D6" w:rsidRDefault="003818D6" w:rsidP="003818D6"/>
    <w:p w:rsidR="003818D6" w:rsidRDefault="003818D6" w:rsidP="003818D6">
      <w:r>
        <w:t>Ces besoins sont répartis dans la suite de ce document de la manière suivante :</w:t>
      </w:r>
    </w:p>
    <w:p w:rsidR="003818D6" w:rsidRDefault="003818D6" w:rsidP="003818D6">
      <w:pPr>
        <w:pStyle w:val="Paragraphedeliste"/>
        <w:numPr>
          <w:ilvl w:val="0"/>
          <w:numId w:val="27"/>
        </w:numPr>
      </w:pPr>
      <w:r>
        <w:t xml:space="preserve">Besoins </w:t>
      </w:r>
      <w:proofErr w:type="spellStart"/>
      <w:r>
        <w:t>Front-office</w:t>
      </w:r>
      <w:proofErr w:type="spellEnd"/>
    </w:p>
    <w:p w:rsidR="003818D6" w:rsidRDefault="003818D6" w:rsidP="003818D6">
      <w:pPr>
        <w:pStyle w:val="Paragraphedeliste"/>
        <w:numPr>
          <w:ilvl w:val="0"/>
          <w:numId w:val="27"/>
        </w:numPr>
      </w:pPr>
      <w:r>
        <w:t>Besoins Back-office</w:t>
      </w:r>
    </w:p>
    <w:p w:rsidR="003818D6" w:rsidRDefault="003818D6" w:rsidP="003818D6">
      <w:pPr>
        <w:pStyle w:val="Paragraphedeliste"/>
        <w:numPr>
          <w:ilvl w:val="0"/>
          <w:numId w:val="27"/>
        </w:numPr>
      </w:pPr>
      <w:r>
        <w:t>Besoins techniques</w:t>
      </w:r>
    </w:p>
    <w:p w:rsidR="003818D6" w:rsidRDefault="003818D6" w:rsidP="003818D6"/>
    <w:p w:rsidR="003818D6" w:rsidRDefault="003818D6" w:rsidP="003818D6">
      <w:r>
        <w:t>La grille de fonctionnalité annexée à ce document précise par ailleurs :</w:t>
      </w:r>
    </w:p>
    <w:p w:rsidR="003818D6" w:rsidRDefault="003818D6" w:rsidP="003818D6">
      <w:pPr>
        <w:pStyle w:val="Paragraphedeliste"/>
        <w:numPr>
          <w:ilvl w:val="0"/>
          <w:numId w:val="27"/>
        </w:numPr>
      </w:pPr>
      <w:r>
        <w:t>La priorité de chaque fonctionnalité</w:t>
      </w:r>
    </w:p>
    <w:p w:rsidR="003818D6" w:rsidRDefault="003818D6" w:rsidP="003818D6">
      <w:pPr>
        <w:pStyle w:val="Paragraphedeliste"/>
        <w:numPr>
          <w:ilvl w:val="0"/>
          <w:numId w:val="27"/>
        </w:numPr>
      </w:pPr>
      <w:r>
        <w:t>Le lotissement souhaité</w:t>
      </w:r>
    </w:p>
    <w:p w:rsidR="003818D6" w:rsidRDefault="003818D6" w:rsidP="000F2A34">
      <w:pPr>
        <w:pStyle w:val="Titre2"/>
        <w:numPr>
          <w:ilvl w:val="1"/>
          <w:numId w:val="36"/>
        </w:numPr>
      </w:pPr>
      <w:bookmarkStart w:id="63" w:name="_Toc346445068"/>
      <w:bookmarkStart w:id="64" w:name="_Toc346285015"/>
      <w:bookmarkStart w:id="65" w:name="_Toc346528290"/>
      <w:proofErr w:type="spellStart"/>
      <w:r>
        <w:t>Front-office</w:t>
      </w:r>
      <w:bookmarkEnd w:id="63"/>
      <w:bookmarkEnd w:id="64"/>
      <w:bookmarkEnd w:id="65"/>
      <w:proofErr w:type="spellEnd"/>
    </w:p>
    <w:p w:rsidR="003818D6" w:rsidRDefault="003818D6" w:rsidP="003818D6">
      <w:pPr>
        <w:pStyle w:val="Titre3"/>
        <w:numPr>
          <w:ilvl w:val="2"/>
          <w:numId w:val="36"/>
        </w:numPr>
        <w:rPr>
          <w:b w:val="0"/>
        </w:rPr>
      </w:pPr>
      <w:bookmarkStart w:id="66" w:name="_Toc346445069"/>
      <w:bookmarkStart w:id="67" w:name="_Toc346285016"/>
      <w:bookmarkStart w:id="68" w:name="_Toc346528291"/>
      <w:r>
        <w:rPr>
          <w:b w:val="0"/>
          <w:bCs w:val="0"/>
        </w:rPr>
        <w:t>Multi-sites</w:t>
      </w:r>
      <w:bookmarkEnd w:id="66"/>
      <w:bookmarkEnd w:id="67"/>
      <w:bookmarkEnd w:id="68"/>
      <w:r>
        <w:rPr>
          <w:b w:val="0"/>
          <w:bCs w:val="0"/>
        </w:rPr>
        <w:t xml:space="preserve"> </w:t>
      </w:r>
    </w:p>
    <w:p w:rsidR="003818D6" w:rsidRDefault="003818D6" w:rsidP="003818D6">
      <w:pPr>
        <w:rPr>
          <w:lang w:eastAsia="en-US"/>
        </w:rPr>
      </w:pPr>
      <w:r>
        <w:rPr>
          <w:lang w:eastAsia="en-US"/>
        </w:rPr>
        <w:t>L’outil doit permettre la gestion de plusieurs sites, à partir de la même plateforme technique.</w:t>
      </w:r>
    </w:p>
    <w:p w:rsidR="003818D6" w:rsidRDefault="003818D6" w:rsidP="003818D6">
      <w:pPr>
        <w:pStyle w:val="Titre3"/>
        <w:numPr>
          <w:ilvl w:val="2"/>
          <w:numId w:val="36"/>
        </w:numPr>
      </w:pPr>
      <w:bookmarkStart w:id="69" w:name="_Toc346445070"/>
      <w:bookmarkStart w:id="70" w:name="_Toc346285017"/>
      <w:bookmarkStart w:id="71" w:name="_Ref256093716"/>
      <w:bookmarkStart w:id="72" w:name="_Toc346528292"/>
      <w:r>
        <w:rPr>
          <w:b w:val="0"/>
          <w:bCs w:val="0"/>
        </w:rPr>
        <w:t>Multi-design</w:t>
      </w:r>
      <w:bookmarkEnd w:id="69"/>
      <w:bookmarkEnd w:id="70"/>
      <w:bookmarkEnd w:id="71"/>
      <w:bookmarkEnd w:id="72"/>
    </w:p>
    <w:p w:rsidR="003818D6" w:rsidRDefault="003818D6" w:rsidP="003818D6">
      <w:pPr>
        <w:rPr>
          <w:lang w:eastAsia="en-US"/>
        </w:rPr>
      </w:pPr>
      <w:r>
        <w:rPr>
          <w:lang w:eastAsia="en-US"/>
        </w:rPr>
        <w:t>Un contenu et une architecture communs peuvent être présentés selon différentes chartes graphiques pour répondre au besoin de chaque marché (voire chaque titre).</w:t>
      </w:r>
    </w:p>
    <w:p w:rsidR="003818D6" w:rsidRDefault="003818D6" w:rsidP="003818D6">
      <w:pPr>
        <w:pStyle w:val="Titre3"/>
        <w:numPr>
          <w:ilvl w:val="2"/>
          <w:numId w:val="36"/>
        </w:numPr>
      </w:pPr>
      <w:bookmarkStart w:id="73" w:name="_Toc346445071"/>
      <w:bookmarkStart w:id="74" w:name="_Toc346285018"/>
      <w:bookmarkStart w:id="75" w:name="_Ref256093816"/>
      <w:bookmarkStart w:id="76" w:name="_Toc346528293"/>
      <w:r>
        <w:rPr>
          <w:b w:val="0"/>
          <w:bCs w:val="0"/>
        </w:rPr>
        <w:t>Multilinguisme</w:t>
      </w:r>
      <w:bookmarkEnd w:id="73"/>
      <w:bookmarkEnd w:id="74"/>
      <w:bookmarkEnd w:id="75"/>
      <w:bookmarkEnd w:id="76"/>
    </w:p>
    <w:p w:rsidR="003818D6" w:rsidRDefault="003818D6" w:rsidP="003818D6">
      <w:pPr>
        <w:rPr>
          <w:lang w:eastAsia="en-US"/>
        </w:rPr>
      </w:pPr>
      <w:r>
        <w:rPr>
          <w:lang w:eastAsia="en-US"/>
        </w:rPr>
        <w:t>La version 1 du site sera en français.</w:t>
      </w:r>
    </w:p>
    <w:p w:rsidR="003818D6" w:rsidRDefault="003818D6" w:rsidP="003818D6">
      <w:pPr>
        <w:rPr>
          <w:lang w:eastAsia="en-US"/>
        </w:rPr>
      </w:pPr>
      <w:r>
        <w:rPr>
          <w:lang w:eastAsia="en-US"/>
        </w:rPr>
        <w:t>La plateforme doit permettre la gestion de différentes langues sur les versions ultérieures.</w:t>
      </w:r>
    </w:p>
    <w:p w:rsidR="003818D6" w:rsidRDefault="003818D6" w:rsidP="003818D6">
      <w:pPr>
        <w:pStyle w:val="Titre3"/>
        <w:numPr>
          <w:ilvl w:val="2"/>
          <w:numId w:val="36"/>
        </w:numPr>
      </w:pPr>
      <w:bookmarkStart w:id="77" w:name="_Toc346445072"/>
      <w:bookmarkStart w:id="78" w:name="_Ref346364607"/>
      <w:bookmarkStart w:id="79" w:name="_Toc346528294"/>
      <w:bookmarkStart w:id="80" w:name="_Toc346285019"/>
      <w:r>
        <w:rPr>
          <w:b w:val="0"/>
          <w:bCs w:val="0"/>
        </w:rPr>
        <w:t>Devises</w:t>
      </w:r>
      <w:bookmarkEnd w:id="77"/>
      <w:bookmarkEnd w:id="78"/>
      <w:bookmarkEnd w:id="79"/>
    </w:p>
    <w:p w:rsidR="003818D6" w:rsidRDefault="003818D6" w:rsidP="003818D6">
      <w:r>
        <w:t>La future solution gèrera une seule devise : l’euro.</w:t>
      </w:r>
    </w:p>
    <w:p w:rsidR="003818D6" w:rsidRDefault="003818D6" w:rsidP="003818D6">
      <w:r>
        <w:t xml:space="preserve">Néanmoins, un module </w:t>
      </w:r>
      <w:r>
        <w:rPr>
          <w:b/>
        </w:rPr>
        <w:t>d’estimation</w:t>
      </w:r>
      <w:r>
        <w:t xml:space="preserve"> en devises devra pouvoir être intégré dans la page panier.</w:t>
      </w:r>
    </w:p>
    <w:p w:rsidR="003818D6" w:rsidRDefault="003818D6" w:rsidP="003818D6">
      <w:pPr>
        <w:pStyle w:val="Titre3"/>
        <w:numPr>
          <w:ilvl w:val="2"/>
          <w:numId w:val="36"/>
        </w:numPr>
      </w:pPr>
      <w:bookmarkStart w:id="81" w:name="_Toc346445073"/>
      <w:bookmarkStart w:id="82" w:name="_Toc346528295"/>
      <w:r>
        <w:rPr>
          <w:b w:val="0"/>
          <w:bCs w:val="0"/>
        </w:rPr>
        <w:t>Multi-navigateurs</w:t>
      </w:r>
      <w:bookmarkEnd w:id="81"/>
      <w:bookmarkEnd w:id="82"/>
      <w:r>
        <w:rPr>
          <w:b w:val="0"/>
          <w:bCs w:val="0"/>
        </w:rPr>
        <w:t xml:space="preserve"> </w:t>
      </w:r>
    </w:p>
    <w:p w:rsidR="003818D6" w:rsidRDefault="003818D6" w:rsidP="003818D6">
      <w:r>
        <w:t>La future solution devra être compatible avec les principaux navigateurs du marché : Internet explorer, Mozilla Firefox, Safari, Chrome.</w:t>
      </w:r>
    </w:p>
    <w:p w:rsidR="003818D6" w:rsidRDefault="003818D6" w:rsidP="003818D6">
      <w:r>
        <w:t xml:space="preserve">L’outil devra également permettre une compatibilité avec les navigateurs mobiles : Safari pour mobile, </w:t>
      </w:r>
      <w:proofErr w:type="spellStart"/>
      <w:r>
        <w:t>Opera</w:t>
      </w:r>
      <w:proofErr w:type="spellEnd"/>
      <w:r>
        <w:t xml:space="preserve"> pour mobile, Chrome pour mobile … </w:t>
      </w:r>
    </w:p>
    <w:p w:rsidR="003818D6" w:rsidRDefault="003818D6" w:rsidP="003818D6">
      <w:pPr>
        <w:pStyle w:val="Titre3"/>
        <w:numPr>
          <w:ilvl w:val="2"/>
          <w:numId w:val="36"/>
        </w:numPr>
      </w:pPr>
      <w:bookmarkStart w:id="83" w:name="_Toc346445074"/>
      <w:bookmarkStart w:id="84" w:name="_Toc346528296"/>
      <w:r>
        <w:rPr>
          <w:b w:val="0"/>
          <w:bCs w:val="0"/>
        </w:rPr>
        <w:t>Multi-supports</w:t>
      </w:r>
      <w:bookmarkEnd w:id="83"/>
      <w:bookmarkEnd w:id="84"/>
    </w:p>
    <w:p w:rsidR="003818D6" w:rsidRDefault="003818D6" w:rsidP="003818D6">
      <w:r>
        <w:t>La future solution devra être optimisée pour un affichage sur ordinateur, sur tablette et sur mobile.</w:t>
      </w:r>
    </w:p>
    <w:p w:rsidR="003818D6" w:rsidRDefault="003818D6" w:rsidP="003818D6">
      <w:pPr>
        <w:pStyle w:val="Titre3"/>
        <w:numPr>
          <w:ilvl w:val="2"/>
          <w:numId w:val="36"/>
        </w:numPr>
      </w:pPr>
      <w:bookmarkStart w:id="85" w:name="_Toc346445075"/>
      <w:bookmarkStart w:id="86" w:name="_Toc346528297"/>
      <w:r>
        <w:rPr>
          <w:b w:val="0"/>
          <w:bCs w:val="0"/>
        </w:rPr>
        <w:t>Gestion de contenus</w:t>
      </w:r>
      <w:bookmarkEnd w:id="80"/>
      <w:bookmarkEnd w:id="85"/>
      <w:bookmarkEnd w:id="86"/>
    </w:p>
    <w:p w:rsidR="003818D6" w:rsidRDefault="003818D6" w:rsidP="003818D6">
      <w:pPr>
        <w:pStyle w:val="Titre4"/>
        <w:numPr>
          <w:ilvl w:val="3"/>
          <w:numId w:val="36"/>
        </w:numPr>
        <w:rPr>
          <w:b w:val="0"/>
          <w:bCs w:val="0"/>
        </w:rPr>
      </w:pPr>
      <w:bookmarkStart w:id="87" w:name="_Toc346445076"/>
      <w:r>
        <w:rPr>
          <w:b w:val="0"/>
          <w:bCs w:val="0"/>
        </w:rPr>
        <w:t>Contenu éditorial</w:t>
      </w:r>
      <w:bookmarkEnd w:id="87"/>
    </w:p>
    <w:p w:rsidR="003818D6" w:rsidRDefault="003818D6" w:rsidP="003818D6">
      <w:r>
        <w:t>L’outil devra permettre de gérer du contenu :</w:t>
      </w:r>
    </w:p>
    <w:p w:rsidR="003818D6" w:rsidRDefault="003818D6" w:rsidP="003818D6">
      <w:pPr>
        <w:pStyle w:val="Paragraphedeliste"/>
        <w:numPr>
          <w:ilvl w:val="0"/>
          <w:numId w:val="27"/>
        </w:numPr>
      </w:pPr>
      <w:r>
        <w:t>Bannières publicitaires</w:t>
      </w:r>
    </w:p>
    <w:p w:rsidR="003818D6" w:rsidRDefault="003818D6" w:rsidP="003818D6">
      <w:pPr>
        <w:pStyle w:val="Paragraphedeliste"/>
        <w:numPr>
          <w:ilvl w:val="0"/>
          <w:numId w:val="27"/>
        </w:numPr>
      </w:pPr>
      <w:r>
        <w:t>Push marketing : blocs de contenus segmentés (segmentation portée par Néolane)</w:t>
      </w:r>
    </w:p>
    <w:p w:rsidR="003818D6" w:rsidRDefault="003818D6" w:rsidP="003818D6">
      <w:r>
        <w:lastRenderedPageBreak/>
        <w:t>Un workflow simple de validation devra être mis en place pour gérer la publication de contenu.</w:t>
      </w:r>
    </w:p>
    <w:p w:rsidR="003818D6" w:rsidRDefault="003818D6" w:rsidP="003818D6">
      <w:pPr>
        <w:pStyle w:val="Titre4"/>
        <w:numPr>
          <w:ilvl w:val="3"/>
          <w:numId w:val="36"/>
        </w:numPr>
      </w:pPr>
      <w:bookmarkStart w:id="88" w:name="_Toc346445077"/>
      <w:r>
        <w:rPr>
          <w:b w:val="0"/>
          <w:bCs w:val="0"/>
        </w:rPr>
        <w:t>Capacités multimédia</w:t>
      </w:r>
      <w:bookmarkEnd w:id="88"/>
    </w:p>
    <w:p w:rsidR="003818D6" w:rsidRDefault="003818D6" w:rsidP="003818D6">
      <w:pPr>
        <w:rPr>
          <w:lang w:eastAsia="en-US"/>
        </w:rPr>
      </w:pPr>
      <w:r>
        <w:rPr>
          <w:lang w:eastAsia="en-US"/>
        </w:rPr>
        <w:t>L’outil doit permettre la gestion de différents formats multimédia :</w:t>
      </w:r>
    </w:p>
    <w:p w:rsidR="003818D6" w:rsidRDefault="003818D6" w:rsidP="003818D6">
      <w:pPr>
        <w:numPr>
          <w:ilvl w:val="0"/>
          <w:numId w:val="37"/>
        </w:numPr>
        <w:rPr>
          <w:lang w:eastAsia="en-US"/>
        </w:rPr>
      </w:pPr>
      <w:r>
        <w:rPr>
          <w:lang w:eastAsia="en-US"/>
        </w:rPr>
        <w:t>vidéos</w:t>
      </w:r>
    </w:p>
    <w:p w:rsidR="003818D6" w:rsidRDefault="003818D6" w:rsidP="003818D6">
      <w:pPr>
        <w:numPr>
          <w:ilvl w:val="0"/>
          <w:numId w:val="37"/>
        </w:numPr>
        <w:rPr>
          <w:lang w:eastAsia="en-US"/>
        </w:rPr>
      </w:pPr>
      <w:r>
        <w:rPr>
          <w:lang w:eastAsia="en-US"/>
        </w:rPr>
        <w:t xml:space="preserve">images </w:t>
      </w:r>
    </w:p>
    <w:p w:rsidR="003818D6" w:rsidRDefault="003818D6" w:rsidP="003818D6">
      <w:pPr>
        <w:numPr>
          <w:ilvl w:val="0"/>
          <w:numId w:val="37"/>
        </w:numPr>
        <w:rPr>
          <w:lang w:eastAsia="en-US"/>
        </w:rPr>
      </w:pPr>
      <w:r>
        <w:rPr>
          <w:lang w:eastAsia="en-US"/>
        </w:rPr>
        <w:t>etc.</w:t>
      </w:r>
    </w:p>
    <w:p w:rsidR="003818D6" w:rsidRDefault="003818D6" w:rsidP="003818D6">
      <w:pPr>
        <w:rPr>
          <w:lang w:eastAsia="en-US"/>
        </w:rPr>
      </w:pPr>
      <w:r>
        <w:rPr>
          <w:lang w:eastAsia="en-US"/>
        </w:rPr>
        <w:t>Ainsi que de différentes techniques d’animation et de mises en avant</w:t>
      </w:r>
    </w:p>
    <w:p w:rsidR="003818D6" w:rsidRDefault="003818D6" w:rsidP="003818D6">
      <w:pPr>
        <w:numPr>
          <w:ilvl w:val="0"/>
          <w:numId w:val="38"/>
        </w:numPr>
        <w:rPr>
          <w:lang w:eastAsia="en-US"/>
        </w:rPr>
      </w:pPr>
      <w:proofErr w:type="spellStart"/>
      <w:r>
        <w:rPr>
          <w:lang w:eastAsia="en-US"/>
        </w:rPr>
        <w:t>cover</w:t>
      </w:r>
      <w:proofErr w:type="spellEnd"/>
      <w:r>
        <w:rPr>
          <w:lang w:eastAsia="en-US"/>
        </w:rPr>
        <w:t>-flow</w:t>
      </w:r>
    </w:p>
    <w:p w:rsidR="003818D6" w:rsidRDefault="003818D6" w:rsidP="003818D6">
      <w:pPr>
        <w:numPr>
          <w:ilvl w:val="0"/>
          <w:numId w:val="38"/>
        </w:numPr>
        <w:rPr>
          <w:lang w:eastAsia="en-US"/>
        </w:rPr>
      </w:pPr>
      <w:r>
        <w:rPr>
          <w:lang w:eastAsia="en-US"/>
        </w:rPr>
        <w:t>murs</w:t>
      </w:r>
    </w:p>
    <w:p w:rsidR="003818D6" w:rsidRDefault="003818D6" w:rsidP="003818D6">
      <w:pPr>
        <w:numPr>
          <w:ilvl w:val="0"/>
          <w:numId w:val="38"/>
        </w:numPr>
        <w:rPr>
          <w:lang w:eastAsia="en-US"/>
        </w:rPr>
      </w:pPr>
      <w:r>
        <w:rPr>
          <w:lang w:eastAsia="en-US"/>
        </w:rPr>
        <w:t>pictogrammes</w:t>
      </w:r>
    </w:p>
    <w:p w:rsidR="003818D6" w:rsidRDefault="003818D6" w:rsidP="003818D6">
      <w:pPr>
        <w:numPr>
          <w:ilvl w:val="0"/>
          <w:numId w:val="38"/>
        </w:numPr>
        <w:rPr>
          <w:lang w:eastAsia="en-US"/>
        </w:rPr>
      </w:pPr>
      <w:r>
        <w:rPr>
          <w:lang w:eastAsia="en-US"/>
        </w:rPr>
        <w:t>vignettes</w:t>
      </w:r>
    </w:p>
    <w:p w:rsidR="003818D6" w:rsidRDefault="003818D6" w:rsidP="003818D6">
      <w:pPr>
        <w:numPr>
          <w:ilvl w:val="0"/>
          <w:numId w:val="38"/>
        </w:numPr>
        <w:rPr>
          <w:lang w:eastAsia="en-US"/>
        </w:rPr>
      </w:pPr>
      <w:r>
        <w:rPr>
          <w:lang w:eastAsia="en-US"/>
        </w:rPr>
        <w:t>animations vidéo</w:t>
      </w:r>
    </w:p>
    <w:p w:rsidR="003818D6" w:rsidRDefault="003818D6" w:rsidP="003818D6">
      <w:pPr>
        <w:numPr>
          <w:ilvl w:val="0"/>
          <w:numId w:val="38"/>
        </w:numPr>
        <w:rPr>
          <w:lang w:eastAsia="en-US"/>
        </w:rPr>
      </w:pPr>
      <w:r>
        <w:rPr>
          <w:lang w:eastAsia="en-US"/>
        </w:rPr>
        <w:t>etc.</w:t>
      </w:r>
    </w:p>
    <w:p w:rsidR="003818D6" w:rsidRDefault="003818D6" w:rsidP="003818D6">
      <w:pPr>
        <w:pStyle w:val="Titre3"/>
        <w:numPr>
          <w:ilvl w:val="2"/>
          <w:numId w:val="36"/>
        </w:numPr>
      </w:pPr>
      <w:bookmarkStart w:id="89" w:name="_Toc346445078"/>
      <w:bookmarkStart w:id="90" w:name="_Toc346285020"/>
      <w:bookmarkStart w:id="91" w:name="_Toc346528298"/>
      <w:r>
        <w:rPr>
          <w:b w:val="0"/>
          <w:bCs w:val="0"/>
        </w:rPr>
        <w:t>Catalogue et multi-catégories</w:t>
      </w:r>
      <w:bookmarkEnd w:id="89"/>
      <w:bookmarkEnd w:id="90"/>
      <w:bookmarkEnd w:id="91"/>
    </w:p>
    <w:p w:rsidR="003818D6" w:rsidRDefault="003818D6" w:rsidP="003818D6">
      <w:pPr>
        <w:rPr>
          <w:lang w:eastAsia="en-US"/>
        </w:rPr>
      </w:pPr>
      <w:r>
        <w:rPr>
          <w:lang w:eastAsia="en-US"/>
        </w:rPr>
        <w:t>L’outil devra pouvoir gérer plusieurs catalogues et plusieurs catégories.</w:t>
      </w:r>
    </w:p>
    <w:p w:rsidR="003818D6" w:rsidRDefault="003818D6" w:rsidP="003818D6">
      <w:pPr>
        <w:pStyle w:val="Titre3"/>
        <w:numPr>
          <w:ilvl w:val="2"/>
          <w:numId w:val="36"/>
        </w:numPr>
      </w:pPr>
      <w:bookmarkStart w:id="92" w:name="_Toc346445079"/>
      <w:bookmarkStart w:id="93" w:name="_Toc346285021"/>
      <w:bookmarkStart w:id="94" w:name="_Toc346528299"/>
      <w:r>
        <w:rPr>
          <w:b w:val="0"/>
          <w:bCs w:val="0"/>
        </w:rPr>
        <w:t>Moteur de promotions</w:t>
      </w:r>
      <w:bookmarkEnd w:id="92"/>
      <w:bookmarkEnd w:id="93"/>
      <w:bookmarkEnd w:id="94"/>
    </w:p>
    <w:p w:rsidR="003818D6" w:rsidRDefault="003818D6" w:rsidP="003818D6">
      <w:r>
        <w:t>Dans la future solution, la notion de code promo sera réservée aux promotions explicites.</w:t>
      </w:r>
    </w:p>
    <w:p w:rsidR="003818D6" w:rsidRDefault="003818D6" w:rsidP="003818D6">
      <w:r>
        <w:t>Le champ de saisie du code promo sera affiché uniquement au niveau du panier.</w:t>
      </w:r>
    </w:p>
    <w:p w:rsidR="003818D6" w:rsidRDefault="003818D6" w:rsidP="003818D6"/>
    <w:p w:rsidR="003818D6" w:rsidRDefault="003818D6" w:rsidP="003818D6">
      <w:r>
        <w:t xml:space="preserve">Il ne constituera plus un point d’entrée et ne portera plus les notions de segmentation </w:t>
      </w:r>
      <w:proofErr w:type="gramStart"/>
      <w:r>
        <w:t>tel</w:t>
      </w:r>
      <w:proofErr w:type="gramEnd"/>
      <w:r>
        <w:t xml:space="preserve"> qu’aujourd’hui.</w:t>
      </w:r>
    </w:p>
    <w:p w:rsidR="003818D6" w:rsidRDefault="003818D6" w:rsidP="003818D6"/>
    <w:p w:rsidR="003818D6" w:rsidRDefault="003818D6" w:rsidP="003818D6">
      <w:pPr>
        <w:pStyle w:val="Titre4"/>
        <w:numPr>
          <w:ilvl w:val="3"/>
          <w:numId w:val="36"/>
        </w:numPr>
      </w:pPr>
      <w:bookmarkStart w:id="95" w:name="_Toc346445080"/>
      <w:r>
        <w:rPr>
          <w:b w:val="0"/>
          <w:bCs w:val="0"/>
        </w:rPr>
        <w:t>Campagnes marketing</w:t>
      </w:r>
      <w:bookmarkEnd w:id="95"/>
    </w:p>
    <w:p w:rsidR="003818D6" w:rsidRDefault="003818D6" w:rsidP="003818D6">
      <w:pPr>
        <w:pStyle w:val="Titre5"/>
        <w:numPr>
          <w:ilvl w:val="4"/>
          <w:numId w:val="36"/>
        </w:numPr>
        <w:rPr>
          <w:b w:val="0"/>
          <w:bCs w:val="0"/>
        </w:rPr>
      </w:pPr>
      <w:bookmarkStart w:id="96" w:name="_Toc346445081"/>
      <w:r>
        <w:rPr>
          <w:b w:val="0"/>
          <w:bCs w:val="0"/>
        </w:rPr>
        <w:t>Promotions explicites</w:t>
      </w:r>
      <w:bookmarkEnd w:id="96"/>
    </w:p>
    <w:p w:rsidR="003818D6" w:rsidRDefault="003818D6" w:rsidP="003818D6">
      <w:r>
        <w:t>L’outil devra permettre de paramétrer les types de promotions explicites suivants :</w:t>
      </w:r>
    </w:p>
    <w:p w:rsidR="003818D6" w:rsidRDefault="003818D6" w:rsidP="003818D6">
      <w:pPr>
        <w:pStyle w:val="Paragraphedeliste"/>
        <w:numPr>
          <w:ilvl w:val="0"/>
          <w:numId w:val="27"/>
        </w:numPr>
      </w:pPr>
      <w:r>
        <w:t>Code de promotion sur les frais de livraison</w:t>
      </w:r>
    </w:p>
    <w:p w:rsidR="003818D6" w:rsidRDefault="003818D6" w:rsidP="003818D6">
      <w:pPr>
        <w:pStyle w:val="Paragraphedeliste"/>
        <w:numPr>
          <w:ilvl w:val="0"/>
          <w:numId w:val="27"/>
        </w:numPr>
      </w:pPr>
      <w:r>
        <w:t>Code de promotion sur le montant total de la commande</w:t>
      </w:r>
    </w:p>
    <w:p w:rsidR="003818D6" w:rsidRDefault="003818D6" w:rsidP="003818D6">
      <w:pPr>
        <w:pStyle w:val="Paragraphedeliste"/>
        <w:numPr>
          <w:ilvl w:val="0"/>
          <w:numId w:val="27"/>
        </w:numPr>
      </w:pPr>
      <w:r>
        <w:t>Code de promotion sur une ligne de la commande</w:t>
      </w:r>
    </w:p>
    <w:p w:rsidR="003818D6" w:rsidRDefault="003818D6" w:rsidP="003818D6"/>
    <w:p w:rsidR="003818D6" w:rsidRDefault="003818D6" w:rsidP="003818D6">
      <w:r>
        <w:t>Les remises appliquées pourront être en pourcentage (-X% du montant total de la commande ou des frais de livraison) ou en absolu (- X€ du montant total de la commande ou des frais de livraison).</w:t>
      </w:r>
    </w:p>
    <w:p w:rsidR="003818D6" w:rsidRDefault="003818D6" w:rsidP="003818D6"/>
    <w:p w:rsidR="003818D6" w:rsidRDefault="003818D6" w:rsidP="003818D6">
      <w:r>
        <w:t>L’outil doit permettre de segmenter les promotions en fonction du profil du client.</w:t>
      </w:r>
    </w:p>
    <w:p w:rsidR="003818D6" w:rsidRDefault="003818D6" w:rsidP="003818D6">
      <w:pPr>
        <w:pStyle w:val="Titre5"/>
        <w:numPr>
          <w:ilvl w:val="4"/>
          <w:numId w:val="36"/>
        </w:numPr>
      </w:pPr>
      <w:bookmarkStart w:id="97" w:name="_Toc346445082"/>
      <w:r>
        <w:rPr>
          <w:b w:val="0"/>
          <w:bCs w:val="0"/>
        </w:rPr>
        <w:t>Promotions implicites</w:t>
      </w:r>
      <w:bookmarkEnd w:id="97"/>
    </w:p>
    <w:p w:rsidR="003818D6" w:rsidRDefault="003818D6" w:rsidP="003818D6">
      <w:r>
        <w:t>L’outil devra permettre de paramétrer les types de promotions implicites suivants :</w:t>
      </w:r>
    </w:p>
    <w:p w:rsidR="003818D6" w:rsidRDefault="003818D6" w:rsidP="003818D6">
      <w:pPr>
        <w:pStyle w:val="Paragraphedeliste"/>
        <w:numPr>
          <w:ilvl w:val="0"/>
          <w:numId w:val="27"/>
        </w:numPr>
      </w:pPr>
      <w:r>
        <w:t>Remise appliquée automatiquement (en pourcentage ou en absolu) à partir d’un certain montant de commande</w:t>
      </w:r>
    </w:p>
    <w:p w:rsidR="003818D6" w:rsidRDefault="003818D6" w:rsidP="003818D6">
      <w:pPr>
        <w:pStyle w:val="Paragraphedeliste"/>
        <w:numPr>
          <w:ilvl w:val="0"/>
          <w:numId w:val="27"/>
        </w:numPr>
      </w:pPr>
      <w:r>
        <w:t>Remise (en pourcentage ou en absolu) en fonction du contenu du panier : présence d’un produit X, une promotion est appliquée au produit Y.</w:t>
      </w:r>
    </w:p>
    <w:p w:rsidR="003818D6" w:rsidRDefault="003818D6" w:rsidP="003818D6"/>
    <w:p w:rsidR="003818D6" w:rsidRDefault="003818D6" w:rsidP="003818D6">
      <w:pPr>
        <w:pStyle w:val="Paragraphedeliste"/>
        <w:ind w:left="720"/>
      </w:pPr>
      <w:r>
        <w:tab/>
        <w:t xml:space="preserve"> </w:t>
      </w:r>
      <w:r>
        <w:tab/>
      </w:r>
    </w:p>
    <w:p w:rsidR="003818D6" w:rsidRDefault="003818D6" w:rsidP="003818D6">
      <w:pPr>
        <w:pStyle w:val="Titre5"/>
        <w:numPr>
          <w:ilvl w:val="4"/>
          <w:numId w:val="36"/>
        </w:numPr>
      </w:pPr>
      <w:bookmarkStart w:id="98" w:name="_Toc346445083"/>
      <w:r>
        <w:rPr>
          <w:b w:val="0"/>
          <w:bCs w:val="0"/>
        </w:rPr>
        <w:lastRenderedPageBreak/>
        <w:t>Répartition des réductions</w:t>
      </w:r>
      <w:bookmarkEnd w:id="98"/>
    </w:p>
    <w:p w:rsidR="003818D6" w:rsidRDefault="003818D6" w:rsidP="003818D6">
      <w:r>
        <w:t>Un besoin de redescente dans le SI consiste à répartir la réduction appliquée au total d'une commande sur les lignes de cette commande (une remise sur chaque ligne plutôt qu'une remise en bas de page).</w:t>
      </w:r>
    </w:p>
    <w:p w:rsidR="003818D6" w:rsidRDefault="003818D6" w:rsidP="003818D6"/>
    <w:p w:rsidR="003818D6" w:rsidRDefault="003818D6" w:rsidP="003818D6">
      <w:r>
        <w:t>Pour éviter la vente à perte, la solution doit  gérer l’éligibilité des produits sur lesquels on peut appliquer la répartition des réductions (à ne pas appliquer sur les livres ou les livres numériques pour respecter la contrainte légale de ne pas descendre en dessous d’un certain prix).</w:t>
      </w:r>
    </w:p>
    <w:p w:rsidR="003818D6" w:rsidRDefault="003818D6" w:rsidP="003818D6"/>
    <w:p w:rsidR="003818D6" w:rsidRDefault="003818D6" w:rsidP="003818D6">
      <w:pPr>
        <w:pStyle w:val="Titre3"/>
        <w:numPr>
          <w:ilvl w:val="2"/>
          <w:numId w:val="36"/>
        </w:numPr>
      </w:pPr>
      <w:bookmarkStart w:id="99" w:name="_Toc346445084"/>
      <w:bookmarkStart w:id="100" w:name="_Toc346285022"/>
      <w:bookmarkStart w:id="101" w:name="_Toc346528300"/>
      <w:r>
        <w:rPr>
          <w:b w:val="0"/>
          <w:bCs w:val="0"/>
        </w:rPr>
        <w:t>Aide à la navigation</w:t>
      </w:r>
      <w:bookmarkEnd w:id="99"/>
      <w:bookmarkEnd w:id="100"/>
      <w:bookmarkEnd w:id="101"/>
    </w:p>
    <w:p w:rsidR="003818D6" w:rsidRDefault="003818D6" w:rsidP="003818D6">
      <w:pPr>
        <w:pStyle w:val="Titre4"/>
        <w:numPr>
          <w:ilvl w:val="3"/>
          <w:numId w:val="36"/>
        </w:numPr>
        <w:rPr>
          <w:b w:val="0"/>
          <w:bCs w:val="0"/>
        </w:rPr>
      </w:pPr>
      <w:bookmarkStart w:id="102" w:name="_Toc346445085"/>
      <w:r>
        <w:rPr>
          <w:b w:val="0"/>
          <w:bCs w:val="0"/>
        </w:rPr>
        <w:t>Moteur de recherche</w:t>
      </w:r>
      <w:bookmarkEnd w:id="102"/>
    </w:p>
    <w:p w:rsidR="003818D6" w:rsidRDefault="003818D6" w:rsidP="003818D6">
      <w:r>
        <w:t>Un moteur de recherche plein texte permettant de remonter des résultats provenant des fiches produits et des pages éditoriales doit être mis en place.</w:t>
      </w:r>
    </w:p>
    <w:p w:rsidR="003818D6" w:rsidRDefault="003818D6" w:rsidP="003818D6"/>
    <w:p w:rsidR="003818D6" w:rsidRDefault="003818D6" w:rsidP="003818D6">
      <w:r>
        <w:t>Le moteur de recherche devra également offrir les fonctionnalités suivantes :</w:t>
      </w:r>
    </w:p>
    <w:p w:rsidR="003818D6" w:rsidRDefault="003818D6" w:rsidP="003818D6">
      <w:pPr>
        <w:pStyle w:val="Paragraphedeliste"/>
        <w:numPr>
          <w:ilvl w:val="0"/>
          <w:numId w:val="27"/>
        </w:numPr>
      </w:pPr>
      <w:r>
        <w:t>La recherche avancée</w:t>
      </w:r>
    </w:p>
    <w:p w:rsidR="003818D6" w:rsidRDefault="003818D6" w:rsidP="003818D6">
      <w:pPr>
        <w:pStyle w:val="Paragraphedeliste"/>
        <w:numPr>
          <w:ilvl w:val="0"/>
          <w:numId w:val="27"/>
        </w:numPr>
      </w:pPr>
      <w:r>
        <w:t>Les suggestions orthographiques, la recherche approchante, l’auto-complétion sur la base de recherches récentes</w:t>
      </w:r>
    </w:p>
    <w:p w:rsidR="003818D6" w:rsidRDefault="003818D6" w:rsidP="003818D6">
      <w:pPr>
        <w:pStyle w:val="Paragraphedeliste"/>
        <w:numPr>
          <w:ilvl w:val="0"/>
          <w:numId w:val="27"/>
        </w:numPr>
      </w:pPr>
      <w:r>
        <w:t>Un filtre de recherche : une liste déroulante pour rechercher directement les produits de  catégories choisies manuellement</w:t>
      </w:r>
    </w:p>
    <w:p w:rsidR="003818D6" w:rsidRDefault="003818D6" w:rsidP="003818D6"/>
    <w:p w:rsidR="003818D6" w:rsidRDefault="003818D6" w:rsidP="003818D6">
      <w:r>
        <w:t>La page de résultat de recherche devra quant à elle :</w:t>
      </w:r>
    </w:p>
    <w:p w:rsidR="003818D6" w:rsidRDefault="003818D6" w:rsidP="003818D6">
      <w:pPr>
        <w:pStyle w:val="Paragraphedeliste"/>
        <w:numPr>
          <w:ilvl w:val="0"/>
          <w:numId w:val="27"/>
        </w:numPr>
      </w:pPr>
      <w:r>
        <w:t>Permettre de forcer la remontée de certains résultats en premier (ex : remonter en priorité les résultats Jeunesse lorsque l’utilisateur navigue sur le site Bayard Jeunesse)</w:t>
      </w:r>
    </w:p>
    <w:p w:rsidR="003818D6" w:rsidRDefault="003818D6" w:rsidP="003818D6">
      <w:pPr>
        <w:pStyle w:val="Paragraphedeliste"/>
        <w:numPr>
          <w:ilvl w:val="0"/>
          <w:numId w:val="27"/>
        </w:numPr>
      </w:pPr>
      <w:r>
        <w:t>Afficher des suggestions dans le cas où la recherche ne renvoie aucun résultat.</w:t>
      </w:r>
    </w:p>
    <w:p w:rsidR="003818D6" w:rsidRDefault="003818D6" w:rsidP="003818D6">
      <w:pPr>
        <w:pStyle w:val="Paragraphedeliste"/>
        <w:numPr>
          <w:ilvl w:val="0"/>
          <w:numId w:val="27"/>
        </w:numPr>
      </w:pPr>
      <w:r>
        <w:t>Pouvoir être affichée sous forme de liste ou en colonnes</w:t>
      </w:r>
    </w:p>
    <w:p w:rsidR="003818D6" w:rsidRDefault="003818D6" w:rsidP="003818D6"/>
    <w:p w:rsidR="003818D6" w:rsidRDefault="003818D6" w:rsidP="003818D6">
      <w:r>
        <w:t>Les résultats de recherche devront pouvoir être triés.</w:t>
      </w:r>
    </w:p>
    <w:p w:rsidR="003818D6" w:rsidRDefault="003818D6" w:rsidP="003818D6"/>
    <w:p w:rsidR="003818D6" w:rsidRDefault="003818D6" w:rsidP="003818D6">
      <w:pPr>
        <w:pStyle w:val="Titre4"/>
        <w:numPr>
          <w:ilvl w:val="3"/>
          <w:numId w:val="36"/>
        </w:numPr>
      </w:pPr>
      <w:bookmarkStart w:id="103" w:name="_Toc346445086"/>
      <w:r>
        <w:rPr>
          <w:b w:val="0"/>
          <w:bCs w:val="0"/>
        </w:rPr>
        <w:t>Navigation à facettes</w:t>
      </w:r>
      <w:bookmarkEnd w:id="103"/>
    </w:p>
    <w:p w:rsidR="003818D6" w:rsidRDefault="003818D6" w:rsidP="003818D6">
      <w:r>
        <w:t>Un moteur de recherche à facettes doit être intégré dans la future solution.</w:t>
      </w:r>
    </w:p>
    <w:p w:rsidR="003818D6" w:rsidRDefault="003818D6" w:rsidP="003818D6">
      <w:r>
        <w:t>Les critères de ce filtre ne devront pas reprendre les catégories de navigation ; ils devront s’appuyer sur les attributs des différents types de produits existants.</w:t>
      </w:r>
    </w:p>
    <w:p w:rsidR="003818D6" w:rsidRDefault="003818D6" w:rsidP="003818D6"/>
    <w:p w:rsidR="003818D6" w:rsidRDefault="003818D6" w:rsidP="003818D6">
      <w:r>
        <w:t>Plusieurs critères doivent pouvoir être sélectionnés en même temps ; le résultat de recherche devra être mis à jour dynamiquement dès lors qu’un nouveau critère est sélectionné.</w:t>
      </w:r>
    </w:p>
    <w:p w:rsidR="003818D6" w:rsidRDefault="003818D6" w:rsidP="003818D6">
      <w:pPr>
        <w:pStyle w:val="Titre4"/>
        <w:numPr>
          <w:ilvl w:val="3"/>
          <w:numId w:val="36"/>
        </w:numPr>
      </w:pPr>
      <w:bookmarkStart w:id="104" w:name="_Toc346445087"/>
      <w:r>
        <w:rPr>
          <w:b w:val="0"/>
          <w:bCs w:val="0"/>
        </w:rPr>
        <w:t>Configurateur d’offre</w:t>
      </w:r>
      <w:bookmarkEnd w:id="104"/>
      <w:r>
        <w:rPr>
          <w:b w:val="0"/>
          <w:bCs w:val="0"/>
        </w:rPr>
        <w:t xml:space="preserve"> </w:t>
      </w:r>
    </w:p>
    <w:p w:rsidR="003818D6" w:rsidRDefault="003818D6" w:rsidP="003818D6">
      <w:r>
        <w:t>La future solution devra permettre de paramétrer simplement un configurateur d’offre destiné à aider l’utilisateur au choix d’une offre.</w:t>
      </w:r>
    </w:p>
    <w:p w:rsidR="003818D6" w:rsidRDefault="003818D6" w:rsidP="003818D6">
      <w:r>
        <w:t>Les critères du configurateur devront être combinés de manière à proposer des informations répondant à tous les critères sélectionnés.</w:t>
      </w:r>
    </w:p>
    <w:p w:rsidR="003818D6" w:rsidRDefault="003818D6" w:rsidP="003818D6"/>
    <w:p w:rsidR="003818D6" w:rsidRDefault="003818D6" w:rsidP="003818D6">
      <w:pPr>
        <w:pStyle w:val="Titre4"/>
        <w:numPr>
          <w:ilvl w:val="3"/>
          <w:numId w:val="36"/>
        </w:numPr>
      </w:pPr>
      <w:bookmarkStart w:id="105" w:name="_Toc346445088"/>
      <w:r>
        <w:rPr>
          <w:b w:val="0"/>
          <w:bCs w:val="0"/>
        </w:rPr>
        <w:lastRenderedPageBreak/>
        <w:t>Autres fonctionnalités d’aide à la navigation</w:t>
      </w:r>
      <w:bookmarkEnd w:id="105"/>
    </w:p>
    <w:p w:rsidR="003818D6" w:rsidRDefault="003818D6" w:rsidP="003818D6">
      <w:r>
        <w:t>L’utilisateur pourra procéder à un tri au niveau d’une catégorie ou d’une sous-catégorie lorsqu’une liste de produits lui est affichée.</w:t>
      </w:r>
    </w:p>
    <w:p w:rsidR="003818D6" w:rsidRDefault="003818D6" w:rsidP="003818D6">
      <w:r>
        <w:t>Un tri par défaut sera appliqué selon le paramétrage back-office mis en place.</w:t>
      </w:r>
    </w:p>
    <w:p w:rsidR="003818D6" w:rsidRDefault="003818D6" w:rsidP="003818D6">
      <w:pPr>
        <w:pStyle w:val="Titre3"/>
        <w:numPr>
          <w:ilvl w:val="2"/>
          <w:numId w:val="36"/>
        </w:numPr>
      </w:pPr>
      <w:bookmarkStart w:id="106" w:name="_Toc346445089"/>
      <w:bookmarkStart w:id="107" w:name="_Toc346528301"/>
      <w:bookmarkStart w:id="108" w:name="_Toc346285023"/>
      <w:r>
        <w:rPr>
          <w:b w:val="0"/>
          <w:bCs w:val="0"/>
        </w:rPr>
        <w:t>Page Catégorie</w:t>
      </w:r>
      <w:bookmarkEnd w:id="106"/>
      <w:bookmarkEnd w:id="107"/>
    </w:p>
    <w:p w:rsidR="003818D6" w:rsidRDefault="003818D6" w:rsidP="003818D6">
      <w:r>
        <w:t>La page de détail de catégorie doit pouvoir contenir :</w:t>
      </w:r>
    </w:p>
    <w:p w:rsidR="003818D6" w:rsidRDefault="003818D6" w:rsidP="003818D6">
      <w:pPr>
        <w:pStyle w:val="Paragraphedeliste"/>
        <w:numPr>
          <w:ilvl w:val="0"/>
          <w:numId w:val="27"/>
        </w:numPr>
      </w:pPr>
      <w:r>
        <w:t>une mise en avant de produit</w:t>
      </w:r>
    </w:p>
    <w:p w:rsidR="003818D6" w:rsidRDefault="003818D6" w:rsidP="003818D6">
      <w:pPr>
        <w:pStyle w:val="Paragraphedeliste"/>
        <w:numPr>
          <w:ilvl w:val="0"/>
          <w:numId w:val="27"/>
        </w:numPr>
      </w:pPr>
      <w:r>
        <w:t>une zone éditoriale (contenu multimédia)</w:t>
      </w:r>
    </w:p>
    <w:p w:rsidR="003818D6" w:rsidRDefault="003818D6" w:rsidP="003818D6">
      <w:pPr>
        <w:pStyle w:val="Paragraphedeliste"/>
        <w:numPr>
          <w:ilvl w:val="0"/>
          <w:numId w:val="27"/>
        </w:numPr>
      </w:pPr>
      <w:r>
        <w:t>une liste de produits ou de sous catégories.</w:t>
      </w:r>
    </w:p>
    <w:p w:rsidR="003818D6" w:rsidRDefault="003818D6" w:rsidP="003818D6">
      <w:pPr>
        <w:pStyle w:val="Titre3"/>
        <w:numPr>
          <w:ilvl w:val="2"/>
          <w:numId w:val="36"/>
        </w:numPr>
      </w:pPr>
      <w:bookmarkStart w:id="109" w:name="_Toc346445090"/>
      <w:bookmarkStart w:id="110" w:name="_Toc346528302"/>
      <w:r>
        <w:rPr>
          <w:b w:val="0"/>
          <w:bCs w:val="0"/>
        </w:rPr>
        <w:t>Fiche produit</w:t>
      </w:r>
      <w:bookmarkEnd w:id="108"/>
      <w:bookmarkEnd w:id="109"/>
      <w:bookmarkEnd w:id="110"/>
    </w:p>
    <w:p w:rsidR="003818D6" w:rsidRDefault="003818D6" w:rsidP="003818D6">
      <w:pPr>
        <w:pStyle w:val="Titre4"/>
        <w:numPr>
          <w:ilvl w:val="3"/>
          <w:numId w:val="36"/>
        </w:numPr>
        <w:rPr>
          <w:b w:val="0"/>
          <w:bCs w:val="0"/>
        </w:rPr>
      </w:pPr>
      <w:bookmarkStart w:id="111" w:name="_Toc346445091"/>
      <w:r>
        <w:rPr>
          <w:b w:val="0"/>
          <w:bCs w:val="0"/>
        </w:rPr>
        <w:t>Présentation de la fiche produit</w:t>
      </w:r>
      <w:bookmarkEnd w:id="111"/>
    </w:p>
    <w:p w:rsidR="003818D6" w:rsidRDefault="003818D6" w:rsidP="003818D6">
      <w:r>
        <w:t>La fiche produit présente les éléments suivants :</w:t>
      </w:r>
    </w:p>
    <w:p w:rsidR="003818D6" w:rsidRDefault="003818D6" w:rsidP="003818D6">
      <w:pPr>
        <w:pStyle w:val="Paragraphedeliste"/>
        <w:numPr>
          <w:ilvl w:val="0"/>
          <w:numId w:val="27"/>
        </w:numPr>
      </w:pPr>
      <w:r>
        <w:t>Contenus multimédia (visuel produit, visuel des primes, …)</w:t>
      </w:r>
    </w:p>
    <w:p w:rsidR="003818D6" w:rsidRDefault="003818D6" w:rsidP="003818D6">
      <w:pPr>
        <w:pStyle w:val="Paragraphedeliste"/>
        <w:numPr>
          <w:ilvl w:val="0"/>
          <w:numId w:val="27"/>
        </w:numPr>
      </w:pPr>
      <w:r>
        <w:t>Information de stock : en stock, épuisé, en rupture</w:t>
      </w:r>
    </w:p>
    <w:p w:rsidR="003818D6" w:rsidRDefault="003818D6" w:rsidP="003818D6">
      <w:pPr>
        <w:pStyle w:val="Paragraphedeliste"/>
        <w:numPr>
          <w:ilvl w:val="0"/>
          <w:numId w:val="27"/>
        </w:numPr>
      </w:pPr>
      <w:r>
        <w:t>Description du produit</w:t>
      </w:r>
    </w:p>
    <w:p w:rsidR="003818D6" w:rsidRDefault="003818D6" w:rsidP="003818D6">
      <w:pPr>
        <w:pStyle w:val="Paragraphedeliste"/>
        <w:numPr>
          <w:ilvl w:val="0"/>
          <w:numId w:val="27"/>
        </w:numPr>
      </w:pPr>
      <w:r>
        <w:t>Nom du produit</w:t>
      </w:r>
    </w:p>
    <w:p w:rsidR="003818D6" w:rsidRDefault="003818D6" w:rsidP="003818D6">
      <w:pPr>
        <w:pStyle w:val="Paragraphedeliste"/>
        <w:numPr>
          <w:ilvl w:val="0"/>
          <w:numId w:val="27"/>
        </w:numPr>
      </w:pPr>
      <w:r>
        <w:t>Prix</w:t>
      </w:r>
    </w:p>
    <w:p w:rsidR="003818D6" w:rsidRDefault="003818D6" w:rsidP="003818D6">
      <w:pPr>
        <w:pStyle w:val="Paragraphedeliste"/>
        <w:numPr>
          <w:ilvl w:val="0"/>
          <w:numId w:val="27"/>
        </w:numPr>
      </w:pPr>
      <w:r>
        <w:t>Des zones de cross-</w:t>
      </w:r>
      <w:proofErr w:type="spellStart"/>
      <w:r>
        <w:t>sell</w:t>
      </w:r>
      <w:proofErr w:type="spellEnd"/>
      <w:r>
        <w:t>, bandeaux publicitaires, zones de push</w:t>
      </w:r>
    </w:p>
    <w:p w:rsidR="003818D6" w:rsidRDefault="003818D6" w:rsidP="003818D6"/>
    <w:p w:rsidR="003818D6" w:rsidRDefault="003818D6" w:rsidP="003818D6">
      <w:r>
        <w:t>La page produit devra pouvoir gérer des offres à variants.</w:t>
      </w:r>
    </w:p>
    <w:p w:rsidR="003818D6" w:rsidRDefault="003818D6" w:rsidP="003818D6">
      <w:r>
        <w:t>Ex : choix du titre, choix de la formule, choix de la durée d’abonnement, choix de la prime</w:t>
      </w:r>
    </w:p>
    <w:p w:rsidR="003818D6" w:rsidRDefault="003818D6" w:rsidP="003818D6"/>
    <w:p w:rsidR="003818D6" w:rsidRDefault="003818D6" w:rsidP="003818D6">
      <w:r>
        <w:t>Ces variants devront pouvoir se hiérarchiser entre eux. Par exemple, le choix d’une formule amène différents variants de durée, qui eux-mêmes peuvent amener</w:t>
      </w:r>
      <w:r w:rsidR="001C5AAF">
        <w:t xml:space="preserve"> différents variants de primes… L</w:t>
      </w:r>
      <w:r>
        <w:t>’ensemble de ces éléments permettant de déterminer le prix de l’offre d’abonnement.</w:t>
      </w:r>
    </w:p>
    <w:p w:rsidR="003818D6" w:rsidRDefault="003818D6" w:rsidP="003818D6"/>
    <w:p w:rsidR="003818D6" w:rsidRDefault="003818D6" w:rsidP="003818D6">
      <w:r>
        <w:t>L’un des variants peut être une date. Ex : Date du journal à commander</w:t>
      </w:r>
    </w:p>
    <w:p w:rsidR="003818D6" w:rsidRDefault="003818D6" w:rsidP="003818D6">
      <w:pPr>
        <w:pStyle w:val="Titre4"/>
        <w:numPr>
          <w:ilvl w:val="3"/>
          <w:numId w:val="36"/>
        </w:numPr>
      </w:pPr>
      <w:bookmarkStart w:id="112" w:name="_Toc346445092"/>
      <w:r>
        <w:rPr>
          <w:b w:val="0"/>
          <w:bCs w:val="0"/>
        </w:rPr>
        <w:t>Fonctionnalités communautaires</w:t>
      </w:r>
      <w:bookmarkEnd w:id="112"/>
    </w:p>
    <w:p w:rsidR="003818D6" w:rsidRDefault="003818D6" w:rsidP="003818D6">
      <w:pPr>
        <w:rPr>
          <w:lang w:eastAsia="en-US"/>
        </w:rPr>
      </w:pPr>
      <w:r>
        <w:rPr>
          <w:lang w:eastAsia="en-US"/>
        </w:rPr>
        <w:t xml:space="preserve">L’outil doit permettre de proposer des fonctionnalités communautaires : commentaires sur les produits, la notation des produits, la possibilité de laisser un commentaire, envoyer/recommander un produit à un ami. </w:t>
      </w:r>
    </w:p>
    <w:p w:rsidR="003818D6" w:rsidRDefault="003818D6" w:rsidP="003818D6">
      <w:pPr>
        <w:rPr>
          <w:lang w:eastAsia="en-US"/>
        </w:rPr>
      </w:pPr>
    </w:p>
    <w:p w:rsidR="003818D6" w:rsidRDefault="003818D6" w:rsidP="003818D6">
      <w:pPr>
        <w:rPr>
          <w:lang w:eastAsia="en-US"/>
        </w:rPr>
      </w:pPr>
      <w:r>
        <w:rPr>
          <w:lang w:eastAsia="en-US"/>
        </w:rPr>
        <w:t xml:space="preserve">Les commentaires peuvent </w:t>
      </w:r>
      <w:r w:rsidR="001C5AAF">
        <w:rPr>
          <w:lang w:eastAsia="en-US"/>
        </w:rPr>
        <w:t>être modérés via le back-office</w:t>
      </w:r>
      <w:r>
        <w:rPr>
          <w:lang w:eastAsia="en-US"/>
        </w:rPr>
        <w:t>.</w:t>
      </w:r>
    </w:p>
    <w:p w:rsidR="003818D6" w:rsidRDefault="003818D6" w:rsidP="003818D6">
      <w:pPr>
        <w:rPr>
          <w:lang w:eastAsia="en-US"/>
        </w:rPr>
      </w:pPr>
    </w:p>
    <w:p w:rsidR="003818D6" w:rsidRDefault="003818D6" w:rsidP="003818D6">
      <w:pPr>
        <w:rPr>
          <w:lang w:eastAsia="en-US"/>
        </w:rPr>
      </w:pPr>
      <w:r>
        <w:rPr>
          <w:lang w:eastAsia="en-US"/>
        </w:rPr>
        <w:t xml:space="preserve">Il doit également permettre d’ajouter des liens vers les réseaux sociaux : </w:t>
      </w:r>
      <w:proofErr w:type="spellStart"/>
      <w:r>
        <w:rPr>
          <w:lang w:eastAsia="en-US"/>
        </w:rPr>
        <w:t>facebook</w:t>
      </w:r>
      <w:proofErr w:type="spellEnd"/>
      <w:r>
        <w:rPr>
          <w:lang w:eastAsia="en-US"/>
        </w:rPr>
        <w:t xml:space="preserve">, </w:t>
      </w:r>
      <w:proofErr w:type="spellStart"/>
      <w:r>
        <w:rPr>
          <w:lang w:eastAsia="en-US"/>
        </w:rPr>
        <w:t>twitter</w:t>
      </w:r>
      <w:proofErr w:type="spellEnd"/>
      <w:r>
        <w:rPr>
          <w:lang w:eastAsia="en-US"/>
        </w:rPr>
        <w:t xml:space="preserve"> …</w:t>
      </w:r>
    </w:p>
    <w:p w:rsidR="003818D6" w:rsidRDefault="003818D6" w:rsidP="003818D6">
      <w:pPr>
        <w:rPr>
          <w:lang w:eastAsia="en-US"/>
        </w:rPr>
      </w:pPr>
      <w:r>
        <w:rPr>
          <w:lang w:eastAsia="en-US"/>
        </w:rPr>
        <w:t>Il devra être possible d’envoyer une fiche produit par email à un ami.</w:t>
      </w:r>
    </w:p>
    <w:p w:rsidR="003818D6" w:rsidRDefault="003818D6" w:rsidP="003818D6"/>
    <w:p w:rsidR="003818D6" w:rsidRDefault="003818D6" w:rsidP="003818D6">
      <w:pPr>
        <w:pStyle w:val="Titre4"/>
        <w:numPr>
          <w:ilvl w:val="3"/>
          <w:numId w:val="36"/>
        </w:numPr>
      </w:pPr>
      <w:bookmarkStart w:id="113" w:name="_Toc346445093"/>
      <w:r>
        <w:rPr>
          <w:b w:val="0"/>
          <w:bCs w:val="0"/>
        </w:rPr>
        <w:t>Autres fonctionnalités</w:t>
      </w:r>
      <w:bookmarkEnd w:id="113"/>
    </w:p>
    <w:p w:rsidR="003818D6" w:rsidRDefault="003818D6" w:rsidP="003818D6">
      <w:r>
        <w:t>La future solution devra permettre la mise en œuvre des fonctionnalités suivantes :</w:t>
      </w:r>
    </w:p>
    <w:p w:rsidR="003818D6" w:rsidRDefault="003818D6" w:rsidP="003818D6">
      <w:pPr>
        <w:pStyle w:val="Paragraphedeliste"/>
        <w:numPr>
          <w:ilvl w:val="0"/>
          <w:numId w:val="27"/>
        </w:numPr>
      </w:pPr>
      <w:r>
        <w:t>Affichage d’un message à l’attention de clients qui accèdent à un produit alors qu’ils n’y ont pas droit (le produit est dédié à un ou plusieurs segments auquel les clients en question n’appartiennent pas). Ce message est affiché à la place du bouton « Ajouter au panier ».</w:t>
      </w:r>
    </w:p>
    <w:p w:rsidR="003818D6" w:rsidRDefault="003818D6" w:rsidP="003818D6">
      <w:pPr>
        <w:pStyle w:val="Paragraphedeliste"/>
        <w:numPr>
          <w:ilvl w:val="0"/>
          <w:numId w:val="27"/>
        </w:numPr>
      </w:pPr>
      <w:r>
        <w:lastRenderedPageBreak/>
        <w:t xml:space="preserve">Alerte disponibilité de produits : </w:t>
      </w:r>
    </w:p>
    <w:p w:rsidR="003818D6" w:rsidRDefault="003818D6" w:rsidP="003818D6">
      <w:pPr>
        <w:pStyle w:val="Paragraphedeliste"/>
        <w:numPr>
          <w:ilvl w:val="1"/>
          <w:numId w:val="27"/>
        </w:numPr>
      </w:pPr>
      <w:r>
        <w:t>Affichage d’un message si la quantité d’un produit mis au panier est supérieur au stock restant.</w:t>
      </w:r>
    </w:p>
    <w:p w:rsidR="003818D6" w:rsidRDefault="003818D6" w:rsidP="003818D6">
      <w:pPr>
        <w:pStyle w:val="Paragraphedeliste"/>
        <w:numPr>
          <w:ilvl w:val="1"/>
          <w:numId w:val="27"/>
        </w:numPr>
      </w:pPr>
      <w:r>
        <w:t>L’utilisateur a accès à un bouton lui permettant d’enregistrer son email lorsqu’un produit est en rupture de stock de manière à être averti par email du prochain réapprovisionnement</w:t>
      </w:r>
    </w:p>
    <w:p w:rsidR="003818D6" w:rsidRDefault="003818D6" w:rsidP="003818D6">
      <w:pPr>
        <w:pStyle w:val="Titre3"/>
        <w:numPr>
          <w:ilvl w:val="2"/>
          <w:numId w:val="36"/>
        </w:numPr>
      </w:pPr>
      <w:bookmarkStart w:id="114" w:name="_Toc346445094"/>
      <w:bookmarkStart w:id="115" w:name="_Toc346285024"/>
      <w:bookmarkStart w:id="116" w:name="_Toc346528303"/>
      <w:r>
        <w:rPr>
          <w:b w:val="0"/>
          <w:bCs w:val="0"/>
        </w:rPr>
        <w:t>Parcours d’achat</w:t>
      </w:r>
      <w:bookmarkEnd w:id="114"/>
      <w:bookmarkEnd w:id="115"/>
      <w:bookmarkEnd w:id="116"/>
    </w:p>
    <w:p w:rsidR="003818D6" w:rsidRDefault="003818D6" w:rsidP="003818D6">
      <w:pPr>
        <w:pStyle w:val="Titre4"/>
        <w:numPr>
          <w:ilvl w:val="3"/>
          <w:numId w:val="36"/>
        </w:numPr>
        <w:rPr>
          <w:b w:val="0"/>
          <w:bCs w:val="0"/>
        </w:rPr>
      </w:pPr>
      <w:bookmarkStart w:id="117" w:name="_Toc346445095"/>
      <w:r>
        <w:rPr>
          <w:b w:val="0"/>
          <w:bCs w:val="0"/>
        </w:rPr>
        <w:t>Accès au Panier</w:t>
      </w:r>
      <w:bookmarkEnd w:id="117"/>
    </w:p>
    <w:p w:rsidR="003818D6" w:rsidRDefault="003818D6" w:rsidP="003818D6">
      <w:r>
        <w:t>L’accès au panier devra pouvoir se faire via un lien direct depuis un site externe.</w:t>
      </w:r>
    </w:p>
    <w:p w:rsidR="003818D6" w:rsidRDefault="003818D6" w:rsidP="003818D6">
      <w:r>
        <w:t>Depuis un site marchand, l’accès au panier devra pouvoir se faire via l’affichage d’une pop-in proposant :</w:t>
      </w:r>
    </w:p>
    <w:p w:rsidR="003818D6" w:rsidRDefault="003818D6" w:rsidP="003818D6">
      <w:pPr>
        <w:pStyle w:val="Paragraphedeliste"/>
        <w:numPr>
          <w:ilvl w:val="0"/>
          <w:numId w:val="27"/>
        </w:numPr>
      </w:pPr>
      <w:r>
        <w:t>Une redirection vers le panier</w:t>
      </w:r>
    </w:p>
    <w:p w:rsidR="003818D6" w:rsidRDefault="003818D6" w:rsidP="003818D6">
      <w:pPr>
        <w:pStyle w:val="Paragraphedeliste"/>
        <w:numPr>
          <w:ilvl w:val="0"/>
          <w:numId w:val="27"/>
        </w:numPr>
      </w:pPr>
      <w:r>
        <w:t>De continuer ses achats</w:t>
      </w:r>
    </w:p>
    <w:p w:rsidR="003818D6" w:rsidRDefault="003818D6" w:rsidP="003818D6"/>
    <w:p w:rsidR="003818D6" w:rsidRDefault="003818D6" w:rsidP="003818D6">
      <w:r>
        <w:t>Cette pop-in devra pouvoir inclure une zone de cross-</w:t>
      </w:r>
      <w:proofErr w:type="spellStart"/>
      <w:r>
        <w:t>sell</w:t>
      </w:r>
      <w:proofErr w:type="spellEnd"/>
      <w:r>
        <w:t>.</w:t>
      </w:r>
    </w:p>
    <w:p w:rsidR="003818D6" w:rsidRDefault="003818D6" w:rsidP="003818D6"/>
    <w:p w:rsidR="003818D6" w:rsidRDefault="003818D6" w:rsidP="003818D6">
      <w:pPr>
        <w:pStyle w:val="Titre4"/>
        <w:numPr>
          <w:ilvl w:val="3"/>
          <w:numId w:val="36"/>
        </w:numPr>
      </w:pPr>
      <w:bookmarkStart w:id="118" w:name="_Toc346445096"/>
      <w:r>
        <w:rPr>
          <w:b w:val="0"/>
          <w:bCs w:val="0"/>
        </w:rPr>
        <w:t>Panier</w:t>
      </w:r>
      <w:bookmarkEnd w:id="118"/>
    </w:p>
    <w:p w:rsidR="003818D6" w:rsidRDefault="003818D6" w:rsidP="003818D6">
      <w:r>
        <w:t>Le panier pourra contenir un ou plusieurs types de produits.</w:t>
      </w:r>
    </w:p>
    <w:p w:rsidR="003818D6" w:rsidRDefault="003818D6" w:rsidP="003818D6">
      <w:r>
        <w:t>L’affichage du prix sur chaque ligne de commande pourra être du type :</w:t>
      </w:r>
    </w:p>
    <w:p w:rsidR="003818D6" w:rsidRDefault="003818D6" w:rsidP="003818D6">
      <w:pPr>
        <w:pStyle w:val="Paragraphedeliste"/>
        <w:numPr>
          <w:ilvl w:val="0"/>
          <w:numId w:val="27"/>
        </w:numPr>
      </w:pPr>
      <w:r>
        <w:t>X€</w:t>
      </w:r>
    </w:p>
    <w:p w:rsidR="003818D6" w:rsidRDefault="003818D6" w:rsidP="003818D6">
      <w:pPr>
        <w:pStyle w:val="Paragraphedeliste"/>
        <w:numPr>
          <w:ilvl w:val="0"/>
          <w:numId w:val="27"/>
        </w:numPr>
      </w:pPr>
      <w:r>
        <w:t>X€/mois</w:t>
      </w:r>
    </w:p>
    <w:p w:rsidR="003818D6" w:rsidRDefault="003818D6" w:rsidP="003818D6">
      <w:pPr>
        <w:pStyle w:val="Paragraphedeliste"/>
        <w:numPr>
          <w:ilvl w:val="0"/>
          <w:numId w:val="27"/>
        </w:numPr>
      </w:pPr>
      <w:r>
        <w:t>X€/trimestre</w:t>
      </w:r>
    </w:p>
    <w:p w:rsidR="003818D6" w:rsidRDefault="003818D6" w:rsidP="003818D6">
      <w:pPr>
        <w:pStyle w:val="Paragraphedeliste"/>
        <w:numPr>
          <w:ilvl w:val="0"/>
          <w:numId w:val="27"/>
        </w:numPr>
      </w:pPr>
      <w:r>
        <w:t>X€ le 1</w:t>
      </w:r>
      <w:r>
        <w:rPr>
          <w:vertAlign w:val="superscript"/>
        </w:rPr>
        <w:t>er</w:t>
      </w:r>
      <w:r>
        <w:t xml:space="preserve"> mois, Y€ les mois suivants </w:t>
      </w:r>
    </w:p>
    <w:p w:rsidR="003818D6" w:rsidRDefault="003818D6" w:rsidP="003818D6">
      <w:pPr>
        <w:pStyle w:val="Paragraphedeliste"/>
        <w:numPr>
          <w:ilvl w:val="0"/>
          <w:numId w:val="27"/>
        </w:numPr>
      </w:pPr>
      <w:proofErr w:type="spellStart"/>
      <w:r>
        <w:t>Etc</w:t>
      </w:r>
      <w:proofErr w:type="spellEnd"/>
      <w:r>
        <w:t xml:space="preserve"> …</w:t>
      </w:r>
    </w:p>
    <w:p w:rsidR="003818D6" w:rsidRDefault="003818D6" w:rsidP="003818D6">
      <w:r>
        <w:t>L’affichage du montant total de la commande devra prendre en compte les particularités de chaque produit :</w:t>
      </w:r>
    </w:p>
    <w:p w:rsidR="003818D6" w:rsidRDefault="003818D6" w:rsidP="003818D6">
      <w:pPr>
        <w:pStyle w:val="Paragraphedeliste"/>
        <w:numPr>
          <w:ilvl w:val="0"/>
          <w:numId w:val="27"/>
        </w:numPr>
      </w:pPr>
      <w:r>
        <w:t>Produit VPC : montant « one-</w:t>
      </w:r>
      <w:proofErr w:type="spellStart"/>
      <w:r>
        <w:t>shot</w:t>
      </w:r>
      <w:proofErr w:type="spellEnd"/>
      <w:r>
        <w:t> »</w:t>
      </w:r>
    </w:p>
    <w:p w:rsidR="003818D6" w:rsidRDefault="003818D6" w:rsidP="003818D6">
      <w:pPr>
        <w:pStyle w:val="Paragraphedeliste"/>
        <w:numPr>
          <w:ilvl w:val="0"/>
          <w:numId w:val="27"/>
        </w:numPr>
      </w:pPr>
      <w:r>
        <w:t>Abonnement : montant selon la fréquence de l’abonnement</w:t>
      </w:r>
    </w:p>
    <w:p w:rsidR="003818D6" w:rsidRDefault="003818D6" w:rsidP="003818D6">
      <w:pPr>
        <w:pStyle w:val="Paragraphedeliste"/>
        <w:numPr>
          <w:ilvl w:val="0"/>
          <w:numId w:val="27"/>
        </w:numPr>
      </w:pPr>
      <w:r>
        <w:t>Promotions (ex : 1€ le premier mois, 15 € les mois suivants)</w:t>
      </w:r>
    </w:p>
    <w:p w:rsidR="003818D6" w:rsidRDefault="003818D6" w:rsidP="003818D6"/>
    <w:p w:rsidR="003818D6" w:rsidRDefault="003818D6" w:rsidP="003818D6">
      <w:r>
        <w:t>La page panier devra présenter les fonctionnalités suivantes :</w:t>
      </w:r>
    </w:p>
    <w:p w:rsidR="003818D6" w:rsidRDefault="003818D6" w:rsidP="003818D6">
      <w:pPr>
        <w:pStyle w:val="Paragraphedeliste"/>
        <w:numPr>
          <w:ilvl w:val="0"/>
          <w:numId w:val="27"/>
        </w:numPr>
      </w:pPr>
      <w:r>
        <w:t>Module d’ajout direct au panier par saisie d’une référence produit</w:t>
      </w:r>
    </w:p>
    <w:p w:rsidR="003818D6" w:rsidRDefault="003818D6" w:rsidP="003818D6">
      <w:pPr>
        <w:pStyle w:val="Paragraphedeliste"/>
        <w:numPr>
          <w:ilvl w:val="0"/>
          <w:numId w:val="27"/>
        </w:numPr>
      </w:pPr>
      <w:r>
        <w:t>Module d’estimation des frais de ports</w:t>
      </w:r>
    </w:p>
    <w:p w:rsidR="003818D6" w:rsidRDefault="003818D6" w:rsidP="003818D6">
      <w:pPr>
        <w:pStyle w:val="Paragraphedeliste"/>
        <w:numPr>
          <w:ilvl w:val="0"/>
          <w:numId w:val="27"/>
        </w:numPr>
      </w:pPr>
      <w:r>
        <w:t>Module de conversion en devises (à titre informatif pour l’utilisateur)</w:t>
      </w:r>
    </w:p>
    <w:p w:rsidR="003818D6" w:rsidRDefault="003818D6" w:rsidP="003818D6">
      <w:pPr>
        <w:pStyle w:val="Paragraphedeliste"/>
        <w:numPr>
          <w:ilvl w:val="0"/>
          <w:numId w:val="27"/>
        </w:numPr>
      </w:pPr>
      <w:r>
        <w:t>L’utilisation de code promo</w:t>
      </w:r>
    </w:p>
    <w:p w:rsidR="003818D6" w:rsidRDefault="003818D6" w:rsidP="003818D6">
      <w:pPr>
        <w:pStyle w:val="Paragraphedeliste"/>
        <w:numPr>
          <w:ilvl w:val="0"/>
          <w:numId w:val="27"/>
        </w:numPr>
      </w:pPr>
      <w:r>
        <w:t>La modification de la quantité d’un produit, le nombre maximal d’un produit ou d’une offre dans le panier sera paramétrable dans le back-office de l’outil.</w:t>
      </w:r>
    </w:p>
    <w:p w:rsidR="003818D6" w:rsidRDefault="003818D6" w:rsidP="003818D6">
      <w:pPr>
        <w:numPr>
          <w:ilvl w:val="0"/>
          <w:numId w:val="27"/>
        </w:numPr>
        <w:rPr>
          <w:lang w:eastAsia="en-US"/>
        </w:rPr>
      </w:pPr>
      <w:r>
        <w:rPr>
          <w:lang w:eastAsia="en-US"/>
        </w:rPr>
        <w:t>La précommande d’un produit non (encore) disponible ou temporairement indisponible dans la boutique en ligne</w:t>
      </w:r>
    </w:p>
    <w:p w:rsidR="003818D6" w:rsidRDefault="003818D6" w:rsidP="003818D6">
      <w:pPr>
        <w:pStyle w:val="Paragraphedeliste"/>
        <w:numPr>
          <w:ilvl w:val="0"/>
          <w:numId w:val="27"/>
        </w:numPr>
        <w:rPr>
          <w:lang w:eastAsia="en-US"/>
        </w:rPr>
      </w:pPr>
      <w:r>
        <w:rPr>
          <w:lang w:eastAsia="en-US"/>
        </w:rPr>
        <w:t>la souscription à l’option emballage cadeau avec message à l’attention du destinataire</w:t>
      </w:r>
    </w:p>
    <w:p w:rsidR="003818D6" w:rsidRDefault="003818D6" w:rsidP="003818D6">
      <w:pPr>
        <w:rPr>
          <w:lang w:eastAsia="en-US"/>
        </w:rPr>
      </w:pPr>
    </w:p>
    <w:p w:rsidR="003818D6" w:rsidRDefault="003818D6" w:rsidP="003818D6">
      <w:pPr>
        <w:pStyle w:val="Titre4"/>
        <w:numPr>
          <w:ilvl w:val="3"/>
          <w:numId w:val="36"/>
        </w:numPr>
      </w:pPr>
      <w:bookmarkStart w:id="119" w:name="_Toc346445097"/>
      <w:r>
        <w:rPr>
          <w:b w:val="0"/>
          <w:bCs w:val="0"/>
        </w:rPr>
        <w:t>Sauvegarde du panier</w:t>
      </w:r>
      <w:bookmarkEnd w:id="119"/>
      <w:r>
        <w:rPr>
          <w:b w:val="0"/>
          <w:bCs w:val="0"/>
        </w:rPr>
        <w:t xml:space="preserve"> </w:t>
      </w:r>
    </w:p>
    <w:p w:rsidR="003818D6" w:rsidRDefault="003818D6" w:rsidP="003818D6">
      <w:r>
        <w:t>Deux types de sauvegarde de panier devront pouvoir être mises en place :</w:t>
      </w:r>
    </w:p>
    <w:p w:rsidR="003818D6" w:rsidRDefault="003818D6" w:rsidP="003818D6">
      <w:pPr>
        <w:pStyle w:val="Paragraphedeliste"/>
        <w:numPr>
          <w:ilvl w:val="0"/>
          <w:numId w:val="27"/>
        </w:numPr>
      </w:pPr>
      <w:r>
        <w:t>la sauvegarde implicite après authentification sans action utilisateur</w:t>
      </w:r>
    </w:p>
    <w:p w:rsidR="003818D6" w:rsidRDefault="003818D6" w:rsidP="003818D6">
      <w:pPr>
        <w:pStyle w:val="Paragraphedeliste"/>
        <w:numPr>
          <w:ilvl w:val="0"/>
          <w:numId w:val="27"/>
        </w:numPr>
      </w:pPr>
      <w:r>
        <w:t>la sauvegarde explicite avec une action utilisateur (important notamment pour le mobile)</w:t>
      </w:r>
    </w:p>
    <w:p w:rsidR="003818D6" w:rsidRDefault="003818D6" w:rsidP="003818D6">
      <w:pPr>
        <w:pStyle w:val="Titre4"/>
        <w:numPr>
          <w:ilvl w:val="3"/>
          <w:numId w:val="36"/>
        </w:numPr>
      </w:pPr>
      <w:bookmarkStart w:id="120" w:name="_Toc346445098"/>
      <w:r>
        <w:rPr>
          <w:b w:val="0"/>
          <w:bCs w:val="0"/>
        </w:rPr>
        <w:lastRenderedPageBreak/>
        <w:t>Mode de livraison</w:t>
      </w:r>
      <w:bookmarkEnd w:id="120"/>
    </w:p>
    <w:p w:rsidR="003818D6" w:rsidRDefault="003818D6" w:rsidP="003818D6">
      <w:pPr>
        <w:rPr>
          <w:lang w:eastAsia="en-US"/>
        </w:rPr>
      </w:pPr>
      <w:r>
        <w:rPr>
          <w:lang w:eastAsia="en-US"/>
        </w:rPr>
        <w:t>L’outil doit permettre d’ajouter, modifier et paramétrer les différents types de livraison proposés au client. L’utilisateur du back-office pourra définir précisément les différents modes de livraison, les prix associés en fonction des boutiques et des pays de destination.</w:t>
      </w:r>
    </w:p>
    <w:p w:rsidR="003818D6" w:rsidRDefault="003818D6" w:rsidP="003818D6"/>
    <w:p w:rsidR="003818D6" w:rsidRDefault="003818D6" w:rsidP="003818D6">
      <w:r>
        <w:t>L’outil devra permettre de gérer des adresses de facturation et des adresses de destination.</w:t>
      </w:r>
    </w:p>
    <w:p w:rsidR="003818D6" w:rsidRDefault="003818D6" w:rsidP="003818D6">
      <w:r>
        <w:t>Il devra également permettre d’éclater une commande (se faire livrer ses produits à des adresses différentes).</w:t>
      </w:r>
    </w:p>
    <w:p w:rsidR="003818D6" w:rsidRDefault="003818D6" w:rsidP="003818D6"/>
    <w:p w:rsidR="003818D6" w:rsidRDefault="003818D6" w:rsidP="003818D6">
      <w:pPr>
        <w:rPr>
          <w:lang w:eastAsia="en-US"/>
        </w:rPr>
      </w:pPr>
      <w:r>
        <w:t>Les champs de saisie de l’adresse de livraison ne devront pas apparaître pour une commande ne comprenant que des produits numériques.</w:t>
      </w:r>
    </w:p>
    <w:p w:rsidR="003818D6" w:rsidRDefault="003818D6" w:rsidP="003818D6"/>
    <w:p w:rsidR="003818D6" w:rsidRDefault="003818D6" w:rsidP="003818D6">
      <w:pPr>
        <w:pStyle w:val="Titre4"/>
        <w:numPr>
          <w:ilvl w:val="3"/>
          <w:numId w:val="36"/>
        </w:numPr>
      </w:pPr>
      <w:bookmarkStart w:id="121" w:name="_Toc346445099"/>
      <w:r>
        <w:rPr>
          <w:b w:val="0"/>
          <w:bCs w:val="0"/>
        </w:rPr>
        <w:t>Récapitulatif avant paiement</w:t>
      </w:r>
      <w:bookmarkEnd w:id="121"/>
    </w:p>
    <w:p w:rsidR="003818D6" w:rsidRDefault="003818D6" w:rsidP="003818D6">
      <w:r>
        <w:t>Avant de procéder au paiement, l’utilisateur devra accéder à une page récapitulant :</w:t>
      </w:r>
    </w:p>
    <w:p w:rsidR="003818D6" w:rsidRDefault="003818D6" w:rsidP="003818D6">
      <w:pPr>
        <w:pStyle w:val="Paragraphedeliste"/>
        <w:numPr>
          <w:ilvl w:val="0"/>
          <w:numId w:val="27"/>
        </w:numPr>
      </w:pPr>
      <w:r>
        <w:t>Le contenu du panier</w:t>
      </w:r>
    </w:p>
    <w:p w:rsidR="003818D6" w:rsidRDefault="003818D6" w:rsidP="003818D6">
      <w:pPr>
        <w:pStyle w:val="Paragraphedeliste"/>
        <w:numPr>
          <w:ilvl w:val="0"/>
          <w:numId w:val="27"/>
        </w:numPr>
      </w:pPr>
      <w:r>
        <w:t>Les prix (tenant compte des éventuelles promotions)</w:t>
      </w:r>
    </w:p>
    <w:p w:rsidR="003818D6" w:rsidRDefault="003818D6" w:rsidP="003818D6">
      <w:pPr>
        <w:pStyle w:val="Paragraphedeliste"/>
        <w:numPr>
          <w:ilvl w:val="0"/>
          <w:numId w:val="27"/>
        </w:numPr>
      </w:pPr>
      <w:r>
        <w:t>L’adresse de facturation</w:t>
      </w:r>
    </w:p>
    <w:p w:rsidR="003818D6" w:rsidRDefault="003818D6" w:rsidP="003818D6">
      <w:pPr>
        <w:pStyle w:val="Paragraphedeliste"/>
        <w:numPr>
          <w:ilvl w:val="0"/>
          <w:numId w:val="27"/>
        </w:numPr>
      </w:pPr>
      <w:r>
        <w:t>La ou les adresse(s) de livraison</w:t>
      </w:r>
    </w:p>
    <w:p w:rsidR="003818D6" w:rsidRDefault="003818D6" w:rsidP="003818D6">
      <w:pPr>
        <w:pStyle w:val="Paragraphedeliste"/>
        <w:numPr>
          <w:ilvl w:val="0"/>
          <w:numId w:val="27"/>
        </w:numPr>
      </w:pPr>
      <w:r>
        <w:t>Les frais de livraison</w:t>
      </w:r>
    </w:p>
    <w:p w:rsidR="003818D6" w:rsidRDefault="003818D6" w:rsidP="003818D6">
      <w:pPr>
        <w:pStyle w:val="Titre4"/>
        <w:numPr>
          <w:ilvl w:val="3"/>
          <w:numId w:val="36"/>
        </w:numPr>
      </w:pPr>
      <w:bookmarkStart w:id="122" w:name="_Toc346445100"/>
      <w:r>
        <w:rPr>
          <w:b w:val="0"/>
          <w:bCs w:val="0"/>
        </w:rPr>
        <w:t>Mode de paiement</w:t>
      </w:r>
      <w:bookmarkEnd w:id="122"/>
    </w:p>
    <w:p w:rsidR="003818D6" w:rsidRDefault="003818D6" w:rsidP="003818D6">
      <w:pPr>
        <w:rPr>
          <w:lang w:eastAsia="en-US"/>
        </w:rPr>
      </w:pPr>
      <w:r>
        <w:rPr>
          <w:lang w:eastAsia="en-US"/>
        </w:rPr>
        <w:t>L’outil doit permettre d’ajouter, modifier et paramétrer différents types de modes de paiement proposés au client. Les différents modes de paiement nécessaires sont les suivants :</w:t>
      </w:r>
    </w:p>
    <w:p w:rsidR="003818D6" w:rsidRDefault="003818D6" w:rsidP="003818D6">
      <w:pPr>
        <w:numPr>
          <w:ilvl w:val="0"/>
          <w:numId w:val="39"/>
        </w:numPr>
        <w:rPr>
          <w:lang w:eastAsia="en-US"/>
        </w:rPr>
      </w:pPr>
      <w:r>
        <w:rPr>
          <w:lang w:eastAsia="en-US"/>
        </w:rPr>
        <w:t>CB</w:t>
      </w:r>
    </w:p>
    <w:p w:rsidR="003818D6" w:rsidRDefault="003818D6" w:rsidP="003818D6">
      <w:pPr>
        <w:numPr>
          <w:ilvl w:val="0"/>
          <w:numId w:val="39"/>
        </w:numPr>
        <w:rPr>
          <w:lang w:eastAsia="en-US"/>
        </w:rPr>
      </w:pPr>
      <w:r>
        <w:rPr>
          <w:lang w:eastAsia="en-US"/>
        </w:rPr>
        <w:t xml:space="preserve">Paiement par prélèvement sur la Facture pour les institutionnels (réseau, paroisses) </w:t>
      </w:r>
    </w:p>
    <w:p w:rsidR="003818D6" w:rsidRDefault="003818D6" w:rsidP="003818D6">
      <w:pPr>
        <w:numPr>
          <w:ilvl w:val="0"/>
          <w:numId w:val="39"/>
        </w:numPr>
        <w:rPr>
          <w:lang w:eastAsia="en-US"/>
        </w:rPr>
      </w:pPr>
      <w:proofErr w:type="spellStart"/>
      <w:r>
        <w:rPr>
          <w:lang w:eastAsia="en-US"/>
        </w:rPr>
        <w:t>Paypal</w:t>
      </w:r>
      <w:proofErr w:type="spellEnd"/>
    </w:p>
    <w:p w:rsidR="003818D6" w:rsidRDefault="003818D6" w:rsidP="003818D6">
      <w:pPr>
        <w:numPr>
          <w:ilvl w:val="0"/>
          <w:numId w:val="39"/>
        </w:numPr>
        <w:rPr>
          <w:lang w:eastAsia="en-US"/>
        </w:rPr>
      </w:pPr>
      <w:r>
        <w:rPr>
          <w:lang w:eastAsia="en-US"/>
        </w:rPr>
        <w:t>Carte cadeau</w:t>
      </w:r>
    </w:p>
    <w:p w:rsidR="003818D6" w:rsidRDefault="003818D6" w:rsidP="003818D6">
      <w:pPr>
        <w:rPr>
          <w:lang w:eastAsia="en-US"/>
        </w:rPr>
      </w:pPr>
    </w:p>
    <w:p w:rsidR="003818D6" w:rsidRDefault="003818D6" w:rsidP="003818D6">
      <w:pPr>
        <w:rPr>
          <w:lang w:eastAsia="en-US"/>
        </w:rPr>
      </w:pPr>
      <w:r>
        <w:rPr>
          <w:lang w:eastAsia="en-US"/>
        </w:rPr>
        <w:t>La sauvegarde de coordonnées bancaires qui s’effectue aujourd’hui via Advant</w:t>
      </w:r>
      <w:r w:rsidR="00225FBA">
        <w:rPr>
          <w:lang w:eastAsia="en-US"/>
        </w:rPr>
        <w:t>age doit pouvoir être conservée via le prestataire de paiement.</w:t>
      </w:r>
    </w:p>
    <w:p w:rsidR="003818D6" w:rsidRDefault="003818D6" w:rsidP="003818D6"/>
    <w:p w:rsidR="003818D6" w:rsidRDefault="003818D6" w:rsidP="003818D6">
      <w:pPr>
        <w:pStyle w:val="Titre4"/>
        <w:numPr>
          <w:ilvl w:val="3"/>
          <w:numId w:val="36"/>
        </w:numPr>
      </w:pPr>
      <w:bookmarkStart w:id="123" w:name="_Toc346445101"/>
      <w:r>
        <w:rPr>
          <w:b w:val="0"/>
          <w:bCs w:val="0"/>
        </w:rPr>
        <w:t>Confirmation de commande</w:t>
      </w:r>
      <w:bookmarkEnd w:id="123"/>
    </w:p>
    <w:p w:rsidR="003818D6" w:rsidRDefault="003818D6" w:rsidP="003818D6">
      <w:pPr>
        <w:rPr>
          <w:lang w:eastAsia="en-US"/>
        </w:rPr>
      </w:pPr>
      <w:r>
        <w:rPr>
          <w:lang w:eastAsia="en-US"/>
        </w:rPr>
        <w:t xml:space="preserve">Lorsque l’utilisateur a achevé son parcours d’achat, une page permet de confirmer sa commande. </w:t>
      </w:r>
    </w:p>
    <w:p w:rsidR="003818D6" w:rsidRDefault="003818D6" w:rsidP="003818D6">
      <w:pPr>
        <w:rPr>
          <w:lang w:eastAsia="en-US"/>
        </w:rPr>
      </w:pPr>
      <w:r>
        <w:rPr>
          <w:lang w:eastAsia="en-US"/>
        </w:rPr>
        <w:t xml:space="preserve">Il s’agit d’une page qui récapitule l’ensemble du son parcours d’achat : les produits qu’il a commandés, la (les) adresse(s) de livraison, des liens d’accès à des produits numériques s’il a commandé des produits numériques et le cas échéant un lien vers une prime numérique (ex : code cadeau </w:t>
      </w:r>
      <w:proofErr w:type="spellStart"/>
      <w:r>
        <w:rPr>
          <w:lang w:eastAsia="en-US"/>
        </w:rPr>
        <w:t>Deezer</w:t>
      </w:r>
      <w:proofErr w:type="spellEnd"/>
      <w:r>
        <w:rPr>
          <w:lang w:eastAsia="en-US"/>
        </w:rPr>
        <w:t>).</w:t>
      </w:r>
    </w:p>
    <w:p w:rsidR="003818D6" w:rsidRDefault="003818D6" w:rsidP="003818D6">
      <w:pPr>
        <w:rPr>
          <w:lang w:eastAsia="en-US"/>
        </w:rPr>
      </w:pPr>
      <w:r>
        <w:rPr>
          <w:lang w:eastAsia="en-US"/>
        </w:rPr>
        <w:t>Le lien vers la copie numérique ne devra pas être affiché sur mobile.</w:t>
      </w:r>
    </w:p>
    <w:p w:rsidR="003818D6" w:rsidRDefault="003818D6" w:rsidP="003818D6">
      <w:pPr>
        <w:rPr>
          <w:lang w:eastAsia="en-US"/>
        </w:rPr>
      </w:pPr>
      <w:r>
        <w:rPr>
          <w:lang w:eastAsia="en-US"/>
        </w:rPr>
        <w:t>Une autorisation de prélèvement doit être demandée aux utilisateurs ayant commandé des produits à paiement récurrent.</w:t>
      </w:r>
    </w:p>
    <w:p w:rsidR="003818D6" w:rsidRDefault="003818D6" w:rsidP="003818D6">
      <w:pPr>
        <w:rPr>
          <w:lang w:eastAsia="en-US"/>
        </w:rPr>
      </w:pPr>
    </w:p>
    <w:p w:rsidR="003818D6" w:rsidRDefault="003818D6" w:rsidP="003818D6">
      <w:pPr>
        <w:rPr>
          <w:lang w:eastAsia="en-US"/>
        </w:rPr>
      </w:pPr>
      <w:r>
        <w:rPr>
          <w:lang w:eastAsia="en-US"/>
        </w:rPr>
        <w:t>La page de confirmation de commande doit permettre de gérer une zone de cross-selling et doit afficher d</w:t>
      </w:r>
      <w:r w:rsidR="00C864F6">
        <w:rPr>
          <w:lang w:eastAsia="en-US"/>
        </w:rPr>
        <w:t>es liens vers le compte client.</w:t>
      </w:r>
    </w:p>
    <w:p w:rsidR="003818D6" w:rsidRDefault="003818D6" w:rsidP="003818D6"/>
    <w:p w:rsidR="003818D6" w:rsidRDefault="003818D6" w:rsidP="003818D6">
      <w:pPr>
        <w:pStyle w:val="Titre3"/>
        <w:numPr>
          <w:ilvl w:val="2"/>
          <w:numId w:val="36"/>
        </w:numPr>
      </w:pPr>
      <w:bookmarkStart w:id="124" w:name="_Toc346445102"/>
      <w:bookmarkStart w:id="125" w:name="_Toc346285025"/>
      <w:bookmarkStart w:id="126" w:name="_Toc346528304"/>
      <w:r>
        <w:rPr>
          <w:b w:val="0"/>
          <w:bCs w:val="0"/>
        </w:rPr>
        <w:lastRenderedPageBreak/>
        <w:t>Espace client</w:t>
      </w:r>
      <w:bookmarkEnd w:id="124"/>
      <w:bookmarkEnd w:id="125"/>
      <w:bookmarkEnd w:id="126"/>
    </w:p>
    <w:p w:rsidR="003818D6" w:rsidRDefault="003818D6" w:rsidP="003818D6">
      <w:pPr>
        <w:pStyle w:val="Titre4"/>
        <w:numPr>
          <w:ilvl w:val="3"/>
          <w:numId w:val="36"/>
        </w:numPr>
        <w:rPr>
          <w:b w:val="0"/>
          <w:bCs w:val="0"/>
        </w:rPr>
      </w:pPr>
      <w:bookmarkStart w:id="127" w:name="_Toc346445103"/>
      <w:r>
        <w:rPr>
          <w:b w:val="0"/>
          <w:bCs w:val="0"/>
        </w:rPr>
        <w:t>Création de compte et authentification</w:t>
      </w:r>
      <w:bookmarkEnd w:id="127"/>
    </w:p>
    <w:p w:rsidR="003818D6" w:rsidRDefault="003818D6" w:rsidP="003818D6">
      <w:pPr>
        <w:pStyle w:val="Titre5"/>
        <w:numPr>
          <w:ilvl w:val="4"/>
          <w:numId w:val="36"/>
        </w:numPr>
        <w:rPr>
          <w:b w:val="0"/>
          <w:bCs w:val="0"/>
        </w:rPr>
      </w:pPr>
      <w:bookmarkStart w:id="128" w:name="_Toc346445104"/>
      <w:r>
        <w:rPr>
          <w:b w:val="0"/>
          <w:bCs w:val="0"/>
        </w:rPr>
        <w:t>Authentification</w:t>
      </w:r>
      <w:bookmarkEnd w:id="128"/>
    </w:p>
    <w:p w:rsidR="003818D6" w:rsidRDefault="003818D6" w:rsidP="003818D6">
      <w:r>
        <w:t>L’outil devra permettre de créer des comptes boutique pour des prospects mais également de créer des comptes boutique pour des clients déjà abonnés.</w:t>
      </w:r>
    </w:p>
    <w:p w:rsidR="003818D6" w:rsidRDefault="003818D6" w:rsidP="003818D6"/>
    <w:p w:rsidR="003818D6" w:rsidRDefault="003818D6" w:rsidP="003818D6">
      <w:r>
        <w:t>Lors de la création d’un compte boutique prospects, la solution e-commerce devra envoyer les login et mot de passe au SSO et les coordonnées à Advantage.</w:t>
      </w:r>
    </w:p>
    <w:p w:rsidR="003818D6" w:rsidRDefault="003818D6" w:rsidP="003818D6"/>
    <w:p w:rsidR="003818D6" w:rsidRDefault="003818D6" w:rsidP="003818D6">
      <w:r>
        <w:t xml:space="preserve">Le groupe Bayard souhaite conserver le fonctionnement actuel : la récupération des informations des clients déjà abonnés se fait en interrogeant Advantage, les login et mots de passe sont récupérés le cas échéant en interrogeant SSO par </w:t>
      </w:r>
      <w:proofErr w:type="spellStart"/>
      <w:r>
        <w:t>webservice</w:t>
      </w:r>
      <w:proofErr w:type="spellEnd"/>
      <w:r>
        <w:t>.</w:t>
      </w:r>
    </w:p>
    <w:p w:rsidR="003818D6" w:rsidRDefault="003818D6" w:rsidP="003818D6"/>
    <w:p w:rsidR="003818D6" w:rsidRDefault="003818D6" w:rsidP="003818D6">
      <w:pPr>
        <w:pStyle w:val="Titre4"/>
        <w:numPr>
          <w:ilvl w:val="3"/>
          <w:numId w:val="36"/>
        </w:numPr>
      </w:pPr>
      <w:bookmarkStart w:id="129" w:name="_Toc346445105"/>
      <w:r>
        <w:rPr>
          <w:b w:val="0"/>
          <w:bCs w:val="0"/>
        </w:rPr>
        <w:t>Compte client</w:t>
      </w:r>
      <w:bookmarkEnd w:id="129"/>
    </w:p>
    <w:p w:rsidR="003818D6" w:rsidRDefault="003818D6" w:rsidP="003818D6">
      <w:pPr>
        <w:pStyle w:val="Titre5"/>
        <w:numPr>
          <w:ilvl w:val="4"/>
          <w:numId w:val="36"/>
        </w:numPr>
        <w:rPr>
          <w:b w:val="0"/>
          <w:bCs w:val="0"/>
        </w:rPr>
      </w:pPr>
      <w:bookmarkStart w:id="130" w:name="_Toc346445106"/>
      <w:r>
        <w:rPr>
          <w:b w:val="0"/>
          <w:bCs w:val="0"/>
        </w:rPr>
        <w:t>Accès via URL directe</w:t>
      </w:r>
      <w:bookmarkEnd w:id="130"/>
    </w:p>
    <w:p w:rsidR="003818D6" w:rsidRDefault="003818D6" w:rsidP="003818D6"/>
    <w:p w:rsidR="003818D6" w:rsidRDefault="003818D6" w:rsidP="003818D6">
      <w:r>
        <w:t>Chaque écran de l’espace client devra pouvoir être accessible directement depuis une URL.</w:t>
      </w:r>
    </w:p>
    <w:p w:rsidR="003818D6" w:rsidRDefault="003818D6" w:rsidP="003818D6"/>
    <w:p w:rsidR="003818D6" w:rsidRDefault="003818D6" w:rsidP="003818D6">
      <w:pPr>
        <w:pStyle w:val="Titre5"/>
        <w:numPr>
          <w:ilvl w:val="4"/>
          <w:numId w:val="40"/>
        </w:numPr>
      </w:pPr>
      <w:bookmarkStart w:id="131" w:name="_Toc346445107"/>
      <w:r>
        <w:rPr>
          <w:b w:val="0"/>
          <w:bCs w:val="0"/>
        </w:rPr>
        <w:t>Mise à jour des coordonnées</w:t>
      </w:r>
      <w:bookmarkEnd w:id="131"/>
    </w:p>
    <w:p w:rsidR="003818D6" w:rsidRDefault="003818D6" w:rsidP="003818D6"/>
    <w:p w:rsidR="003818D6" w:rsidRDefault="003818D6" w:rsidP="003818D6">
      <w:r>
        <w:t>L’utilisateur pourra mettre à jour ses coordonnées.</w:t>
      </w:r>
    </w:p>
    <w:p w:rsidR="003818D6" w:rsidRDefault="003818D6" w:rsidP="003818D6">
      <w:r>
        <w:t xml:space="preserve">Chaque mise à jour devra être répercutée côté Advantage : la solution e-commerce devra envoyer les coordonnées mises à jour via </w:t>
      </w:r>
      <w:proofErr w:type="spellStart"/>
      <w:r>
        <w:t>webservice</w:t>
      </w:r>
      <w:proofErr w:type="spellEnd"/>
      <w:r>
        <w:t xml:space="preserve"> à Advantage.</w:t>
      </w:r>
    </w:p>
    <w:p w:rsidR="003818D6" w:rsidRDefault="003818D6" w:rsidP="003818D6"/>
    <w:p w:rsidR="003818D6" w:rsidRDefault="003818D6" w:rsidP="003818D6">
      <w:r>
        <w:t>Les coordonnées du compte client correspondent à l’adresse de facturation (une seule adresse de facturation par client).</w:t>
      </w:r>
    </w:p>
    <w:p w:rsidR="003818D6" w:rsidRDefault="003818D6" w:rsidP="003818D6"/>
    <w:p w:rsidR="003818D6" w:rsidRDefault="003818D6" w:rsidP="003818D6">
      <w:pPr>
        <w:pStyle w:val="Titre5"/>
        <w:numPr>
          <w:ilvl w:val="4"/>
          <w:numId w:val="36"/>
        </w:numPr>
      </w:pPr>
      <w:bookmarkStart w:id="132" w:name="_Toc346445108"/>
      <w:r>
        <w:rPr>
          <w:b w:val="0"/>
          <w:bCs w:val="0"/>
        </w:rPr>
        <w:t>Historique des commandes et suivi de commande</w:t>
      </w:r>
      <w:bookmarkEnd w:id="132"/>
    </w:p>
    <w:p w:rsidR="003818D6" w:rsidRDefault="003818D6" w:rsidP="003818D6">
      <w:r>
        <w:t>La future solution devra permettre d’afficher à l’utilisateur 6 mois d’historique sur ses abonnements en cours et 2 ans d’historique sur ses abonnements échus.</w:t>
      </w:r>
    </w:p>
    <w:p w:rsidR="003818D6" w:rsidRDefault="003818D6" w:rsidP="003818D6"/>
    <w:p w:rsidR="003818D6" w:rsidRDefault="003818D6" w:rsidP="003818D6">
      <w:r>
        <w:t>L’historique des commandes et le suivi de commandes présentera toutes les commandes tous marchés confondus.</w:t>
      </w:r>
    </w:p>
    <w:p w:rsidR="003818D6" w:rsidRDefault="003818D6" w:rsidP="003818D6">
      <w:r>
        <w:t>Les commandes seront affichées par ordre chronologique.</w:t>
      </w:r>
    </w:p>
    <w:p w:rsidR="003818D6" w:rsidRDefault="003818D6" w:rsidP="003818D6"/>
    <w:p w:rsidR="003818D6" w:rsidRDefault="003818D6" w:rsidP="003818D6">
      <w:r>
        <w:t xml:space="preserve">L’utilisateur peut également suivre l’état de ses commandes au travers de son espace client. </w:t>
      </w:r>
    </w:p>
    <w:p w:rsidR="003818D6" w:rsidRDefault="003818D6" w:rsidP="003818D6"/>
    <w:p w:rsidR="003818D6" w:rsidRDefault="003818D6" w:rsidP="003818D6">
      <w:pPr>
        <w:pStyle w:val="Titre5"/>
        <w:numPr>
          <w:ilvl w:val="4"/>
          <w:numId w:val="36"/>
        </w:numPr>
      </w:pPr>
      <w:bookmarkStart w:id="133" w:name="_Toc346445109"/>
      <w:r>
        <w:rPr>
          <w:b w:val="0"/>
          <w:bCs w:val="0"/>
        </w:rPr>
        <w:t>Gestion des adresses de livraison</w:t>
      </w:r>
      <w:bookmarkEnd w:id="133"/>
    </w:p>
    <w:p w:rsidR="003818D6" w:rsidRDefault="003818D6" w:rsidP="003818D6">
      <w:pPr>
        <w:pStyle w:val="Titre6"/>
        <w:numPr>
          <w:ilvl w:val="5"/>
          <w:numId w:val="36"/>
        </w:numPr>
        <w:rPr>
          <w:b w:val="0"/>
          <w:bCs w:val="0"/>
        </w:rPr>
      </w:pPr>
      <w:bookmarkStart w:id="134" w:name="_Toc346445110"/>
      <w:r>
        <w:rPr>
          <w:b w:val="0"/>
          <w:bCs w:val="0"/>
        </w:rPr>
        <w:t>Carnet d’adresses</w:t>
      </w:r>
      <w:bookmarkEnd w:id="134"/>
    </w:p>
    <w:p w:rsidR="003818D6" w:rsidRDefault="003818D6" w:rsidP="003818D6">
      <w:r>
        <w:t xml:space="preserve">L’utilisateur devra avoir la possibilité de modifier, ajouter ou supprimer une ou plusieurs adresses de destinataires. </w:t>
      </w:r>
    </w:p>
    <w:p w:rsidR="003818D6" w:rsidRDefault="003818D6" w:rsidP="003818D6">
      <w:r>
        <w:t xml:space="preserve">Pour créer une adresse, la future solution devra faire échanger par </w:t>
      </w:r>
      <w:proofErr w:type="spellStart"/>
      <w:r>
        <w:t>webservice</w:t>
      </w:r>
      <w:proofErr w:type="spellEnd"/>
      <w:r>
        <w:t xml:space="preserve"> avec Advantage qui lui retournera un numéro d'abonné.</w:t>
      </w:r>
    </w:p>
    <w:p w:rsidR="003818D6" w:rsidRDefault="003818D6" w:rsidP="003818D6">
      <w:r>
        <w:t>Ce numéro d’abonné devra être sauvegardé côté e-commerce pour être réutilisé lors du passage de la commande avec telle ou telle adresse.</w:t>
      </w:r>
    </w:p>
    <w:p w:rsidR="003818D6" w:rsidRDefault="003818D6" w:rsidP="003818D6">
      <w:r>
        <w:lastRenderedPageBreak/>
        <w:t>Pour répondre au fonctionnement d’Advantage, un numéro d'abonné pourra être associé à chaque adresse même s'il s'agit de la même personne physique.</w:t>
      </w:r>
    </w:p>
    <w:p w:rsidR="003818D6" w:rsidRDefault="003818D6" w:rsidP="003818D6">
      <w:r>
        <w:t>Un nouveau n° d'abonné est attribué à chaque ligne d'adresse.</w:t>
      </w:r>
    </w:p>
    <w:p w:rsidR="003818D6" w:rsidRDefault="003818D6" w:rsidP="003818D6"/>
    <w:p w:rsidR="003818D6" w:rsidRDefault="003818D6" w:rsidP="003818D6">
      <w:pPr>
        <w:pStyle w:val="Titre6"/>
        <w:numPr>
          <w:ilvl w:val="5"/>
          <w:numId w:val="41"/>
        </w:numPr>
      </w:pPr>
      <w:bookmarkStart w:id="135" w:name="_Toc346445111"/>
      <w:r>
        <w:rPr>
          <w:b w:val="0"/>
          <w:bCs w:val="0"/>
        </w:rPr>
        <w:t>Changement temporaire d’adresse</w:t>
      </w:r>
      <w:bookmarkEnd w:id="135"/>
    </w:p>
    <w:p w:rsidR="003818D6" w:rsidRDefault="003818D6" w:rsidP="003818D6">
      <w:r>
        <w:t>L’utilisateur aura la possibilité de modifier une adresse de livraison pour une durée prédéterminée via la saisie d’une date de début et d’une date de fin.</w:t>
      </w:r>
    </w:p>
    <w:p w:rsidR="003818D6" w:rsidRDefault="003818D6" w:rsidP="003818D6">
      <w:r>
        <w:t>L’adresse temporaire devra être communiquée à Advantage.</w:t>
      </w:r>
    </w:p>
    <w:p w:rsidR="003818D6" w:rsidRDefault="003818D6" w:rsidP="003818D6"/>
    <w:p w:rsidR="003818D6" w:rsidRDefault="003818D6" w:rsidP="003818D6">
      <w:pPr>
        <w:pStyle w:val="Titre5"/>
        <w:numPr>
          <w:ilvl w:val="4"/>
          <w:numId w:val="36"/>
        </w:numPr>
      </w:pPr>
      <w:bookmarkStart w:id="136" w:name="_Toc346445112"/>
      <w:r>
        <w:rPr>
          <w:b w:val="0"/>
          <w:bCs w:val="0"/>
        </w:rPr>
        <w:t>Gestion de la carte de paiement</w:t>
      </w:r>
      <w:bookmarkEnd w:id="136"/>
    </w:p>
    <w:p w:rsidR="003818D6" w:rsidRDefault="003818D6" w:rsidP="003818D6">
      <w:pPr>
        <w:pStyle w:val="Titre6"/>
        <w:numPr>
          <w:ilvl w:val="5"/>
          <w:numId w:val="36"/>
        </w:numPr>
        <w:rPr>
          <w:b w:val="0"/>
          <w:bCs w:val="0"/>
        </w:rPr>
      </w:pPr>
      <w:bookmarkStart w:id="137" w:name="_Toc346445113"/>
      <w:r>
        <w:rPr>
          <w:b w:val="0"/>
          <w:bCs w:val="0"/>
        </w:rPr>
        <w:t>Enregistrement d’une carte de paiement</w:t>
      </w:r>
      <w:bookmarkEnd w:id="137"/>
    </w:p>
    <w:p w:rsidR="003818D6" w:rsidRDefault="003818D6" w:rsidP="003818D6">
      <w:r>
        <w:t xml:space="preserve">L’utilisateur pourra enregistrer une ou plusieurs commandes en cochant une </w:t>
      </w:r>
      <w:proofErr w:type="spellStart"/>
      <w:r>
        <w:t>optin</w:t>
      </w:r>
      <w:proofErr w:type="spellEnd"/>
      <w:r>
        <w:t>.</w:t>
      </w:r>
    </w:p>
    <w:p w:rsidR="003818D6" w:rsidRDefault="003818D6" w:rsidP="003818D6">
      <w:r>
        <w:t>Les numéros de carte de paiement ne devront pas être enregistrés directement dans la solution e-commerce.</w:t>
      </w:r>
    </w:p>
    <w:p w:rsidR="003818D6" w:rsidRDefault="003818D6" w:rsidP="003818D6">
      <w:r>
        <w:t xml:space="preserve">L’interrogation du partenaire du tiers de paiement permettra de récupérer pour chaque numéro de carte bleue un </w:t>
      </w:r>
      <w:proofErr w:type="spellStart"/>
      <w:r>
        <w:t>token</w:t>
      </w:r>
      <w:proofErr w:type="spellEnd"/>
      <w:r>
        <w:t xml:space="preserve">. Ce </w:t>
      </w:r>
      <w:proofErr w:type="spellStart"/>
      <w:r>
        <w:t>token</w:t>
      </w:r>
      <w:proofErr w:type="spellEnd"/>
      <w:r>
        <w:t xml:space="preserve"> sera enregistrée dans la solution e-commerce ainsi que les 4 derniers chiffres de la carte de paiement et la date d’expiration.</w:t>
      </w:r>
    </w:p>
    <w:p w:rsidR="003818D6" w:rsidRDefault="003818D6" w:rsidP="003818D6"/>
    <w:p w:rsidR="003818D6" w:rsidRDefault="003818D6" w:rsidP="003818D6">
      <w:pPr>
        <w:pStyle w:val="Titre6"/>
        <w:numPr>
          <w:ilvl w:val="5"/>
          <w:numId w:val="36"/>
        </w:numPr>
      </w:pPr>
      <w:bookmarkStart w:id="138" w:name="_Toc346445114"/>
      <w:r>
        <w:rPr>
          <w:b w:val="0"/>
          <w:bCs w:val="0"/>
        </w:rPr>
        <w:t>Mise à jour d’une carte de paiement</w:t>
      </w:r>
      <w:bookmarkEnd w:id="138"/>
    </w:p>
    <w:p w:rsidR="003818D6" w:rsidRDefault="003818D6" w:rsidP="003818D6">
      <w:r>
        <w:t>La future solution permettra à l’utilisateur de mettre à jour ses informations de paiement.</w:t>
      </w:r>
    </w:p>
    <w:p w:rsidR="003818D6" w:rsidRDefault="003818D6" w:rsidP="003818D6">
      <w:r>
        <w:t xml:space="preserve">Une alerte invitant l’utilisateur à mettre à jour ses informations de paiement devra être affichée aux clients dont une ou plusieurs cartes de paiement </w:t>
      </w:r>
      <w:proofErr w:type="gramStart"/>
      <w:r>
        <w:t>arrive</w:t>
      </w:r>
      <w:proofErr w:type="gramEnd"/>
      <w:r>
        <w:t xml:space="preserve"> bientôt à expiration.</w:t>
      </w:r>
    </w:p>
    <w:p w:rsidR="003818D6" w:rsidRDefault="003818D6" w:rsidP="003818D6"/>
    <w:p w:rsidR="003818D6" w:rsidRDefault="003818D6" w:rsidP="003818D6">
      <w:pPr>
        <w:pStyle w:val="Titre5"/>
        <w:numPr>
          <w:ilvl w:val="4"/>
          <w:numId w:val="36"/>
        </w:numPr>
      </w:pPr>
      <w:bookmarkStart w:id="139" w:name="_Toc346445115"/>
      <w:r>
        <w:rPr>
          <w:b w:val="0"/>
          <w:bCs w:val="0"/>
        </w:rPr>
        <w:t>Gestion de l’abonnement</w:t>
      </w:r>
      <w:bookmarkEnd w:id="139"/>
    </w:p>
    <w:p w:rsidR="003818D6" w:rsidRDefault="003818D6" w:rsidP="003818D6">
      <w:pPr>
        <w:pStyle w:val="Titre6"/>
        <w:numPr>
          <w:ilvl w:val="5"/>
          <w:numId w:val="36"/>
        </w:numPr>
        <w:rPr>
          <w:b w:val="0"/>
          <w:bCs w:val="0"/>
        </w:rPr>
      </w:pPr>
      <w:bookmarkStart w:id="140" w:name="_Toc346445116"/>
      <w:r>
        <w:rPr>
          <w:b w:val="0"/>
          <w:bCs w:val="0"/>
        </w:rPr>
        <w:t>Prolongation d’abonnement</w:t>
      </w:r>
      <w:bookmarkEnd w:id="140"/>
    </w:p>
    <w:p w:rsidR="003818D6" w:rsidRDefault="003818D6" w:rsidP="003818D6">
      <w:r>
        <w:t>Un lien « Prolongez votre abonnement » devra apparaître dans le compte client.</w:t>
      </w:r>
    </w:p>
    <w:p w:rsidR="003818D6" w:rsidRDefault="003818D6" w:rsidP="003818D6">
      <w:r>
        <w:t>Si l’utilisateur est dans un cycle de relance, alors il est redirigé vers l’offre qui lui a été envoyée par courrier ou par mail ; sinon, il est redirigé vers l’offre standard.</w:t>
      </w:r>
    </w:p>
    <w:p w:rsidR="003818D6" w:rsidRDefault="003818D6" w:rsidP="003818D6">
      <w:pPr>
        <w:pStyle w:val="Titre6"/>
        <w:numPr>
          <w:ilvl w:val="5"/>
          <w:numId w:val="36"/>
        </w:numPr>
      </w:pPr>
      <w:bookmarkStart w:id="141" w:name="_Toc346445117"/>
      <w:r>
        <w:rPr>
          <w:b w:val="0"/>
          <w:bCs w:val="0"/>
        </w:rPr>
        <w:t>Changement d’abonnement</w:t>
      </w:r>
      <w:bookmarkEnd w:id="141"/>
    </w:p>
    <w:p w:rsidR="003818D6" w:rsidRDefault="003818D6" w:rsidP="003818D6">
      <w:r>
        <w:t xml:space="preserve">L’utilisateur pourra changer d’abonnement. </w:t>
      </w:r>
    </w:p>
    <w:p w:rsidR="003818D6" w:rsidRDefault="003818D6" w:rsidP="003818D6">
      <w:r>
        <w:t>Cela se traduira par l’interruption d’un abonnement et la création d’une nouvelle commande.</w:t>
      </w:r>
    </w:p>
    <w:p w:rsidR="003818D6" w:rsidRDefault="003818D6" w:rsidP="003818D6">
      <w:pPr>
        <w:pStyle w:val="Titre6"/>
        <w:numPr>
          <w:ilvl w:val="5"/>
          <w:numId w:val="36"/>
        </w:numPr>
      </w:pPr>
      <w:bookmarkStart w:id="142" w:name="_Toc346445118"/>
      <w:r>
        <w:rPr>
          <w:b w:val="0"/>
          <w:bCs w:val="0"/>
        </w:rPr>
        <w:t>Suspension d’abonnement</w:t>
      </w:r>
      <w:bookmarkEnd w:id="142"/>
    </w:p>
    <w:p w:rsidR="003818D6" w:rsidRDefault="003818D6" w:rsidP="003818D6">
      <w:r>
        <w:t>La suspension d’abonnement devra être possible pour certains marchés.</w:t>
      </w:r>
    </w:p>
    <w:p w:rsidR="003818D6" w:rsidRDefault="003818D6" w:rsidP="003818D6">
      <w:r>
        <w:t>Cette fonctionnalité ne devra pas être ouverte pour d’autres marchés.</w:t>
      </w:r>
    </w:p>
    <w:p w:rsidR="003818D6" w:rsidRDefault="003818D6" w:rsidP="003818D6">
      <w:pPr>
        <w:pStyle w:val="Titre6"/>
        <w:numPr>
          <w:ilvl w:val="5"/>
          <w:numId w:val="36"/>
        </w:numPr>
      </w:pPr>
      <w:bookmarkStart w:id="143" w:name="_Toc346445119"/>
      <w:r>
        <w:rPr>
          <w:b w:val="0"/>
          <w:bCs w:val="0"/>
        </w:rPr>
        <w:t>Liste de participants</w:t>
      </w:r>
      <w:bookmarkEnd w:id="143"/>
    </w:p>
    <w:p w:rsidR="003818D6" w:rsidRDefault="003818D6" w:rsidP="003818D6">
      <w:r>
        <w:t>Suite à une commande comprenant une offre à participants (exemple 30 abonnements à la Croix pour les membres d'une paroisse), l’utilisateur devra avoir une page dédiée dans son espace client lui permettant de saisir la liste des participants.</w:t>
      </w:r>
    </w:p>
    <w:p w:rsidR="003818D6" w:rsidRDefault="003818D6" w:rsidP="003818D6"/>
    <w:p w:rsidR="003818D6" w:rsidRDefault="003818D6" w:rsidP="003818D6">
      <w:pPr>
        <w:pStyle w:val="Titre5"/>
        <w:numPr>
          <w:ilvl w:val="4"/>
          <w:numId w:val="36"/>
        </w:numPr>
        <w:tabs>
          <w:tab w:val="num" w:pos="284"/>
        </w:tabs>
        <w:ind w:left="0"/>
      </w:pPr>
      <w:bookmarkStart w:id="144" w:name="_Toc346445120"/>
      <w:r>
        <w:rPr>
          <w:b w:val="0"/>
          <w:bCs w:val="0"/>
        </w:rPr>
        <w:t xml:space="preserve">Demande de </w:t>
      </w:r>
      <w:proofErr w:type="spellStart"/>
      <w:r>
        <w:rPr>
          <w:b w:val="0"/>
          <w:bCs w:val="0"/>
        </w:rPr>
        <w:t>relivraison</w:t>
      </w:r>
      <w:proofErr w:type="spellEnd"/>
      <w:r>
        <w:rPr>
          <w:b w:val="0"/>
          <w:bCs w:val="0"/>
        </w:rPr>
        <w:t xml:space="preserve"> d’un numéro non reçu</w:t>
      </w:r>
      <w:bookmarkEnd w:id="144"/>
    </w:p>
    <w:p w:rsidR="003818D6" w:rsidRDefault="003818D6" w:rsidP="003818D6">
      <w:r>
        <w:t xml:space="preserve">La demande de </w:t>
      </w:r>
      <w:proofErr w:type="spellStart"/>
      <w:r>
        <w:t>relivraison</w:t>
      </w:r>
      <w:proofErr w:type="spellEnd"/>
      <w:r>
        <w:t xml:space="preserve"> d’un numéro non reçu pour un abonné devra pouvoir être effectuée dans l’espace client.</w:t>
      </w:r>
    </w:p>
    <w:p w:rsidR="003818D6" w:rsidRDefault="003818D6" w:rsidP="003818D6"/>
    <w:p w:rsidR="003818D6" w:rsidRDefault="003818D6" w:rsidP="003818D6">
      <w:r>
        <w:t>Il devra pouvoir être possible de limiter le nombre de demande via ACS (ex : 1 titre par an max)</w:t>
      </w:r>
    </w:p>
    <w:p w:rsidR="003818D6" w:rsidRDefault="003818D6" w:rsidP="003818D6">
      <w:r>
        <w:t>Les abonnés à durée libre ne seront pas concernés par cette fonctionnalité.</w:t>
      </w:r>
    </w:p>
    <w:p w:rsidR="003818D6" w:rsidRDefault="003818D6" w:rsidP="003818D6"/>
    <w:p w:rsidR="003818D6" w:rsidRDefault="003818D6" w:rsidP="003818D6">
      <w:pPr>
        <w:pStyle w:val="Titre5"/>
        <w:numPr>
          <w:ilvl w:val="4"/>
          <w:numId w:val="36"/>
        </w:numPr>
        <w:tabs>
          <w:tab w:val="num" w:pos="284"/>
        </w:tabs>
        <w:ind w:left="0"/>
      </w:pPr>
      <w:bookmarkStart w:id="145" w:name="_Toc346445121"/>
      <w:r>
        <w:rPr>
          <w:b w:val="0"/>
          <w:bCs w:val="0"/>
        </w:rPr>
        <w:t>Autres fonctionnalités</w:t>
      </w:r>
      <w:bookmarkEnd w:id="145"/>
    </w:p>
    <w:p w:rsidR="003818D6" w:rsidRDefault="003818D6" w:rsidP="003818D6">
      <w:r>
        <w:t>L’utilisateur aura également accès aux fonctionnalités suivantes :</w:t>
      </w:r>
    </w:p>
    <w:p w:rsidR="003818D6" w:rsidRDefault="003818D6" w:rsidP="003818D6">
      <w:pPr>
        <w:pStyle w:val="Paragraphedeliste"/>
        <w:numPr>
          <w:ilvl w:val="0"/>
          <w:numId w:val="27"/>
        </w:numPr>
      </w:pPr>
      <w:r>
        <w:t>Gestion d’une liste de cadeaux : ajout/suppression/modification d’une liste de produits dans une « </w:t>
      </w:r>
      <w:proofErr w:type="spellStart"/>
      <w:r>
        <w:t>wishlist</w:t>
      </w:r>
      <w:proofErr w:type="spellEnd"/>
      <w:r>
        <w:t> ».</w:t>
      </w:r>
    </w:p>
    <w:p w:rsidR="003818D6" w:rsidRDefault="003818D6" w:rsidP="003818D6">
      <w:pPr>
        <w:pStyle w:val="Paragraphedeliste"/>
        <w:numPr>
          <w:ilvl w:val="0"/>
          <w:numId w:val="27"/>
        </w:numPr>
      </w:pPr>
      <w:r>
        <w:t>Gestion d’une offre prépayée : un client commande un capital à un instant T et décide dans un second temps comment il souhaite consommer ce capital.</w:t>
      </w:r>
    </w:p>
    <w:p w:rsidR="003818D6" w:rsidRDefault="003818D6" w:rsidP="003818D6">
      <w:pPr>
        <w:pStyle w:val="Paragraphedeliste"/>
        <w:numPr>
          <w:ilvl w:val="0"/>
          <w:numId w:val="27"/>
        </w:numPr>
      </w:pPr>
      <w:r>
        <w:t>Accès à la copie numérique</w:t>
      </w:r>
    </w:p>
    <w:p w:rsidR="003818D6" w:rsidRDefault="003818D6" w:rsidP="003818D6">
      <w:pPr>
        <w:pStyle w:val="Paragraphedeliste"/>
        <w:numPr>
          <w:ilvl w:val="0"/>
          <w:numId w:val="27"/>
        </w:numPr>
      </w:pPr>
      <w:r>
        <w:t>Accès aux commentaires postés sur des fiches produit</w:t>
      </w:r>
    </w:p>
    <w:p w:rsidR="003818D6" w:rsidRDefault="003818D6" w:rsidP="003818D6">
      <w:pPr>
        <w:rPr>
          <w:highlight w:val="yellow"/>
        </w:rPr>
      </w:pPr>
    </w:p>
    <w:p w:rsidR="003818D6" w:rsidRDefault="003818D6" w:rsidP="003818D6">
      <w:pPr>
        <w:pStyle w:val="Titre3"/>
        <w:numPr>
          <w:ilvl w:val="2"/>
          <w:numId w:val="36"/>
        </w:numPr>
      </w:pPr>
      <w:bookmarkStart w:id="146" w:name="_Toc346445122"/>
      <w:bookmarkStart w:id="147" w:name="_Toc346528305"/>
      <w:bookmarkStart w:id="148" w:name="_Toc346285026"/>
      <w:r>
        <w:rPr>
          <w:b w:val="0"/>
          <w:bCs w:val="0"/>
        </w:rPr>
        <w:t>Service client</w:t>
      </w:r>
      <w:bookmarkEnd w:id="146"/>
      <w:bookmarkEnd w:id="147"/>
    </w:p>
    <w:p w:rsidR="003818D6" w:rsidRDefault="003818D6" w:rsidP="003818D6">
      <w:r>
        <w:t xml:space="preserve">La future solution devra s’interfacer avec un partenaire comme </w:t>
      </w:r>
      <w:proofErr w:type="spellStart"/>
      <w:r>
        <w:t>iAdvize</w:t>
      </w:r>
      <w:proofErr w:type="spellEnd"/>
      <w:r>
        <w:t xml:space="preserve"> ou </w:t>
      </w:r>
      <w:proofErr w:type="spellStart"/>
      <w:r>
        <w:t>TouchCommerce</w:t>
      </w:r>
      <w:proofErr w:type="spellEnd"/>
      <w:r>
        <w:t xml:space="preserve"> pour mettre en place les fonctionnalités de click-to-call et click-to-chat.</w:t>
      </w:r>
    </w:p>
    <w:p w:rsidR="003818D6" w:rsidRDefault="003818D6" w:rsidP="003818D6"/>
    <w:p w:rsidR="003818D6" w:rsidRDefault="003818D6" w:rsidP="003818D6">
      <w:r>
        <w:t>Par ailleurs, lorsque l’utilisateur souhaitera contacter le service client par email au travers de la future solution, il devra avoir au préalable crée un compte client et être connecté.</w:t>
      </w:r>
    </w:p>
    <w:p w:rsidR="003818D6" w:rsidRDefault="003818D6" w:rsidP="003818D6">
      <w:pPr>
        <w:pStyle w:val="Titre3"/>
        <w:numPr>
          <w:ilvl w:val="2"/>
          <w:numId w:val="36"/>
        </w:numPr>
      </w:pPr>
      <w:bookmarkStart w:id="149" w:name="_Toc346445123"/>
      <w:bookmarkStart w:id="150" w:name="_Toc346528306"/>
      <w:r>
        <w:rPr>
          <w:b w:val="0"/>
          <w:bCs w:val="0"/>
        </w:rPr>
        <w:t>Export et réseau</w:t>
      </w:r>
      <w:bookmarkEnd w:id="148"/>
      <w:bookmarkEnd w:id="149"/>
      <w:bookmarkEnd w:id="150"/>
    </w:p>
    <w:p w:rsidR="003818D6" w:rsidRDefault="003818D6" w:rsidP="003818D6">
      <w:pPr>
        <w:pStyle w:val="Titre4"/>
        <w:numPr>
          <w:ilvl w:val="3"/>
          <w:numId w:val="36"/>
        </w:numPr>
        <w:rPr>
          <w:b w:val="0"/>
          <w:bCs w:val="0"/>
        </w:rPr>
      </w:pPr>
      <w:bookmarkStart w:id="151" w:name="_Toc346445124"/>
      <w:r>
        <w:rPr>
          <w:b w:val="0"/>
          <w:bCs w:val="0"/>
        </w:rPr>
        <w:t>Accès aux offres exclusives</w:t>
      </w:r>
      <w:bookmarkEnd w:id="151"/>
    </w:p>
    <w:p w:rsidR="003818D6" w:rsidRDefault="003818D6" w:rsidP="003818D6">
      <w:r>
        <w:t>L’accès aux offres dédiées à l’export et au réseau devra être soumis à la saisie et à la validation d’un code délégué.</w:t>
      </w:r>
    </w:p>
    <w:p w:rsidR="003818D6" w:rsidRDefault="003818D6" w:rsidP="003818D6">
      <w:r>
        <w:t xml:space="preserve">La saisie d’un établissement pour le réseau et d’un pays de destination ou d’une zone de destination pour l’export resteront des </w:t>
      </w:r>
      <w:proofErr w:type="spellStart"/>
      <w:r>
        <w:t>pré-requis</w:t>
      </w:r>
      <w:proofErr w:type="spellEnd"/>
      <w:r>
        <w:t xml:space="preserve"> à l’accès aux offres dans la future solution.</w:t>
      </w:r>
    </w:p>
    <w:p w:rsidR="003818D6" w:rsidRDefault="003818D6" w:rsidP="003818D6"/>
    <w:p w:rsidR="003818D6" w:rsidRDefault="003818D6" w:rsidP="003818D6">
      <w:r>
        <w:t>C’est cette identification client qui devra permettre :</w:t>
      </w:r>
    </w:p>
    <w:p w:rsidR="003818D6" w:rsidRDefault="003818D6" w:rsidP="003818D6">
      <w:pPr>
        <w:pStyle w:val="Paragraphedeliste"/>
        <w:numPr>
          <w:ilvl w:val="0"/>
          <w:numId w:val="27"/>
        </w:numPr>
      </w:pPr>
      <w:r>
        <w:t>un accès à un espace exclusif présentant des offres exclusives du réseau (tarification dédiées au réseau ou à l’export).</w:t>
      </w:r>
    </w:p>
    <w:p w:rsidR="003818D6" w:rsidRDefault="003818D6" w:rsidP="003818D6">
      <w:pPr>
        <w:pStyle w:val="Paragraphedeliste"/>
        <w:numPr>
          <w:ilvl w:val="0"/>
          <w:numId w:val="27"/>
        </w:numPr>
      </w:pPr>
      <w:r>
        <w:t>un accès à des catégories spécifiques</w:t>
      </w:r>
    </w:p>
    <w:p w:rsidR="003818D6" w:rsidRDefault="003818D6" w:rsidP="003818D6">
      <w:pPr>
        <w:pStyle w:val="Paragraphedeliste"/>
        <w:numPr>
          <w:ilvl w:val="0"/>
          <w:numId w:val="27"/>
        </w:numPr>
      </w:pPr>
      <w:r>
        <w:t>d’afficher des descriptifs produits spécifiques</w:t>
      </w:r>
    </w:p>
    <w:p w:rsidR="003818D6" w:rsidRDefault="003818D6" w:rsidP="003818D6">
      <w:pPr>
        <w:pStyle w:val="Titre4"/>
        <w:numPr>
          <w:ilvl w:val="3"/>
          <w:numId w:val="36"/>
        </w:numPr>
      </w:pPr>
      <w:bookmarkStart w:id="152" w:name="_Toc346445125"/>
      <w:r>
        <w:rPr>
          <w:b w:val="0"/>
          <w:bCs w:val="0"/>
        </w:rPr>
        <w:t>Frais de livraison</w:t>
      </w:r>
      <w:bookmarkEnd w:id="152"/>
    </w:p>
    <w:p w:rsidR="003818D6" w:rsidRDefault="003818D6" w:rsidP="003818D6">
      <w:r>
        <w:t>Dans la future solution</w:t>
      </w:r>
      <w:r w:rsidR="00C864F6">
        <w:t>, des frais de livraisons devront être gérés pour permettre de répondre au besoin actuel de prix différents d’un même titre en fonction de la zone d’envoi en dehors de l’hexagone.</w:t>
      </w:r>
    </w:p>
    <w:p w:rsidR="00C864F6" w:rsidRDefault="00C864F6" w:rsidP="003818D6">
      <w:r>
        <w:t>Un titre aura donc un prix X incluant les frais de port sans que cela n’apparaisse par défaut, mais ce même titre envoyé à l’étranger sera modifié pour prendre en compte les frais de livraison.</w:t>
      </w:r>
    </w:p>
    <w:p w:rsidR="00C864F6" w:rsidRDefault="00C864F6" w:rsidP="003818D6">
      <w:r>
        <w:t>Un calcul estimatif sera possible sur le panier, les frais de livraison seront ajoutés sur la page de choix d’adresse de livraison.</w:t>
      </w:r>
    </w:p>
    <w:p w:rsidR="00C864F6" w:rsidRDefault="00C864F6" w:rsidP="003818D6"/>
    <w:p w:rsidR="003818D6" w:rsidRDefault="003818D6" w:rsidP="003818D6">
      <w:pPr>
        <w:pStyle w:val="Titre4"/>
        <w:numPr>
          <w:ilvl w:val="3"/>
          <w:numId w:val="36"/>
        </w:numPr>
      </w:pPr>
      <w:bookmarkStart w:id="153" w:name="_Toc346445126"/>
      <w:proofErr w:type="spellStart"/>
      <w:r>
        <w:rPr>
          <w:b w:val="0"/>
          <w:bCs w:val="0"/>
        </w:rPr>
        <w:t>Multi-devises</w:t>
      </w:r>
      <w:bookmarkEnd w:id="153"/>
      <w:proofErr w:type="spellEnd"/>
    </w:p>
    <w:p w:rsidR="003818D6" w:rsidRDefault="003818D6" w:rsidP="003818D6">
      <w:proofErr w:type="spellStart"/>
      <w:r>
        <w:t>Cf</w:t>
      </w:r>
      <w:proofErr w:type="spellEnd"/>
      <w:r>
        <w:t xml:space="preserve"> </w:t>
      </w:r>
      <w:r w:rsidR="00B3264C">
        <w:fldChar w:fldCharType="begin"/>
      </w:r>
      <w:r>
        <w:instrText xml:space="preserve"> REF _Ref346364607 \w \h </w:instrText>
      </w:r>
      <w:r w:rsidR="00B3264C">
        <w:fldChar w:fldCharType="separate"/>
      </w:r>
      <w:r w:rsidR="003E3716">
        <w:t>3.1.4</w:t>
      </w:r>
      <w:r w:rsidR="00B3264C">
        <w:fldChar w:fldCharType="end"/>
      </w:r>
      <w:r>
        <w:tab/>
      </w:r>
      <w:r w:rsidR="00B3264C">
        <w:fldChar w:fldCharType="begin"/>
      </w:r>
      <w:r>
        <w:instrText xml:space="preserve"> REF _Ref346364607 \h </w:instrText>
      </w:r>
      <w:r w:rsidR="00B3264C">
        <w:fldChar w:fldCharType="separate"/>
      </w:r>
      <w:r w:rsidR="003E3716">
        <w:t>Devises</w:t>
      </w:r>
      <w:r w:rsidR="00B3264C">
        <w:fldChar w:fldCharType="end"/>
      </w:r>
    </w:p>
    <w:p w:rsidR="003818D6" w:rsidRDefault="003818D6" w:rsidP="003818D6"/>
    <w:p w:rsidR="003818D6" w:rsidRDefault="003818D6" w:rsidP="003818D6">
      <w:pPr>
        <w:pStyle w:val="Titre4"/>
        <w:numPr>
          <w:ilvl w:val="3"/>
          <w:numId w:val="36"/>
        </w:numPr>
      </w:pPr>
      <w:bookmarkStart w:id="154" w:name="_Toc346445127"/>
      <w:r>
        <w:rPr>
          <w:b w:val="0"/>
          <w:bCs w:val="0"/>
        </w:rPr>
        <w:lastRenderedPageBreak/>
        <w:t>Gestion de la TVA</w:t>
      </w:r>
      <w:bookmarkEnd w:id="154"/>
    </w:p>
    <w:p w:rsidR="003818D6" w:rsidRDefault="003818D6" w:rsidP="003818D6">
      <w:r>
        <w:t>La future solution devra pouvoir appliquer différents taux de TVA en fonction d’un type de produit, en fonction d’un produit ou en fonction d’un segment client.</w:t>
      </w:r>
    </w:p>
    <w:p w:rsidR="003818D6" w:rsidRDefault="003818D6" w:rsidP="000F2A34">
      <w:pPr>
        <w:pStyle w:val="Titre2"/>
        <w:numPr>
          <w:ilvl w:val="1"/>
          <w:numId w:val="36"/>
        </w:numPr>
      </w:pPr>
      <w:bookmarkStart w:id="155" w:name="_Toc346445128"/>
      <w:bookmarkStart w:id="156" w:name="_Toc346285027"/>
      <w:bookmarkStart w:id="157" w:name="_Toc346528307"/>
      <w:r>
        <w:t>Site mobile</w:t>
      </w:r>
      <w:bookmarkEnd w:id="155"/>
      <w:bookmarkEnd w:id="156"/>
      <w:bookmarkEnd w:id="157"/>
    </w:p>
    <w:p w:rsidR="003818D6" w:rsidRDefault="003818D6" w:rsidP="003818D6">
      <w:r>
        <w:t>La future solution devra permettre de décliner l’offre Bayard sur des sites dédiés aux smartphones.</w:t>
      </w:r>
    </w:p>
    <w:p w:rsidR="003818D6" w:rsidRDefault="003818D6" w:rsidP="003818D6">
      <w:r>
        <w:t>Une attention particulière sera portée à l’ergonomie et à la simplification des fonctionnalités présentées sur le mobile</w:t>
      </w:r>
    </w:p>
    <w:p w:rsidR="003818D6" w:rsidRDefault="003818D6" w:rsidP="003818D6">
      <w:r>
        <w:t xml:space="preserve">Dans un premier lot, les offres proposées sur ce support </w:t>
      </w:r>
      <w:r w:rsidR="00995912">
        <w:t>pourraient être</w:t>
      </w:r>
      <w:r>
        <w:t> :</w:t>
      </w:r>
    </w:p>
    <w:p w:rsidR="003818D6" w:rsidRDefault="003818D6" w:rsidP="003818D6">
      <w:pPr>
        <w:pStyle w:val="Paragraphedeliste"/>
        <w:numPr>
          <w:ilvl w:val="0"/>
          <w:numId w:val="27"/>
        </w:numPr>
      </w:pPr>
      <w:r>
        <w:t>Offre standard simple d’abonnement (pas de produits à variants dans un premier temps)</w:t>
      </w:r>
    </w:p>
    <w:p w:rsidR="003818D6" w:rsidRDefault="003818D6" w:rsidP="003818D6">
      <w:pPr>
        <w:pStyle w:val="Paragraphedeliste"/>
        <w:numPr>
          <w:ilvl w:val="0"/>
          <w:numId w:val="27"/>
        </w:numPr>
      </w:pPr>
      <w:r>
        <w:t>Offre standard simple de réabonnement</w:t>
      </w:r>
    </w:p>
    <w:p w:rsidR="003818D6" w:rsidRDefault="003818D6" w:rsidP="003818D6">
      <w:pPr>
        <w:pStyle w:val="Paragraphedeliste"/>
        <w:numPr>
          <w:ilvl w:val="0"/>
          <w:numId w:val="27"/>
        </w:numPr>
      </w:pPr>
      <w:r>
        <w:t>Offre standard dédiée au réseau</w:t>
      </w:r>
    </w:p>
    <w:p w:rsidR="003818D6" w:rsidRDefault="003818D6" w:rsidP="003818D6"/>
    <w:p w:rsidR="003818D6" w:rsidRDefault="003818D6" w:rsidP="003818D6">
      <w:r>
        <w:t xml:space="preserve">Les primes associées à ces offres </w:t>
      </w:r>
      <w:r w:rsidR="00995912">
        <w:t>pourraient alors être</w:t>
      </w:r>
      <w:r>
        <w:t xml:space="preserve"> des primes numériques.</w:t>
      </w:r>
    </w:p>
    <w:p w:rsidR="003818D6" w:rsidRDefault="003818D6" w:rsidP="000F2A34">
      <w:pPr>
        <w:pStyle w:val="Titre2"/>
        <w:numPr>
          <w:ilvl w:val="1"/>
          <w:numId w:val="36"/>
        </w:numPr>
      </w:pPr>
      <w:bookmarkStart w:id="158" w:name="_Toc346445129"/>
      <w:bookmarkStart w:id="159" w:name="_Toc346285028"/>
      <w:bookmarkStart w:id="160" w:name="_Toc346528308"/>
      <w:r>
        <w:t>Back-office</w:t>
      </w:r>
      <w:bookmarkEnd w:id="158"/>
      <w:bookmarkEnd w:id="159"/>
      <w:bookmarkEnd w:id="160"/>
    </w:p>
    <w:p w:rsidR="003818D6" w:rsidRDefault="003818D6" w:rsidP="003818D6">
      <w:pPr>
        <w:pStyle w:val="Titre3"/>
        <w:numPr>
          <w:ilvl w:val="2"/>
          <w:numId w:val="36"/>
        </w:numPr>
        <w:rPr>
          <w:b w:val="0"/>
        </w:rPr>
      </w:pPr>
      <w:bookmarkStart w:id="161" w:name="_Toc346445130"/>
      <w:bookmarkStart w:id="162" w:name="_Toc346285029"/>
      <w:bookmarkStart w:id="163" w:name="_Toc346528309"/>
      <w:r>
        <w:rPr>
          <w:b w:val="0"/>
          <w:bCs w:val="0"/>
        </w:rPr>
        <w:t>Catalogue</w:t>
      </w:r>
      <w:bookmarkEnd w:id="161"/>
      <w:bookmarkEnd w:id="162"/>
      <w:bookmarkEnd w:id="163"/>
    </w:p>
    <w:p w:rsidR="003818D6" w:rsidRDefault="003818D6" w:rsidP="003818D6">
      <w:r>
        <w:t xml:space="preserve">L’outil doit permettre de gérer un catalogue de produits découpé en plusieurs </w:t>
      </w:r>
      <w:r>
        <w:rPr>
          <w:b/>
        </w:rPr>
        <w:t>catégories</w:t>
      </w:r>
      <w:r>
        <w:t> :</w:t>
      </w:r>
    </w:p>
    <w:p w:rsidR="003818D6" w:rsidRDefault="003818D6" w:rsidP="003818D6">
      <w:pPr>
        <w:numPr>
          <w:ilvl w:val="0"/>
          <w:numId w:val="42"/>
        </w:numPr>
      </w:pPr>
      <w:r>
        <w:t>Magazines Bayard Jeunesse</w:t>
      </w:r>
    </w:p>
    <w:p w:rsidR="003818D6" w:rsidRDefault="003818D6" w:rsidP="003818D6">
      <w:pPr>
        <w:numPr>
          <w:ilvl w:val="0"/>
          <w:numId w:val="42"/>
        </w:numPr>
      </w:pPr>
      <w:r>
        <w:t>Magazines Milan Jeunesse</w:t>
      </w:r>
    </w:p>
    <w:p w:rsidR="003818D6" w:rsidRDefault="003818D6" w:rsidP="003818D6">
      <w:pPr>
        <w:numPr>
          <w:ilvl w:val="0"/>
          <w:numId w:val="42"/>
        </w:numPr>
      </w:pPr>
      <w:r>
        <w:t>Magazines Notre temps</w:t>
      </w:r>
    </w:p>
    <w:p w:rsidR="003818D6" w:rsidRDefault="003818D6" w:rsidP="003818D6">
      <w:pPr>
        <w:numPr>
          <w:ilvl w:val="0"/>
          <w:numId w:val="42"/>
        </w:numPr>
      </w:pPr>
      <w:r>
        <w:t>La Croix</w:t>
      </w:r>
    </w:p>
    <w:p w:rsidR="003818D6" w:rsidRDefault="003818D6" w:rsidP="003818D6">
      <w:pPr>
        <w:numPr>
          <w:ilvl w:val="0"/>
          <w:numId w:val="42"/>
        </w:numPr>
      </w:pPr>
      <w:proofErr w:type="spellStart"/>
      <w:r>
        <w:t>Baya’M</w:t>
      </w:r>
      <w:proofErr w:type="spellEnd"/>
    </w:p>
    <w:p w:rsidR="003818D6" w:rsidRDefault="003818D6" w:rsidP="003818D6">
      <w:pPr>
        <w:numPr>
          <w:ilvl w:val="0"/>
          <w:numId w:val="42"/>
        </w:numPr>
      </w:pPr>
      <w:r>
        <w:t>France Culture Papier</w:t>
      </w:r>
    </w:p>
    <w:p w:rsidR="003818D6" w:rsidRDefault="003818D6" w:rsidP="003818D6">
      <w:pPr>
        <w:numPr>
          <w:ilvl w:val="0"/>
          <w:numId w:val="42"/>
        </w:numPr>
      </w:pPr>
      <w:r>
        <w:t>Etc.</w:t>
      </w:r>
    </w:p>
    <w:p w:rsidR="003818D6" w:rsidRDefault="003818D6" w:rsidP="003818D6"/>
    <w:p w:rsidR="003818D6" w:rsidRDefault="003818D6" w:rsidP="003818D6">
      <w:r>
        <w:t xml:space="preserve">La future solution devra permettre la création de </w:t>
      </w:r>
      <w:r>
        <w:rPr>
          <w:b/>
        </w:rPr>
        <w:t>catégories spéciales</w:t>
      </w:r>
      <w:r>
        <w:t xml:space="preserve"> pour gérer des offres événementielles par exemple.</w:t>
      </w:r>
    </w:p>
    <w:p w:rsidR="003818D6" w:rsidRDefault="003818D6" w:rsidP="003818D6">
      <w:r>
        <w:t>L’outil doit permettre de restreindre la visibilité d’un produit à un ou plusieurs sites.</w:t>
      </w:r>
    </w:p>
    <w:p w:rsidR="003818D6" w:rsidRDefault="003818D6" w:rsidP="003818D6"/>
    <w:p w:rsidR="003818D6" w:rsidRDefault="003818D6" w:rsidP="003818D6">
      <w:r>
        <w:t>Exemple : Un magazine Milan Jeunesse doit pouvoir être visible à la fois sur le site Milan Jeunesse et Bayard Jeunesse ; un magazine Bayard Jeunesse doit pouvoir être visible uniquement sur le site Bayard Jeunesse.</w:t>
      </w:r>
    </w:p>
    <w:p w:rsidR="003818D6" w:rsidRDefault="003818D6" w:rsidP="003818D6"/>
    <w:p w:rsidR="003818D6" w:rsidRDefault="003818D6" w:rsidP="003818D6">
      <w:r>
        <w:t>Des liens doivent être possibles entre différents produits, afin par exemple de constituer des packages, bundles ou autres offres combinées.</w:t>
      </w:r>
    </w:p>
    <w:p w:rsidR="003818D6" w:rsidRDefault="003818D6" w:rsidP="003818D6"/>
    <w:p w:rsidR="003818D6" w:rsidRDefault="003818D6" w:rsidP="003818D6">
      <w:r>
        <w:t>L’arborescence du catalogue doit pouvoir être gérée en fonction de différentes typologies de produits de manière manuelle ou automatique.</w:t>
      </w:r>
    </w:p>
    <w:p w:rsidR="003818D6" w:rsidRDefault="003818D6" w:rsidP="003818D6">
      <w:r>
        <w:t>Les catégories peuvent être classées et triées automatiquement ou manuellement en back-office.</w:t>
      </w:r>
    </w:p>
    <w:p w:rsidR="003818D6" w:rsidRDefault="003818D6" w:rsidP="003818D6"/>
    <w:p w:rsidR="003818D6" w:rsidRDefault="003818D6" w:rsidP="003818D6">
      <w:pPr>
        <w:pStyle w:val="Titre4"/>
        <w:numPr>
          <w:ilvl w:val="3"/>
          <w:numId w:val="36"/>
        </w:numPr>
      </w:pPr>
      <w:bookmarkStart w:id="164" w:name="_Toc346445131"/>
      <w:r>
        <w:rPr>
          <w:b w:val="0"/>
          <w:bCs w:val="0"/>
        </w:rPr>
        <w:t>Produits</w:t>
      </w:r>
      <w:bookmarkEnd w:id="164"/>
    </w:p>
    <w:p w:rsidR="003818D6" w:rsidRDefault="003818D6" w:rsidP="003818D6">
      <w:r>
        <w:t>Chaque produit doit pouvoir appartenir à une ou plusieurs catégories.</w:t>
      </w:r>
    </w:p>
    <w:p w:rsidR="003818D6" w:rsidRDefault="003818D6" w:rsidP="003818D6"/>
    <w:p w:rsidR="003818D6" w:rsidRDefault="003818D6" w:rsidP="003818D6">
      <w:pPr>
        <w:rPr>
          <w:bCs/>
        </w:rPr>
      </w:pPr>
      <w:r>
        <w:rPr>
          <w:bCs/>
        </w:rPr>
        <w:lastRenderedPageBreak/>
        <w:t xml:space="preserve">La future solution e-commerce doit être capable de gérer plusieurs typologie de produits et doit être suffisamment souple pour proposer des mécanismes de vente (parcours et achat sur les sites Bayard puis envoi de la commande à un partenaire ou redirection vers un partenaire pour finaliser une commande) et de mise en avant du produit différent selon cette typologie. </w:t>
      </w:r>
    </w:p>
    <w:p w:rsidR="003818D6" w:rsidRDefault="003818D6" w:rsidP="003818D6">
      <w:pPr>
        <w:rPr>
          <w:bCs/>
        </w:rPr>
      </w:pPr>
    </w:p>
    <w:p w:rsidR="003818D6" w:rsidRDefault="003818D6" w:rsidP="003818D6">
      <w:pPr>
        <w:rPr>
          <w:bCs/>
        </w:rPr>
      </w:pPr>
      <w:r>
        <w:rPr>
          <w:bCs/>
        </w:rPr>
        <w:t>Les types de produits existants doivent pouvoir être gérés dans la future plateforme de vente.</w:t>
      </w:r>
    </w:p>
    <w:p w:rsidR="003818D6" w:rsidRDefault="003818D6" w:rsidP="003818D6">
      <w:pPr>
        <w:rPr>
          <w:bCs/>
        </w:rPr>
      </w:pPr>
    </w:p>
    <w:p w:rsidR="003818D6" w:rsidRDefault="003818D6" w:rsidP="003818D6">
      <w:pPr>
        <w:rPr>
          <w:bCs/>
        </w:rPr>
      </w:pPr>
      <w:r>
        <w:rPr>
          <w:bCs/>
        </w:rPr>
        <w:t>Les produits peuvent être classés et triés automatiquement ou manuellement.</w:t>
      </w:r>
    </w:p>
    <w:p w:rsidR="003818D6" w:rsidRDefault="003818D6" w:rsidP="003818D6">
      <w:pPr>
        <w:pStyle w:val="Titre4"/>
        <w:numPr>
          <w:ilvl w:val="3"/>
          <w:numId w:val="36"/>
        </w:numPr>
        <w:rPr>
          <w:bCs w:val="0"/>
        </w:rPr>
      </w:pPr>
      <w:bookmarkStart w:id="165" w:name="_Toc346445132"/>
      <w:r>
        <w:rPr>
          <w:b w:val="0"/>
          <w:bCs w:val="0"/>
        </w:rPr>
        <w:t>Attributs</w:t>
      </w:r>
      <w:bookmarkEnd w:id="165"/>
    </w:p>
    <w:p w:rsidR="003818D6" w:rsidRDefault="003818D6" w:rsidP="003818D6">
      <w:pPr>
        <w:rPr>
          <w:bCs/>
        </w:rPr>
      </w:pPr>
      <w:r>
        <w:rPr>
          <w:bCs/>
        </w:rPr>
        <w:t>L’outil doit également permettre de gérer différents types d’attributs.</w:t>
      </w:r>
    </w:p>
    <w:p w:rsidR="003818D6" w:rsidRDefault="003818D6" w:rsidP="003818D6">
      <w:r>
        <w:rPr>
          <w:bCs/>
        </w:rPr>
        <w:t>Ils doivent pouvoir être catégorisés pour être rattachés à des types de produits pour éviter d’avoir à paramétrer des attributs qui n’ont rien à voir avec le produit.</w:t>
      </w:r>
    </w:p>
    <w:p w:rsidR="003818D6" w:rsidRDefault="003818D6" w:rsidP="003818D6">
      <w:pPr>
        <w:rPr>
          <w:bCs/>
        </w:rPr>
      </w:pPr>
      <w:r>
        <w:rPr>
          <w:bCs/>
        </w:rPr>
        <w:t>Un produit de typ</w:t>
      </w:r>
      <w:r w:rsidR="00FB63E8">
        <w:rPr>
          <w:bCs/>
        </w:rPr>
        <w:t>e package ou bundle doit avoir s</w:t>
      </w:r>
      <w:r>
        <w:rPr>
          <w:bCs/>
        </w:rPr>
        <w:t>es propres attributs qui peuvent être différents des attributs des produits qui le composent.</w:t>
      </w:r>
    </w:p>
    <w:p w:rsidR="003818D6" w:rsidRDefault="003818D6" w:rsidP="003818D6">
      <w:pPr>
        <w:rPr>
          <w:bCs/>
        </w:rPr>
      </w:pPr>
    </w:p>
    <w:p w:rsidR="003818D6" w:rsidRDefault="003818D6" w:rsidP="003818D6">
      <w:pPr>
        <w:rPr>
          <w:bCs/>
        </w:rPr>
      </w:pPr>
      <w:r>
        <w:rPr>
          <w:bCs/>
        </w:rPr>
        <w:t>La future solution doit permettre d’ajouter des types d’attributs et de les « typer » (champs de type date, booléen, …)</w:t>
      </w:r>
    </w:p>
    <w:p w:rsidR="003818D6" w:rsidRDefault="003818D6" w:rsidP="003818D6">
      <w:pPr>
        <w:rPr>
          <w:bCs/>
        </w:rPr>
      </w:pPr>
    </w:p>
    <w:p w:rsidR="003818D6" w:rsidRDefault="003818D6" w:rsidP="003818D6">
      <w:r>
        <w:rPr>
          <w:bCs/>
        </w:rPr>
        <w:t xml:space="preserve">La future solution doit offrir la possibilité de rendre visible ou non des attributs en </w:t>
      </w:r>
      <w:proofErr w:type="spellStart"/>
      <w:r>
        <w:rPr>
          <w:bCs/>
        </w:rPr>
        <w:t>front-office</w:t>
      </w:r>
      <w:proofErr w:type="spellEnd"/>
      <w:r>
        <w:rPr>
          <w:bCs/>
        </w:rPr>
        <w:t>.</w:t>
      </w:r>
    </w:p>
    <w:p w:rsidR="003818D6" w:rsidRDefault="003818D6" w:rsidP="003818D6">
      <w:pPr>
        <w:rPr>
          <w:highlight w:val="yellow"/>
        </w:rPr>
      </w:pPr>
    </w:p>
    <w:p w:rsidR="003818D6" w:rsidRDefault="003818D6" w:rsidP="003818D6">
      <w:r>
        <w:t xml:space="preserve">Des contrôles à minima devront être mis en place côté back-office. Exemple : un produit dont l’un des attributs obligatoires est vide ne devra pas s’afficher en </w:t>
      </w:r>
      <w:proofErr w:type="spellStart"/>
      <w:r>
        <w:t>front-office</w:t>
      </w:r>
      <w:proofErr w:type="spellEnd"/>
      <w:r>
        <w:t>.</w:t>
      </w:r>
    </w:p>
    <w:p w:rsidR="003818D6" w:rsidRDefault="003818D6" w:rsidP="003818D6"/>
    <w:p w:rsidR="003818D6" w:rsidRDefault="003818D6" w:rsidP="003818D6">
      <w:r>
        <w:t>L’outil doit permettre de gérer des attributs d’une catégorie.</w:t>
      </w:r>
    </w:p>
    <w:p w:rsidR="003818D6" w:rsidRDefault="003818D6" w:rsidP="003818D6">
      <w:pPr>
        <w:pStyle w:val="Titre4"/>
        <w:numPr>
          <w:ilvl w:val="3"/>
          <w:numId w:val="36"/>
        </w:numPr>
      </w:pPr>
      <w:bookmarkStart w:id="166" w:name="_Toc346445133"/>
      <w:r>
        <w:rPr>
          <w:b w:val="0"/>
          <w:bCs w:val="0"/>
        </w:rPr>
        <w:t>Produit indisponible</w:t>
      </w:r>
      <w:bookmarkEnd w:id="166"/>
    </w:p>
    <w:p w:rsidR="003818D6" w:rsidRDefault="003818D6" w:rsidP="003818D6">
      <w:pPr>
        <w:rPr>
          <w:lang w:eastAsia="en-US"/>
        </w:rPr>
      </w:pPr>
      <w:r>
        <w:rPr>
          <w:lang w:eastAsia="en-US"/>
        </w:rPr>
        <w:t>L’outil doit permettre de cacher un produit non disponible selon des règles de gestion ou lorsque le stock est épuisé. Cette fonctionnalité pourra être également mise en œuvre manuellement via le gestionnaire de catalogue à partir du back-office.</w:t>
      </w:r>
    </w:p>
    <w:p w:rsidR="003818D6" w:rsidRDefault="003818D6" w:rsidP="003818D6"/>
    <w:p w:rsidR="003818D6" w:rsidRDefault="003818D6" w:rsidP="003818D6">
      <w:pPr>
        <w:pStyle w:val="Titre3"/>
        <w:numPr>
          <w:ilvl w:val="2"/>
          <w:numId w:val="36"/>
        </w:numPr>
      </w:pPr>
      <w:bookmarkStart w:id="167" w:name="_Toc346445134"/>
      <w:bookmarkStart w:id="168" w:name="_Toc346285032"/>
      <w:bookmarkStart w:id="169" w:name="_Toc346528310"/>
      <w:bookmarkStart w:id="170" w:name="_Toc346285030"/>
      <w:r>
        <w:rPr>
          <w:b w:val="0"/>
          <w:bCs w:val="0"/>
        </w:rPr>
        <w:t>Gestion des commandes</w:t>
      </w:r>
      <w:bookmarkEnd w:id="167"/>
      <w:bookmarkEnd w:id="168"/>
      <w:bookmarkEnd w:id="169"/>
    </w:p>
    <w:p w:rsidR="003818D6" w:rsidRDefault="003818D6" w:rsidP="003818D6">
      <w:pPr>
        <w:rPr>
          <w:lang w:eastAsia="en-US"/>
        </w:rPr>
      </w:pPr>
      <w:r>
        <w:rPr>
          <w:lang w:eastAsia="en-US"/>
        </w:rPr>
        <w:t xml:space="preserve">L’outil doit permettre la mise en place des différentes étapes de validation d’une commande. </w:t>
      </w:r>
    </w:p>
    <w:p w:rsidR="003818D6" w:rsidRDefault="003818D6" w:rsidP="003818D6">
      <w:pPr>
        <w:rPr>
          <w:lang w:eastAsia="en-US"/>
        </w:rPr>
      </w:pPr>
      <w:r>
        <w:rPr>
          <w:lang w:eastAsia="en-US"/>
        </w:rPr>
        <w:t>Le workflow de commandes tel qu’il existe aujourd’hui devra pouvoir être mis en œuvre.</w:t>
      </w:r>
    </w:p>
    <w:p w:rsidR="003818D6" w:rsidRDefault="003818D6" w:rsidP="003818D6">
      <w:pPr>
        <w:pStyle w:val="Titre3"/>
        <w:numPr>
          <w:ilvl w:val="2"/>
          <w:numId w:val="36"/>
        </w:numPr>
      </w:pPr>
      <w:bookmarkStart w:id="171" w:name="_Toc346445135"/>
      <w:bookmarkStart w:id="172" w:name="_Toc346528311"/>
      <w:proofErr w:type="spellStart"/>
      <w:r>
        <w:rPr>
          <w:b w:val="0"/>
          <w:bCs w:val="0"/>
        </w:rPr>
        <w:t>Reporting</w:t>
      </w:r>
      <w:bookmarkEnd w:id="170"/>
      <w:bookmarkEnd w:id="171"/>
      <w:bookmarkEnd w:id="172"/>
      <w:proofErr w:type="spellEnd"/>
    </w:p>
    <w:p w:rsidR="003818D6" w:rsidRDefault="003818D6" w:rsidP="003818D6">
      <w:pPr>
        <w:rPr>
          <w:lang w:eastAsia="en-US"/>
        </w:rPr>
      </w:pPr>
      <w:r>
        <w:rPr>
          <w:lang w:eastAsia="en-US"/>
        </w:rPr>
        <w:t>L’outil doit permettre la possibilité de piloter l’activité en quasi temps réel.</w:t>
      </w:r>
    </w:p>
    <w:p w:rsidR="003818D6" w:rsidRDefault="003818D6" w:rsidP="003818D6"/>
    <w:p w:rsidR="003818D6" w:rsidRDefault="003818D6" w:rsidP="003818D6">
      <w:pPr>
        <w:pStyle w:val="Titre4"/>
        <w:numPr>
          <w:ilvl w:val="3"/>
          <w:numId w:val="36"/>
        </w:numPr>
      </w:pPr>
      <w:bookmarkStart w:id="173" w:name="_Toc346445136"/>
      <w:r>
        <w:rPr>
          <w:b w:val="0"/>
          <w:bCs w:val="0"/>
        </w:rPr>
        <w:t>Tableaux de bord</w:t>
      </w:r>
      <w:bookmarkEnd w:id="173"/>
    </w:p>
    <w:p w:rsidR="003818D6" w:rsidRDefault="003818D6" w:rsidP="003818D6">
      <w:pPr>
        <w:rPr>
          <w:lang w:eastAsia="en-US"/>
        </w:rPr>
      </w:pPr>
      <w:r>
        <w:rPr>
          <w:lang w:eastAsia="en-US"/>
        </w:rPr>
        <w:t>L’outil devra proposer les tableaux de bord suivants afin de piloter l’activité de la boutique en ligne :</w:t>
      </w:r>
    </w:p>
    <w:p w:rsidR="003818D6" w:rsidRDefault="003818D6" w:rsidP="003818D6">
      <w:pPr>
        <w:pStyle w:val="Paragraphedeliste"/>
        <w:numPr>
          <w:ilvl w:val="0"/>
          <w:numId w:val="27"/>
        </w:numPr>
        <w:rPr>
          <w:lang w:eastAsia="en-US"/>
        </w:rPr>
      </w:pPr>
      <w:r>
        <w:rPr>
          <w:lang w:eastAsia="en-US"/>
        </w:rPr>
        <w:t>Tableau de bord de l’activité du réseau : Un tableau de bord avec plusieurs indicateurs de l'activité des déléguées du réseau (CA, commandes, ...)</w:t>
      </w:r>
    </w:p>
    <w:p w:rsidR="003818D6" w:rsidRDefault="003818D6" w:rsidP="003818D6">
      <w:pPr>
        <w:pStyle w:val="Paragraphedeliste"/>
        <w:numPr>
          <w:ilvl w:val="0"/>
          <w:numId w:val="27"/>
        </w:numPr>
        <w:rPr>
          <w:lang w:eastAsia="en-US"/>
        </w:rPr>
      </w:pPr>
      <w:r>
        <w:rPr>
          <w:lang w:eastAsia="en-US"/>
        </w:rPr>
        <w:t>Tableau de bord de l’activité technique du site</w:t>
      </w:r>
    </w:p>
    <w:p w:rsidR="003818D6" w:rsidRDefault="003818D6" w:rsidP="003818D6">
      <w:pPr>
        <w:pStyle w:val="Paragraphedeliste"/>
        <w:numPr>
          <w:ilvl w:val="0"/>
          <w:numId w:val="27"/>
        </w:numPr>
        <w:rPr>
          <w:lang w:eastAsia="en-US"/>
        </w:rPr>
      </w:pPr>
      <w:r>
        <w:rPr>
          <w:lang w:eastAsia="en-US"/>
        </w:rPr>
        <w:t>Tableau de bord de l’activité fonctionnelle du site</w:t>
      </w:r>
    </w:p>
    <w:p w:rsidR="003818D6" w:rsidRDefault="003818D6" w:rsidP="003818D6">
      <w:pPr>
        <w:pStyle w:val="Paragraphedeliste"/>
        <w:numPr>
          <w:ilvl w:val="0"/>
          <w:numId w:val="27"/>
        </w:numPr>
        <w:rPr>
          <w:lang w:eastAsia="en-US"/>
        </w:rPr>
      </w:pPr>
      <w:r>
        <w:rPr>
          <w:lang w:eastAsia="en-US"/>
        </w:rPr>
        <w:t>Nombre de pages vues</w:t>
      </w:r>
    </w:p>
    <w:p w:rsidR="003818D6" w:rsidRDefault="003818D6" w:rsidP="003818D6">
      <w:pPr>
        <w:pStyle w:val="Paragraphedeliste"/>
        <w:numPr>
          <w:ilvl w:val="0"/>
          <w:numId w:val="27"/>
        </w:numPr>
        <w:rPr>
          <w:lang w:eastAsia="en-US"/>
        </w:rPr>
      </w:pPr>
      <w:r>
        <w:rPr>
          <w:lang w:eastAsia="en-US"/>
        </w:rPr>
        <w:t>Taux de transformation</w:t>
      </w:r>
    </w:p>
    <w:p w:rsidR="003818D6" w:rsidRDefault="003818D6" w:rsidP="003818D6">
      <w:pPr>
        <w:pStyle w:val="Paragraphedeliste"/>
        <w:numPr>
          <w:ilvl w:val="0"/>
          <w:numId w:val="27"/>
        </w:numPr>
        <w:rPr>
          <w:lang w:eastAsia="en-US"/>
        </w:rPr>
      </w:pPr>
      <w:r>
        <w:rPr>
          <w:lang w:eastAsia="en-US"/>
        </w:rPr>
        <w:lastRenderedPageBreak/>
        <w:t>Taux de clic</w:t>
      </w:r>
    </w:p>
    <w:p w:rsidR="003818D6" w:rsidRDefault="003818D6" w:rsidP="003818D6">
      <w:pPr>
        <w:pStyle w:val="Titre4"/>
        <w:numPr>
          <w:ilvl w:val="3"/>
          <w:numId w:val="36"/>
        </w:numPr>
      </w:pPr>
      <w:bookmarkStart w:id="174" w:name="_Toc346445137"/>
      <w:proofErr w:type="spellStart"/>
      <w:r>
        <w:rPr>
          <w:b w:val="0"/>
          <w:bCs w:val="0"/>
        </w:rPr>
        <w:t>testing</w:t>
      </w:r>
      <w:bookmarkEnd w:id="174"/>
      <w:proofErr w:type="spellEnd"/>
    </w:p>
    <w:p w:rsidR="003818D6" w:rsidRDefault="003818D6" w:rsidP="003818D6">
      <w:r>
        <w:t xml:space="preserve">L’outil devra permettre de tester différentes versions d’une même page : A/B </w:t>
      </w:r>
      <w:proofErr w:type="spellStart"/>
      <w:r>
        <w:t>testing</w:t>
      </w:r>
      <w:proofErr w:type="spellEnd"/>
      <w:r>
        <w:t xml:space="preserve"> ou tests multiples et de mesurer l'audience pour chaque version de page (voir tableaux de bord ci-dess</w:t>
      </w:r>
      <w:r w:rsidR="00145EE3">
        <w:t>o</w:t>
      </w:r>
      <w:r>
        <w:t>us)</w:t>
      </w:r>
    </w:p>
    <w:p w:rsidR="003818D6" w:rsidRDefault="003818D6" w:rsidP="003818D6">
      <w:pPr>
        <w:rPr>
          <w:highlight w:val="yellow"/>
        </w:rPr>
      </w:pPr>
    </w:p>
    <w:p w:rsidR="003818D6" w:rsidRDefault="003818D6" w:rsidP="003818D6">
      <w:pPr>
        <w:pStyle w:val="Titre3"/>
        <w:numPr>
          <w:ilvl w:val="2"/>
          <w:numId w:val="36"/>
        </w:numPr>
      </w:pPr>
      <w:bookmarkStart w:id="175" w:name="_Toc346445138"/>
      <w:bookmarkStart w:id="176" w:name="_Toc346528312"/>
      <w:r>
        <w:rPr>
          <w:b w:val="0"/>
          <w:bCs w:val="0"/>
        </w:rPr>
        <w:t>Statistiques</w:t>
      </w:r>
      <w:bookmarkEnd w:id="175"/>
      <w:bookmarkEnd w:id="176"/>
    </w:p>
    <w:p w:rsidR="003818D6" w:rsidRDefault="003818D6" w:rsidP="003818D6">
      <w:r>
        <w:t xml:space="preserve">La future solution devra intégrer des tags </w:t>
      </w:r>
      <w:proofErr w:type="spellStart"/>
      <w:r>
        <w:t>xiti</w:t>
      </w:r>
      <w:proofErr w:type="spellEnd"/>
      <w:r>
        <w:t xml:space="preserve"> </w:t>
      </w:r>
      <w:r w:rsidR="00145EE3">
        <w:t xml:space="preserve">« avancés » </w:t>
      </w:r>
      <w:r>
        <w:t>dans ses pages.</w:t>
      </w:r>
    </w:p>
    <w:p w:rsidR="003818D6" w:rsidRDefault="003818D6" w:rsidP="003818D6">
      <w:pPr>
        <w:pStyle w:val="Titre3"/>
        <w:numPr>
          <w:ilvl w:val="2"/>
          <w:numId w:val="36"/>
        </w:numPr>
      </w:pPr>
      <w:bookmarkStart w:id="177" w:name="_Toc346445139"/>
      <w:bookmarkStart w:id="178" w:name="_Toc346285031"/>
      <w:bookmarkStart w:id="179" w:name="_Toc346528313"/>
      <w:r>
        <w:rPr>
          <w:b w:val="0"/>
          <w:bCs w:val="0"/>
        </w:rPr>
        <w:t>Marketing</w:t>
      </w:r>
      <w:bookmarkEnd w:id="177"/>
      <w:bookmarkEnd w:id="178"/>
      <w:bookmarkEnd w:id="179"/>
    </w:p>
    <w:p w:rsidR="003818D6" w:rsidRDefault="003818D6" w:rsidP="003818D6">
      <w:pPr>
        <w:pStyle w:val="Titre4"/>
        <w:numPr>
          <w:ilvl w:val="3"/>
          <w:numId w:val="36"/>
        </w:numPr>
        <w:rPr>
          <w:b w:val="0"/>
          <w:bCs w:val="0"/>
        </w:rPr>
      </w:pPr>
      <w:bookmarkStart w:id="180" w:name="_Toc346445140"/>
      <w:r>
        <w:rPr>
          <w:b w:val="0"/>
          <w:bCs w:val="0"/>
        </w:rPr>
        <w:t>Promotions</w:t>
      </w:r>
      <w:bookmarkEnd w:id="180"/>
    </w:p>
    <w:p w:rsidR="003818D6" w:rsidRDefault="003818D6" w:rsidP="003818D6">
      <w:r>
        <w:t xml:space="preserve">L’outil devra permettre le paramétrage des </w:t>
      </w:r>
      <w:r w:rsidR="00145EE3">
        <w:t>différents types de promotions :</w:t>
      </w:r>
    </w:p>
    <w:p w:rsidR="003818D6" w:rsidRDefault="003818D6" w:rsidP="003818D6">
      <w:pPr>
        <w:pStyle w:val="Paragraphedeliste"/>
        <w:numPr>
          <w:ilvl w:val="0"/>
          <w:numId w:val="43"/>
        </w:numPr>
      </w:pPr>
      <w:r>
        <w:t>Promotions explicites</w:t>
      </w:r>
    </w:p>
    <w:p w:rsidR="003818D6" w:rsidRDefault="003818D6" w:rsidP="003818D6">
      <w:pPr>
        <w:pStyle w:val="Paragraphedeliste"/>
        <w:numPr>
          <w:ilvl w:val="0"/>
          <w:numId w:val="43"/>
        </w:numPr>
      </w:pPr>
      <w:r>
        <w:t>Promotions implicites</w:t>
      </w:r>
    </w:p>
    <w:p w:rsidR="003818D6" w:rsidRDefault="003818D6" w:rsidP="003818D6"/>
    <w:p w:rsidR="003818D6" w:rsidRDefault="003818D6" w:rsidP="003818D6">
      <w:r>
        <w:t>La future solution devra permettre aux contributeurs de paramétrer des règles de promotion consistant à :</w:t>
      </w:r>
    </w:p>
    <w:p w:rsidR="003818D6" w:rsidRDefault="003818D6" w:rsidP="003818D6">
      <w:pPr>
        <w:numPr>
          <w:ilvl w:val="0"/>
          <w:numId w:val="27"/>
        </w:numPr>
      </w:pPr>
      <w:r>
        <w:t>Autoriser ou non le cumul d’une promotion avec d’autres promotions</w:t>
      </w:r>
    </w:p>
    <w:p w:rsidR="003818D6" w:rsidRDefault="003818D6" w:rsidP="003818D6">
      <w:pPr>
        <w:numPr>
          <w:ilvl w:val="0"/>
          <w:numId w:val="27"/>
        </w:numPr>
      </w:pPr>
      <w:r>
        <w:t xml:space="preserve">Exclure automatiquement des promotions une liste de produits </w:t>
      </w:r>
    </w:p>
    <w:p w:rsidR="003818D6" w:rsidRDefault="003818D6" w:rsidP="003818D6">
      <w:pPr>
        <w:numPr>
          <w:ilvl w:val="0"/>
          <w:numId w:val="27"/>
        </w:numPr>
      </w:pPr>
      <w:r>
        <w:t>Paramétrer une date de début et une date de fin de promotion</w:t>
      </w:r>
    </w:p>
    <w:p w:rsidR="003818D6" w:rsidRDefault="003818D6" w:rsidP="003818D6">
      <w:pPr>
        <w:numPr>
          <w:ilvl w:val="0"/>
          <w:numId w:val="27"/>
        </w:numPr>
      </w:pPr>
      <w:r>
        <w:t>Définir un nombre d’achat ouvrant droit à une promotion</w:t>
      </w:r>
    </w:p>
    <w:p w:rsidR="003818D6" w:rsidRDefault="003818D6" w:rsidP="003818D6"/>
    <w:p w:rsidR="003818D6" w:rsidRDefault="003818D6" w:rsidP="003818D6">
      <w:r>
        <w:t xml:space="preserve">L’outil devra prévoir une règle de nommage des codes promotions pour répondre au besoin du </w:t>
      </w:r>
      <w:proofErr w:type="spellStart"/>
      <w:r>
        <w:t>reporting</w:t>
      </w:r>
      <w:proofErr w:type="spellEnd"/>
      <w:r>
        <w:t xml:space="preserve"> marketing côté Néolane sans dupliquer les codes promotions dans la plateforme de vente.</w:t>
      </w:r>
    </w:p>
    <w:p w:rsidR="003818D6" w:rsidRDefault="003818D6" w:rsidP="003818D6">
      <w:pPr>
        <w:pStyle w:val="Titre4"/>
        <w:numPr>
          <w:ilvl w:val="3"/>
          <w:numId w:val="36"/>
        </w:numPr>
      </w:pPr>
      <w:bookmarkStart w:id="181" w:name="_Toc346445141"/>
      <w:r>
        <w:rPr>
          <w:b w:val="0"/>
          <w:bCs w:val="0"/>
        </w:rPr>
        <w:t>X-</w:t>
      </w:r>
      <w:proofErr w:type="spellStart"/>
      <w:r>
        <w:rPr>
          <w:b w:val="0"/>
          <w:bCs w:val="0"/>
        </w:rPr>
        <w:t>sell</w:t>
      </w:r>
      <w:bookmarkEnd w:id="181"/>
      <w:proofErr w:type="spellEnd"/>
    </w:p>
    <w:p w:rsidR="003818D6" w:rsidRDefault="003818D6" w:rsidP="003818D6">
      <w:r>
        <w:t>L’outil devra permettre d’associer à chaque produit un ou plusieurs autres produits qui s’afficheront dans l’une de ces zones de cross-selling :</w:t>
      </w:r>
    </w:p>
    <w:p w:rsidR="003818D6" w:rsidRDefault="003818D6" w:rsidP="003818D6">
      <w:pPr>
        <w:pStyle w:val="Paragraphedeliste"/>
        <w:numPr>
          <w:ilvl w:val="0"/>
          <w:numId w:val="27"/>
        </w:numPr>
      </w:pPr>
      <w:r>
        <w:t>Fiche produit</w:t>
      </w:r>
    </w:p>
    <w:p w:rsidR="003818D6" w:rsidRDefault="003818D6" w:rsidP="003818D6">
      <w:pPr>
        <w:pStyle w:val="Paragraphedeliste"/>
        <w:numPr>
          <w:ilvl w:val="0"/>
          <w:numId w:val="27"/>
        </w:numPr>
      </w:pPr>
      <w:r>
        <w:t>Pop-in d’ajout au panier</w:t>
      </w:r>
    </w:p>
    <w:p w:rsidR="003818D6" w:rsidRDefault="003818D6" w:rsidP="003818D6">
      <w:pPr>
        <w:pStyle w:val="Paragraphedeliste"/>
        <w:numPr>
          <w:ilvl w:val="0"/>
          <w:numId w:val="27"/>
        </w:numPr>
      </w:pPr>
      <w:r>
        <w:t>Page panier</w:t>
      </w:r>
    </w:p>
    <w:p w:rsidR="003818D6" w:rsidRDefault="003818D6" w:rsidP="003818D6">
      <w:pPr>
        <w:pStyle w:val="Paragraphedeliste"/>
        <w:numPr>
          <w:ilvl w:val="0"/>
          <w:numId w:val="27"/>
        </w:numPr>
      </w:pPr>
      <w:r>
        <w:t>Page de confirmation de commande</w:t>
      </w:r>
    </w:p>
    <w:p w:rsidR="003818D6" w:rsidRDefault="003818D6" w:rsidP="003818D6"/>
    <w:p w:rsidR="003818D6" w:rsidRDefault="003818D6" w:rsidP="003818D6">
      <w:pPr>
        <w:pStyle w:val="Titre4"/>
        <w:numPr>
          <w:ilvl w:val="3"/>
          <w:numId w:val="36"/>
        </w:numPr>
      </w:pPr>
      <w:bookmarkStart w:id="182" w:name="_Toc346445142"/>
      <w:r>
        <w:rPr>
          <w:b w:val="0"/>
          <w:bCs w:val="0"/>
        </w:rPr>
        <w:t>Gestion de contenu</w:t>
      </w:r>
      <w:bookmarkEnd w:id="182"/>
    </w:p>
    <w:p w:rsidR="003818D6" w:rsidRDefault="003818D6" w:rsidP="003818D6">
      <w:r>
        <w:t>Le back-office devra permettre de gérer des contenus du type bandeau de publicité.</w:t>
      </w:r>
    </w:p>
    <w:p w:rsidR="003818D6" w:rsidRDefault="003818D6" w:rsidP="003818D6">
      <w:pPr>
        <w:pStyle w:val="Titre4"/>
        <w:numPr>
          <w:ilvl w:val="3"/>
          <w:numId w:val="36"/>
        </w:numPr>
      </w:pPr>
      <w:bookmarkStart w:id="183" w:name="_Toc346445143"/>
      <w:r>
        <w:rPr>
          <w:b w:val="0"/>
          <w:bCs w:val="0"/>
        </w:rPr>
        <w:t>Gestion des commentaires</w:t>
      </w:r>
      <w:bookmarkEnd w:id="183"/>
    </w:p>
    <w:p w:rsidR="003818D6" w:rsidRDefault="00BE5497" w:rsidP="003818D6">
      <w:r>
        <w:t>Les commentaires devront être validés en backoffice avant d’être visibles sur le site.</w:t>
      </w:r>
    </w:p>
    <w:p w:rsidR="003818D6" w:rsidRDefault="003818D6" w:rsidP="003818D6">
      <w:pPr>
        <w:rPr>
          <w:highlight w:val="yellow"/>
        </w:rPr>
      </w:pPr>
    </w:p>
    <w:p w:rsidR="003818D6" w:rsidRDefault="003818D6" w:rsidP="003818D6">
      <w:pPr>
        <w:pStyle w:val="Titre3"/>
        <w:numPr>
          <w:ilvl w:val="2"/>
          <w:numId w:val="36"/>
        </w:numPr>
      </w:pPr>
      <w:bookmarkStart w:id="184" w:name="_Toc346445144"/>
      <w:bookmarkStart w:id="185" w:name="_Toc346528314"/>
      <w:r>
        <w:rPr>
          <w:b w:val="0"/>
          <w:bCs w:val="0"/>
        </w:rPr>
        <w:t>Interfaces</w:t>
      </w:r>
      <w:bookmarkEnd w:id="184"/>
      <w:bookmarkEnd w:id="185"/>
    </w:p>
    <w:p w:rsidR="003818D6" w:rsidRDefault="003818D6" w:rsidP="003818D6">
      <w:r>
        <w:t>Les interfaces suivantes devront être mises en place pour assurer le fonctionnement de la future plateforme de vente :</w:t>
      </w:r>
    </w:p>
    <w:p w:rsidR="003818D6" w:rsidRDefault="003818D6" w:rsidP="003818D6">
      <w:pPr>
        <w:pStyle w:val="Paragraphedeliste"/>
        <w:numPr>
          <w:ilvl w:val="0"/>
          <w:numId w:val="27"/>
        </w:numPr>
      </w:pPr>
      <w:r>
        <w:t>Reprise de données : initialisation de la plateforme</w:t>
      </w:r>
    </w:p>
    <w:p w:rsidR="003818D6" w:rsidRDefault="003818D6" w:rsidP="003818D6">
      <w:pPr>
        <w:pStyle w:val="Paragraphedeliste"/>
        <w:numPr>
          <w:ilvl w:val="1"/>
          <w:numId w:val="27"/>
        </w:numPr>
      </w:pPr>
      <w:r>
        <w:lastRenderedPageBreak/>
        <w:t>Comptes clients</w:t>
      </w:r>
    </w:p>
    <w:p w:rsidR="003818D6" w:rsidRDefault="003818D6" w:rsidP="003818D6">
      <w:pPr>
        <w:pStyle w:val="Paragraphedeliste"/>
        <w:numPr>
          <w:ilvl w:val="1"/>
          <w:numId w:val="27"/>
        </w:numPr>
      </w:pPr>
      <w:r>
        <w:t>Commandes</w:t>
      </w:r>
    </w:p>
    <w:p w:rsidR="003818D6" w:rsidRDefault="003818D6" w:rsidP="003818D6">
      <w:pPr>
        <w:pStyle w:val="Paragraphedeliste"/>
        <w:numPr>
          <w:ilvl w:val="1"/>
          <w:numId w:val="27"/>
        </w:numPr>
      </w:pPr>
      <w:r>
        <w:t>…</w:t>
      </w:r>
      <w:r>
        <w:tab/>
      </w:r>
    </w:p>
    <w:p w:rsidR="003818D6" w:rsidRDefault="003818D6" w:rsidP="003818D6">
      <w:pPr>
        <w:pStyle w:val="Paragraphedeliste"/>
        <w:numPr>
          <w:ilvl w:val="0"/>
          <w:numId w:val="27"/>
        </w:numPr>
      </w:pPr>
      <w:r>
        <w:t>Interfaces avec Advantage</w:t>
      </w:r>
    </w:p>
    <w:p w:rsidR="003818D6" w:rsidRDefault="003818D6" w:rsidP="003818D6">
      <w:pPr>
        <w:pStyle w:val="Paragraphedeliste"/>
        <w:numPr>
          <w:ilvl w:val="1"/>
          <w:numId w:val="27"/>
        </w:numPr>
      </w:pPr>
      <w:r>
        <w:t>Création d’un panier</w:t>
      </w:r>
    </w:p>
    <w:p w:rsidR="003818D6" w:rsidRDefault="003818D6" w:rsidP="003818D6">
      <w:pPr>
        <w:pStyle w:val="Paragraphedeliste"/>
        <w:numPr>
          <w:ilvl w:val="1"/>
          <w:numId w:val="27"/>
        </w:numPr>
      </w:pPr>
      <w:r>
        <w:t>Création de commande</w:t>
      </w:r>
    </w:p>
    <w:p w:rsidR="003818D6" w:rsidRDefault="003818D6" w:rsidP="003818D6">
      <w:pPr>
        <w:pStyle w:val="Paragraphedeliste"/>
        <w:numPr>
          <w:ilvl w:val="1"/>
          <w:numId w:val="27"/>
        </w:numPr>
      </w:pPr>
      <w:r>
        <w:t>Création de compte client/Mise à jour de coordonnées</w:t>
      </w:r>
    </w:p>
    <w:p w:rsidR="003818D6" w:rsidRDefault="003818D6" w:rsidP="003818D6">
      <w:pPr>
        <w:pStyle w:val="Paragraphedeliste"/>
        <w:numPr>
          <w:ilvl w:val="1"/>
          <w:numId w:val="27"/>
        </w:numPr>
      </w:pPr>
      <w:r>
        <w:t xml:space="preserve">Récupération </w:t>
      </w:r>
      <w:proofErr w:type="gramStart"/>
      <w:r>
        <w:t>des informations abonnés</w:t>
      </w:r>
      <w:proofErr w:type="gramEnd"/>
    </w:p>
    <w:p w:rsidR="003818D6" w:rsidRDefault="003818D6" w:rsidP="003818D6">
      <w:pPr>
        <w:pStyle w:val="Paragraphedeliste"/>
        <w:numPr>
          <w:ilvl w:val="1"/>
          <w:numId w:val="27"/>
        </w:numPr>
      </w:pPr>
      <w:r>
        <w:t>Import du catalogue</w:t>
      </w:r>
    </w:p>
    <w:p w:rsidR="003818D6" w:rsidRDefault="003818D6" w:rsidP="003818D6">
      <w:pPr>
        <w:pStyle w:val="Paragraphedeliste"/>
        <w:numPr>
          <w:ilvl w:val="1"/>
          <w:numId w:val="27"/>
        </w:numPr>
      </w:pPr>
      <w:r>
        <w:t>Récupération du stock</w:t>
      </w:r>
    </w:p>
    <w:p w:rsidR="003818D6" w:rsidRDefault="003818D6" w:rsidP="003818D6">
      <w:pPr>
        <w:pStyle w:val="Paragraphedeliste"/>
        <w:numPr>
          <w:ilvl w:val="1"/>
          <w:numId w:val="27"/>
        </w:numPr>
      </w:pPr>
      <w:r>
        <w:t>Récupération et envoi de coordonnées bancaires</w:t>
      </w:r>
    </w:p>
    <w:p w:rsidR="003818D6" w:rsidRDefault="003818D6" w:rsidP="003818D6">
      <w:pPr>
        <w:pStyle w:val="Paragraphedeliste"/>
        <w:numPr>
          <w:ilvl w:val="1"/>
          <w:numId w:val="27"/>
        </w:numPr>
      </w:pPr>
      <w:r>
        <w:t>Export des commandes asynchrones</w:t>
      </w:r>
    </w:p>
    <w:p w:rsidR="003818D6" w:rsidRDefault="003818D6" w:rsidP="003818D6">
      <w:pPr>
        <w:pStyle w:val="Paragraphedeliste"/>
        <w:numPr>
          <w:ilvl w:val="1"/>
          <w:numId w:val="27"/>
        </w:numPr>
      </w:pPr>
      <w:r>
        <w:t>Suivi de commande</w:t>
      </w:r>
    </w:p>
    <w:p w:rsidR="003818D6" w:rsidRDefault="003818D6" w:rsidP="003818D6">
      <w:pPr>
        <w:pStyle w:val="Paragraphedeliste"/>
        <w:numPr>
          <w:ilvl w:val="0"/>
          <w:numId w:val="27"/>
        </w:numPr>
      </w:pPr>
      <w:r>
        <w:t>Interfaces avec des tiers de paiement</w:t>
      </w:r>
    </w:p>
    <w:p w:rsidR="003818D6" w:rsidRDefault="003818D6" w:rsidP="003818D6">
      <w:pPr>
        <w:pStyle w:val="Paragraphedeliste"/>
        <w:numPr>
          <w:ilvl w:val="1"/>
          <w:numId w:val="27"/>
        </w:numPr>
      </w:pPr>
      <w:proofErr w:type="spellStart"/>
      <w:r>
        <w:t>Ogone</w:t>
      </w:r>
      <w:proofErr w:type="spellEnd"/>
      <w:r>
        <w:t xml:space="preserve"> ou </w:t>
      </w:r>
      <w:proofErr w:type="spellStart"/>
      <w:r>
        <w:t>Payline</w:t>
      </w:r>
      <w:proofErr w:type="spellEnd"/>
    </w:p>
    <w:p w:rsidR="003818D6" w:rsidRDefault="003818D6" w:rsidP="003818D6">
      <w:pPr>
        <w:pStyle w:val="Paragraphedeliste"/>
        <w:numPr>
          <w:ilvl w:val="1"/>
          <w:numId w:val="27"/>
        </w:numPr>
      </w:pPr>
      <w:proofErr w:type="spellStart"/>
      <w:r>
        <w:t>Paypal</w:t>
      </w:r>
      <w:proofErr w:type="spellEnd"/>
    </w:p>
    <w:p w:rsidR="003818D6" w:rsidRDefault="003818D6" w:rsidP="003818D6">
      <w:pPr>
        <w:pStyle w:val="Paragraphedeliste"/>
        <w:numPr>
          <w:ilvl w:val="1"/>
          <w:numId w:val="27"/>
        </w:numPr>
      </w:pPr>
      <w:proofErr w:type="spellStart"/>
      <w:r>
        <w:t>Buyster</w:t>
      </w:r>
      <w:proofErr w:type="spellEnd"/>
    </w:p>
    <w:p w:rsidR="003818D6" w:rsidRDefault="003818D6" w:rsidP="003818D6">
      <w:pPr>
        <w:pStyle w:val="Paragraphedeliste"/>
        <w:numPr>
          <w:ilvl w:val="0"/>
          <w:numId w:val="27"/>
        </w:numPr>
        <w:rPr>
          <w:lang w:val="en-US"/>
        </w:rPr>
      </w:pPr>
      <w:r>
        <w:rPr>
          <w:lang w:val="en-US"/>
        </w:rPr>
        <w:t>Interface SEPA (Single Euro Payment Area)</w:t>
      </w:r>
    </w:p>
    <w:p w:rsidR="003818D6" w:rsidRDefault="003818D6" w:rsidP="003818D6">
      <w:pPr>
        <w:pStyle w:val="Paragraphedeliste"/>
        <w:numPr>
          <w:ilvl w:val="1"/>
          <w:numId w:val="27"/>
        </w:numPr>
      </w:pPr>
      <w:r>
        <w:t>Validation d’un BAN et d’un BIC en remplacement de la validation de RIB</w:t>
      </w:r>
    </w:p>
    <w:p w:rsidR="003818D6" w:rsidRDefault="003818D6" w:rsidP="003818D6">
      <w:pPr>
        <w:pStyle w:val="Paragraphedeliste"/>
        <w:numPr>
          <w:ilvl w:val="0"/>
          <w:numId w:val="27"/>
        </w:numPr>
      </w:pPr>
      <w:r>
        <w:t>Interfaces de normalisation d’adresse et de vérification d’adresses email</w:t>
      </w:r>
    </w:p>
    <w:p w:rsidR="003818D6" w:rsidRDefault="003818D6" w:rsidP="003818D6">
      <w:pPr>
        <w:pStyle w:val="Paragraphedeliste"/>
        <w:numPr>
          <w:ilvl w:val="1"/>
          <w:numId w:val="27"/>
        </w:numPr>
      </w:pPr>
      <w:r>
        <w:t>QAS</w:t>
      </w:r>
    </w:p>
    <w:p w:rsidR="003818D6" w:rsidRDefault="003818D6" w:rsidP="003818D6">
      <w:pPr>
        <w:pStyle w:val="Paragraphedeliste"/>
        <w:numPr>
          <w:ilvl w:val="1"/>
          <w:numId w:val="27"/>
        </w:numPr>
      </w:pPr>
      <w:proofErr w:type="spellStart"/>
      <w:r>
        <w:t>Normad</w:t>
      </w:r>
      <w:proofErr w:type="spellEnd"/>
    </w:p>
    <w:p w:rsidR="003818D6" w:rsidRDefault="003818D6" w:rsidP="003818D6">
      <w:pPr>
        <w:pStyle w:val="Paragraphedeliste"/>
        <w:numPr>
          <w:ilvl w:val="0"/>
          <w:numId w:val="27"/>
        </w:numPr>
      </w:pPr>
      <w:r>
        <w:t xml:space="preserve">Interface avec </w:t>
      </w:r>
      <w:proofErr w:type="spellStart"/>
      <w:r>
        <w:t>Aquafadas</w:t>
      </w:r>
      <w:proofErr w:type="spellEnd"/>
      <w:r>
        <w:t xml:space="preserve"> (copies numériques)</w:t>
      </w:r>
    </w:p>
    <w:p w:rsidR="003818D6" w:rsidRDefault="003818D6" w:rsidP="003818D6">
      <w:pPr>
        <w:pStyle w:val="Paragraphedeliste"/>
        <w:numPr>
          <w:ilvl w:val="0"/>
          <w:numId w:val="27"/>
        </w:numPr>
      </w:pPr>
      <w:r>
        <w:t>Interface avec le SSO</w:t>
      </w:r>
    </w:p>
    <w:p w:rsidR="003818D6" w:rsidRDefault="003818D6" w:rsidP="003818D6">
      <w:pPr>
        <w:pStyle w:val="Paragraphedeliste"/>
        <w:numPr>
          <w:ilvl w:val="0"/>
          <w:numId w:val="27"/>
        </w:numPr>
      </w:pPr>
      <w:r>
        <w:t>Interfaces avec Néolane</w:t>
      </w:r>
    </w:p>
    <w:p w:rsidR="003818D6" w:rsidRDefault="003818D6" w:rsidP="003818D6">
      <w:pPr>
        <w:pStyle w:val="Paragraphedeliste"/>
        <w:numPr>
          <w:ilvl w:val="1"/>
          <w:numId w:val="27"/>
        </w:numPr>
      </w:pPr>
      <w:r>
        <w:t xml:space="preserve">Envoi des codes promotions </w:t>
      </w:r>
      <w:proofErr w:type="gramStart"/>
      <w:r>
        <w:t>crées</w:t>
      </w:r>
      <w:proofErr w:type="gramEnd"/>
      <w:r>
        <w:t xml:space="preserve"> côté solution e-commerce</w:t>
      </w:r>
    </w:p>
    <w:p w:rsidR="003818D6" w:rsidRDefault="003818D6" w:rsidP="003818D6">
      <w:pPr>
        <w:pStyle w:val="Paragraphedeliste"/>
        <w:numPr>
          <w:ilvl w:val="1"/>
          <w:numId w:val="27"/>
        </w:numPr>
      </w:pPr>
      <w:r>
        <w:t>Affichage de bannières</w:t>
      </w:r>
    </w:p>
    <w:p w:rsidR="003818D6" w:rsidRDefault="003818D6" w:rsidP="003818D6">
      <w:pPr>
        <w:pStyle w:val="Paragraphedeliste"/>
        <w:numPr>
          <w:ilvl w:val="1"/>
          <w:numId w:val="27"/>
        </w:numPr>
      </w:pPr>
      <w:r>
        <w:t>Push marketing</w:t>
      </w:r>
    </w:p>
    <w:p w:rsidR="003818D6" w:rsidRDefault="003818D6" w:rsidP="003818D6">
      <w:pPr>
        <w:pStyle w:val="Paragraphedeliste"/>
        <w:numPr>
          <w:ilvl w:val="1"/>
          <w:numId w:val="27"/>
        </w:numPr>
      </w:pPr>
      <w:r>
        <w:t xml:space="preserve">Mails et messages de service : import de contenu provenant de </w:t>
      </w:r>
      <w:proofErr w:type="spellStart"/>
      <w:r>
        <w:t>Neolane</w:t>
      </w:r>
      <w:proofErr w:type="spellEnd"/>
    </w:p>
    <w:p w:rsidR="003818D6" w:rsidRDefault="003818D6" w:rsidP="003818D6">
      <w:pPr>
        <w:pStyle w:val="Paragraphedeliste"/>
        <w:numPr>
          <w:ilvl w:val="0"/>
          <w:numId w:val="27"/>
        </w:numPr>
      </w:pPr>
      <w:r>
        <w:t>Interfaces avec des bases de données externes</w:t>
      </w:r>
    </w:p>
    <w:p w:rsidR="003818D6" w:rsidRDefault="003818D6" w:rsidP="003818D6">
      <w:pPr>
        <w:pStyle w:val="Paragraphedeliste"/>
        <w:numPr>
          <w:ilvl w:val="1"/>
          <w:numId w:val="27"/>
        </w:numPr>
      </w:pPr>
      <w:r>
        <w:t>Ecoles</w:t>
      </w:r>
    </w:p>
    <w:p w:rsidR="003818D6" w:rsidRDefault="003818D6" w:rsidP="003818D6">
      <w:pPr>
        <w:pStyle w:val="Paragraphedeliste"/>
        <w:numPr>
          <w:ilvl w:val="1"/>
          <w:numId w:val="27"/>
        </w:numPr>
      </w:pPr>
      <w:r>
        <w:t>Paroisses</w:t>
      </w:r>
    </w:p>
    <w:p w:rsidR="003818D6" w:rsidRDefault="003818D6" w:rsidP="003818D6">
      <w:pPr>
        <w:pStyle w:val="Paragraphedeliste"/>
        <w:numPr>
          <w:ilvl w:val="1"/>
          <w:numId w:val="27"/>
        </w:numPr>
      </w:pPr>
      <w:r>
        <w:t xml:space="preserve"> …</w:t>
      </w:r>
    </w:p>
    <w:p w:rsidR="003818D6" w:rsidRDefault="003818D6" w:rsidP="003818D6">
      <w:pPr>
        <w:pStyle w:val="Paragraphedeliste"/>
        <w:numPr>
          <w:ilvl w:val="0"/>
          <w:numId w:val="27"/>
        </w:numPr>
      </w:pPr>
      <w:r>
        <w:t xml:space="preserve">Interface </w:t>
      </w:r>
      <w:proofErr w:type="spellStart"/>
      <w:r>
        <w:t>Xiti</w:t>
      </w:r>
      <w:proofErr w:type="spellEnd"/>
    </w:p>
    <w:p w:rsidR="003818D6" w:rsidRDefault="003818D6" w:rsidP="003818D6">
      <w:pPr>
        <w:pStyle w:val="Paragraphedeliste"/>
        <w:numPr>
          <w:ilvl w:val="0"/>
          <w:numId w:val="27"/>
        </w:numPr>
      </w:pPr>
      <w:r>
        <w:t>Interfaces avec l’ERP Qualiac</w:t>
      </w:r>
    </w:p>
    <w:p w:rsidR="003818D6" w:rsidRDefault="003818D6" w:rsidP="003818D6">
      <w:pPr>
        <w:pStyle w:val="Paragraphedeliste"/>
        <w:numPr>
          <w:ilvl w:val="1"/>
          <w:numId w:val="27"/>
        </w:numPr>
      </w:pPr>
      <w:r>
        <w:t>Interfaces comptables</w:t>
      </w:r>
    </w:p>
    <w:p w:rsidR="003818D6" w:rsidRDefault="003818D6" w:rsidP="003818D6">
      <w:pPr>
        <w:pStyle w:val="Paragraphedeliste"/>
        <w:numPr>
          <w:ilvl w:val="1"/>
          <w:numId w:val="27"/>
        </w:numPr>
      </w:pPr>
      <w:r>
        <w:t>Import de références</w:t>
      </w:r>
    </w:p>
    <w:p w:rsidR="003818D6" w:rsidRDefault="003818D6" w:rsidP="003818D6">
      <w:pPr>
        <w:pStyle w:val="Paragraphedeliste"/>
        <w:numPr>
          <w:ilvl w:val="0"/>
          <w:numId w:val="27"/>
        </w:numPr>
      </w:pPr>
      <w:r>
        <w:t xml:space="preserve">Interfaces Avec </w:t>
      </w:r>
      <w:proofErr w:type="spellStart"/>
      <w:r>
        <w:t>Baya’M</w:t>
      </w:r>
      <w:proofErr w:type="spellEnd"/>
      <w:r>
        <w:t xml:space="preserve"> pour gérer les informations non présentes côté Advantage</w:t>
      </w:r>
    </w:p>
    <w:p w:rsidR="003818D6" w:rsidRDefault="003818D6" w:rsidP="003818D6">
      <w:pPr>
        <w:pStyle w:val="Paragraphedeliste"/>
        <w:numPr>
          <w:ilvl w:val="0"/>
          <w:numId w:val="27"/>
        </w:numPr>
      </w:pPr>
      <w:r>
        <w:t>Interfaces avec des partenaires (ex : groupeurs)</w:t>
      </w:r>
    </w:p>
    <w:p w:rsidR="003818D6" w:rsidRDefault="003818D6" w:rsidP="003818D6">
      <w:pPr>
        <w:pStyle w:val="Paragraphedeliste"/>
        <w:numPr>
          <w:ilvl w:val="1"/>
          <w:numId w:val="27"/>
        </w:numPr>
      </w:pPr>
      <w:r>
        <w:t xml:space="preserve">Exposition d’un </w:t>
      </w:r>
      <w:proofErr w:type="spellStart"/>
      <w:r>
        <w:t>webservice</w:t>
      </w:r>
      <w:proofErr w:type="spellEnd"/>
      <w:r>
        <w:t xml:space="preserve"> donnant accès à tout ou partie du catalogue (paramétrable)</w:t>
      </w:r>
    </w:p>
    <w:p w:rsidR="003818D6" w:rsidRDefault="003818D6" w:rsidP="003818D6">
      <w:pPr>
        <w:pStyle w:val="Paragraphedeliste"/>
        <w:numPr>
          <w:ilvl w:val="1"/>
          <w:numId w:val="27"/>
        </w:numPr>
      </w:pPr>
      <w:r>
        <w:t>Export d’un fichier plat avec tout ou partie du catalogue</w:t>
      </w:r>
    </w:p>
    <w:p w:rsidR="003818D6" w:rsidRDefault="003818D6" w:rsidP="003818D6"/>
    <w:p w:rsidR="003818D6" w:rsidRDefault="003818D6" w:rsidP="003818D6">
      <w:pPr>
        <w:pStyle w:val="Titre3"/>
        <w:numPr>
          <w:ilvl w:val="2"/>
          <w:numId w:val="36"/>
        </w:numPr>
      </w:pPr>
      <w:bookmarkStart w:id="186" w:name="_Toc346445145"/>
      <w:bookmarkStart w:id="187" w:name="_Toc346528315"/>
      <w:r>
        <w:rPr>
          <w:b w:val="0"/>
          <w:bCs w:val="0"/>
        </w:rPr>
        <w:t>Autres Fonctionnalités</w:t>
      </w:r>
      <w:bookmarkEnd w:id="186"/>
      <w:bookmarkEnd w:id="187"/>
    </w:p>
    <w:p w:rsidR="003818D6" w:rsidRDefault="003818D6" w:rsidP="003818D6">
      <w:pPr>
        <w:pStyle w:val="Titre4"/>
        <w:numPr>
          <w:ilvl w:val="3"/>
          <w:numId w:val="36"/>
        </w:numPr>
        <w:rPr>
          <w:b w:val="0"/>
          <w:bCs w:val="0"/>
        </w:rPr>
      </w:pPr>
      <w:bookmarkStart w:id="188" w:name="_Toc346445146"/>
      <w:r>
        <w:rPr>
          <w:b w:val="0"/>
          <w:bCs w:val="0"/>
        </w:rPr>
        <w:t>SEO, SEM</w:t>
      </w:r>
      <w:bookmarkEnd w:id="188"/>
    </w:p>
    <w:p w:rsidR="003818D6" w:rsidRDefault="003818D6" w:rsidP="003818D6">
      <w:r>
        <w:t>Pour améliorer le référencement naturel, la future solution doit permettre de gérer :</w:t>
      </w:r>
    </w:p>
    <w:p w:rsidR="003818D6" w:rsidRDefault="003818D6" w:rsidP="003818D6">
      <w:pPr>
        <w:pStyle w:val="Paragraphedeliste"/>
        <w:numPr>
          <w:ilvl w:val="0"/>
          <w:numId w:val="27"/>
        </w:numPr>
      </w:pPr>
      <w:r>
        <w:t>Des mots clefs sur les fiches produits</w:t>
      </w:r>
    </w:p>
    <w:p w:rsidR="003818D6" w:rsidRDefault="003818D6" w:rsidP="003818D6">
      <w:pPr>
        <w:pStyle w:val="Paragraphedeliste"/>
        <w:numPr>
          <w:ilvl w:val="0"/>
          <w:numId w:val="27"/>
        </w:numPr>
      </w:pPr>
      <w:proofErr w:type="gramStart"/>
      <w:r>
        <w:lastRenderedPageBreak/>
        <w:t>Des méta</w:t>
      </w:r>
      <w:proofErr w:type="gramEnd"/>
      <w:r>
        <w:t xml:space="preserve"> tags</w:t>
      </w:r>
    </w:p>
    <w:p w:rsidR="003818D6" w:rsidRDefault="003818D6" w:rsidP="003818D6">
      <w:pPr>
        <w:pStyle w:val="Paragraphedeliste"/>
        <w:numPr>
          <w:ilvl w:val="0"/>
          <w:numId w:val="27"/>
        </w:numPr>
      </w:pPr>
      <w:r>
        <w:t xml:space="preserve">Des </w:t>
      </w:r>
      <w:proofErr w:type="spellStart"/>
      <w:r>
        <w:t>URLs</w:t>
      </w:r>
      <w:proofErr w:type="spellEnd"/>
      <w:r>
        <w:t xml:space="preserve"> intuitives</w:t>
      </w:r>
    </w:p>
    <w:p w:rsidR="003818D6" w:rsidRDefault="003818D6" w:rsidP="00A5639C">
      <w:pPr>
        <w:pStyle w:val="Paragraphedeliste"/>
        <w:ind w:left="720"/>
      </w:pPr>
    </w:p>
    <w:p w:rsidR="003818D6" w:rsidRDefault="003818D6" w:rsidP="000F2A34">
      <w:pPr>
        <w:pStyle w:val="Titre2"/>
        <w:numPr>
          <w:ilvl w:val="1"/>
          <w:numId w:val="36"/>
        </w:numPr>
      </w:pPr>
      <w:bookmarkStart w:id="189" w:name="_Toc346445147"/>
      <w:bookmarkStart w:id="190" w:name="_Toc346285033"/>
      <w:bookmarkStart w:id="191" w:name="_Toc346528316"/>
      <w:r>
        <w:t>Exploitation de l’application</w:t>
      </w:r>
      <w:bookmarkEnd w:id="189"/>
      <w:bookmarkEnd w:id="190"/>
      <w:bookmarkEnd w:id="191"/>
    </w:p>
    <w:p w:rsidR="003818D6" w:rsidRDefault="003818D6" w:rsidP="003818D6">
      <w:pPr>
        <w:pStyle w:val="Titre3"/>
        <w:numPr>
          <w:ilvl w:val="2"/>
          <w:numId w:val="36"/>
        </w:numPr>
        <w:rPr>
          <w:b w:val="0"/>
        </w:rPr>
      </w:pPr>
      <w:bookmarkStart w:id="192" w:name="_Toc346285034"/>
      <w:bookmarkStart w:id="193" w:name="_Toc346445148"/>
      <w:bookmarkStart w:id="194" w:name="_Toc346528317"/>
      <w:r>
        <w:rPr>
          <w:b w:val="0"/>
          <w:bCs w:val="0"/>
        </w:rPr>
        <w:t>Outils de supervision</w:t>
      </w:r>
      <w:bookmarkEnd w:id="192"/>
      <w:r>
        <w:rPr>
          <w:b w:val="0"/>
          <w:bCs w:val="0"/>
        </w:rPr>
        <w:t xml:space="preserve"> et d’administration</w:t>
      </w:r>
      <w:bookmarkEnd w:id="193"/>
      <w:bookmarkEnd w:id="194"/>
    </w:p>
    <w:p w:rsidR="003818D6" w:rsidRDefault="003818D6" w:rsidP="003818D6">
      <w:r>
        <w:t>Des outils de supervision doivent être mis en place :</w:t>
      </w:r>
    </w:p>
    <w:p w:rsidR="003818D6" w:rsidRDefault="003818D6" w:rsidP="003818D6">
      <w:pPr>
        <w:pStyle w:val="Paragraphedeliste"/>
        <w:numPr>
          <w:ilvl w:val="0"/>
          <w:numId w:val="27"/>
        </w:numPr>
      </w:pPr>
      <w:r>
        <w:t>Envoi automatique d’un mail à une liste de destinataires si aucune commande n’est enregistrée dans un certain délai</w:t>
      </w:r>
      <w:r w:rsidR="00A5639C">
        <w:t>.</w:t>
      </w:r>
    </w:p>
    <w:p w:rsidR="003818D6" w:rsidRDefault="003818D6" w:rsidP="003818D6">
      <w:pPr>
        <w:pStyle w:val="Paragraphedeliste"/>
        <w:numPr>
          <w:ilvl w:val="0"/>
          <w:numId w:val="27"/>
        </w:numPr>
      </w:pPr>
      <w:r>
        <w:t>Mise en place d’une sonde fonctionnelle : cette sonde fera régulièrement des parcours de bout en bout avec des numéros de CB de test</w:t>
      </w:r>
      <w:r w:rsidR="00A5639C">
        <w:t>.</w:t>
      </w:r>
    </w:p>
    <w:p w:rsidR="003818D6" w:rsidRDefault="003818D6" w:rsidP="003818D6">
      <w:pPr>
        <w:pStyle w:val="Paragraphedeliste"/>
        <w:numPr>
          <w:ilvl w:val="0"/>
          <w:numId w:val="27"/>
        </w:numPr>
      </w:pPr>
      <w:r>
        <w:t>Monitoring du temps de chargement des pages</w:t>
      </w:r>
      <w:r w:rsidR="00A5639C">
        <w:t>.</w:t>
      </w:r>
    </w:p>
    <w:p w:rsidR="003818D6" w:rsidRDefault="003818D6" w:rsidP="003818D6">
      <w:pPr>
        <w:pStyle w:val="Titre3"/>
        <w:numPr>
          <w:ilvl w:val="2"/>
          <w:numId w:val="36"/>
        </w:numPr>
        <w:rPr>
          <w:b w:val="0"/>
          <w:bCs w:val="0"/>
        </w:rPr>
      </w:pPr>
      <w:bookmarkStart w:id="195" w:name="_Toc346445150"/>
      <w:bookmarkStart w:id="196" w:name="_Toc346285036"/>
      <w:bookmarkStart w:id="197" w:name="_Toc346528318"/>
      <w:r>
        <w:rPr>
          <w:b w:val="0"/>
          <w:bCs w:val="0"/>
        </w:rPr>
        <w:t>Environnements</w:t>
      </w:r>
      <w:bookmarkEnd w:id="195"/>
      <w:bookmarkEnd w:id="196"/>
      <w:bookmarkEnd w:id="197"/>
    </w:p>
    <w:p w:rsidR="003818D6" w:rsidRDefault="003818D6" w:rsidP="003818D6">
      <w:pPr>
        <w:jc w:val="left"/>
      </w:pPr>
      <w:r>
        <w:t xml:space="preserve">Une plateforme de </w:t>
      </w:r>
      <w:proofErr w:type="spellStart"/>
      <w:r>
        <w:t>staging</w:t>
      </w:r>
      <w:proofErr w:type="spellEnd"/>
      <w:r>
        <w:t xml:space="preserve"> devra être mise en place.</w:t>
      </w:r>
    </w:p>
    <w:p w:rsidR="003818D6" w:rsidRDefault="003818D6" w:rsidP="003818D6">
      <w:pPr>
        <w:jc w:val="left"/>
      </w:pPr>
      <w:r>
        <w:t>Cet environnement permettra de visualiser les sites avant mise en production :</w:t>
      </w:r>
    </w:p>
    <w:p w:rsidR="003818D6" w:rsidRDefault="003818D6" w:rsidP="003818D6">
      <w:pPr>
        <w:pStyle w:val="Paragraphedeliste"/>
        <w:numPr>
          <w:ilvl w:val="0"/>
          <w:numId w:val="27"/>
        </w:numPr>
        <w:jc w:val="left"/>
      </w:pPr>
      <w:r>
        <w:t>Visualisation des contenus avant mise en production</w:t>
      </w:r>
    </w:p>
    <w:p w:rsidR="003818D6" w:rsidRDefault="003818D6" w:rsidP="003818D6">
      <w:pPr>
        <w:pStyle w:val="Paragraphedeliste"/>
        <w:numPr>
          <w:ilvl w:val="0"/>
          <w:numId w:val="27"/>
        </w:numPr>
      </w:pPr>
      <w:r>
        <w:t>Prévisualisation du paramétrage des catalogues</w:t>
      </w:r>
    </w:p>
    <w:p w:rsidR="003818D6" w:rsidRDefault="003818D6" w:rsidP="003818D6">
      <w:pPr>
        <w:pStyle w:val="Paragraphedeliste"/>
        <w:numPr>
          <w:ilvl w:val="0"/>
          <w:numId w:val="27"/>
        </w:numPr>
        <w:jc w:val="left"/>
      </w:pPr>
      <w:r>
        <w:t>Prévisualisation du paramétrage des produits</w:t>
      </w:r>
    </w:p>
    <w:p w:rsidR="003818D6" w:rsidRDefault="003818D6" w:rsidP="003818D6">
      <w:pPr>
        <w:pStyle w:val="Paragraphedeliste"/>
        <w:numPr>
          <w:ilvl w:val="0"/>
          <w:numId w:val="27"/>
        </w:numPr>
      </w:pPr>
      <w:r>
        <w:t>Prévisualisation du paramétrage des promotions</w:t>
      </w:r>
    </w:p>
    <w:p w:rsidR="003818D6" w:rsidRDefault="003818D6" w:rsidP="003818D6">
      <w:pPr>
        <w:pStyle w:val="Paragraphedeliste"/>
        <w:numPr>
          <w:ilvl w:val="0"/>
          <w:numId w:val="27"/>
        </w:numPr>
      </w:pPr>
      <w:r>
        <w:t>Prévisualisation de nouvelles fonctionnalités</w:t>
      </w:r>
    </w:p>
    <w:p w:rsidR="003818D6" w:rsidRDefault="003818D6" w:rsidP="003818D6"/>
    <w:p w:rsidR="003818D6" w:rsidRDefault="003818D6" w:rsidP="003818D6">
      <w:r>
        <w:t>Des environnements de recette dédiés permettront quant à eux de tester l’application fonctionnellement et techniquement.</w:t>
      </w:r>
    </w:p>
    <w:p w:rsidR="00A83292" w:rsidRDefault="003818D6">
      <w:pPr>
        <w:jc w:val="left"/>
        <w:rPr>
          <w:rFonts w:ascii="Arial Gras" w:eastAsia="Times" w:hAnsi="Arial Gras" w:cs="Arial"/>
          <w:b/>
          <w:smallCaps/>
          <w:kern w:val="32"/>
          <w:sz w:val="36"/>
          <w:szCs w:val="32"/>
        </w:rPr>
      </w:pPr>
      <w:r>
        <w:br w:type="page"/>
      </w:r>
    </w:p>
    <w:p w:rsidR="0034181C" w:rsidRDefault="0034181C" w:rsidP="00CD7C6A">
      <w:pPr>
        <w:pStyle w:val="Titre1"/>
        <w:numPr>
          <w:ilvl w:val="0"/>
          <w:numId w:val="6"/>
        </w:numPr>
        <w:tabs>
          <w:tab w:val="clear" w:pos="8932"/>
          <w:tab w:val="num" w:pos="284"/>
        </w:tabs>
        <w:ind w:left="0" w:right="0"/>
        <w:jc w:val="right"/>
      </w:pPr>
      <w:bookmarkStart w:id="198" w:name="_Toc346528319"/>
      <w:r>
        <w:lastRenderedPageBreak/>
        <w:t>Benchmark de solutions</w:t>
      </w:r>
      <w:bookmarkEnd w:id="198"/>
    </w:p>
    <w:p w:rsidR="001A64E6" w:rsidRDefault="001A64E6" w:rsidP="001A64E6">
      <w:pPr>
        <w:pStyle w:val="Titre3"/>
      </w:pPr>
      <w:bookmarkStart w:id="199" w:name="_Toc346528320"/>
      <w:r>
        <w:t>Développement full spécifique Versus Solution e-commerce</w:t>
      </w:r>
      <w:bookmarkEnd w:id="199"/>
    </w:p>
    <w:p w:rsidR="001A64E6" w:rsidRPr="001A64E6" w:rsidRDefault="001A64E6" w:rsidP="001A64E6"/>
    <w:p w:rsidR="00915DE7" w:rsidRDefault="00577881" w:rsidP="00A83292">
      <w:pPr>
        <w:rPr>
          <w:lang w:eastAsia="en-US"/>
        </w:rPr>
      </w:pPr>
      <w:r>
        <w:rPr>
          <w:lang w:eastAsia="en-US"/>
        </w:rPr>
        <w:t xml:space="preserve">Une fois les besoins du Groupe Bayard exprimés, nous avons fait un premier </w:t>
      </w:r>
      <w:r w:rsidR="00915DE7">
        <w:rPr>
          <w:lang w:eastAsia="en-US"/>
        </w:rPr>
        <w:t>exercice</w:t>
      </w:r>
      <w:r>
        <w:rPr>
          <w:lang w:eastAsia="en-US"/>
        </w:rPr>
        <w:t xml:space="preserve"> consistant à orienter les choix entre</w:t>
      </w:r>
      <w:r w:rsidR="00915DE7">
        <w:rPr>
          <w:lang w:eastAsia="en-US"/>
        </w:rPr>
        <w:t xml:space="preserve"> : </w:t>
      </w:r>
    </w:p>
    <w:p w:rsidR="00915DE7" w:rsidRDefault="00577881" w:rsidP="00915DE7">
      <w:pPr>
        <w:pStyle w:val="Paragraphedeliste"/>
        <w:numPr>
          <w:ilvl w:val="0"/>
          <w:numId w:val="14"/>
        </w:numPr>
        <w:rPr>
          <w:lang w:eastAsia="en-US"/>
        </w:rPr>
      </w:pPr>
      <w:r>
        <w:rPr>
          <w:lang w:eastAsia="en-US"/>
        </w:rPr>
        <w:t xml:space="preserve">un développement entièrement spécifique et répondant ainsi de façon </w:t>
      </w:r>
      <w:r w:rsidR="00915DE7">
        <w:rPr>
          <w:lang w:eastAsia="en-US"/>
        </w:rPr>
        <w:t>précise aux besoins</w:t>
      </w:r>
    </w:p>
    <w:p w:rsidR="00915DE7" w:rsidRDefault="00915DE7" w:rsidP="00915DE7">
      <w:pPr>
        <w:pStyle w:val="Paragraphedeliste"/>
        <w:numPr>
          <w:ilvl w:val="0"/>
          <w:numId w:val="14"/>
        </w:numPr>
        <w:rPr>
          <w:lang w:eastAsia="en-US"/>
        </w:rPr>
      </w:pPr>
      <w:r>
        <w:rPr>
          <w:lang w:eastAsia="en-US"/>
        </w:rPr>
        <w:t>et un développement sur la base d’une solution e-commerce du marché sur laquelle, les besoins non standard de Bayard seraient mis en œuvre de façon à respecter la solution.</w:t>
      </w:r>
    </w:p>
    <w:p w:rsidR="00486B85" w:rsidRDefault="00486B85" w:rsidP="00915DE7">
      <w:pPr>
        <w:rPr>
          <w:lang w:eastAsia="en-US"/>
        </w:rPr>
      </w:pPr>
    </w:p>
    <w:p w:rsidR="00915DE7" w:rsidRDefault="00915DE7" w:rsidP="00915DE7">
      <w:pPr>
        <w:rPr>
          <w:lang w:eastAsia="en-US"/>
        </w:rPr>
      </w:pPr>
      <w:r>
        <w:rPr>
          <w:lang w:eastAsia="en-US"/>
        </w:rPr>
        <w:t xml:space="preserve">Le schéma ci-dessous illustre </w:t>
      </w:r>
      <w:r w:rsidR="00486B85">
        <w:rPr>
          <w:lang w:eastAsia="en-US"/>
        </w:rPr>
        <w:t>pour chaque besoin l’effort de développement nécessaire à la réalisation de la fonctionnalité dans le cas d’un développement entièrement basé sur du spécifique.</w:t>
      </w:r>
    </w:p>
    <w:p w:rsidR="00716213" w:rsidRDefault="00716213" w:rsidP="00915DE7">
      <w:pPr>
        <w:rPr>
          <w:lang w:eastAsia="en-US"/>
        </w:rPr>
      </w:pPr>
    </w:p>
    <w:p w:rsidR="00716213" w:rsidRDefault="00486B85" w:rsidP="00915DE7">
      <w:pPr>
        <w:rPr>
          <w:lang w:eastAsia="en-US"/>
        </w:rPr>
      </w:pPr>
      <w:r>
        <w:rPr>
          <w:noProof/>
        </w:rPr>
        <w:drawing>
          <wp:inline distT="0" distB="0" distL="0" distR="0">
            <wp:extent cx="5567852" cy="4231758"/>
            <wp:effectExtent l="133350" t="114300" r="147320" b="1689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srcRect l="8197" t="14549" r="5735" b="3685"/>
                    <a:stretch/>
                  </pic:blipFill>
                  <pic:spPr bwMode="auto">
                    <a:xfrm>
                      <a:off x="0" y="0"/>
                      <a:ext cx="5579583" cy="424067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716213" w:rsidRDefault="00716213" w:rsidP="00915DE7">
      <w:pPr>
        <w:rPr>
          <w:lang w:eastAsia="en-US"/>
        </w:rPr>
      </w:pPr>
    </w:p>
    <w:p w:rsidR="00716213" w:rsidRDefault="00486B85" w:rsidP="00915DE7">
      <w:pPr>
        <w:rPr>
          <w:lang w:eastAsia="en-US"/>
        </w:rPr>
      </w:pPr>
      <w:r>
        <w:rPr>
          <w:lang w:eastAsia="en-US"/>
        </w:rPr>
        <w:t>Nous en déduisons donc que même si il y aura beaucoup de spécifique pour répondre à 100% du besoin Bayard, il est préférable de partir sur une solution e-commerce qui minimisera ainsi l’effort de développement sur certaines fonctionnalités  précises (promotions, gestion de catalogue, gestion de contenu, …).</w:t>
      </w:r>
    </w:p>
    <w:p w:rsidR="00915DE7" w:rsidRDefault="00915DE7" w:rsidP="00915DE7">
      <w:pPr>
        <w:rPr>
          <w:lang w:eastAsia="en-US"/>
        </w:rPr>
      </w:pPr>
    </w:p>
    <w:p w:rsidR="00D76432" w:rsidRDefault="00D76432" w:rsidP="00A83292">
      <w:pPr>
        <w:rPr>
          <w:lang w:eastAsia="en-US"/>
        </w:rPr>
      </w:pPr>
    </w:p>
    <w:p w:rsidR="00D76432" w:rsidRDefault="00D76432" w:rsidP="00A83292">
      <w:pPr>
        <w:rPr>
          <w:lang w:eastAsia="en-US"/>
        </w:rPr>
      </w:pPr>
    </w:p>
    <w:p w:rsidR="00D76432" w:rsidRDefault="00D76432" w:rsidP="00D76432">
      <w:pPr>
        <w:pStyle w:val="Titre3"/>
      </w:pPr>
      <w:r>
        <w:lastRenderedPageBreak/>
        <w:t xml:space="preserve"> </w:t>
      </w:r>
      <w:bookmarkStart w:id="200" w:name="_Toc346528321"/>
      <w:r>
        <w:t>Choix de la solution e-commerce</w:t>
      </w:r>
      <w:bookmarkEnd w:id="200"/>
    </w:p>
    <w:p w:rsidR="00D76432" w:rsidRDefault="00D76432" w:rsidP="00A83292">
      <w:pPr>
        <w:rPr>
          <w:lang w:eastAsia="en-US"/>
        </w:rPr>
      </w:pPr>
    </w:p>
    <w:p w:rsidR="00A83292" w:rsidRDefault="00486B85" w:rsidP="00A83292">
      <w:pPr>
        <w:rPr>
          <w:lang w:eastAsia="en-US"/>
        </w:rPr>
      </w:pPr>
      <w:r>
        <w:rPr>
          <w:lang w:eastAsia="en-US"/>
        </w:rPr>
        <w:t xml:space="preserve">Dans une deuxième partie de notre accompagnement, sur la base </w:t>
      </w:r>
      <w:r w:rsidR="00A83292">
        <w:rPr>
          <w:lang w:eastAsia="en-US"/>
        </w:rPr>
        <w:t>des besoins exprimés au court d</w:t>
      </w:r>
      <w:r>
        <w:rPr>
          <w:lang w:eastAsia="en-US"/>
        </w:rPr>
        <w:t>es ateliers et résumés dans les chapitres précédents</w:t>
      </w:r>
      <w:r w:rsidR="00A83292">
        <w:rPr>
          <w:lang w:eastAsia="en-US"/>
        </w:rPr>
        <w:t xml:space="preserve">, nous avons retenu 3 solutions e-commerce  </w:t>
      </w:r>
      <w:proofErr w:type="spellStart"/>
      <w:r w:rsidR="00A83292">
        <w:rPr>
          <w:lang w:eastAsia="en-US"/>
        </w:rPr>
        <w:t>OpenSource</w:t>
      </w:r>
      <w:proofErr w:type="spellEnd"/>
      <w:r w:rsidR="00A83292">
        <w:rPr>
          <w:lang w:eastAsia="en-US"/>
        </w:rPr>
        <w:t xml:space="preserve"> (mais distribuée par un éditeur)</w:t>
      </w:r>
    </w:p>
    <w:p w:rsidR="00A47729" w:rsidRDefault="00A47729" w:rsidP="00F54886">
      <w:pPr>
        <w:numPr>
          <w:ilvl w:val="1"/>
          <w:numId w:val="21"/>
        </w:numPr>
        <w:rPr>
          <w:lang w:eastAsia="en-US"/>
        </w:rPr>
      </w:pPr>
      <w:r>
        <w:rPr>
          <w:lang w:eastAsia="en-US"/>
        </w:rPr>
        <w:t xml:space="preserve">Magento : solution PHP </w:t>
      </w:r>
      <w:proofErr w:type="spellStart"/>
      <w:r>
        <w:rPr>
          <w:lang w:eastAsia="en-US"/>
        </w:rPr>
        <w:t>d’Ebay</w:t>
      </w:r>
      <w:proofErr w:type="spellEnd"/>
    </w:p>
    <w:p w:rsidR="00A83292" w:rsidRDefault="00A83292" w:rsidP="00F54886">
      <w:pPr>
        <w:numPr>
          <w:ilvl w:val="1"/>
          <w:numId w:val="21"/>
        </w:numPr>
        <w:rPr>
          <w:lang w:eastAsia="en-US"/>
        </w:rPr>
      </w:pPr>
      <w:r>
        <w:rPr>
          <w:lang w:eastAsia="en-US"/>
        </w:rPr>
        <w:t>RBS Change</w:t>
      </w:r>
      <w:r w:rsidR="00A47729">
        <w:rPr>
          <w:lang w:eastAsia="en-US"/>
        </w:rPr>
        <w:t> : solution PHP de RBS, société Strasbourgeoise</w:t>
      </w:r>
    </w:p>
    <w:p w:rsidR="00A83292" w:rsidRDefault="00A83292" w:rsidP="00F54886">
      <w:pPr>
        <w:numPr>
          <w:ilvl w:val="1"/>
          <w:numId w:val="21"/>
        </w:numPr>
        <w:rPr>
          <w:lang w:eastAsia="en-US"/>
        </w:rPr>
      </w:pPr>
      <w:proofErr w:type="spellStart"/>
      <w:r>
        <w:rPr>
          <w:lang w:eastAsia="en-US"/>
        </w:rPr>
        <w:t>Oxid</w:t>
      </w:r>
      <w:proofErr w:type="spellEnd"/>
      <w:r>
        <w:rPr>
          <w:lang w:eastAsia="en-US"/>
        </w:rPr>
        <w:t xml:space="preserve"> </w:t>
      </w:r>
      <w:proofErr w:type="spellStart"/>
      <w:r>
        <w:rPr>
          <w:lang w:eastAsia="en-US"/>
        </w:rPr>
        <w:t>eShop</w:t>
      </w:r>
      <w:proofErr w:type="spellEnd"/>
      <w:r w:rsidR="00A47729">
        <w:rPr>
          <w:lang w:eastAsia="en-US"/>
        </w:rPr>
        <w:t xml:space="preserve"> : solution PHP </w:t>
      </w:r>
      <w:proofErr w:type="gramStart"/>
      <w:r w:rsidR="00A47729">
        <w:rPr>
          <w:lang w:eastAsia="en-US"/>
        </w:rPr>
        <w:t xml:space="preserve">de </w:t>
      </w:r>
      <w:proofErr w:type="spellStart"/>
      <w:r w:rsidR="00A47729">
        <w:rPr>
          <w:lang w:eastAsia="en-US"/>
        </w:rPr>
        <w:t>Oxid</w:t>
      </w:r>
      <w:proofErr w:type="spellEnd"/>
      <w:proofErr w:type="gramEnd"/>
      <w:r w:rsidR="00A47729">
        <w:rPr>
          <w:lang w:eastAsia="en-US"/>
        </w:rPr>
        <w:t xml:space="preserve"> </w:t>
      </w:r>
      <w:proofErr w:type="spellStart"/>
      <w:r w:rsidR="00A47729">
        <w:rPr>
          <w:lang w:eastAsia="en-US"/>
        </w:rPr>
        <w:t>eSales</w:t>
      </w:r>
      <w:proofErr w:type="spellEnd"/>
    </w:p>
    <w:p w:rsidR="00A83292" w:rsidRDefault="00A83292" w:rsidP="00A83292">
      <w:pPr>
        <w:rPr>
          <w:lang w:eastAsia="en-US"/>
        </w:rPr>
      </w:pPr>
    </w:p>
    <w:p w:rsidR="00A83292" w:rsidRDefault="00A83292" w:rsidP="00A83292">
      <w:pPr>
        <w:rPr>
          <w:lang w:eastAsia="en-US"/>
        </w:rPr>
      </w:pPr>
      <w:r>
        <w:rPr>
          <w:lang w:eastAsia="en-US"/>
        </w:rPr>
        <w:t>Deux autres solutions ont été envisagées en début d’étude :</w:t>
      </w:r>
    </w:p>
    <w:p w:rsidR="00A83292" w:rsidRDefault="00A83292" w:rsidP="00F54886">
      <w:pPr>
        <w:pStyle w:val="Paragraphedeliste"/>
        <w:numPr>
          <w:ilvl w:val="0"/>
          <w:numId w:val="21"/>
        </w:numPr>
        <w:rPr>
          <w:lang w:eastAsia="en-US"/>
        </w:rPr>
      </w:pPr>
      <w:r>
        <w:rPr>
          <w:lang w:eastAsia="en-US"/>
        </w:rPr>
        <w:t>Websphere Commerce Server</w:t>
      </w:r>
      <w:r w:rsidR="00552917">
        <w:rPr>
          <w:lang w:eastAsia="en-US"/>
        </w:rPr>
        <w:t> : solution IBM en java</w:t>
      </w:r>
    </w:p>
    <w:p w:rsidR="00552917" w:rsidRDefault="00552917" w:rsidP="00F54886">
      <w:pPr>
        <w:pStyle w:val="Paragraphedeliste"/>
        <w:numPr>
          <w:ilvl w:val="0"/>
          <w:numId w:val="21"/>
        </w:numPr>
        <w:rPr>
          <w:lang w:eastAsia="en-US"/>
        </w:rPr>
      </w:pPr>
      <w:proofErr w:type="spellStart"/>
      <w:r>
        <w:rPr>
          <w:lang w:eastAsia="en-US"/>
        </w:rPr>
        <w:t>Hybris</w:t>
      </w:r>
      <w:proofErr w:type="spellEnd"/>
      <w:r>
        <w:rPr>
          <w:lang w:eastAsia="en-US"/>
        </w:rPr>
        <w:t xml:space="preserve"> : solution </w:t>
      </w:r>
      <w:r w:rsidR="00A47729">
        <w:rPr>
          <w:lang w:eastAsia="en-US"/>
        </w:rPr>
        <w:t>d’</w:t>
      </w:r>
      <w:proofErr w:type="spellStart"/>
      <w:r w:rsidR="00A47729">
        <w:rPr>
          <w:lang w:eastAsia="en-US"/>
        </w:rPr>
        <w:t>Hybris</w:t>
      </w:r>
      <w:proofErr w:type="spellEnd"/>
      <w:r w:rsidR="00A47729">
        <w:rPr>
          <w:lang w:eastAsia="en-US"/>
        </w:rPr>
        <w:t xml:space="preserve"> Software</w:t>
      </w:r>
    </w:p>
    <w:p w:rsidR="00552917" w:rsidRDefault="00552917" w:rsidP="00552917">
      <w:pPr>
        <w:rPr>
          <w:lang w:eastAsia="en-US"/>
        </w:rPr>
      </w:pPr>
    </w:p>
    <w:p w:rsidR="00552917" w:rsidRDefault="00552917" w:rsidP="00552917">
      <w:pPr>
        <w:rPr>
          <w:lang w:eastAsia="en-US"/>
        </w:rPr>
      </w:pPr>
      <w:r>
        <w:rPr>
          <w:lang w:eastAsia="en-US"/>
        </w:rPr>
        <w:t>Ces solutions ont été écartées pour des questions de coût de licence, incompatible avec le budget prévisionnel du projet Mikado.</w:t>
      </w:r>
    </w:p>
    <w:p w:rsidR="00552917" w:rsidRDefault="00552917" w:rsidP="00552917">
      <w:pPr>
        <w:rPr>
          <w:lang w:eastAsia="en-US"/>
        </w:rPr>
      </w:pPr>
    </w:p>
    <w:p w:rsidR="00552917" w:rsidRDefault="00552917" w:rsidP="00552917">
      <w:pPr>
        <w:rPr>
          <w:b/>
          <w:lang w:eastAsia="en-US"/>
        </w:rPr>
      </w:pPr>
      <w:r w:rsidRPr="005879B8">
        <w:rPr>
          <w:b/>
          <w:lang w:eastAsia="en-US"/>
        </w:rPr>
        <w:t xml:space="preserve">Nous avons </w:t>
      </w:r>
      <w:r w:rsidR="00A47729">
        <w:rPr>
          <w:b/>
          <w:lang w:eastAsia="en-US"/>
        </w:rPr>
        <w:t>regroupé l</w:t>
      </w:r>
      <w:r w:rsidRPr="005879B8">
        <w:rPr>
          <w:b/>
          <w:lang w:eastAsia="en-US"/>
        </w:rPr>
        <w:t xml:space="preserve">e besoin </w:t>
      </w:r>
      <w:r w:rsidR="00A47729">
        <w:rPr>
          <w:b/>
          <w:lang w:eastAsia="en-US"/>
        </w:rPr>
        <w:t xml:space="preserve">exprimé </w:t>
      </w:r>
      <w:r w:rsidRPr="005879B8">
        <w:rPr>
          <w:b/>
          <w:lang w:eastAsia="en-US"/>
        </w:rPr>
        <w:t xml:space="preserve">en plusieurs parties distinctes en fonction de l’importance qu’accorde </w:t>
      </w:r>
      <w:r>
        <w:rPr>
          <w:b/>
          <w:lang w:eastAsia="en-US"/>
        </w:rPr>
        <w:t>le Groupe Bayard</w:t>
      </w:r>
      <w:r w:rsidRPr="005879B8">
        <w:rPr>
          <w:b/>
          <w:lang w:eastAsia="en-US"/>
        </w:rPr>
        <w:t xml:space="preserve"> à cha</w:t>
      </w:r>
      <w:r>
        <w:rPr>
          <w:b/>
          <w:lang w:eastAsia="en-US"/>
        </w:rPr>
        <w:t>cune</w:t>
      </w:r>
      <w:r w:rsidRPr="005879B8">
        <w:rPr>
          <w:b/>
          <w:lang w:eastAsia="en-US"/>
        </w:rPr>
        <w:t xml:space="preserve"> des fonctionnalités listées dans la grille </w:t>
      </w:r>
      <w:r>
        <w:rPr>
          <w:b/>
          <w:lang w:eastAsia="en-US"/>
        </w:rPr>
        <w:t xml:space="preserve">Excel </w:t>
      </w:r>
      <w:r w:rsidRPr="005879B8">
        <w:rPr>
          <w:b/>
          <w:lang w:eastAsia="en-US"/>
        </w:rPr>
        <w:t>fournie</w:t>
      </w:r>
      <w:r>
        <w:rPr>
          <w:b/>
          <w:lang w:eastAsia="en-US"/>
        </w:rPr>
        <w:t xml:space="preserve"> en pièce jointe</w:t>
      </w:r>
      <w:r w:rsidRPr="005879B8">
        <w:rPr>
          <w:b/>
          <w:lang w:eastAsia="en-US"/>
        </w:rPr>
        <w:t>.</w:t>
      </w:r>
    </w:p>
    <w:p w:rsidR="00552917" w:rsidRPr="005879B8" w:rsidRDefault="00552917" w:rsidP="00552917">
      <w:pPr>
        <w:rPr>
          <w:b/>
          <w:lang w:eastAsia="en-US"/>
        </w:rPr>
      </w:pPr>
    </w:p>
    <w:p w:rsidR="00552917" w:rsidRPr="009959F5" w:rsidRDefault="00552917" w:rsidP="00552917">
      <w:pPr>
        <w:rPr>
          <w:b/>
          <w:lang w:eastAsia="en-US"/>
        </w:rPr>
      </w:pPr>
      <w:r w:rsidRPr="009959F5">
        <w:rPr>
          <w:b/>
          <w:lang w:eastAsia="en-US"/>
        </w:rPr>
        <w:t>Après avoir regroupé les différentes fonctionnalités par axes fonctionnels et techniques, nous avons positionné les différentes solutions sur chaque axe afin de déduire celle dont le spect</w:t>
      </w:r>
      <w:r>
        <w:rPr>
          <w:b/>
          <w:lang w:eastAsia="en-US"/>
        </w:rPr>
        <w:t>re couvre au mieux le besoin du groupe Bayard</w:t>
      </w:r>
      <w:r w:rsidRPr="009959F5">
        <w:rPr>
          <w:b/>
          <w:lang w:eastAsia="en-US"/>
        </w:rPr>
        <w:t>. Ces graphiques sont restitués en annexe de ce document.</w:t>
      </w:r>
    </w:p>
    <w:p w:rsidR="00552917" w:rsidRDefault="00552917" w:rsidP="00552917">
      <w:pPr>
        <w:rPr>
          <w:lang w:eastAsia="en-US"/>
        </w:rPr>
      </w:pPr>
    </w:p>
    <w:p w:rsidR="002E3151" w:rsidRDefault="002E3151" w:rsidP="002E3151"/>
    <w:p w:rsidR="003A5ECD" w:rsidRPr="002E3151" w:rsidRDefault="003A5ECD" w:rsidP="002E3151"/>
    <w:p w:rsidR="00DD3FD0" w:rsidRDefault="003A5ECD">
      <w:pPr>
        <w:jc w:val="left"/>
      </w:pPr>
      <w:r>
        <w:t xml:space="preserve">Au vue de des besoins particuliers de Bayard, la part de développement spécifique est trop importante sur la solution </w:t>
      </w:r>
      <w:proofErr w:type="spellStart"/>
      <w:r>
        <w:t>Oxid</w:t>
      </w:r>
      <w:proofErr w:type="spellEnd"/>
      <w:r>
        <w:t xml:space="preserve"> </w:t>
      </w:r>
      <w:proofErr w:type="spellStart"/>
      <w:r>
        <w:t>eShop</w:t>
      </w:r>
      <w:proofErr w:type="spellEnd"/>
      <w:r>
        <w:t>.</w:t>
      </w:r>
    </w:p>
    <w:p w:rsidR="003A5ECD" w:rsidRDefault="003A5ECD">
      <w:pPr>
        <w:jc w:val="left"/>
      </w:pPr>
      <w:r>
        <w:t>Même si cette solution propose en standard une grande partie du besoin sur les promotions et le moteur de recherche, sa faiblesse sur les besoins Bayard autour du compte client et notamment des outils marketing et du catalogue ne permettent pas de la choisir.</w:t>
      </w:r>
    </w:p>
    <w:p w:rsidR="003A5ECD" w:rsidRDefault="003A5ECD">
      <w:pPr>
        <w:jc w:val="left"/>
      </w:pPr>
    </w:p>
    <w:p w:rsidR="003A5ECD" w:rsidRDefault="003A5ECD">
      <w:pPr>
        <w:jc w:val="left"/>
      </w:pPr>
    </w:p>
    <w:p w:rsidR="003A5ECD" w:rsidRDefault="003A5ECD">
      <w:pPr>
        <w:jc w:val="left"/>
      </w:pPr>
      <w:r>
        <w:t>Nous préconisons donc de choisir entre RBS change ou Magento.</w:t>
      </w:r>
    </w:p>
    <w:p w:rsidR="003A5ECD" w:rsidRDefault="004976FB">
      <w:pPr>
        <w:jc w:val="left"/>
      </w:pPr>
      <w:r>
        <w:t>Chacune de ces deux</w:t>
      </w:r>
      <w:r w:rsidR="003A5ECD">
        <w:t xml:space="preserve"> solutions a ses avantages et ses </w:t>
      </w:r>
      <w:r w:rsidR="00175876">
        <w:t>inconvénients</w:t>
      </w:r>
      <w:r w:rsidR="003A5ECD">
        <w:t xml:space="preserve"> : </w:t>
      </w:r>
    </w:p>
    <w:p w:rsidR="003A5ECD" w:rsidRDefault="003A5ECD" w:rsidP="003A5ECD">
      <w:pPr>
        <w:pStyle w:val="Paragraphedeliste"/>
        <w:numPr>
          <w:ilvl w:val="0"/>
          <w:numId w:val="21"/>
        </w:numPr>
        <w:jc w:val="left"/>
      </w:pPr>
      <w:r>
        <w:t>RBS répond de façon plus standard aux besoins Bayard</w:t>
      </w:r>
      <w:r w:rsidR="00CD7C6A">
        <w:t xml:space="preserve"> sur la gestion de contenu et le</w:t>
      </w:r>
      <w:r>
        <w:t xml:space="preserve"> panier </w:t>
      </w:r>
    </w:p>
    <w:p w:rsidR="003A5ECD" w:rsidRDefault="003A5ECD" w:rsidP="003A5ECD">
      <w:pPr>
        <w:pStyle w:val="Paragraphedeliste"/>
        <w:numPr>
          <w:ilvl w:val="0"/>
          <w:numId w:val="21"/>
        </w:numPr>
        <w:jc w:val="left"/>
      </w:pPr>
      <w:r>
        <w:t xml:space="preserve">Magento propose </w:t>
      </w:r>
      <w:r w:rsidR="004976FB">
        <w:t>une meilleure couverture</w:t>
      </w:r>
      <w:r>
        <w:t xml:space="preserve"> que RBS sur la partie produit et sur la partie outils marketing.</w:t>
      </w:r>
    </w:p>
    <w:p w:rsidR="003A5ECD" w:rsidRDefault="003A5ECD" w:rsidP="003A5ECD">
      <w:pPr>
        <w:jc w:val="left"/>
      </w:pPr>
    </w:p>
    <w:p w:rsidR="003A5ECD" w:rsidRDefault="003A5ECD" w:rsidP="003A5ECD">
      <w:pPr>
        <w:jc w:val="left"/>
      </w:pPr>
      <w:r>
        <w:t xml:space="preserve">Parmi les critères qui font pencher </w:t>
      </w:r>
      <w:r w:rsidR="004976FB">
        <w:t>la balance entre les deux</w:t>
      </w:r>
      <w:r w:rsidR="00C7776C">
        <w:t xml:space="preserve"> solutions, nous pouvons citer les éléments suivants : </w:t>
      </w:r>
    </w:p>
    <w:p w:rsidR="00C7776C" w:rsidRDefault="00C7776C" w:rsidP="00025F03">
      <w:pPr>
        <w:pStyle w:val="Paragraphedeliste"/>
        <w:numPr>
          <w:ilvl w:val="0"/>
          <w:numId w:val="23"/>
        </w:numPr>
        <w:jc w:val="left"/>
      </w:pPr>
      <w:r>
        <w:t xml:space="preserve">Le </w:t>
      </w:r>
      <w:r w:rsidR="00025F03">
        <w:t>plus grand choix en natif dans les</w:t>
      </w:r>
      <w:r>
        <w:t xml:space="preserve"> type</w:t>
      </w:r>
      <w:r w:rsidR="00025F03">
        <w:t>s</w:t>
      </w:r>
      <w:r>
        <w:t xml:space="preserve"> de produit dans Magento : Une des grandes fonctionnalités du besoin Bayard concerne la variété de produits dans son catalogue (produits physiques, produits numériques, produits groupés avec des primes ou paramétrables en choisissant une durée d’</w:t>
      </w:r>
      <w:r w:rsidR="00025F03">
        <w:t>abonnement). Magento offrant nativement la possibilité de distinguer et donc de différencier ces différents types de produits.</w:t>
      </w:r>
    </w:p>
    <w:p w:rsidR="00025F03" w:rsidRDefault="00025F03" w:rsidP="00025F03">
      <w:pPr>
        <w:pStyle w:val="Paragraphedeliste"/>
        <w:numPr>
          <w:ilvl w:val="0"/>
          <w:numId w:val="23"/>
        </w:numPr>
        <w:jc w:val="left"/>
      </w:pPr>
      <w:r>
        <w:lastRenderedPageBreak/>
        <w:t xml:space="preserve">Le fait qu’à nombre de </w:t>
      </w:r>
      <w:r w:rsidR="00175876">
        <w:t>développements</w:t>
      </w:r>
      <w:r>
        <w:t xml:space="preserve"> spécifiques quasi équivalent, ceux </w:t>
      </w:r>
      <w:r w:rsidR="00175876">
        <w:t>nécessaires</w:t>
      </w:r>
      <w:r>
        <w:t xml:space="preserve"> dans RBS Change, présentent une </w:t>
      </w:r>
      <w:r w:rsidR="00175876">
        <w:t>complexité</w:t>
      </w:r>
      <w:r>
        <w:t xml:space="preserve"> de </w:t>
      </w:r>
      <w:r w:rsidR="00175876">
        <w:t>développement</w:t>
      </w:r>
      <w:r>
        <w:t xml:space="preserve"> </w:t>
      </w:r>
      <w:r w:rsidR="004976FB">
        <w:t xml:space="preserve">plus important </w:t>
      </w:r>
      <w:r>
        <w:t>et donc un coût plus important que dans Magento.</w:t>
      </w:r>
    </w:p>
    <w:p w:rsidR="00025F03" w:rsidRDefault="00025F03" w:rsidP="00025F03">
      <w:pPr>
        <w:pStyle w:val="Paragraphedeliste"/>
        <w:numPr>
          <w:ilvl w:val="0"/>
          <w:numId w:val="23"/>
        </w:numPr>
        <w:jc w:val="left"/>
      </w:pPr>
      <w:r>
        <w:t>Des références dans le métier de l’édition  plus importantes chez Magento que chez RBS Change.</w:t>
      </w:r>
    </w:p>
    <w:p w:rsidR="00025F03" w:rsidRDefault="00025F03" w:rsidP="00025F03">
      <w:pPr>
        <w:jc w:val="left"/>
      </w:pPr>
    </w:p>
    <w:p w:rsidR="00025F03" w:rsidRDefault="00025F03" w:rsidP="00025F03">
      <w:pPr>
        <w:jc w:val="left"/>
      </w:pPr>
      <w:r>
        <w:t xml:space="preserve">RBS aurait pu avoir un réel intérêt si la gestion de contenu et le besoin de </w:t>
      </w:r>
      <w:proofErr w:type="spellStart"/>
      <w:r>
        <w:t>dynamicité</w:t>
      </w:r>
      <w:proofErr w:type="spellEnd"/>
      <w:r>
        <w:t xml:space="preserve"> des </w:t>
      </w:r>
      <w:proofErr w:type="spellStart"/>
      <w:r>
        <w:t>templates</w:t>
      </w:r>
      <w:proofErr w:type="spellEnd"/>
      <w:r>
        <w:t xml:space="preserve"> et des blocs avait été plus prépondérantes dans le besoin de Bayard.</w:t>
      </w:r>
    </w:p>
    <w:p w:rsidR="00025F03" w:rsidRDefault="00025F03" w:rsidP="00025F03">
      <w:pPr>
        <w:jc w:val="left"/>
      </w:pPr>
    </w:p>
    <w:p w:rsidR="00025F03" w:rsidRDefault="00025F03" w:rsidP="00025F03">
      <w:pPr>
        <w:jc w:val="left"/>
      </w:pPr>
      <w:r>
        <w:t xml:space="preserve">Compte tenu de ces différents éléments, nous recommandons au Groupe Bayard d’utiliser </w:t>
      </w:r>
      <w:r w:rsidR="00737960">
        <w:t xml:space="preserve">Magento pour bâtir </w:t>
      </w:r>
      <w:r>
        <w:t xml:space="preserve">sa </w:t>
      </w:r>
      <w:r w:rsidR="00737960">
        <w:t>future plateforme de vente.</w:t>
      </w:r>
    </w:p>
    <w:p w:rsidR="00737960" w:rsidRDefault="00737960" w:rsidP="00025F03">
      <w:pPr>
        <w:jc w:val="left"/>
      </w:pPr>
    </w:p>
    <w:p w:rsidR="00737960" w:rsidRDefault="009F7BA9" w:rsidP="00025F03">
      <w:pPr>
        <w:jc w:val="left"/>
      </w:pPr>
      <w:r>
        <w:t>De plus, nous ne recommandons pas l’utilisation de la version communautaire.</w:t>
      </w:r>
    </w:p>
    <w:p w:rsidR="009F7BA9" w:rsidRDefault="009F7BA9" w:rsidP="00025F03">
      <w:pPr>
        <w:jc w:val="left"/>
      </w:pPr>
      <w:r>
        <w:t xml:space="preserve">En effet, il nous semble nécessaire de préférer la version Enterprise (soumise à licence) mais qui </w:t>
      </w:r>
      <w:r w:rsidR="003C6082">
        <w:t>répond</w:t>
      </w:r>
      <w:r>
        <w:t xml:space="preserve"> de façon native à des besoins exprimés par Bay</w:t>
      </w:r>
      <w:r w:rsidR="003C6082">
        <w:t>a</w:t>
      </w:r>
      <w:r>
        <w:t>rd.</w:t>
      </w:r>
    </w:p>
    <w:p w:rsidR="009F7BA9" w:rsidRDefault="009F7BA9" w:rsidP="00025F03">
      <w:pPr>
        <w:jc w:val="left"/>
      </w:pPr>
      <w:r>
        <w:t xml:space="preserve">Nous pouvons entre autre citer : </w:t>
      </w:r>
    </w:p>
    <w:p w:rsidR="00F27C5D" w:rsidRPr="009F7BA9" w:rsidRDefault="004C4905" w:rsidP="009F7BA9">
      <w:pPr>
        <w:numPr>
          <w:ilvl w:val="1"/>
          <w:numId w:val="24"/>
        </w:numPr>
        <w:jc w:val="left"/>
      </w:pPr>
      <w:r w:rsidRPr="009F7BA9">
        <w:t>Les paniers persistants</w:t>
      </w:r>
    </w:p>
    <w:p w:rsidR="00F27C5D" w:rsidRPr="009F7BA9" w:rsidRDefault="004C4905" w:rsidP="009F7BA9">
      <w:pPr>
        <w:numPr>
          <w:ilvl w:val="1"/>
          <w:numId w:val="24"/>
        </w:numPr>
        <w:jc w:val="left"/>
      </w:pPr>
      <w:r w:rsidRPr="009F7BA9">
        <w:t>Les règles de X-selling basées sur des règles automatiques</w:t>
      </w:r>
    </w:p>
    <w:p w:rsidR="00F27C5D" w:rsidRPr="009F7BA9" w:rsidRDefault="004C4905" w:rsidP="009F7BA9">
      <w:pPr>
        <w:numPr>
          <w:ilvl w:val="1"/>
          <w:numId w:val="24"/>
        </w:numPr>
        <w:jc w:val="left"/>
      </w:pPr>
      <w:r w:rsidRPr="009F7BA9">
        <w:t>Les notions de carte cadeau</w:t>
      </w:r>
    </w:p>
    <w:p w:rsidR="00F27C5D" w:rsidRPr="009F7BA9" w:rsidRDefault="004C4905" w:rsidP="009F7BA9">
      <w:pPr>
        <w:numPr>
          <w:ilvl w:val="1"/>
          <w:numId w:val="24"/>
        </w:numPr>
        <w:jc w:val="left"/>
      </w:pPr>
      <w:r w:rsidRPr="009F7BA9">
        <w:t xml:space="preserve">Le </w:t>
      </w:r>
      <w:proofErr w:type="spellStart"/>
      <w:r w:rsidRPr="009F7BA9">
        <w:t>staging</w:t>
      </w:r>
      <w:proofErr w:type="spellEnd"/>
    </w:p>
    <w:p w:rsidR="009F7BA9" w:rsidRDefault="009F7BA9" w:rsidP="009F7BA9">
      <w:pPr>
        <w:numPr>
          <w:ilvl w:val="1"/>
          <w:numId w:val="24"/>
        </w:numPr>
        <w:jc w:val="left"/>
      </w:pPr>
      <w:r>
        <w:t>La g</w:t>
      </w:r>
      <w:r w:rsidR="004C4905" w:rsidRPr="009F7BA9">
        <w:t>estion avancée des attributs utilisateurs</w:t>
      </w:r>
    </w:p>
    <w:p w:rsidR="003C6082" w:rsidRDefault="009F7BA9" w:rsidP="00577881">
      <w:pPr>
        <w:numPr>
          <w:ilvl w:val="1"/>
          <w:numId w:val="24"/>
        </w:numPr>
        <w:jc w:val="left"/>
      </w:pPr>
      <w:r>
        <w:t>La g</w:t>
      </w:r>
      <w:r w:rsidRPr="009F7BA9">
        <w:t>estion des droits avancés</w:t>
      </w:r>
    </w:p>
    <w:p w:rsidR="003C6082" w:rsidRDefault="003C6082" w:rsidP="00577881">
      <w:pPr>
        <w:jc w:val="left"/>
      </w:pPr>
    </w:p>
    <w:p w:rsidR="003A5ECD" w:rsidRDefault="00577881" w:rsidP="00506F8C">
      <w:pPr>
        <w:rPr>
          <w:rFonts w:ascii="Arial Gras" w:eastAsia="Times" w:hAnsi="Arial Gras" w:cs="Arial"/>
          <w:b/>
          <w:smallCaps/>
          <w:kern w:val="32"/>
          <w:sz w:val="36"/>
          <w:szCs w:val="32"/>
        </w:rPr>
      </w:pPr>
      <w:r>
        <w:t xml:space="preserve">Pour appuyer cet argumentaire, le schéma ci-dessous </w:t>
      </w:r>
      <w:r w:rsidR="00486B85">
        <w:t xml:space="preserve">résume de façon globale </w:t>
      </w:r>
      <w:r w:rsidR="00486B85" w:rsidRPr="00486B85">
        <w:t>la couverture native des mac</w:t>
      </w:r>
      <w:r w:rsidR="00506F8C">
        <w:t>ros fonctionnalités identifiées pour chaque solution testée. Magento se distinguant donc sur les éléments importants.</w:t>
      </w:r>
    </w:p>
    <w:p w:rsidR="00486B85" w:rsidRDefault="00486B85">
      <w:pPr>
        <w:jc w:val="left"/>
        <w:rPr>
          <w:rFonts w:ascii="Arial Gras" w:eastAsia="Times" w:hAnsi="Arial Gras" w:cs="Arial"/>
          <w:b/>
          <w:smallCaps/>
          <w:kern w:val="32"/>
          <w:sz w:val="36"/>
          <w:szCs w:val="32"/>
        </w:rPr>
      </w:pPr>
    </w:p>
    <w:p w:rsidR="00486B85" w:rsidRDefault="00486B85">
      <w:pPr>
        <w:jc w:val="left"/>
        <w:rPr>
          <w:rFonts w:ascii="Arial Gras" w:eastAsia="Times" w:hAnsi="Arial Gras" w:cs="Arial"/>
          <w:b/>
          <w:smallCaps/>
          <w:kern w:val="32"/>
          <w:sz w:val="36"/>
          <w:szCs w:val="32"/>
        </w:rPr>
      </w:pPr>
      <w:r w:rsidRPr="00486B85">
        <w:rPr>
          <w:rFonts w:ascii="Arial Gras" w:eastAsia="Times" w:hAnsi="Arial Gras" w:cs="Arial"/>
          <w:b/>
          <w:smallCaps/>
          <w:noProof/>
          <w:kern w:val="32"/>
          <w:sz w:val="36"/>
          <w:szCs w:val="32"/>
        </w:rPr>
        <w:drawing>
          <wp:inline distT="0" distB="0" distL="0" distR="0">
            <wp:extent cx="5972810" cy="3584575"/>
            <wp:effectExtent l="0" t="0" r="889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2810" cy="3584575"/>
                    </a:xfrm>
                    <a:prstGeom prst="rect">
                      <a:avLst/>
                    </a:prstGeom>
                    <a:noFill/>
                    <a:ln>
                      <a:noFill/>
                    </a:ln>
                    <a:effectLst/>
                    <a:extLst/>
                  </pic:spPr>
                </pic:pic>
              </a:graphicData>
            </a:graphic>
          </wp:inline>
        </w:drawing>
      </w:r>
    </w:p>
    <w:p w:rsidR="00506F8C" w:rsidRDefault="00506F8C">
      <w:pPr>
        <w:jc w:val="left"/>
      </w:pPr>
    </w:p>
    <w:p w:rsidR="00506F8C" w:rsidRDefault="00506F8C">
      <w:pPr>
        <w:jc w:val="left"/>
      </w:pPr>
    </w:p>
    <w:p w:rsidR="00506F8C" w:rsidRDefault="00506F8C">
      <w:pPr>
        <w:jc w:val="left"/>
      </w:pPr>
    </w:p>
    <w:p w:rsidR="00506F8C" w:rsidRDefault="00506F8C">
      <w:pPr>
        <w:jc w:val="left"/>
      </w:pPr>
    </w:p>
    <w:p w:rsidR="00506F8C" w:rsidRDefault="00506F8C" w:rsidP="00506F8C">
      <w:r w:rsidRPr="00506F8C">
        <w:t xml:space="preserve"> Ce deuxième schéma</w:t>
      </w:r>
      <w:r>
        <w:t xml:space="preserve"> permet </w:t>
      </w:r>
      <w:r w:rsidRPr="00506F8C">
        <w:t xml:space="preserve">d’évaluer pour chaque solution la complexité du développement spécifique nécessaire pour arriver </w:t>
      </w:r>
      <w:r>
        <w:t xml:space="preserve">à répondre </w:t>
      </w:r>
      <w:r w:rsidRPr="00506F8C">
        <w:t>au besoin Bayard</w:t>
      </w:r>
      <w:r>
        <w:t>.</w:t>
      </w:r>
    </w:p>
    <w:p w:rsidR="00506F8C" w:rsidRPr="00506F8C" w:rsidRDefault="00506F8C" w:rsidP="00506F8C">
      <w:r>
        <w:t xml:space="preserve">Nous constatons que l’effort est fréquemment plus important sur RBS que sur Magento </w:t>
      </w:r>
    </w:p>
    <w:p w:rsidR="00506F8C" w:rsidRDefault="00506F8C">
      <w:pPr>
        <w:jc w:val="left"/>
        <w:rPr>
          <w:rFonts w:ascii="Arial Gras" w:eastAsia="Times" w:hAnsi="Arial Gras" w:cs="Arial"/>
          <w:b/>
          <w:smallCaps/>
          <w:kern w:val="32"/>
          <w:sz w:val="36"/>
          <w:szCs w:val="32"/>
        </w:rPr>
      </w:pPr>
      <w:r>
        <w:rPr>
          <w:noProof/>
        </w:rPr>
        <w:drawing>
          <wp:inline distT="0" distB="0" distL="0" distR="0">
            <wp:extent cx="5784112" cy="3689498"/>
            <wp:effectExtent l="0" t="0" r="762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srcRect l="3203" t="18905" b="3917"/>
                    <a:stretch/>
                  </pic:blipFill>
                  <pic:spPr bwMode="auto">
                    <a:xfrm>
                      <a:off x="0" y="0"/>
                      <a:ext cx="5781510" cy="3687838"/>
                    </a:xfrm>
                    <a:prstGeom prst="rect">
                      <a:avLst/>
                    </a:prstGeom>
                    <a:ln>
                      <a:noFill/>
                    </a:ln>
                    <a:extLst>
                      <a:ext uri="{53640926-AAD7-44D8-BBD7-CCE9431645EC}">
                        <a14:shadowObscured xmlns:a14="http://schemas.microsoft.com/office/drawing/2010/main"/>
                      </a:ext>
                    </a:extLst>
                  </pic:spPr>
                </pic:pic>
              </a:graphicData>
            </a:graphic>
          </wp:inline>
        </w:drawing>
      </w:r>
    </w:p>
    <w:p w:rsidR="00506F8C" w:rsidRDefault="00506F8C">
      <w:pPr>
        <w:jc w:val="left"/>
        <w:rPr>
          <w:rFonts w:ascii="Arial Gras" w:eastAsia="Times" w:hAnsi="Arial Gras" w:cs="Arial"/>
          <w:b/>
          <w:smallCaps/>
          <w:kern w:val="32"/>
          <w:sz w:val="36"/>
          <w:szCs w:val="32"/>
        </w:rPr>
      </w:pPr>
    </w:p>
    <w:p w:rsidR="003C6082" w:rsidRDefault="003C6082">
      <w:pPr>
        <w:jc w:val="left"/>
        <w:rPr>
          <w:b/>
        </w:rPr>
      </w:pPr>
      <w:r w:rsidRPr="003C6082">
        <w:t>La</w:t>
      </w:r>
      <w:r>
        <w:t xml:space="preserve"> solution que nous recommandons : </w:t>
      </w:r>
      <w:r w:rsidRPr="003C6082">
        <w:rPr>
          <w:b/>
        </w:rPr>
        <w:t>Magento Enterprise 1.12.x</w:t>
      </w:r>
    </w:p>
    <w:p w:rsidR="001A64E6" w:rsidRDefault="001A64E6">
      <w:pPr>
        <w:jc w:val="left"/>
        <w:rPr>
          <w:b/>
        </w:rPr>
      </w:pPr>
    </w:p>
    <w:p w:rsidR="001A64E6" w:rsidRDefault="00D76432" w:rsidP="001A64E6">
      <w:pPr>
        <w:pStyle w:val="Titre3"/>
      </w:pPr>
      <w:r>
        <w:t xml:space="preserve"> </w:t>
      </w:r>
      <w:bookmarkStart w:id="201" w:name="_Toc346528322"/>
      <w:r w:rsidR="001A64E6">
        <w:t>Grille de fonctionnalités</w:t>
      </w:r>
      <w:bookmarkEnd w:id="201"/>
    </w:p>
    <w:p w:rsidR="001A64E6" w:rsidRDefault="00B237DD" w:rsidP="001A64E6">
      <w:r>
        <w:t>Vous retrouverez le besoin exprimé en atelier dans la</w:t>
      </w:r>
      <w:r w:rsidR="001A64E6">
        <w:t xml:space="preserve"> grille </w:t>
      </w:r>
      <w:proofErr w:type="spellStart"/>
      <w:r>
        <w:t>excel</w:t>
      </w:r>
      <w:proofErr w:type="spellEnd"/>
      <w:r>
        <w:t xml:space="preserve"> </w:t>
      </w:r>
      <w:r w:rsidR="001A64E6">
        <w:t>de fonctionnalité.</w:t>
      </w:r>
    </w:p>
    <w:p w:rsidR="001A64E6" w:rsidRDefault="001A64E6" w:rsidP="001A64E6">
      <w:r>
        <w:t>Chaque fonctionnalité y est décrite et a été étudiée sur plusieurs axes :</w:t>
      </w:r>
    </w:p>
    <w:p w:rsidR="001A64E6" w:rsidRPr="00414230" w:rsidRDefault="001A64E6" w:rsidP="001A64E6">
      <w:pPr>
        <w:pStyle w:val="Paragraphedeliste"/>
        <w:numPr>
          <w:ilvl w:val="0"/>
          <w:numId w:val="13"/>
        </w:numPr>
      </w:pPr>
      <w:r>
        <w:t xml:space="preserve">L’axe </w:t>
      </w:r>
      <w:r>
        <w:rPr>
          <w:b/>
        </w:rPr>
        <w:t>priorité </w:t>
      </w:r>
      <w:r>
        <w:t>: Quelle est la priorité de chaque fonctionnalité </w:t>
      </w:r>
      <w:r w:rsidRPr="00414230">
        <w:t>du point de vue du métier du Groupe Bayard ou d’un point de vue technique ou organisationnel </w:t>
      </w:r>
      <w:r>
        <w:t>? Est-elle obligatoire? Importante ? Optionnelle ?</w:t>
      </w:r>
    </w:p>
    <w:p w:rsidR="001A64E6" w:rsidRDefault="001A64E6" w:rsidP="001A64E6">
      <w:pPr>
        <w:pStyle w:val="Paragraphedeliste"/>
        <w:ind w:left="720"/>
      </w:pPr>
    </w:p>
    <w:p w:rsidR="001A64E6" w:rsidRDefault="001A64E6" w:rsidP="001A64E6">
      <w:pPr>
        <w:pStyle w:val="Paragraphedeliste"/>
        <w:numPr>
          <w:ilvl w:val="0"/>
          <w:numId w:val="13"/>
        </w:numPr>
      </w:pPr>
      <w:r>
        <w:t xml:space="preserve">L’axe </w:t>
      </w:r>
      <w:r w:rsidRPr="00414230">
        <w:rPr>
          <w:b/>
        </w:rPr>
        <w:t>lotissement</w:t>
      </w:r>
      <w:r>
        <w:t> : 3 lots ont été prévus. Le premier lot consiste en une version mobile. Dans quel lot chaque fonctionnalité devrait-elle être intégrée ?</w:t>
      </w:r>
    </w:p>
    <w:p w:rsidR="001A64E6" w:rsidRDefault="001A64E6" w:rsidP="001A64E6">
      <w:pPr>
        <w:pStyle w:val="Paragraphedeliste"/>
        <w:ind w:left="720"/>
      </w:pPr>
    </w:p>
    <w:p w:rsidR="001A64E6" w:rsidRDefault="001A64E6" w:rsidP="001A64E6">
      <w:pPr>
        <w:pStyle w:val="Paragraphedeliste"/>
        <w:numPr>
          <w:ilvl w:val="0"/>
          <w:numId w:val="13"/>
        </w:numPr>
      </w:pPr>
      <w:r>
        <w:t xml:space="preserve">L’axe </w:t>
      </w:r>
      <w:r w:rsidRPr="00414230">
        <w:rPr>
          <w:b/>
        </w:rPr>
        <w:t>solution</w:t>
      </w:r>
      <w:r>
        <w:t> : pour chaque solution e-commerce étudiée, la fonctionnalité est-elle native ? Doit-elle faire l’objet d’un développement spécifique au sein de la solution ? Une solution externe existante peut-elle répondre à la fonctionnalité ?</w:t>
      </w:r>
    </w:p>
    <w:p w:rsidR="001A64E6" w:rsidRDefault="001A64E6" w:rsidP="001A64E6">
      <w:pPr>
        <w:pStyle w:val="Paragraphedeliste"/>
        <w:ind w:left="720"/>
      </w:pPr>
    </w:p>
    <w:p w:rsidR="001A64E6" w:rsidRDefault="001A64E6" w:rsidP="001A64E6">
      <w:pPr>
        <w:pStyle w:val="Paragraphedeliste"/>
        <w:numPr>
          <w:ilvl w:val="0"/>
          <w:numId w:val="13"/>
        </w:numPr>
      </w:pPr>
      <w:r>
        <w:t xml:space="preserve">L’axe </w:t>
      </w:r>
      <w:r w:rsidRPr="00414230">
        <w:rPr>
          <w:b/>
        </w:rPr>
        <w:t>poids du développement spécifique</w:t>
      </w:r>
      <w:r>
        <w:rPr>
          <w:b/>
        </w:rPr>
        <w:t> </w:t>
      </w:r>
      <w:r>
        <w:t>: pour chaque fonctionnalité nécessitant un développement spécifique, quelle est la complexité de ce développement spécifique ?</w:t>
      </w:r>
    </w:p>
    <w:p w:rsidR="001A64E6" w:rsidRDefault="001A64E6" w:rsidP="001A64E6"/>
    <w:p w:rsidR="001A64E6" w:rsidRPr="00D16CE0" w:rsidRDefault="001A64E6" w:rsidP="001A64E6">
      <w:r>
        <w:t>Cette grille est annexée à ce document.</w:t>
      </w:r>
    </w:p>
    <w:p w:rsidR="001A64E6" w:rsidRPr="00D31876" w:rsidRDefault="00D76432" w:rsidP="001A64E6">
      <w:pPr>
        <w:pStyle w:val="Titre3"/>
      </w:pPr>
      <w:r w:rsidRPr="00D31876">
        <w:lastRenderedPageBreak/>
        <w:t xml:space="preserve"> </w:t>
      </w:r>
      <w:bookmarkStart w:id="202" w:name="_Toc346528323"/>
      <w:r w:rsidR="001A64E6" w:rsidRPr="00D31876">
        <w:t>Matrice de pertinence</w:t>
      </w:r>
      <w:bookmarkEnd w:id="202"/>
    </w:p>
    <w:p w:rsidR="001A64E6" w:rsidRDefault="001A64E6" w:rsidP="001A64E6">
      <w:r w:rsidRPr="00414230">
        <w:t>La liste des fonctionnalités nécessitant un développement spécifique</w:t>
      </w:r>
      <w:r>
        <w:t xml:space="preserve"> a été intégrée dans une matrice de pertinence.</w:t>
      </w:r>
    </w:p>
    <w:p w:rsidR="00D31876" w:rsidRDefault="00D31876" w:rsidP="00D31876">
      <w:pPr>
        <w:jc w:val="left"/>
      </w:pPr>
    </w:p>
    <w:p w:rsidR="00D31876" w:rsidRDefault="00D31876" w:rsidP="00D31876">
      <w:pPr>
        <w:jc w:val="left"/>
      </w:pPr>
      <w:r>
        <w:t>La matrice de pertinence doit aider le groupe Bayard dans son choix et ses arbitrages concernant les fonctionnalités non natives dont le coût de mise en œuvre n'est pas anodin.</w:t>
      </w:r>
    </w:p>
    <w:p w:rsidR="00D31876" w:rsidRDefault="00D31876" w:rsidP="00D31876">
      <w:pPr>
        <w:jc w:val="left"/>
      </w:pPr>
    </w:p>
    <w:p w:rsidR="00D31876" w:rsidRDefault="00D31876" w:rsidP="00D31876">
      <w:pPr>
        <w:jc w:val="left"/>
      </w:pPr>
      <w:r>
        <w:t>Les cases vertes signifient que la fonctionnalité correspond, répond ou apporte un gain sur le sujet traité</w:t>
      </w:r>
      <w:r w:rsidR="004976FB">
        <w:t>.</w:t>
      </w:r>
    </w:p>
    <w:p w:rsidR="00D31876" w:rsidRDefault="00D31876" w:rsidP="00D31876">
      <w:pPr>
        <w:jc w:val="left"/>
      </w:pPr>
      <w:r>
        <w:t xml:space="preserve">Les cases </w:t>
      </w:r>
      <w:proofErr w:type="gramStart"/>
      <w:r>
        <w:t>oranges</w:t>
      </w:r>
      <w:proofErr w:type="gramEnd"/>
      <w:r>
        <w:t xml:space="preserve"> et rouges signifient que pour la fonctionnalité concernée, le gain ou l'utilité n'est pas forcément réel ou utile </w:t>
      </w:r>
      <w:r w:rsidR="004976FB">
        <w:t>vis-à-vis du</w:t>
      </w:r>
      <w:r>
        <w:t xml:space="preserve"> coût, </w:t>
      </w:r>
      <w:r w:rsidR="004976FB">
        <w:t>du</w:t>
      </w:r>
      <w:r>
        <w:t xml:space="preserve"> risque de </w:t>
      </w:r>
      <w:r w:rsidR="004976FB">
        <w:t xml:space="preserve">dégradation des </w:t>
      </w:r>
      <w:r>
        <w:t>performance</w:t>
      </w:r>
      <w:r w:rsidR="004976FB">
        <w:t>s</w:t>
      </w:r>
      <w:r>
        <w:t xml:space="preserve"> ou </w:t>
      </w:r>
      <w:r w:rsidR="004976FB">
        <w:t>du risque de complexification de la</w:t>
      </w:r>
      <w:r>
        <w:t xml:space="preserve"> maintenabilité du développement spécifique nécessaire à l'implémentation de la fonctionnalité.</w:t>
      </w:r>
    </w:p>
    <w:p w:rsidR="00D31876" w:rsidRDefault="00D31876" w:rsidP="00D31876">
      <w:pPr>
        <w:jc w:val="left"/>
      </w:pPr>
    </w:p>
    <w:p w:rsidR="00D31876" w:rsidRDefault="00D31876" w:rsidP="00D31876">
      <w:pPr>
        <w:jc w:val="left"/>
      </w:pPr>
      <w:r>
        <w:t>Ce document doit êt</w:t>
      </w:r>
      <w:r w:rsidR="004976FB">
        <w:t>re conservé et enrichi</w:t>
      </w:r>
      <w:r>
        <w:t xml:space="preserve"> tout au long du projet pour y faire figurer les évolutions et garantir ainsi une vision permanente des choix et des raisons associées qui ont permis de construire la solution finale</w:t>
      </w:r>
      <w:r w:rsidR="004976FB">
        <w:t>.</w:t>
      </w:r>
    </w:p>
    <w:p w:rsidR="00BD0FE3" w:rsidRDefault="00BD0FE3" w:rsidP="001A64E6">
      <w:pPr>
        <w:jc w:val="left"/>
      </w:pPr>
    </w:p>
    <w:p w:rsidR="003818D6" w:rsidRDefault="00D31876" w:rsidP="00D31876">
      <w:pPr>
        <w:jc w:val="left"/>
      </w:pPr>
      <w:r>
        <w:t>Cette matrice est annexée à ce document.</w:t>
      </w:r>
    </w:p>
    <w:p w:rsidR="003818D6" w:rsidRDefault="003818D6">
      <w:pPr>
        <w:jc w:val="left"/>
      </w:pPr>
      <w:r>
        <w:br w:type="page"/>
      </w:r>
    </w:p>
    <w:p w:rsidR="00BD0FE3" w:rsidRDefault="00BD0FE3" w:rsidP="00CD7C6A">
      <w:pPr>
        <w:pStyle w:val="Titre1"/>
        <w:numPr>
          <w:ilvl w:val="0"/>
          <w:numId w:val="6"/>
        </w:numPr>
        <w:tabs>
          <w:tab w:val="clear" w:pos="8932"/>
          <w:tab w:val="num" w:pos="284"/>
        </w:tabs>
        <w:ind w:left="0" w:right="0"/>
        <w:jc w:val="right"/>
      </w:pPr>
      <w:bookmarkStart w:id="203" w:name="_Toc346528324"/>
      <w:r>
        <w:lastRenderedPageBreak/>
        <w:t>Architecture Fonctionnelle cible</w:t>
      </w:r>
      <w:bookmarkEnd w:id="203"/>
    </w:p>
    <w:p w:rsidR="00327A50" w:rsidRDefault="00327A50" w:rsidP="00327A50">
      <w:r>
        <w:t>La solution e-commerce mise en œuvre via Magento sera une brique supplémentaire dans l’architecture.</w:t>
      </w:r>
    </w:p>
    <w:p w:rsidR="00327A50" w:rsidRDefault="004976FB" w:rsidP="00327A50">
      <w:r>
        <w:t>Ainsi</w:t>
      </w:r>
      <w:r w:rsidR="00327A50">
        <w:t>, elle permettra dans un premier temps, de repositionner Advantage dans son rôle principal : gérer des abonnements.</w:t>
      </w:r>
    </w:p>
    <w:p w:rsidR="00327A50" w:rsidRDefault="00327A50" w:rsidP="00327A50"/>
    <w:p w:rsidR="00327A50" w:rsidRDefault="00327A50" w:rsidP="00327A50">
      <w:r>
        <w:t>Même si le catalogue print reste encore géré dans Advantage dans les premières étapes de Mikado, les futures évolutions et choix doivent se faire de façon à placer Magento au cœur de la stratégie e-commerce, pour en faire une vraie plateforme de vente.</w:t>
      </w:r>
    </w:p>
    <w:p w:rsidR="00327A50" w:rsidRDefault="00327A50" w:rsidP="00327A50"/>
    <w:p w:rsidR="00327A50" w:rsidRDefault="00327A50" w:rsidP="00327A50">
      <w:r>
        <w:t>A terme, Magento pourrait porter également le catalogue et les commandes print au travers de mécanismes de chargement de commandes en masse ou de saisie backoffice.</w:t>
      </w:r>
    </w:p>
    <w:p w:rsidR="00327A50" w:rsidRDefault="00327A50" w:rsidP="00327A50"/>
    <w:p w:rsidR="00327A50" w:rsidRDefault="00327A50" w:rsidP="00327A50">
      <w:r>
        <w:t>Un des enjeux important de Mikado d’un point de vue architecture sera de mettre en œuvre tous les liens avec le reste du SI de façon robuste est supervisée.</w:t>
      </w:r>
    </w:p>
    <w:p w:rsidR="00327A50" w:rsidRDefault="00327A50" w:rsidP="00327A50"/>
    <w:p w:rsidR="00327A50" w:rsidRDefault="00327A50" w:rsidP="00327A50"/>
    <w:p w:rsidR="00327A50" w:rsidRDefault="00327A50" w:rsidP="00327A50">
      <w:r>
        <w:t>Le schéma ci-dessous illustre le positionnement et les liens de Magento avec le reste di SI.</w:t>
      </w:r>
    </w:p>
    <w:p w:rsidR="00327A50" w:rsidRPr="00327A50" w:rsidRDefault="00327A50" w:rsidP="00327A50"/>
    <w:p w:rsidR="00BD0FE3" w:rsidRPr="005029E0" w:rsidRDefault="00BD0FE3" w:rsidP="00BD0FE3">
      <w:pPr>
        <w:rPr>
          <w:lang w:val="fr-CH"/>
        </w:rPr>
      </w:pPr>
      <w:r>
        <w:rPr>
          <w:noProof/>
        </w:rPr>
        <w:drawing>
          <wp:inline distT="0" distB="0" distL="0" distR="0">
            <wp:extent cx="6288728" cy="4827181"/>
            <wp:effectExtent l="19050" t="0" r="0" b="0"/>
            <wp:docPr id="760" name="Imag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28" cstate="print"/>
                    <a:srcRect/>
                    <a:stretch>
                      <a:fillRect/>
                    </a:stretch>
                  </pic:blipFill>
                  <pic:spPr bwMode="auto">
                    <a:xfrm>
                      <a:off x="0" y="0"/>
                      <a:ext cx="6289963" cy="4828129"/>
                    </a:xfrm>
                    <a:prstGeom prst="rect">
                      <a:avLst/>
                    </a:prstGeom>
                    <a:noFill/>
                  </pic:spPr>
                </pic:pic>
              </a:graphicData>
            </a:graphic>
          </wp:inline>
        </w:drawing>
      </w:r>
    </w:p>
    <w:p w:rsidR="003F1235" w:rsidRDefault="003F1235" w:rsidP="003F1235">
      <w:pPr>
        <w:jc w:val="left"/>
        <w:sectPr w:rsidR="003F1235" w:rsidSect="003E0300">
          <w:headerReference w:type="default" r:id="rId29"/>
          <w:footerReference w:type="default" r:id="rId30"/>
          <w:pgSz w:w="11906" w:h="16838"/>
          <w:pgMar w:top="1418" w:right="992" w:bottom="1560" w:left="1134" w:header="709" w:footer="709" w:gutter="0"/>
          <w:cols w:space="708"/>
          <w:docGrid w:linePitch="360"/>
        </w:sectPr>
      </w:pPr>
    </w:p>
    <w:p w:rsidR="00BD0FE3" w:rsidRPr="00327A50" w:rsidRDefault="00BD0FE3" w:rsidP="00CD7C6A">
      <w:pPr>
        <w:pStyle w:val="Titre1"/>
        <w:numPr>
          <w:ilvl w:val="0"/>
          <w:numId w:val="6"/>
        </w:numPr>
        <w:tabs>
          <w:tab w:val="clear" w:pos="8932"/>
          <w:tab w:val="num" w:pos="284"/>
        </w:tabs>
        <w:ind w:left="0" w:right="0"/>
        <w:jc w:val="right"/>
      </w:pPr>
      <w:bookmarkStart w:id="204" w:name="_Toc346528325"/>
      <w:r w:rsidRPr="00327A50">
        <w:lastRenderedPageBreak/>
        <w:t>Focus sur les tests Advantage</w:t>
      </w:r>
      <w:bookmarkEnd w:id="204"/>
    </w:p>
    <w:p w:rsidR="00B84131" w:rsidRDefault="006C4CAF" w:rsidP="00B84131">
      <w:r>
        <w:t>Afin de valider l</w:t>
      </w:r>
      <w:r w:rsidR="00B84131">
        <w:t xml:space="preserve">es hypothèses </w:t>
      </w:r>
      <w:r>
        <w:t xml:space="preserve">de la future implémentation entre Magento </w:t>
      </w:r>
      <w:r w:rsidR="004976FB">
        <w:t>et Advantage, nous avons mené</w:t>
      </w:r>
      <w:r>
        <w:t xml:space="preserve"> des tests techniques</w:t>
      </w:r>
      <w:r w:rsidR="00B84131">
        <w:t xml:space="preserve"> : </w:t>
      </w:r>
    </w:p>
    <w:p w:rsidR="006C4CAF" w:rsidRDefault="00B84131" w:rsidP="00B84131">
      <w:pPr>
        <w:pStyle w:val="Paragraphedeliste"/>
        <w:numPr>
          <w:ilvl w:val="0"/>
          <w:numId w:val="25"/>
        </w:numPr>
      </w:pPr>
      <w:r>
        <w:t xml:space="preserve">Pour valider les hypothèses prises concernant la gestion du catalogue </w:t>
      </w:r>
      <w:r w:rsidR="006C4CAF">
        <w:t>(n’avoir que les référence</w:t>
      </w:r>
      <w:r w:rsidR="00D31876">
        <w:t>s</w:t>
      </w:r>
      <w:r w:rsidR="006C4CAF">
        <w:t xml:space="preserve"> sur A</w:t>
      </w:r>
      <w:r>
        <w:t>dvantage, faire porter l’offre commerciale sur l’e-commerce, …)</w:t>
      </w:r>
    </w:p>
    <w:p w:rsidR="006C4CAF" w:rsidRDefault="00B84131" w:rsidP="00B84131">
      <w:pPr>
        <w:pStyle w:val="Paragraphedeliste"/>
        <w:numPr>
          <w:ilvl w:val="0"/>
          <w:numId w:val="25"/>
        </w:numPr>
      </w:pPr>
      <w:r>
        <w:t>Pour identifier les impacts qui nécessiteront du développement sur Advantage</w:t>
      </w:r>
    </w:p>
    <w:p w:rsidR="00B84131" w:rsidRDefault="00B84131" w:rsidP="00B84131">
      <w:pPr>
        <w:pStyle w:val="Paragraphedeliste"/>
        <w:numPr>
          <w:ilvl w:val="0"/>
          <w:numId w:val="25"/>
        </w:numPr>
      </w:pPr>
      <w:r>
        <w:t xml:space="preserve">Pour évaluer et identifier </w:t>
      </w:r>
      <w:r w:rsidR="004976FB">
        <w:t>la solution</w:t>
      </w:r>
      <w:r>
        <w:t xml:space="preserve"> </w:t>
      </w:r>
      <w:r w:rsidR="004976FB">
        <w:t xml:space="preserve">qui </w:t>
      </w:r>
      <w:r>
        <w:t>sera la plus adaptée à répondre à un développement spécifique</w:t>
      </w:r>
    </w:p>
    <w:p w:rsidR="00B84131" w:rsidRDefault="00B84131" w:rsidP="00B84131"/>
    <w:p w:rsidR="004976FB" w:rsidRDefault="00B84131" w:rsidP="00B84131">
      <w:r>
        <w:t xml:space="preserve">Nous avons validé le fonctionnement avec des produits </w:t>
      </w:r>
    </w:p>
    <w:p w:rsidR="004976FB" w:rsidRDefault="00B84131" w:rsidP="004976FB">
      <w:pPr>
        <w:pStyle w:val="Paragraphedeliste"/>
        <w:numPr>
          <w:ilvl w:val="0"/>
          <w:numId w:val="13"/>
        </w:numPr>
      </w:pPr>
      <w:r>
        <w:t>PRO VPC</w:t>
      </w:r>
    </w:p>
    <w:p w:rsidR="004976FB" w:rsidRDefault="00B84131" w:rsidP="004976FB">
      <w:pPr>
        <w:pStyle w:val="Paragraphedeliste"/>
        <w:numPr>
          <w:ilvl w:val="0"/>
          <w:numId w:val="13"/>
        </w:numPr>
      </w:pPr>
      <w:r>
        <w:t>CIR</w:t>
      </w:r>
    </w:p>
    <w:p w:rsidR="00B84131" w:rsidRDefault="00B84131" w:rsidP="004976FB">
      <w:pPr>
        <w:pStyle w:val="Paragraphedeliste"/>
        <w:numPr>
          <w:ilvl w:val="0"/>
          <w:numId w:val="13"/>
        </w:numPr>
      </w:pPr>
      <w:r>
        <w:t>PRO NUM</w:t>
      </w:r>
    </w:p>
    <w:p w:rsidR="00B84131" w:rsidRDefault="00B84131" w:rsidP="00B84131">
      <w:r>
        <w:t xml:space="preserve"> </w:t>
      </w:r>
    </w:p>
    <w:p w:rsidR="00B84131" w:rsidRDefault="00B84131" w:rsidP="00B84131">
      <w:r>
        <w:t xml:space="preserve">Nous avons </w:t>
      </w:r>
      <w:r w:rsidR="00F53C9F">
        <w:t xml:space="preserve">également commencé à écrire </w:t>
      </w:r>
      <w:r w:rsidR="00D31876">
        <w:t>les débuts</w:t>
      </w:r>
      <w:r w:rsidR="00F53C9F">
        <w:t xml:space="preserve"> des </w:t>
      </w:r>
      <w:r>
        <w:t>spécifications techniques qui permettront à un futur prestataire de prendre en main le sujet WS Advantage</w:t>
      </w:r>
      <w:r w:rsidR="00F53C9F">
        <w:t>.</w:t>
      </w:r>
    </w:p>
    <w:p w:rsidR="00F53C9F" w:rsidRDefault="00F53C9F" w:rsidP="00B84131">
      <w:r>
        <w:t xml:space="preserve">Le fichier </w:t>
      </w:r>
      <w:proofErr w:type="spellStart"/>
      <w:r>
        <w:t>excel</w:t>
      </w:r>
      <w:proofErr w:type="spellEnd"/>
      <w:r>
        <w:t xml:space="preserve"> ci-dessous liste les données et les champs techniques à remplir pour chaque type de produits afin de passer à Advantage toutes les informations nécessaires au passage d’une commande.</w:t>
      </w:r>
      <w:r w:rsidR="003818D6">
        <w:t xml:space="preserve"> </w:t>
      </w:r>
      <w:r>
        <w:t>Ce fichier ainsi que des récapitulatifs des tests envoyés par les équipes Advantage sont disponibles en annexes.</w:t>
      </w:r>
    </w:p>
    <w:p w:rsidR="003F1235" w:rsidRDefault="003F1235" w:rsidP="00B84131"/>
    <w:p w:rsidR="003F1235" w:rsidRDefault="003F1235" w:rsidP="00B84131"/>
    <w:tbl>
      <w:tblPr>
        <w:tblW w:w="16060" w:type="dxa"/>
        <w:tblInd w:w="-1064" w:type="dxa"/>
        <w:tblCellMar>
          <w:left w:w="70" w:type="dxa"/>
          <w:right w:w="70" w:type="dxa"/>
        </w:tblCellMar>
        <w:tblLook w:val="04A0" w:firstRow="1" w:lastRow="0" w:firstColumn="1" w:lastColumn="0" w:noHBand="0" w:noVBand="1"/>
      </w:tblPr>
      <w:tblGrid>
        <w:gridCol w:w="1110"/>
        <w:gridCol w:w="1356"/>
        <w:gridCol w:w="1201"/>
        <w:gridCol w:w="1150"/>
        <w:gridCol w:w="967"/>
        <w:gridCol w:w="873"/>
        <w:gridCol w:w="1367"/>
        <w:gridCol w:w="961"/>
        <w:gridCol w:w="1695"/>
        <w:gridCol w:w="956"/>
        <w:gridCol w:w="770"/>
        <w:gridCol w:w="1435"/>
        <w:gridCol w:w="1308"/>
        <w:gridCol w:w="911"/>
      </w:tblGrid>
      <w:tr w:rsidR="00F53C9F" w:rsidRPr="00F53C9F" w:rsidTr="00F53C9F">
        <w:trPr>
          <w:trHeight w:val="270"/>
        </w:trPr>
        <w:tc>
          <w:tcPr>
            <w:tcW w:w="1110" w:type="dxa"/>
            <w:tcBorders>
              <w:top w:val="single" w:sz="8" w:space="0" w:color="auto"/>
              <w:left w:val="single" w:sz="8" w:space="0" w:color="auto"/>
              <w:bottom w:val="single" w:sz="8" w:space="0" w:color="auto"/>
              <w:right w:val="single" w:sz="4" w:space="0" w:color="auto"/>
            </w:tcBorders>
            <w:shd w:val="clear" w:color="000000" w:fill="808080"/>
            <w:vAlign w:val="center"/>
            <w:hideMark/>
          </w:tcPr>
          <w:p w:rsidR="00F53C9F" w:rsidRPr="00F53C9F" w:rsidRDefault="00F53C9F" w:rsidP="00F53C9F">
            <w:pPr>
              <w:jc w:val="center"/>
              <w:rPr>
                <w:rFonts w:ascii="Calibri" w:hAnsi="Calibri" w:cs="Calibri"/>
                <w:b/>
                <w:bCs/>
                <w:color w:val="FFFFFF"/>
                <w:sz w:val="20"/>
                <w:szCs w:val="20"/>
              </w:rPr>
            </w:pPr>
            <w:r w:rsidRPr="00F53C9F">
              <w:rPr>
                <w:rFonts w:ascii="Calibri" w:hAnsi="Calibri" w:cs="Calibri"/>
                <w:b/>
                <w:bCs/>
                <w:color w:val="FFFFFF"/>
                <w:sz w:val="20"/>
                <w:szCs w:val="20"/>
              </w:rPr>
              <w:t>Entités</w:t>
            </w:r>
          </w:p>
        </w:tc>
        <w:tc>
          <w:tcPr>
            <w:tcW w:w="1356" w:type="dxa"/>
            <w:tcBorders>
              <w:top w:val="single" w:sz="8" w:space="0" w:color="auto"/>
              <w:left w:val="nil"/>
              <w:bottom w:val="single" w:sz="8" w:space="0" w:color="auto"/>
              <w:right w:val="single" w:sz="4" w:space="0" w:color="auto"/>
            </w:tcBorders>
            <w:shd w:val="clear" w:color="000000" w:fill="808080"/>
            <w:vAlign w:val="center"/>
            <w:hideMark/>
          </w:tcPr>
          <w:p w:rsidR="00F53C9F" w:rsidRPr="00F53C9F" w:rsidRDefault="00F53C9F" w:rsidP="00F53C9F">
            <w:pPr>
              <w:jc w:val="center"/>
              <w:rPr>
                <w:rFonts w:ascii="Calibri" w:hAnsi="Calibri" w:cs="Calibri"/>
                <w:b/>
                <w:bCs/>
                <w:color w:val="FFFFFF"/>
                <w:sz w:val="20"/>
                <w:szCs w:val="20"/>
              </w:rPr>
            </w:pPr>
            <w:r w:rsidRPr="00F53C9F">
              <w:rPr>
                <w:rFonts w:ascii="Calibri" w:hAnsi="Calibri" w:cs="Calibri"/>
                <w:b/>
                <w:bCs/>
                <w:color w:val="FFFFFF"/>
                <w:sz w:val="20"/>
                <w:szCs w:val="20"/>
              </w:rPr>
              <w:t>Commentaires</w:t>
            </w:r>
          </w:p>
        </w:tc>
        <w:tc>
          <w:tcPr>
            <w:tcW w:w="13594" w:type="dxa"/>
            <w:gridSpan w:val="12"/>
            <w:tcBorders>
              <w:top w:val="single" w:sz="8" w:space="0" w:color="auto"/>
              <w:left w:val="nil"/>
              <w:bottom w:val="single" w:sz="8" w:space="0" w:color="auto"/>
              <w:right w:val="single" w:sz="8" w:space="0" w:color="000000"/>
            </w:tcBorders>
            <w:shd w:val="clear" w:color="000000" w:fill="808080"/>
            <w:vAlign w:val="center"/>
            <w:hideMark/>
          </w:tcPr>
          <w:p w:rsidR="00F53C9F" w:rsidRPr="00F53C9F" w:rsidRDefault="00F53C9F" w:rsidP="00F53C9F">
            <w:pPr>
              <w:jc w:val="center"/>
              <w:rPr>
                <w:rFonts w:ascii="Calibri" w:hAnsi="Calibri" w:cs="Calibri"/>
                <w:b/>
                <w:bCs/>
                <w:color w:val="FFFFFF"/>
                <w:sz w:val="20"/>
                <w:szCs w:val="20"/>
              </w:rPr>
            </w:pPr>
            <w:r w:rsidRPr="00F53C9F">
              <w:rPr>
                <w:rFonts w:ascii="Calibri" w:hAnsi="Calibri" w:cs="Calibri"/>
                <w:b/>
                <w:bCs/>
                <w:color w:val="FFFFFF"/>
                <w:sz w:val="20"/>
                <w:szCs w:val="20"/>
              </w:rPr>
              <w:t>Informations</w:t>
            </w:r>
          </w:p>
        </w:tc>
      </w:tr>
      <w:tr w:rsidR="00F53C9F" w:rsidRPr="00F53C9F" w:rsidTr="00F53C9F">
        <w:trPr>
          <w:trHeight w:val="1125"/>
        </w:trPr>
        <w:tc>
          <w:tcPr>
            <w:tcW w:w="1110" w:type="dxa"/>
            <w:tcBorders>
              <w:top w:val="nil"/>
              <w:left w:val="single" w:sz="8" w:space="0" w:color="auto"/>
              <w:bottom w:val="single" w:sz="4" w:space="0" w:color="auto"/>
              <w:right w:val="single" w:sz="8" w:space="0" w:color="auto"/>
            </w:tcBorders>
            <w:shd w:val="clear" w:color="000000" w:fill="808080"/>
            <w:vAlign w:val="center"/>
            <w:hideMark/>
          </w:tcPr>
          <w:p w:rsidR="00F53C9F" w:rsidRPr="00F53C9F" w:rsidRDefault="00F53C9F" w:rsidP="00F53C9F">
            <w:pPr>
              <w:jc w:val="center"/>
              <w:rPr>
                <w:rFonts w:ascii="Calibri" w:hAnsi="Calibri" w:cs="Calibri"/>
                <w:b/>
                <w:bCs/>
                <w:color w:val="FFFFFF"/>
                <w:sz w:val="18"/>
                <w:szCs w:val="18"/>
              </w:rPr>
            </w:pPr>
            <w:r w:rsidRPr="00F53C9F">
              <w:rPr>
                <w:rFonts w:ascii="Calibri" w:hAnsi="Calibri" w:cs="Calibri"/>
                <w:b/>
                <w:bCs/>
                <w:color w:val="FFFFFF"/>
                <w:sz w:val="18"/>
                <w:szCs w:val="18"/>
              </w:rPr>
              <w:t>Entête de la commande</w:t>
            </w:r>
          </w:p>
        </w:tc>
        <w:tc>
          <w:tcPr>
            <w:tcW w:w="1356"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1201"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Devise</w:t>
            </w:r>
            <w:r w:rsidRPr="00F53C9F">
              <w:rPr>
                <w:rFonts w:ascii="Calibri" w:hAnsi="Calibri" w:cs="Calibri"/>
                <w:color w:val="000000"/>
                <w:sz w:val="16"/>
                <w:szCs w:val="16"/>
              </w:rPr>
              <w:br/>
            </w:r>
            <w:proofErr w:type="spellStart"/>
            <w:r w:rsidRPr="00F53C9F">
              <w:rPr>
                <w:rFonts w:ascii="Calibri" w:hAnsi="Calibri" w:cs="Calibri"/>
                <w:color w:val="0070C0"/>
                <w:sz w:val="16"/>
                <w:szCs w:val="16"/>
              </w:rPr>
              <w:t>Currency</w:t>
            </w:r>
            <w:proofErr w:type="spellEnd"/>
          </w:p>
        </w:tc>
        <w:tc>
          <w:tcPr>
            <w:tcW w:w="1150"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code promo</w:t>
            </w:r>
            <w:r w:rsidRPr="00F53C9F">
              <w:rPr>
                <w:rFonts w:ascii="Calibri" w:hAnsi="Calibri" w:cs="Calibri"/>
                <w:color w:val="000000"/>
                <w:sz w:val="16"/>
                <w:szCs w:val="16"/>
              </w:rPr>
              <w:br/>
            </w:r>
            <w:proofErr w:type="spellStart"/>
            <w:r w:rsidRPr="00F53C9F">
              <w:rPr>
                <w:rFonts w:ascii="Calibri" w:hAnsi="Calibri" w:cs="Calibri"/>
                <w:color w:val="0070C0"/>
                <w:sz w:val="16"/>
                <w:szCs w:val="16"/>
              </w:rPr>
              <w:t>Promotioncode</w:t>
            </w:r>
            <w:proofErr w:type="spellEnd"/>
          </w:p>
        </w:tc>
        <w:tc>
          <w:tcPr>
            <w:tcW w:w="967"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xml:space="preserve">Source </w:t>
            </w:r>
            <w:r w:rsidRPr="00F53C9F">
              <w:rPr>
                <w:rFonts w:ascii="Calibri" w:hAnsi="Calibri" w:cs="Calibri"/>
                <w:color w:val="000000"/>
                <w:sz w:val="16"/>
                <w:szCs w:val="16"/>
              </w:rPr>
              <w:br/>
            </w:r>
            <w:proofErr w:type="spellStart"/>
            <w:r w:rsidRPr="00F53C9F">
              <w:rPr>
                <w:rFonts w:ascii="Calibri" w:hAnsi="Calibri" w:cs="Calibri"/>
                <w:color w:val="0070C0"/>
                <w:sz w:val="16"/>
                <w:szCs w:val="16"/>
              </w:rPr>
              <w:t>OrderSource</w:t>
            </w:r>
            <w:proofErr w:type="spellEnd"/>
          </w:p>
        </w:tc>
        <w:tc>
          <w:tcPr>
            <w:tcW w:w="873"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Type de commande</w:t>
            </w:r>
            <w:r w:rsidRPr="00F53C9F">
              <w:rPr>
                <w:rFonts w:ascii="Calibri" w:hAnsi="Calibri" w:cs="Calibri"/>
                <w:color w:val="000000"/>
                <w:sz w:val="16"/>
                <w:szCs w:val="16"/>
              </w:rPr>
              <w:br/>
            </w:r>
            <w:proofErr w:type="spellStart"/>
            <w:r w:rsidRPr="00F53C9F">
              <w:rPr>
                <w:rFonts w:ascii="Calibri" w:hAnsi="Calibri" w:cs="Calibri"/>
                <w:color w:val="0070C0"/>
                <w:sz w:val="16"/>
                <w:szCs w:val="16"/>
              </w:rPr>
              <w:t>OrderType</w:t>
            </w:r>
            <w:proofErr w:type="spellEnd"/>
          </w:p>
        </w:tc>
        <w:tc>
          <w:tcPr>
            <w:tcW w:w="1367"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Organisme de facturation</w:t>
            </w:r>
            <w:r w:rsidRPr="00F53C9F">
              <w:rPr>
                <w:rFonts w:ascii="Calibri" w:hAnsi="Calibri" w:cs="Calibri"/>
                <w:color w:val="000000"/>
                <w:sz w:val="16"/>
                <w:szCs w:val="16"/>
              </w:rPr>
              <w:br/>
            </w:r>
            <w:proofErr w:type="spellStart"/>
            <w:r w:rsidRPr="00F53C9F">
              <w:rPr>
                <w:rFonts w:ascii="Calibri" w:hAnsi="Calibri" w:cs="Calibri"/>
                <w:color w:val="0070C0"/>
                <w:sz w:val="16"/>
                <w:szCs w:val="16"/>
              </w:rPr>
              <w:t>BillingOrganization</w:t>
            </w:r>
            <w:proofErr w:type="spellEnd"/>
          </w:p>
        </w:tc>
        <w:tc>
          <w:tcPr>
            <w:tcW w:w="961" w:type="dxa"/>
            <w:tcBorders>
              <w:top w:val="nil"/>
              <w:left w:val="nil"/>
              <w:bottom w:val="single" w:sz="4" w:space="0" w:color="auto"/>
              <w:right w:val="single" w:sz="4" w:space="0" w:color="auto"/>
            </w:tcBorders>
            <w:shd w:val="clear" w:color="000000" w:fill="FF0000"/>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Prix total</w:t>
            </w:r>
          </w:p>
        </w:tc>
        <w:tc>
          <w:tcPr>
            <w:tcW w:w="1695"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Frais de livraison</w:t>
            </w:r>
            <w:r w:rsidRPr="00F53C9F">
              <w:rPr>
                <w:rFonts w:ascii="Calibri" w:hAnsi="Calibri" w:cs="Calibri"/>
                <w:color w:val="000000"/>
                <w:sz w:val="16"/>
                <w:szCs w:val="16"/>
              </w:rPr>
              <w:br/>
            </w:r>
            <w:proofErr w:type="spellStart"/>
            <w:r w:rsidRPr="00F53C9F">
              <w:rPr>
                <w:rFonts w:ascii="Calibri" w:hAnsi="Calibri" w:cs="Calibri"/>
                <w:color w:val="0070C0"/>
                <w:sz w:val="16"/>
                <w:szCs w:val="16"/>
              </w:rPr>
              <w:t>FreightOverrideAmount</w:t>
            </w:r>
            <w:proofErr w:type="spellEnd"/>
          </w:p>
        </w:tc>
        <w:tc>
          <w:tcPr>
            <w:tcW w:w="956" w:type="dxa"/>
            <w:tcBorders>
              <w:top w:val="nil"/>
              <w:left w:val="nil"/>
              <w:bottom w:val="single" w:sz="4" w:space="0" w:color="auto"/>
              <w:right w:val="single" w:sz="4" w:space="0" w:color="auto"/>
            </w:tcBorders>
            <w:shd w:val="clear" w:color="000000" w:fill="FF0000"/>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Réduction sur la commande</w:t>
            </w:r>
            <w:r w:rsidRPr="00F53C9F">
              <w:rPr>
                <w:rFonts w:ascii="Calibri" w:hAnsi="Calibri" w:cs="Calibri"/>
                <w:color w:val="000000"/>
                <w:sz w:val="16"/>
                <w:szCs w:val="16"/>
              </w:rPr>
              <w:br/>
              <w:t>% ou montant</w:t>
            </w:r>
          </w:p>
        </w:tc>
        <w:tc>
          <w:tcPr>
            <w:tcW w:w="770"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n° de délégué</w:t>
            </w:r>
            <w:r w:rsidRPr="00F53C9F">
              <w:rPr>
                <w:rFonts w:ascii="Calibri" w:hAnsi="Calibri" w:cs="Calibri"/>
                <w:color w:val="000000"/>
                <w:sz w:val="16"/>
                <w:szCs w:val="16"/>
              </w:rPr>
              <w:br/>
            </w:r>
            <w:proofErr w:type="spellStart"/>
            <w:r w:rsidRPr="00F53C9F">
              <w:rPr>
                <w:rFonts w:ascii="Calibri" w:hAnsi="Calibri" w:cs="Calibri"/>
                <w:color w:val="0070C0"/>
                <w:sz w:val="16"/>
                <w:szCs w:val="16"/>
              </w:rPr>
              <w:t>SalesRep</w:t>
            </w:r>
            <w:proofErr w:type="spellEnd"/>
          </w:p>
        </w:tc>
        <w:tc>
          <w:tcPr>
            <w:tcW w:w="1435"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xml:space="preserve">code </w:t>
            </w:r>
            <w:proofErr w:type="spellStart"/>
            <w:r w:rsidRPr="00F53C9F">
              <w:rPr>
                <w:rFonts w:ascii="Calibri" w:hAnsi="Calibri" w:cs="Calibri"/>
                <w:color w:val="000000"/>
                <w:sz w:val="16"/>
                <w:szCs w:val="16"/>
              </w:rPr>
              <w:t>ecole</w:t>
            </w:r>
            <w:proofErr w:type="spellEnd"/>
            <w:r w:rsidRPr="00F53C9F">
              <w:rPr>
                <w:rFonts w:ascii="Calibri" w:hAnsi="Calibri" w:cs="Calibri"/>
                <w:color w:val="000000"/>
                <w:sz w:val="16"/>
                <w:szCs w:val="16"/>
              </w:rPr>
              <w:t xml:space="preserve"> </w:t>
            </w:r>
            <w:r w:rsidRPr="00F53C9F">
              <w:rPr>
                <w:rFonts w:ascii="Calibri" w:hAnsi="Calibri" w:cs="Calibri"/>
                <w:color w:val="000000"/>
                <w:sz w:val="16"/>
                <w:szCs w:val="16"/>
              </w:rPr>
              <w:br/>
            </w:r>
            <w:proofErr w:type="spellStart"/>
            <w:r w:rsidRPr="00F53C9F">
              <w:rPr>
                <w:rFonts w:ascii="Calibri" w:hAnsi="Calibri" w:cs="Calibri"/>
                <w:color w:val="0070C0"/>
                <w:sz w:val="16"/>
                <w:szCs w:val="16"/>
              </w:rPr>
              <w:t>ReferenceCustomer</w:t>
            </w:r>
            <w:proofErr w:type="spellEnd"/>
          </w:p>
        </w:tc>
        <w:tc>
          <w:tcPr>
            <w:tcW w:w="1308"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911" w:type="dxa"/>
            <w:tcBorders>
              <w:top w:val="nil"/>
              <w:left w:val="nil"/>
              <w:bottom w:val="single" w:sz="4" w:space="0" w:color="auto"/>
              <w:right w:val="single" w:sz="8"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r>
      <w:tr w:rsidR="00F53C9F" w:rsidRPr="00F53C9F" w:rsidTr="00F53C9F">
        <w:trPr>
          <w:trHeight w:val="480"/>
        </w:trPr>
        <w:tc>
          <w:tcPr>
            <w:tcW w:w="1110" w:type="dxa"/>
            <w:tcBorders>
              <w:top w:val="nil"/>
              <w:left w:val="single" w:sz="8" w:space="0" w:color="auto"/>
              <w:bottom w:val="single" w:sz="4" w:space="0" w:color="auto"/>
              <w:right w:val="single" w:sz="8" w:space="0" w:color="auto"/>
            </w:tcBorders>
            <w:shd w:val="clear" w:color="000000" w:fill="808080"/>
            <w:vAlign w:val="center"/>
            <w:hideMark/>
          </w:tcPr>
          <w:p w:rsidR="00F53C9F" w:rsidRPr="00F53C9F" w:rsidRDefault="00F53C9F" w:rsidP="00F53C9F">
            <w:pPr>
              <w:jc w:val="center"/>
              <w:rPr>
                <w:rFonts w:ascii="Calibri" w:hAnsi="Calibri" w:cs="Calibri"/>
                <w:b/>
                <w:bCs/>
                <w:color w:val="FFFFFF"/>
                <w:sz w:val="18"/>
                <w:szCs w:val="18"/>
              </w:rPr>
            </w:pPr>
            <w:r w:rsidRPr="00F53C9F">
              <w:rPr>
                <w:rFonts w:ascii="Calibri" w:hAnsi="Calibri" w:cs="Calibri"/>
                <w:b/>
                <w:bCs/>
                <w:color w:val="FFFFFF"/>
                <w:sz w:val="18"/>
                <w:szCs w:val="18"/>
              </w:rPr>
              <w:t>Adresse de facturation</w:t>
            </w:r>
          </w:p>
        </w:tc>
        <w:tc>
          <w:tcPr>
            <w:tcW w:w="1356"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1201"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n° d'abonné</w:t>
            </w:r>
          </w:p>
        </w:tc>
        <w:tc>
          <w:tcPr>
            <w:tcW w:w="1150"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id d'adresse</w:t>
            </w:r>
          </w:p>
        </w:tc>
        <w:tc>
          <w:tcPr>
            <w:tcW w:w="967"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873"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1367"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961"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1695"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956"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770"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1435"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1308"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911" w:type="dxa"/>
            <w:tcBorders>
              <w:top w:val="nil"/>
              <w:left w:val="nil"/>
              <w:bottom w:val="single" w:sz="4" w:space="0" w:color="auto"/>
              <w:right w:val="single" w:sz="8"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r>
      <w:tr w:rsidR="00F53C9F" w:rsidRPr="00F53C9F" w:rsidTr="00F53C9F">
        <w:trPr>
          <w:trHeight w:val="2250"/>
        </w:trPr>
        <w:tc>
          <w:tcPr>
            <w:tcW w:w="1110" w:type="dxa"/>
            <w:tcBorders>
              <w:top w:val="nil"/>
              <w:left w:val="single" w:sz="8" w:space="0" w:color="auto"/>
              <w:bottom w:val="single" w:sz="4" w:space="0" w:color="auto"/>
              <w:right w:val="single" w:sz="8" w:space="0" w:color="auto"/>
            </w:tcBorders>
            <w:shd w:val="clear" w:color="000000" w:fill="808080"/>
            <w:vAlign w:val="center"/>
            <w:hideMark/>
          </w:tcPr>
          <w:p w:rsidR="00F53C9F" w:rsidRPr="00F53C9F" w:rsidRDefault="00F53C9F" w:rsidP="00F53C9F">
            <w:pPr>
              <w:jc w:val="center"/>
              <w:rPr>
                <w:rFonts w:ascii="Calibri" w:hAnsi="Calibri" w:cs="Calibri"/>
                <w:b/>
                <w:bCs/>
                <w:color w:val="FFFFFF"/>
                <w:sz w:val="18"/>
                <w:szCs w:val="18"/>
              </w:rPr>
            </w:pPr>
            <w:r w:rsidRPr="00F53C9F">
              <w:rPr>
                <w:rFonts w:ascii="Calibri" w:hAnsi="Calibri" w:cs="Calibri"/>
                <w:b/>
                <w:bCs/>
                <w:color w:val="FFFFFF"/>
                <w:sz w:val="18"/>
                <w:szCs w:val="18"/>
              </w:rPr>
              <w:lastRenderedPageBreak/>
              <w:t xml:space="preserve">Adresse de livraison </w:t>
            </w:r>
          </w:p>
        </w:tc>
        <w:tc>
          <w:tcPr>
            <w:tcW w:w="1356"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si l'adresse de livraison = l'adresse de facturation sinon il y a id d'adresse et un n° d'abonné au niveau de chaque ligne de commande</w:t>
            </w:r>
          </w:p>
        </w:tc>
        <w:tc>
          <w:tcPr>
            <w:tcW w:w="1201"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n° d'abonné</w:t>
            </w:r>
          </w:p>
        </w:tc>
        <w:tc>
          <w:tcPr>
            <w:tcW w:w="1150"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id d'adresse</w:t>
            </w:r>
          </w:p>
        </w:tc>
        <w:tc>
          <w:tcPr>
            <w:tcW w:w="967"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873"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1367"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961"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1695"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956"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770"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1435"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1308"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911" w:type="dxa"/>
            <w:tcBorders>
              <w:top w:val="nil"/>
              <w:left w:val="nil"/>
              <w:bottom w:val="single" w:sz="4" w:space="0" w:color="auto"/>
              <w:right w:val="single" w:sz="8"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r>
      <w:tr w:rsidR="00F53C9F" w:rsidRPr="00F53C9F" w:rsidTr="00F53C9F">
        <w:trPr>
          <w:trHeight w:val="2025"/>
        </w:trPr>
        <w:tc>
          <w:tcPr>
            <w:tcW w:w="1110" w:type="dxa"/>
            <w:tcBorders>
              <w:top w:val="nil"/>
              <w:left w:val="single" w:sz="8" w:space="0" w:color="auto"/>
              <w:bottom w:val="single" w:sz="4" w:space="0" w:color="auto"/>
              <w:right w:val="single" w:sz="8" w:space="0" w:color="auto"/>
            </w:tcBorders>
            <w:shd w:val="clear" w:color="000000" w:fill="808080"/>
            <w:vAlign w:val="center"/>
            <w:hideMark/>
          </w:tcPr>
          <w:p w:rsidR="00F53C9F" w:rsidRPr="00F53C9F" w:rsidRDefault="00F53C9F" w:rsidP="00F53C9F">
            <w:pPr>
              <w:jc w:val="center"/>
              <w:rPr>
                <w:rFonts w:ascii="Calibri" w:hAnsi="Calibri" w:cs="Calibri"/>
                <w:b/>
                <w:bCs/>
                <w:color w:val="FFFFFF"/>
                <w:sz w:val="18"/>
                <w:szCs w:val="18"/>
              </w:rPr>
            </w:pPr>
            <w:r w:rsidRPr="00F53C9F">
              <w:rPr>
                <w:rFonts w:ascii="Calibri" w:hAnsi="Calibri" w:cs="Calibri"/>
                <w:b/>
                <w:bCs/>
                <w:color w:val="FFFFFF"/>
                <w:sz w:val="18"/>
                <w:szCs w:val="18"/>
              </w:rPr>
              <w:t>Informations paiement</w:t>
            </w:r>
          </w:p>
        </w:tc>
        <w:tc>
          <w:tcPr>
            <w:tcW w:w="1356"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FF0000"/>
                <w:sz w:val="16"/>
                <w:szCs w:val="16"/>
              </w:rPr>
            </w:pPr>
            <w:r w:rsidRPr="00F53C9F">
              <w:rPr>
                <w:rFonts w:ascii="Calibri" w:hAnsi="Calibri" w:cs="Calibri"/>
                <w:color w:val="FF0000"/>
                <w:sz w:val="16"/>
                <w:szCs w:val="16"/>
              </w:rPr>
              <w:t xml:space="preserve">A </w:t>
            </w:r>
            <w:proofErr w:type="spellStart"/>
            <w:r w:rsidRPr="00F53C9F">
              <w:rPr>
                <w:rFonts w:ascii="Calibri" w:hAnsi="Calibri" w:cs="Calibri"/>
                <w:color w:val="FF0000"/>
                <w:sz w:val="16"/>
                <w:szCs w:val="16"/>
              </w:rPr>
              <w:t>definir</w:t>
            </w:r>
            <w:proofErr w:type="spellEnd"/>
            <w:r w:rsidRPr="00F53C9F">
              <w:rPr>
                <w:rFonts w:ascii="Calibri" w:hAnsi="Calibri" w:cs="Calibri"/>
                <w:color w:val="FF0000"/>
                <w:sz w:val="16"/>
                <w:szCs w:val="16"/>
              </w:rPr>
              <w:t xml:space="preserve"> car on passe aujourd'hui : </w:t>
            </w:r>
            <w:r w:rsidRPr="00F53C9F">
              <w:rPr>
                <w:rFonts w:ascii="Calibri" w:hAnsi="Calibri" w:cs="Calibri"/>
                <w:color w:val="FF0000"/>
                <w:sz w:val="16"/>
                <w:szCs w:val="16"/>
              </w:rPr>
              <w:br/>
              <w:t>- soit des infos de CB</w:t>
            </w:r>
            <w:r w:rsidRPr="00F53C9F">
              <w:rPr>
                <w:rFonts w:ascii="Calibri" w:hAnsi="Calibri" w:cs="Calibri"/>
                <w:color w:val="FF0000"/>
                <w:sz w:val="16"/>
                <w:szCs w:val="16"/>
              </w:rPr>
              <w:br/>
              <w:t>- soit rien dans le cas d'un paiement sur facture</w:t>
            </w:r>
          </w:p>
        </w:tc>
        <w:tc>
          <w:tcPr>
            <w:tcW w:w="1201"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1150"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967"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873"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1367"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961"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1695"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956"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770"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1435"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1308"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911" w:type="dxa"/>
            <w:tcBorders>
              <w:top w:val="nil"/>
              <w:left w:val="nil"/>
              <w:bottom w:val="single" w:sz="4" w:space="0" w:color="auto"/>
              <w:right w:val="single" w:sz="8"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r>
      <w:tr w:rsidR="00F53C9F" w:rsidRPr="00F53C9F" w:rsidTr="00F53C9F">
        <w:trPr>
          <w:trHeight w:val="900"/>
        </w:trPr>
        <w:tc>
          <w:tcPr>
            <w:tcW w:w="1110" w:type="dxa"/>
            <w:vMerge w:val="restart"/>
            <w:tcBorders>
              <w:top w:val="nil"/>
              <w:left w:val="single" w:sz="8" w:space="0" w:color="auto"/>
              <w:bottom w:val="single" w:sz="8" w:space="0" w:color="000000"/>
              <w:right w:val="single" w:sz="8" w:space="0" w:color="auto"/>
            </w:tcBorders>
            <w:shd w:val="clear" w:color="000000" w:fill="808080"/>
            <w:vAlign w:val="center"/>
            <w:hideMark/>
          </w:tcPr>
          <w:p w:rsidR="00F53C9F" w:rsidRPr="00F53C9F" w:rsidRDefault="00F53C9F" w:rsidP="00F53C9F">
            <w:pPr>
              <w:jc w:val="center"/>
              <w:rPr>
                <w:rFonts w:ascii="Calibri" w:hAnsi="Calibri" w:cs="Calibri"/>
                <w:b/>
                <w:bCs/>
                <w:color w:val="FFFFFF"/>
                <w:sz w:val="18"/>
                <w:szCs w:val="18"/>
              </w:rPr>
            </w:pPr>
            <w:r w:rsidRPr="00F53C9F">
              <w:rPr>
                <w:rFonts w:ascii="Calibri" w:hAnsi="Calibri" w:cs="Calibri"/>
                <w:b/>
                <w:bCs/>
                <w:color w:val="FFFFFF"/>
                <w:sz w:val="18"/>
                <w:szCs w:val="18"/>
              </w:rPr>
              <w:t xml:space="preserve">Ligne de commande </w:t>
            </w:r>
          </w:p>
        </w:tc>
        <w:tc>
          <w:tcPr>
            <w:tcW w:w="1356"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b/>
                <w:bCs/>
                <w:color w:val="000000"/>
                <w:sz w:val="16"/>
                <w:szCs w:val="16"/>
              </w:rPr>
            </w:pPr>
            <w:r w:rsidRPr="00F53C9F">
              <w:rPr>
                <w:rFonts w:ascii="Calibri" w:hAnsi="Calibri" w:cs="Calibri"/>
                <w:b/>
                <w:bCs/>
                <w:color w:val="000000"/>
                <w:sz w:val="16"/>
                <w:szCs w:val="16"/>
              </w:rPr>
              <w:t>Type 1</w:t>
            </w:r>
            <w:r w:rsidRPr="00F53C9F">
              <w:rPr>
                <w:rFonts w:ascii="Calibri" w:hAnsi="Calibri" w:cs="Calibri"/>
                <w:b/>
                <w:bCs/>
                <w:color w:val="000000"/>
                <w:sz w:val="16"/>
                <w:szCs w:val="16"/>
              </w:rPr>
              <w:br/>
            </w:r>
            <w:r w:rsidRPr="00F53C9F">
              <w:rPr>
                <w:rFonts w:ascii="Calibri" w:hAnsi="Calibri" w:cs="Calibri"/>
                <w:color w:val="000000"/>
                <w:sz w:val="16"/>
                <w:szCs w:val="16"/>
              </w:rPr>
              <w:t>Abo papier (CIR</w:t>
            </w:r>
            <w:proofErr w:type="gramStart"/>
            <w:r w:rsidRPr="00F53C9F">
              <w:rPr>
                <w:rFonts w:ascii="Calibri" w:hAnsi="Calibri" w:cs="Calibri"/>
                <w:color w:val="000000"/>
                <w:sz w:val="16"/>
                <w:szCs w:val="16"/>
              </w:rPr>
              <w:t>)</w:t>
            </w:r>
            <w:proofErr w:type="gramEnd"/>
            <w:r w:rsidRPr="00F53C9F">
              <w:rPr>
                <w:rFonts w:ascii="Calibri" w:hAnsi="Calibri" w:cs="Calibri"/>
                <w:color w:val="000000"/>
                <w:sz w:val="16"/>
                <w:szCs w:val="16"/>
              </w:rPr>
              <w:br/>
            </w:r>
            <w:proofErr w:type="spellStart"/>
            <w:r w:rsidRPr="00F53C9F">
              <w:rPr>
                <w:rFonts w:ascii="Calibri" w:hAnsi="Calibri" w:cs="Calibri"/>
                <w:color w:val="0070C0"/>
                <w:sz w:val="16"/>
                <w:szCs w:val="16"/>
              </w:rPr>
              <w:t>order</w:t>
            </w:r>
            <w:proofErr w:type="spellEnd"/>
            <w:r w:rsidRPr="00F53C9F">
              <w:rPr>
                <w:rFonts w:ascii="Calibri" w:hAnsi="Calibri" w:cs="Calibri"/>
                <w:color w:val="0070C0"/>
                <w:sz w:val="16"/>
                <w:szCs w:val="16"/>
              </w:rPr>
              <w:t xml:space="preserve"> de type </w:t>
            </w:r>
            <w:proofErr w:type="spellStart"/>
            <w:r w:rsidRPr="00F53C9F">
              <w:rPr>
                <w:rFonts w:ascii="Calibri" w:hAnsi="Calibri" w:cs="Calibri"/>
                <w:color w:val="0070C0"/>
                <w:sz w:val="16"/>
                <w:szCs w:val="16"/>
              </w:rPr>
              <w:t>SubricptionLine</w:t>
            </w:r>
            <w:proofErr w:type="spellEnd"/>
          </w:p>
        </w:tc>
        <w:tc>
          <w:tcPr>
            <w:tcW w:w="1201"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xml:space="preserve">référence produit </w:t>
            </w:r>
            <w:r w:rsidRPr="00F53C9F">
              <w:rPr>
                <w:rFonts w:ascii="Calibri" w:hAnsi="Calibri" w:cs="Calibri"/>
                <w:color w:val="000000"/>
                <w:sz w:val="16"/>
                <w:szCs w:val="16"/>
              </w:rPr>
              <w:br/>
            </w:r>
            <w:proofErr w:type="spellStart"/>
            <w:r w:rsidRPr="00F53C9F">
              <w:rPr>
                <w:rFonts w:ascii="Calibri" w:hAnsi="Calibri" w:cs="Calibri"/>
                <w:color w:val="0070C0"/>
                <w:sz w:val="16"/>
                <w:szCs w:val="16"/>
              </w:rPr>
              <w:t>PublicationCode</w:t>
            </w:r>
            <w:proofErr w:type="spellEnd"/>
          </w:p>
        </w:tc>
        <w:tc>
          <w:tcPr>
            <w:tcW w:w="1150"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code promo</w:t>
            </w:r>
            <w:r w:rsidRPr="00F53C9F">
              <w:rPr>
                <w:rFonts w:ascii="Calibri" w:hAnsi="Calibri" w:cs="Calibri"/>
                <w:color w:val="000000"/>
                <w:sz w:val="16"/>
                <w:szCs w:val="16"/>
              </w:rPr>
              <w:br/>
            </w:r>
            <w:proofErr w:type="spellStart"/>
            <w:r w:rsidRPr="00F53C9F">
              <w:rPr>
                <w:rFonts w:ascii="Calibri" w:hAnsi="Calibri" w:cs="Calibri"/>
                <w:color w:val="0070C0"/>
                <w:sz w:val="16"/>
                <w:szCs w:val="16"/>
              </w:rPr>
              <w:t>Promotioncode</w:t>
            </w:r>
            <w:proofErr w:type="spellEnd"/>
          </w:p>
        </w:tc>
        <w:tc>
          <w:tcPr>
            <w:tcW w:w="967"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quantité</w:t>
            </w:r>
            <w:r w:rsidRPr="00F53C9F">
              <w:rPr>
                <w:rFonts w:ascii="Calibri" w:hAnsi="Calibri" w:cs="Calibri"/>
                <w:color w:val="000000"/>
                <w:sz w:val="16"/>
                <w:szCs w:val="16"/>
              </w:rPr>
              <w:br/>
            </w:r>
            <w:r w:rsidRPr="00F53C9F">
              <w:rPr>
                <w:rFonts w:ascii="Calibri" w:hAnsi="Calibri" w:cs="Calibri"/>
                <w:color w:val="0070C0"/>
                <w:sz w:val="16"/>
                <w:szCs w:val="16"/>
              </w:rPr>
              <w:t>Copies</w:t>
            </w:r>
          </w:p>
        </w:tc>
        <w:tc>
          <w:tcPr>
            <w:tcW w:w="873"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prix</w:t>
            </w:r>
            <w:r w:rsidRPr="00F53C9F">
              <w:rPr>
                <w:rFonts w:ascii="Calibri" w:hAnsi="Calibri" w:cs="Calibri"/>
                <w:color w:val="000000"/>
                <w:sz w:val="16"/>
                <w:szCs w:val="16"/>
              </w:rPr>
              <w:br/>
            </w:r>
            <w:r w:rsidRPr="00F53C9F">
              <w:rPr>
                <w:rFonts w:ascii="Calibri" w:hAnsi="Calibri" w:cs="Calibri"/>
                <w:color w:val="0070C0"/>
                <w:sz w:val="16"/>
                <w:szCs w:val="16"/>
              </w:rPr>
              <w:t>Rate</w:t>
            </w:r>
          </w:p>
        </w:tc>
        <w:tc>
          <w:tcPr>
            <w:tcW w:w="1367"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xml:space="preserve">durée d'abonnement (en mois) </w:t>
            </w:r>
            <w:r w:rsidRPr="00F53C9F">
              <w:rPr>
                <w:rFonts w:ascii="Calibri" w:hAnsi="Calibri" w:cs="Calibri"/>
                <w:color w:val="000000"/>
                <w:sz w:val="16"/>
                <w:szCs w:val="16"/>
              </w:rPr>
              <w:br/>
            </w:r>
            <w:proofErr w:type="spellStart"/>
            <w:r w:rsidRPr="00F53C9F">
              <w:rPr>
                <w:rFonts w:ascii="Calibri" w:hAnsi="Calibri" w:cs="Calibri"/>
                <w:color w:val="0070C0"/>
                <w:sz w:val="16"/>
                <w:szCs w:val="16"/>
              </w:rPr>
              <w:t>Term</w:t>
            </w:r>
            <w:proofErr w:type="spellEnd"/>
          </w:p>
        </w:tc>
        <w:tc>
          <w:tcPr>
            <w:tcW w:w="961"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xml:space="preserve">top </w:t>
            </w:r>
            <w:proofErr w:type="spellStart"/>
            <w:r w:rsidRPr="00F53C9F">
              <w:rPr>
                <w:rFonts w:ascii="Calibri" w:hAnsi="Calibri" w:cs="Calibri"/>
                <w:color w:val="000000"/>
                <w:sz w:val="16"/>
                <w:szCs w:val="16"/>
              </w:rPr>
              <w:t>réabo</w:t>
            </w:r>
            <w:proofErr w:type="spellEnd"/>
            <w:r w:rsidRPr="00F53C9F">
              <w:rPr>
                <w:rFonts w:ascii="Calibri" w:hAnsi="Calibri" w:cs="Calibri"/>
                <w:color w:val="000000"/>
                <w:sz w:val="16"/>
                <w:szCs w:val="16"/>
              </w:rPr>
              <w:br/>
            </w:r>
            <w:proofErr w:type="spellStart"/>
            <w:r w:rsidRPr="00F53C9F">
              <w:rPr>
                <w:rFonts w:ascii="Calibri" w:hAnsi="Calibri" w:cs="Calibri"/>
                <w:color w:val="0070C0"/>
                <w:sz w:val="16"/>
                <w:szCs w:val="16"/>
              </w:rPr>
              <w:t>RenewalFlag</w:t>
            </w:r>
            <w:proofErr w:type="spellEnd"/>
          </w:p>
        </w:tc>
        <w:tc>
          <w:tcPr>
            <w:tcW w:w="1695"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xml:space="preserve">type </w:t>
            </w:r>
            <w:proofErr w:type="spellStart"/>
            <w:r w:rsidRPr="00F53C9F">
              <w:rPr>
                <w:rFonts w:ascii="Calibri" w:hAnsi="Calibri" w:cs="Calibri"/>
                <w:color w:val="000000"/>
                <w:sz w:val="16"/>
                <w:szCs w:val="16"/>
              </w:rPr>
              <w:t>abo</w:t>
            </w:r>
            <w:proofErr w:type="spellEnd"/>
            <w:r w:rsidRPr="00F53C9F">
              <w:rPr>
                <w:rFonts w:ascii="Calibri" w:hAnsi="Calibri" w:cs="Calibri"/>
                <w:color w:val="000000"/>
                <w:sz w:val="16"/>
                <w:szCs w:val="16"/>
              </w:rPr>
              <w:br/>
            </w:r>
            <w:proofErr w:type="spellStart"/>
            <w:r w:rsidRPr="00F53C9F">
              <w:rPr>
                <w:rFonts w:ascii="Calibri" w:hAnsi="Calibri" w:cs="Calibri"/>
                <w:color w:val="0070C0"/>
                <w:sz w:val="16"/>
                <w:szCs w:val="16"/>
              </w:rPr>
              <w:t>SubscriptionType</w:t>
            </w:r>
            <w:proofErr w:type="spellEnd"/>
          </w:p>
        </w:tc>
        <w:tc>
          <w:tcPr>
            <w:tcW w:w="956"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770" w:type="dxa"/>
            <w:tcBorders>
              <w:top w:val="nil"/>
              <w:left w:val="nil"/>
              <w:bottom w:val="single" w:sz="4" w:space="0" w:color="auto"/>
              <w:right w:val="single" w:sz="4" w:space="0" w:color="auto"/>
            </w:tcBorders>
            <w:shd w:val="clear" w:color="000000" w:fill="FF0000"/>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montant de la réduction</w:t>
            </w:r>
          </w:p>
        </w:tc>
        <w:tc>
          <w:tcPr>
            <w:tcW w:w="1435" w:type="dxa"/>
            <w:tcBorders>
              <w:top w:val="nil"/>
              <w:left w:val="nil"/>
              <w:bottom w:val="single" w:sz="4" w:space="0" w:color="auto"/>
              <w:right w:val="single" w:sz="4" w:space="0" w:color="auto"/>
            </w:tcBorders>
            <w:shd w:val="clear" w:color="000000" w:fill="FF0000"/>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prix après remise</w:t>
            </w:r>
          </w:p>
        </w:tc>
        <w:tc>
          <w:tcPr>
            <w:tcW w:w="1308"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n° d'abonné</w:t>
            </w:r>
            <w:r w:rsidRPr="00F53C9F">
              <w:rPr>
                <w:rFonts w:ascii="Calibri" w:hAnsi="Calibri" w:cs="Calibri"/>
                <w:color w:val="000000"/>
                <w:sz w:val="16"/>
                <w:szCs w:val="16"/>
              </w:rPr>
              <w:br/>
            </w:r>
            <w:proofErr w:type="spellStart"/>
            <w:r w:rsidRPr="00F53C9F">
              <w:rPr>
                <w:rFonts w:ascii="Calibri" w:hAnsi="Calibri" w:cs="Calibri"/>
                <w:color w:val="0070C0"/>
                <w:sz w:val="16"/>
                <w:szCs w:val="16"/>
              </w:rPr>
              <w:t>ShipTo</w:t>
            </w:r>
            <w:proofErr w:type="spellEnd"/>
            <w:r w:rsidRPr="00F53C9F">
              <w:rPr>
                <w:rFonts w:ascii="Calibri" w:hAnsi="Calibri" w:cs="Calibri"/>
                <w:color w:val="0070C0"/>
                <w:sz w:val="16"/>
                <w:szCs w:val="16"/>
              </w:rPr>
              <w:t xml:space="preserve"> </w:t>
            </w:r>
            <w:proofErr w:type="spellStart"/>
            <w:r w:rsidRPr="00F53C9F">
              <w:rPr>
                <w:rFonts w:ascii="Calibri" w:hAnsi="Calibri" w:cs="Calibri"/>
                <w:color w:val="0070C0"/>
                <w:sz w:val="16"/>
                <w:szCs w:val="16"/>
              </w:rPr>
              <w:t>CustomerNumber</w:t>
            </w:r>
            <w:proofErr w:type="spellEnd"/>
          </w:p>
        </w:tc>
        <w:tc>
          <w:tcPr>
            <w:tcW w:w="911" w:type="dxa"/>
            <w:tcBorders>
              <w:top w:val="nil"/>
              <w:left w:val="nil"/>
              <w:bottom w:val="single" w:sz="4" w:space="0" w:color="auto"/>
              <w:right w:val="single" w:sz="8"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id d'adresse de livraison</w:t>
            </w:r>
            <w:r w:rsidRPr="00F53C9F">
              <w:rPr>
                <w:rFonts w:ascii="Calibri" w:hAnsi="Calibri" w:cs="Calibri"/>
                <w:color w:val="000000"/>
                <w:sz w:val="16"/>
                <w:szCs w:val="16"/>
              </w:rPr>
              <w:br/>
            </w:r>
            <w:proofErr w:type="spellStart"/>
            <w:r w:rsidRPr="00F53C9F">
              <w:rPr>
                <w:rFonts w:ascii="Calibri" w:hAnsi="Calibri" w:cs="Calibri"/>
                <w:color w:val="0070C0"/>
                <w:sz w:val="16"/>
                <w:szCs w:val="16"/>
              </w:rPr>
              <w:t>ShipTo</w:t>
            </w:r>
            <w:proofErr w:type="spellEnd"/>
            <w:r w:rsidRPr="00F53C9F">
              <w:rPr>
                <w:rFonts w:ascii="Calibri" w:hAnsi="Calibri" w:cs="Calibri"/>
                <w:color w:val="0070C0"/>
                <w:sz w:val="16"/>
                <w:szCs w:val="16"/>
              </w:rPr>
              <w:t xml:space="preserve"> </w:t>
            </w:r>
            <w:proofErr w:type="spellStart"/>
            <w:r w:rsidRPr="00F53C9F">
              <w:rPr>
                <w:rFonts w:ascii="Calibri" w:hAnsi="Calibri" w:cs="Calibri"/>
                <w:color w:val="0070C0"/>
                <w:sz w:val="16"/>
                <w:szCs w:val="16"/>
              </w:rPr>
              <w:t>AdressCode</w:t>
            </w:r>
            <w:proofErr w:type="spellEnd"/>
          </w:p>
        </w:tc>
      </w:tr>
      <w:tr w:rsidR="00F53C9F" w:rsidRPr="00F53C9F" w:rsidTr="00F53C9F">
        <w:trPr>
          <w:trHeight w:val="1125"/>
        </w:trPr>
        <w:tc>
          <w:tcPr>
            <w:tcW w:w="1110" w:type="dxa"/>
            <w:vMerge/>
            <w:tcBorders>
              <w:top w:val="nil"/>
              <w:left w:val="single" w:sz="8" w:space="0" w:color="auto"/>
              <w:bottom w:val="single" w:sz="8" w:space="0" w:color="000000"/>
              <w:right w:val="single" w:sz="8" w:space="0" w:color="auto"/>
            </w:tcBorders>
            <w:vAlign w:val="center"/>
            <w:hideMark/>
          </w:tcPr>
          <w:p w:rsidR="00F53C9F" w:rsidRPr="00F53C9F" w:rsidRDefault="00F53C9F" w:rsidP="00F53C9F">
            <w:pPr>
              <w:jc w:val="left"/>
              <w:rPr>
                <w:rFonts w:ascii="Calibri" w:hAnsi="Calibri" w:cs="Calibri"/>
                <w:b/>
                <w:bCs/>
                <w:color w:val="FFFFFF"/>
                <w:sz w:val="18"/>
                <w:szCs w:val="18"/>
              </w:rPr>
            </w:pPr>
          </w:p>
        </w:tc>
        <w:tc>
          <w:tcPr>
            <w:tcW w:w="1356"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b/>
                <w:bCs/>
                <w:color w:val="000000"/>
                <w:sz w:val="16"/>
                <w:szCs w:val="16"/>
              </w:rPr>
            </w:pPr>
            <w:r w:rsidRPr="00F53C9F">
              <w:rPr>
                <w:rFonts w:ascii="Calibri" w:hAnsi="Calibri" w:cs="Calibri"/>
                <w:b/>
                <w:bCs/>
                <w:color w:val="000000"/>
                <w:sz w:val="16"/>
                <w:szCs w:val="16"/>
              </w:rPr>
              <w:t>Type 2</w:t>
            </w:r>
            <w:r w:rsidRPr="00F53C9F">
              <w:rPr>
                <w:rFonts w:ascii="Calibri" w:hAnsi="Calibri" w:cs="Calibri"/>
                <w:b/>
                <w:bCs/>
                <w:color w:val="000000"/>
                <w:sz w:val="16"/>
                <w:szCs w:val="16"/>
              </w:rPr>
              <w:br/>
            </w:r>
            <w:r w:rsidRPr="00F53C9F">
              <w:rPr>
                <w:rFonts w:ascii="Calibri" w:hAnsi="Calibri" w:cs="Calibri"/>
                <w:color w:val="000000"/>
                <w:sz w:val="16"/>
                <w:szCs w:val="16"/>
              </w:rPr>
              <w:t>PRO VPC</w:t>
            </w:r>
            <w:r w:rsidRPr="00F53C9F">
              <w:rPr>
                <w:rFonts w:ascii="Calibri" w:hAnsi="Calibri" w:cs="Calibri"/>
                <w:color w:val="000000"/>
                <w:sz w:val="16"/>
                <w:szCs w:val="16"/>
              </w:rPr>
              <w:br/>
            </w:r>
            <w:proofErr w:type="spellStart"/>
            <w:r w:rsidRPr="00F53C9F">
              <w:rPr>
                <w:rFonts w:ascii="Calibri" w:hAnsi="Calibri" w:cs="Calibri"/>
                <w:color w:val="0070C0"/>
                <w:sz w:val="16"/>
                <w:szCs w:val="16"/>
              </w:rPr>
              <w:t>order</w:t>
            </w:r>
            <w:proofErr w:type="spellEnd"/>
            <w:r w:rsidRPr="00F53C9F">
              <w:rPr>
                <w:rFonts w:ascii="Calibri" w:hAnsi="Calibri" w:cs="Calibri"/>
                <w:color w:val="0070C0"/>
                <w:sz w:val="16"/>
                <w:szCs w:val="16"/>
              </w:rPr>
              <w:t xml:space="preserve"> de type </w:t>
            </w:r>
            <w:proofErr w:type="spellStart"/>
            <w:r w:rsidRPr="00F53C9F">
              <w:rPr>
                <w:rFonts w:ascii="Calibri" w:hAnsi="Calibri" w:cs="Calibri"/>
                <w:color w:val="0070C0"/>
                <w:sz w:val="16"/>
                <w:szCs w:val="16"/>
              </w:rPr>
              <w:t>ProductLine</w:t>
            </w:r>
            <w:proofErr w:type="spellEnd"/>
          </w:p>
        </w:tc>
        <w:tc>
          <w:tcPr>
            <w:tcW w:w="1201"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xml:space="preserve">référence produit </w:t>
            </w:r>
            <w:r w:rsidRPr="00F53C9F">
              <w:rPr>
                <w:rFonts w:ascii="Calibri" w:hAnsi="Calibri" w:cs="Calibri"/>
                <w:color w:val="000000"/>
                <w:sz w:val="16"/>
                <w:szCs w:val="16"/>
              </w:rPr>
              <w:br/>
            </w:r>
            <w:proofErr w:type="spellStart"/>
            <w:r w:rsidRPr="00F53C9F">
              <w:rPr>
                <w:rFonts w:ascii="Calibri" w:hAnsi="Calibri" w:cs="Calibri"/>
                <w:color w:val="0070C0"/>
                <w:sz w:val="16"/>
                <w:szCs w:val="16"/>
              </w:rPr>
              <w:t>ItemNumber</w:t>
            </w:r>
            <w:proofErr w:type="spellEnd"/>
          </w:p>
        </w:tc>
        <w:tc>
          <w:tcPr>
            <w:tcW w:w="1150"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code promo</w:t>
            </w:r>
            <w:r w:rsidRPr="00F53C9F">
              <w:rPr>
                <w:rFonts w:ascii="Calibri" w:hAnsi="Calibri" w:cs="Calibri"/>
                <w:color w:val="000000"/>
                <w:sz w:val="16"/>
                <w:szCs w:val="16"/>
              </w:rPr>
              <w:br/>
            </w:r>
            <w:proofErr w:type="spellStart"/>
            <w:r w:rsidRPr="00F53C9F">
              <w:rPr>
                <w:rFonts w:ascii="Calibri" w:hAnsi="Calibri" w:cs="Calibri"/>
                <w:color w:val="0070C0"/>
                <w:sz w:val="16"/>
                <w:szCs w:val="16"/>
              </w:rPr>
              <w:t>Promotioncode</w:t>
            </w:r>
            <w:proofErr w:type="spellEnd"/>
          </w:p>
        </w:tc>
        <w:tc>
          <w:tcPr>
            <w:tcW w:w="967"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quantité</w:t>
            </w:r>
            <w:r w:rsidRPr="00F53C9F">
              <w:rPr>
                <w:rFonts w:ascii="Calibri" w:hAnsi="Calibri" w:cs="Calibri"/>
                <w:color w:val="000000"/>
                <w:sz w:val="16"/>
                <w:szCs w:val="16"/>
              </w:rPr>
              <w:br/>
            </w:r>
            <w:proofErr w:type="spellStart"/>
            <w:r w:rsidRPr="00F53C9F">
              <w:rPr>
                <w:rFonts w:ascii="Calibri" w:hAnsi="Calibri" w:cs="Calibri"/>
                <w:color w:val="0070C0"/>
                <w:sz w:val="16"/>
                <w:szCs w:val="16"/>
              </w:rPr>
              <w:t>Quantity</w:t>
            </w:r>
            <w:proofErr w:type="spellEnd"/>
          </w:p>
        </w:tc>
        <w:tc>
          <w:tcPr>
            <w:tcW w:w="873"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prix unitaire</w:t>
            </w:r>
            <w:r w:rsidRPr="00F53C9F">
              <w:rPr>
                <w:rFonts w:ascii="Calibri" w:hAnsi="Calibri" w:cs="Calibri"/>
                <w:color w:val="000000"/>
                <w:sz w:val="16"/>
                <w:szCs w:val="16"/>
              </w:rPr>
              <w:br/>
            </w:r>
            <w:proofErr w:type="spellStart"/>
            <w:r w:rsidRPr="00F53C9F">
              <w:rPr>
                <w:rFonts w:ascii="Calibri" w:hAnsi="Calibri" w:cs="Calibri"/>
                <w:color w:val="0070C0"/>
                <w:sz w:val="16"/>
                <w:szCs w:val="16"/>
              </w:rPr>
              <w:t>UnitPrice</w:t>
            </w:r>
            <w:proofErr w:type="spellEnd"/>
          </w:p>
        </w:tc>
        <w:tc>
          <w:tcPr>
            <w:tcW w:w="1367"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961"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1695"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956"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mode de livraison (</w:t>
            </w:r>
            <w:proofErr w:type="spellStart"/>
            <w:r w:rsidRPr="00F53C9F">
              <w:rPr>
                <w:rFonts w:ascii="Calibri" w:hAnsi="Calibri" w:cs="Calibri"/>
                <w:color w:val="000000"/>
                <w:sz w:val="16"/>
                <w:szCs w:val="16"/>
              </w:rPr>
              <w:t>exple</w:t>
            </w:r>
            <w:proofErr w:type="spellEnd"/>
            <w:r w:rsidRPr="00F53C9F">
              <w:rPr>
                <w:rFonts w:ascii="Calibri" w:hAnsi="Calibri" w:cs="Calibri"/>
                <w:color w:val="000000"/>
                <w:sz w:val="16"/>
                <w:szCs w:val="16"/>
              </w:rPr>
              <w:t xml:space="preserve"> : </w:t>
            </w:r>
            <w:proofErr w:type="spellStart"/>
            <w:r w:rsidRPr="00F53C9F">
              <w:rPr>
                <w:rFonts w:ascii="Calibri" w:hAnsi="Calibri" w:cs="Calibri"/>
                <w:color w:val="000000"/>
                <w:sz w:val="16"/>
                <w:szCs w:val="16"/>
              </w:rPr>
              <w:t>colisimo</w:t>
            </w:r>
            <w:proofErr w:type="spellEnd"/>
            <w:proofErr w:type="gramStart"/>
            <w:r w:rsidRPr="00F53C9F">
              <w:rPr>
                <w:rFonts w:ascii="Calibri" w:hAnsi="Calibri" w:cs="Calibri"/>
                <w:color w:val="000000"/>
                <w:sz w:val="16"/>
                <w:szCs w:val="16"/>
              </w:rPr>
              <w:t>)</w:t>
            </w:r>
            <w:proofErr w:type="gramEnd"/>
            <w:r w:rsidRPr="00F53C9F">
              <w:rPr>
                <w:rFonts w:ascii="Calibri" w:hAnsi="Calibri" w:cs="Calibri"/>
                <w:color w:val="000000"/>
                <w:sz w:val="16"/>
                <w:szCs w:val="16"/>
              </w:rPr>
              <w:br/>
            </w:r>
            <w:proofErr w:type="spellStart"/>
            <w:r w:rsidRPr="00F53C9F">
              <w:rPr>
                <w:rFonts w:ascii="Calibri" w:hAnsi="Calibri" w:cs="Calibri"/>
                <w:color w:val="0070C0"/>
                <w:sz w:val="16"/>
                <w:szCs w:val="16"/>
              </w:rPr>
              <w:t>ShipViaCode</w:t>
            </w:r>
            <w:proofErr w:type="spellEnd"/>
          </w:p>
        </w:tc>
        <w:tc>
          <w:tcPr>
            <w:tcW w:w="770" w:type="dxa"/>
            <w:tcBorders>
              <w:top w:val="nil"/>
              <w:left w:val="nil"/>
              <w:bottom w:val="single" w:sz="4" w:space="0" w:color="auto"/>
              <w:right w:val="single" w:sz="4" w:space="0" w:color="auto"/>
            </w:tcBorders>
            <w:shd w:val="clear" w:color="000000" w:fill="FF0000"/>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montant de la réduction</w:t>
            </w:r>
          </w:p>
        </w:tc>
        <w:tc>
          <w:tcPr>
            <w:tcW w:w="1435" w:type="dxa"/>
            <w:tcBorders>
              <w:top w:val="nil"/>
              <w:left w:val="nil"/>
              <w:bottom w:val="single" w:sz="4" w:space="0" w:color="auto"/>
              <w:right w:val="single" w:sz="4" w:space="0" w:color="auto"/>
            </w:tcBorders>
            <w:shd w:val="clear" w:color="000000" w:fill="FF0000"/>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prix après remise</w:t>
            </w:r>
          </w:p>
        </w:tc>
        <w:tc>
          <w:tcPr>
            <w:tcW w:w="1308"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n° d'abonné</w:t>
            </w:r>
            <w:r w:rsidRPr="00F53C9F">
              <w:rPr>
                <w:rFonts w:ascii="Calibri" w:hAnsi="Calibri" w:cs="Calibri"/>
                <w:color w:val="000000"/>
                <w:sz w:val="16"/>
                <w:szCs w:val="16"/>
              </w:rPr>
              <w:br/>
            </w:r>
            <w:proofErr w:type="spellStart"/>
            <w:r w:rsidRPr="00F53C9F">
              <w:rPr>
                <w:rFonts w:ascii="Calibri" w:hAnsi="Calibri" w:cs="Calibri"/>
                <w:color w:val="0070C0"/>
                <w:sz w:val="16"/>
                <w:szCs w:val="16"/>
              </w:rPr>
              <w:t>ShipTo</w:t>
            </w:r>
            <w:proofErr w:type="spellEnd"/>
            <w:r w:rsidRPr="00F53C9F">
              <w:rPr>
                <w:rFonts w:ascii="Calibri" w:hAnsi="Calibri" w:cs="Calibri"/>
                <w:color w:val="0070C0"/>
                <w:sz w:val="16"/>
                <w:szCs w:val="16"/>
              </w:rPr>
              <w:t xml:space="preserve"> </w:t>
            </w:r>
            <w:proofErr w:type="spellStart"/>
            <w:r w:rsidRPr="00F53C9F">
              <w:rPr>
                <w:rFonts w:ascii="Calibri" w:hAnsi="Calibri" w:cs="Calibri"/>
                <w:color w:val="0070C0"/>
                <w:sz w:val="16"/>
                <w:szCs w:val="16"/>
              </w:rPr>
              <w:t>CustomerNumber</w:t>
            </w:r>
            <w:proofErr w:type="spellEnd"/>
          </w:p>
        </w:tc>
        <w:tc>
          <w:tcPr>
            <w:tcW w:w="911" w:type="dxa"/>
            <w:tcBorders>
              <w:top w:val="nil"/>
              <w:left w:val="nil"/>
              <w:bottom w:val="single" w:sz="4" w:space="0" w:color="auto"/>
              <w:right w:val="single" w:sz="8"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id d'adresse de livraison</w:t>
            </w:r>
            <w:r w:rsidRPr="00F53C9F">
              <w:rPr>
                <w:rFonts w:ascii="Calibri" w:hAnsi="Calibri" w:cs="Calibri"/>
                <w:color w:val="000000"/>
                <w:sz w:val="16"/>
                <w:szCs w:val="16"/>
              </w:rPr>
              <w:br/>
            </w:r>
            <w:proofErr w:type="spellStart"/>
            <w:r w:rsidRPr="00F53C9F">
              <w:rPr>
                <w:rFonts w:ascii="Calibri" w:hAnsi="Calibri" w:cs="Calibri"/>
                <w:color w:val="0070C0"/>
                <w:sz w:val="16"/>
                <w:szCs w:val="16"/>
              </w:rPr>
              <w:t>ShipTo</w:t>
            </w:r>
            <w:proofErr w:type="spellEnd"/>
            <w:r w:rsidRPr="00F53C9F">
              <w:rPr>
                <w:rFonts w:ascii="Calibri" w:hAnsi="Calibri" w:cs="Calibri"/>
                <w:color w:val="0070C0"/>
                <w:sz w:val="16"/>
                <w:szCs w:val="16"/>
              </w:rPr>
              <w:t xml:space="preserve"> </w:t>
            </w:r>
            <w:proofErr w:type="spellStart"/>
            <w:r w:rsidRPr="00F53C9F">
              <w:rPr>
                <w:rFonts w:ascii="Calibri" w:hAnsi="Calibri" w:cs="Calibri"/>
                <w:color w:val="0070C0"/>
                <w:sz w:val="16"/>
                <w:szCs w:val="16"/>
              </w:rPr>
              <w:t>AdressCode</w:t>
            </w:r>
            <w:proofErr w:type="spellEnd"/>
          </w:p>
        </w:tc>
      </w:tr>
      <w:tr w:rsidR="00F53C9F" w:rsidRPr="00F53C9F" w:rsidTr="00F53C9F">
        <w:trPr>
          <w:trHeight w:val="1350"/>
        </w:trPr>
        <w:tc>
          <w:tcPr>
            <w:tcW w:w="1110" w:type="dxa"/>
            <w:vMerge/>
            <w:tcBorders>
              <w:top w:val="nil"/>
              <w:left w:val="single" w:sz="8" w:space="0" w:color="auto"/>
              <w:bottom w:val="single" w:sz="8" w:space="0" w:color="000000"/>
              <w:right w:val="single" w:sz="8" w:space="0" w:color="auto"/>
            </w:tcBorders>
            <w:vAlign w:val="center"/>
            <w:hideMark/>
          </w:tcPr>
          <w:p w:rsidR="00F53C9F" w:rsidRPr="00F53C9F" w:rsidRDefault="00F53C9F" w:rsidP="00F53C9F">
            <w:pPr>
              <w:jc w:val="left"/>
              <w:rPr>
                <w:rFonts w:ascii="Calibri" w:hAnsi="Calibri" w:cs="Calibri"/>
                <w:b/>
                <w:bCs/>
                <w:color w:val="FFFFFF"/>
                <w:sz w:val="18"/>
                <w:szCs w:val="18"/>
              </w:rPr>
            </w:pPr>
          </w:p>
        </w:tc>
        <w:tc>
          <w:tcPr>
            <w:tcW w:w="1356"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xml:space="preserve">Type </w:t>
            </w:r>
            <w:proofErr w:type="gramStart"/>
            <w:r w:rsidRPr="00F53C9F">
              <w:rPr>
                <w:rFonts w:ascii="Calibri" w:hAnsi="Calibri" w:cs="Calibri"/>
                <w:color w:val="000000"/>
                <w:sz w:val="16"/>
                <w:szCs w:val="16"/>
              </w:rPr>
              <w:t>3</w:t>
            </w:r>
            <w:r w:rsidRPr="00F53C9F">
              <w:rPr>
                <w:rFonts w:ascii="Calibri" w:hAnsi="Calibri" w:cs="Calibri"/>
                <w:color w:val="000000"/>
                <w:sz w:val="16"/>
                <w:szCs w:val="16"/>
              </w:rPr>
              <w:br/>
              <w:t>produit numérique PRO NUM</w:t>
            </w:r>
            <w:r w:rsidRPr="00F53C9F">
              <w:rPr>
                <w:rFonts w:ascii="Calibri" w:hAnsi="Calibri" w:cs="Calibri"/>
                <w:color w:val="000000"/>
                <w:sz w:val="16"/>
                <w:szCs w:val="16"/>
              </w:rPr>
              <w:br/>
            </w:r>
            <w:proofErr w:type="spellStart"/>
            <w:r w:rsidRPr="00F53C9F">
              <w:rPr>
                <w:rFonts w:ascii="Calibri" w:hAnsi="Calibri" w:cs="Calibri"/>
                <w:color w:val="0070C0"/>
                <w:sz w:val="16"/>
                <w:szCs w:val="16"/>
              </w:rPr>
              <w:t>order</w:t>
            </w:r>
            <w:proofErr w:type="spellEnd"/>
            <w:proofErr w:type="gramEnd"/>
            <w:r w:rsidRPr="00F53C9F">
              <w:rPr>
                <w:rFonts w:ascii="Calibri" w:hAnsi="Calibri" w:cs="Calibri"/>
                <w:color w:val="0070C0"/>
                <w:sz w:val="16"/>
                <w:szCs w:val="16"/>
              </w:rPr>
              <w:t xml:space="preserve"> de type </w:t>
            </w:r>
            <w:proofErr w:type="spellStart"/>
            <w:r w:rsidRPr="00F53C9F">
              <w:rPr>
                <w:rFonts w:ascii="Calibri" w:hAnsi="Calibri" w:cs="Calibri"/>
                <w:color w:val="0070C0"/>
                <w:sz w:val="16"/>
                <w:szCs w:val="16"/>
              </w:rPr>
              <w:t>ProductLine</w:t>
            </w:r>
            <w:proofErr w:type="spellEnd"/>
          </w:p>
        </w:tc>
        <w:tc>
          <w:tcPr>
            <w:tcW w:w="1201"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xml:space="preserve">référence produit </w:t>
            </w:r>
            <w:r w:rsidRPr="00F53C9F">
              <w:rPr>
                <w:rFonts w:ascii="Calibri" w:hAnsi="Calibri" w:cs="Calibri"/>
                <w:color w:val="000000"/>
                <w:sz w:val="16"/>
                <w:szCs w:val="16"/>
              </w:rPr>
              <w:br/>
            </w:r>
            <w:proofErr w:type="spellStart"/>
            <w:r w:rsidRPr="00F53C9F">
              <w:rPr>
                <w:rFonts w:ascii="Calibri" w:hAnsi="Calibri" w:cs="Calibri"/>
                <w:color w:val="0070C0"/>
                <w:sz w:val="16"/>
                <w:szCs w:val="16"/>
              </w:rPr>
              <w:t>ItemNumber</w:t>
            </w:r>
            <w:proofErr w:type="spellEnd"/>
          </w:p>
        </w:tc>
        <w:tc>
          <w:tcPr>
            <w:tcW w:w="1150"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code promo</w:t>
            </w:r>
            <w:r w:rsidRPr="00F53C9F">
              <w:rPr>
                <w:rFonts w:ascii="Calibri" w:hAnsi="Calibri" w:cs="Calibri"/>
                <w:color w:val="000000"/>
                <w:sz w:val="16"/>
                <w:szCs w:val="16"/>
              </w:rPr>
              <w:br/>
            </w:r>
            <w:proofErr w:type="spellStart"/>
            <w:r w:rsidRPr="00F53C9F">
              <w:rPr>
                <w:rFonts w:ascii="Calibri" w:hAnsi="Calibri" w:cs="Calibri"/>
                <w:color w:val="0070C0"/>
                <w:sz w:val="16"/>
                <w:szCs w:val="16"/>
              </w:rPr>
              <w:t>Promotioncode</w:t>
            </w:r>
            <w:proofErr w:type="spellEnd"/>
          </w:p>
        </w:tc>
        <w:tc>
          <w:tcPr>
            <w:tcW w:w="967"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quantité</w:t>
            </w:r>
            <w:r w:rsidRPr="00F53C9F">
              <w:rPr>
                <w:rFonts w:ascii="Calibri" w:hAnsi="Calibri" w:cs="Calibri"/>
                <w:color w:val="000000"/>
                <w:sz w:val="16"/>
                <w:szCs w:val="16"/>
              </w:rPr>
              <w:br/>
            </w:r>
            <w:proofErr w:type="spellStart"/>
            <w:r w:rsidRPr="00F53C9F">
              <w:rPr>
                <w:rFonts w:ascii="Calibri" w:hAnsi="Calibri" w:cs="Calibri"/>
                <w:color w:val="0070C0"/>
                <w:sz w:val="16"/>
                <w:szCs w:val="16"/>
              </w:rPr>
              <w:t>Quantity</w:t>
            </w:r>
            <w:proofErr w:type="spellEnd"/>
          </w:p>
        </w:tc>
        <w:tc>
          <w:tcPr>
            <w:tcW w:w="873"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prix unitaire</w:t>
            </w:r>
            <w:r w:rsidRPr="00F53C9F">
              <w:rPr>
                <w:rFonts w:ascii="Calibri" w:hAnsi="Calibri" w:cs="Calibri"/>
                <w:color w:val="000000"/>
                <w:sz w:val="16"/>
                <w:szCs w:val="16"/>
              </w:rPr>
              <w:br/>
            </w:r>
            <w:proofErr w:type="spellStart"/>
            <w:r w:rsidRPr="00F53C9F">
              <w:rPr>
                <w:rFonts w:ascii="Calibri" w:hAnsi="Calibri" w:cs="Calibri"/>
                <w:color w:val="0070C0"/>
                <w:sz w:val="16"/>
                <w:szCs w:val="16"/>
              </w:rPr>
              <w:t>UnitPrice</w:t>
            </w:r>
            <w:proofErr w:type="spellEnd"/>
          </w:p>
        </w:tc>
        <w:tc>
          <w:tcPr>
            <w:tcW w:w="1367"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961"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1695" w:type="dxa"/>
            <w:tcBorders>
              <w:top w:val="nil"/>
              <w:left w:val="nil"/>
              <w:bottom w:val="single" w:sz="4" w:space="0" w:color="auto"/>
              <w:right w:val="single" w:sz="4"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956"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libellé du produit pour donner le n°</w:t>
            </w:r>
            <w:r w:rsidRPr="00F53C9F">
              <w:rPr>
                <w:rFonts w:ascii="Calibri" w:hAnsi="Calibri" w:cs="Calibri"/>
                <w:color w:val="000000"/>
                <w:sz w:val="16"/>
                <w:szCs w:val="16"/>
              </w:rPr>
              <w:br/>
            </w:r>
            <w:r w:rsidRPr="00F53C9F">
              <w:rPr>
                <w:rFonts w:ascii="Calibri" w:hAnsi="Calibri" w:cs="Calibri"/>
                <w:color w:val="0070C0"/>
                <w:sz w:val="16"/>
                <w:szCs w:val="16"/>
              </w:rPr>
              <w:t>Descrption2</w:t>
            </w:r>
          </w:p>
        </w:tc>
        <w:tc>
          <w:tcPr>
            <w:tcW w:w="770" w:type="dxa"/>
            <w:tcBorders>
              <w:top w:val="nil"/>
              <w:left w:val="nil"/>
              <w:bottom w:val="single" w:sz="4" w:space="0" w:color="auto"/>
              <w:right w:val="single" w:sz="4" w:space="0" w:color="auto"/>
            </w:tcBorders>
            <w:shd w:val="clear" w:color="000000" w:fill="FF0000"/>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montant de la réduction</w:t>
            </w:r>
          </w:p>
        </w:tc>
        <w:tc>
          <w:tcPr>
            <w:tcW w:w="1435" w:type="dxa"/>
            <w:tcBorders>
              <w:top w:val="nil"/>
              <w:left w:val="nil"/>
              <w:bottom w:val="single" w:sz="4" w:space="0" w:color="auto"/>
              <w:right w:val="single" w:sz="4" w:space="0" w:color="auto"/>
            </w:tcBorders>
            <w:shd w:val="clear" w:color="000000" w:fill="FF0000"/>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prix après remise</w:t>
            </w:r>
          </w:p>
        </w:tc>
        <w:tc>
          <w:tcPr>
            <w:tcW w:w="1308"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n° d'abonné</w:t>
            </w:r>
            <w:r w:rsidRPr="00F53C9F">
              <w:rPr>
                <w:rFonts w:ascii="Calibri" w:hAnsi="Calibri" w:cs="Calibri"/>
                <w:color w:val="000000"/>
                <w:sz w:val="16"/>
                <w:szCs w:val="16"/>
              </w:rPr>
              <w:br/>
            </w:r>
            <w:proofErr w:type="spellStart"/>
            <w:r w:rsidRPr="00F53C9F">
              <w:rPr>
                <w:rFonts w:ascii="Calibri" w:hAnsi="Calibri" w:cs="Calibri"/>
                <w:color w:val="0070C0"/>
                <w:sz w:val="16"/>
                <w:szCs w:val="16"/>
              </w:rPr>
              <w:t>ShipTo</w:t>
            </w:r>
            <w:proofErr w:type="spellEnd"/>
            <w:r w:rsidRPr="00F53C9F">
              <w:rPr>
                <w:rFonts w:ascii="Calibri" w:hAnsi="Calibri" w:cs="Calibri"/>
                <w:color w:val="0070C0"/>
                <w:sz w:val="16"/>
                <w:szCs w:val="16"/>
              </w:rPr>
              <w:t xml:space="preserve"> </w:t>
            </w:r>
            <w:proofErr w:type="spellStart"/>
            <w:r w:rsidRPr="00F53C9F">
              <w:rPr>
                <w:rFonts w:ascii="Calibri" w:hAnsi="Calibri" w:cs="Calibri"/>
                <w:color w:val="0070C0"/>
                <w:sz w:val="16"/>
                <w:szCs w:val="16"/>
              </w:rPr>
              <w:t>CustomerNumber</w:t>
            </w:r>
            <w:proofErr w:type="spellEnd"/>
          </w:p>
        </w:tc>
        <w:tc>
          <w:tcPr>
            <w:tcW w:w="911" w:type="dxa"/>
            <w:tcBorders>
              <w:top w:val="nil"/>
              <w:left w:val="nil"/>
              <w:bottom w:val="single" w:sz="4" w:space="0" w:color="auto"/>
              <w:right w:val="single" w:sz="8"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id d'adresse de livraison</w:t>
            </w:r>
            <w:r w:rsidRPr="00F53C9F">
              <w:rPr>
                <w:rFonts w:ascii="Calibri" w:hAnsi="Calibri" w:cs="Calibri"/>
                <w:color w:val="000000"/>
                <w:sz w:val="16"/>
                <w:szCs w:val="16"/>
              </w:rPr>
              <w:br/>
            </w:r>
            <w:proofErr w:type="spellStart"/>
            <w:r w:rsidRPr="00F53C9F">
              <w:rPr>
                <w:rFonts w:ascii="Calibri" w:hAnsi="Calibri" w:cs="Calibri"/>
                <w:color w:val="0070C0"/>
                <w:sz w:val="16"/>
                <w:szCs w:val="16"/>
              </w:rPr>
              <w:t>ShipTo</w:t>
            </w:r>
            <w:proofErr w:type="spellEnd"/>
            <w:r w:rsidRPr="00F53C9F">
              <w:rPr>
                <w:rFonts w:ascii="Calibri" w:hAnsi="Calibri" w:cs="Calibri"/>
                <w:color w:val="0070C0"/>
                <w:sz w:val="16"/>
                <w:szCs w:val="16"/>
              </w:rPr>
              <w:t xml:space="preserve"> </w:t>
            </w:r>
            <w:proofErr w:type="spellStart"/>
            <w:r w:rsidRPr="00F53C9F">
              <w:rPr>
                <w:rFonts w:ascii="Calibri" w:hAnsi="Calibri" w:cs="Calibri"/>
                <w:color w:val="0070C0"/>
                <w:sz w:val="16"/>
                <w:szCs w:val="16"/>
              </w:rPr>
              <w:t>AdressCode</w:t>
            </w:r>
            <w:proofErr w:type="spellEnd"/>
          </w:p>
        </w:tc>
      </w:tr>
      <w:tr w:rsidR="00F53C9F" w:rsidRPr="00F53C9F" w:rsidTr="00F53C9F">
        <w:trPr>
          <w:trHeight w:val="1590"/>
        </w:trPr>
        <w:tc>
          <w:tcPr>
            <w:tcW w:w="1110" w:type="dxa"/>
            <w:vMerge/>
            <w:tcBorders>
              <w:top w:val="nil"/>
              <w:left w:val="single" w:sz="8" w:space="0" w:color="auto"/>
              <w:bottom w:val="single" w:sz="8" w:space="0" w:color="000000"/>
              <w:right w:val="single" w:sz="8" w:space="0" w:color="auto"/>
            </w:tcBorders>
            <w:vAlign w:val="center"/>
            <w:hideMark/>
          </w:tcPr>
          <w:p w:rsidR="00F53C9F" w:rsidRPr="00F53C9F" w:rsidRDefault="00F53C9F" w:rsidP="00F53C9F">
            <w:pPr>
              <w:jc w:val="left"/>
              <w:rPr>
                <w:rFonts w:ascii="Calibri" w:hAnsi="Calibri" w:cs="Calibri"/>
                <w:b/>
                <w:bCs/>
                <w:color w:val="FFFFFF"/>
                <w:sz w:val="18"/>
                <w:szCs w:val="18"/>
              </w:rPr>
            </w:pPr>
          </w:p>
        </w:tc>
        <w:tc>
          <w:tcPr>
            <w:tcW w:w="1356" w:type="dxa"/>
            <w:tcBorders>
              <w:top w:val="nil"/>
              <w:left w:val="nil"/>
              <w:bottom w:val="single" w:sz="8" w:space="0" w:color="auto"/>
              <w:right w:val="single" w:sz="4" w:space="0" w:color="auto"/>
            </w:tcBorders>
            <w:shd w:val="clear" w:color="000000" w:fill="FFFF00"/>
            <w:vAlign w:val="bottom"/>
            <w:hideMark/>
          </w:tcPr>
          <w:p w:rsidR="00F53C9F" w:rsidRPr="00F53C9F" w:rsidRDefault="00F53C9F" w:rsidP="00F53C9F">
            <w:pPr>
              <w:jc w:val="left"/>
              <w:rPr>
                <w:rFonts w:ascii="Calibri" w:hAnsi="Calibri" w:cs="Calibri"/>
                <w:b/>
                <w:bCs/>
                <w:color w:val="000000"/>
                <w:sz w:val="16"/>
                <w:szCs w:val="16"/>
                <w:lang w:val="en-US"/>
              </w:rPr>
            </w:pPr>
            <w:r w:rsidRPr="00F53C9F">
              <w:rPr>
                <w:rFonts w:ascii="Calibri" w:hAnsi="Calibri" w:cs="Calibri"/>
                <w:b/>
                <w:bCs/>
                <w:color w:val="000000"/>
                <w:sz w:val="16"/>
                <w:szCs w:val="16"/>
                <w:lang w:val="en-US"/>
              </w:rPr>
              <w:t>Type 4</w:t>
            </w:r>
            <w:r w:rsidRPr="00F53C9F">
              <w:rPr>
                <w:rFonts w:ascii="Calibri" w:hAnsi="Calibri" w:cs="Calibri"/>
                <w:b/>
                <w:bCs/>
                <w:color w:val="000000"/>
                <w:sz w:val="16"/>
                <w:szCs w:val="16"/>
                <w:lang w:val="en-US"/>
              </w:rPr>
              <w:br/>
            </w:r>
            <w:r w:rsidRPr="00F53C9F">
              <w:rPr>
                <w:rFonts w:ascii="Calibri" w:hAnsi="Calibri" w:cs="Calibri"/>
                <w:color w:val="000000"/>
                <w:sz w:val="16"/>
                <w:szCs w:val="16"/>
                <w:lang w:val="en-US"/>
              </w:rPr>
              <w:t xml:space="preserve">abo </w:t>
            </w:r>
            <w:proofErr w:type="spellStart"/>
            <w:r w:rsidRPr="00F53C9F">
              <w:rPr>
                <w:rFonts w:ascii="Calibri" w:hAnsi="Calibri" w:cs="Calibri"/>
                <w:color w:val="000000"/>
                <w:sz w:val="16"/>
                <w:szCs w:val="16"/>
                <w:lang w:val="en-US"/>
              </w:rPr>
              <w:t>num</w:t>
            </w:r>
            <w:proofErr w:type="spellEnd"/>
            <w:r w:rsidRPr="00F53C9F">
              <w:rPr>
                <w:rFonts w:ascii="Calibri" w:hAnsi="Calibri" w:cs="Calibri"/>
                <w:color w:val="000000"/>
                <w:sz w:val="16"/>
                <w:szCs w:val="16"/>
                <w:lang w:val="en-US"/>
              </w:rPr>
              <w:t xml:space="preserve"> (AMB)</w:t>
            </w:r>
            <w:r w:rsidRPr="00F53C9F">
              <w:rPr>
                <w:rFonts w:ascii="Calibri" w:hAnsi="Calibri" w:cs="Calibri"/>
                <w:color w:val="000000"/>
                <w:sz w:val="16"/>
                <w:szCs w:val="16"/>
                <w:lang w:val="en-US"/>
              </w:rPr>
              <w:br/>
            </w:r>
            <w:r w:rsidRPr="00F53C9F">
              <w:rPr>
                <w:rFonts w:ascii="Calibri" w:hAnsi="Calibri" w:cs="Calibri"/>
                <w:color w:val="0070C0"/>
                <w:sz w:val="16"/>
                <w:szCs w:val="16"/>
                <w:lang w:val="en-US"/>
              </w:rPr>
              <w:t xml:space="preserve">order de type </w:t>
            </w:r>
            <w:proofErr w:type="spellStart"/>
            <w:r w:rsidRPr="00F53C9F">
              <w:rPr>
                <w:rFonts w:ascii="Calibri" w:hAnsi="Calibri" w:cs="Calibri"/>
                <w:color w:val="0070C0"/>
                <w:sz w:val="16"/>
                <w:szCs w:val="16"/>
                <w:lang w:val="en-US"/>
              </w:rPr>
              <w:t>AccesLine</w:t>
            </w:r>
            <w:proofErr w:type="spellEnd"/>
          </w:p>
        </w:tc>
        <w:tc>
          <w:tcPr>
            <w:tcW w:w="1201"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xml:space="preserve">référence produit </w:t>
            </w:r>
            <w:r w:rsidRPr="00F53C9F">
              <w:rPr>
                <w:rFonts w:ascii="Calibri" w:hAnsi="Calibri" w:cs="Calibri"/>
                <w:color w:val="000000"/>
                <w:sz w:val="16"/>
                <w:szCs w:val="16"/>
              </w:rPr>
              <w:br/>
            </w:r>
            <w:proofErr w:type="spellStart"/>
            <w:r w:rsidRPr="00F53C9F">
              <w:rPr>
                <w:rFonts w:ascii="Calibri" w:hAnsi="Calibri" w:cs="Calibri"/>
                <w:color w:val="0070C0"/>
                <w:sz w:val="16"/>
                <w:szCs w:val="16"/>
              </w:rPr>
              <w:t>ItemNumber</w:t>
            </w:r>
            <w:proofErr w:type="spellEnd"/>
          </w:p>
        </w:tc>
        <w:tc>
          <w:tcPr>
            <w:tcW w:w="1150"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code promo</w:t>
            </w:r>
            <w:r w:rsidRPr="00F53C9F">
              <w:rPr>
                <w:rFonts w:ascii="Calibri" w:hAnsi="Calibri" w:cs="Calibri"/>
                <w:color w:val="000000"/>
                <w:sz w:val="16"/>
                <w:szCs w:val="16"/>
              </w:rPr>
              <w:br/>
            </w:r>
            <w:proofErr w:type="spellStart"/>
            <w:r w:rsidRPr="00F53C9F">
              <w:rPr>
                <w:rFonts w:ascii="Calibri" w:hAnsi="Calibri" w:cs="Calibri"/>
                <w:color w:val="0070C0"/>
                <w:sz w:val="16"/>
                <w:szCs w:val="16"/>
              </w:rPr>
              <w:t>Promotioncode</w:t>
            </w:r>
            <w:proofErr w:type="spellEnd"/>
          </w:p>
        </w:tc>
        <w:tc>
          <w:tcPr>
            <w:tcW w:w="967"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quantité</w:t>
            </w:r>
            <w:r w:rsidRPr="00F53C9F">
              <w:rPr>
                <w:rFonts w:ascii="Calibri" w:hAnsi="Calibri" w:cs="Calibri"/>
                <w:color w:val="000000"/>
                <w:sz w:val="16"/>
                <w:szCs w:val="16"/>
              </w:rPr>
              <w:br/>
            </w:r>
            <w:proofErr w:type="spellStart"/>
            <w:r w:rsidRPr="00F53C9F">
              <w:rPr>
                <w:rFonts w:ascii="Calibri" w:hAnsi="Calibri" w:cs="Calibri"/>
                <w:color w:val="0070C0"/>
                <w:sz w:val="16"/>
                <w:szCs w:val="16"/>
              </w:rPr>
              <w:t>Quantity</w:t>
            </w:r>
            <w:proofErr w:type="spellEnd"/>
          </w:p>
        </w:tc>
        <w:tc>
          <w:tcPr>
            <w:tcW w:w="873" w:type="dxa"/>
            <w:tcBorders>
              <w:top w:val="nil"/>
              <w:left w:val="nil"/>
              <w:bottom w:val="single" w:sz="4" w:space="0" w:color="auto"/>
              <w:right w:val="single" w:sz="4" w:space="0" w:color="auto"/>
            </w:tcBorders>
            <w:shd w:val="clear" w:color="000000" w:fill="FF0000"/>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Prix</w:t>
            </w:r>
            <w:r w:rsidRPr="00F53C9F">
              <w:rPr>
                <w:rFonts w:ascii="Calibri" w:hAnsi="Calibri" w:cs="Calibri"/>
                <w:color w:val="000000"/>
                <w:sz w:val="16"/>
                <w:szCs w:val="16"/>
              </w:rPr>
              <w:br/>
            </w:r>
            <w:r w:rsidRPr="00F53C9F">
              <w:rPr>
                <w:rFonts w:ascii="Calibri" w:hAnsi="Calibri" w:cs="Calibri"/>
                <w:color w:val="4F81BD"/>
                <w:sz w:val="16"/>
                <w:szCs w:val="16"/>
              </w:rPr>
              <w:t>Montant</w:t>
            </w:r>
          </w:p>
        </w:tc>
        <w:tc>
          <w:tcPr>
            <w:tcW w:w="1367" w:type="dxa"/>
            <w:tcBorders>
              <w:top w:val="nil"/>
              <w:left w:val="nil"/>
              <w:bottom w:val="single" w:sz="4" w:space="0" w:color="auto"/>
              <w:right w:val="single" w:sz="4" w:space="0" w:color="auto"/>
            </w:tcBorders>
            <w:shd w:val="clear" w:color="000000" w:fill="DAEEF3"/>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durée d'abonnement</w:t>
            </w:r>
            <w:r w:rsidRPr="00F53C9F">
              <w:rPr>
                <w:rFonts w:ascii="Calibri" w:hAnsi="Calibri" w:cs="Calibri"/>
                <w:color w:val="000000"/>
                <w:sz w:val="16"/>
                <w:szCs w:val="16"/>
              </w:rPr>
              <w:br/>
              <w:t>au format M-0001</w:t>
            </w:r>
            <w:r w:rsidRPr="00F53C9F">
              <w:rPr>
                <w:rFonts w:ascii="Calibri" w:hAnsi="Calibri" w:cs="Calibri"/>
                <w:color w:val="000000"/>
                <w:sz w:val="16"/>
                <w:szCs w:val="16"/>
              </w:rPr>
              <w:br/>
              <w:t xml:space="preserve">(D jour, M mois et Y pour année) </w:t>
            </w:r>
            <w:r w:rsidRPr="00F53C9F">
              <w:rPr>
                <w:rFonts w:ascii="Calibri" w:hAnsi="Calibri" w:cs="Calibri"/>
                <w:color w:val="000000"/>
                <w:sz w:val="16"/>
                <w:szCs w:val="16"/>
              </w:rPr>
              <w:br/>
            </w:r>
            <w:proofErr w:type="spellStart"/>
            <w:r w:rsidRPr="00F53C9F">
              <w:rPr>
                <w:rFonts w:ascii="Calibri" w:hAnsi="Calibri" w:cs="Calibri"/>
                <w:color w:val="0070C0"/>
                <w:sz w:val="16"/>
                <w:szCs w:val="16"/>
              </w:rPr>
              <w:t>AccesPeriod</w:t>
            </w:r>
            <w:proofErr w:type="spellEnd"/>
          </w:p>
        </w:tc>
        <w:tc>
          <w:tcPr>
            <w:tcW w:w="961" w:type="dxa"/>
            <w:tcBorders>
              <w:top w:val="nil"/>
              <w:left w:val="nil"/>
              <w:bottom w:val="single" w:sz="4" w:space="0" w:color="auto"/>
              <w:right w:val="single" w:sz="4" w:space="0" w:color="auto"/>
            </w:tcBorders>
            <w:shd w:val="clear" w:color="000000" w:fill="FF0000"/>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xml:space="preserve">top </w:t>
            </w:r>
            <w:proofErr w:type="spellStart"/>
            <w:r w:rsidRPr="00F53C9F">
              <w:rPr>
                <w:rFonts w:ascii="Calibri" w:hAnsi="Calibri" w:cs="Calibri"/>
                <w:color w:val="000000"/>
                <w:sz w:val="16"/>
                <w:szCs w:val="16"/>
              </w:rPr>
              <w:t>réabo</w:t>
            </w:r>
            <w:proofErr w:type="spellEnd"/>
          </w:p>
        </w:tc>
        <w:tc>
          <w:tcPr>
            <w:tcW w:w="1695" w:type="dxa"/>
            <w:tcBorders>
              <w:top w:val="nil"/>
              <w:left w:val="nil"/>
              <w:bottom w:val="single" w:sz="8" w:space="0" w:color="auto"/>
              <w:right w:val="single" w:sz="4" w:space="0" w:color="auto"/>
            </w:tcBorders>
            <w:shd w:val="clear" w:color="000000" w:fill="FFFFFF"/>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 </w:t>
            </w:r>
          </w:p>
        </w:tc>
        <w:tc>
          <w:tcPr>
            <w:tcW w:w="956" w:type="dxa"/>
            <w:tcBorders>
              <w:top w:val="nil"/>
              <w:left w:val="nil"/>
              <w:bottom w:val="single" w:sz="4" w:space="0" w:color="auto"/>
              <w:right w:val="single" w:sz="4" w:space="0" w:color="auto"/>
            </w:tcBorders>
            <w:shd w:val="clear" w:color="000000" w:fill="FF0000"/>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nombre de participant</w:t>
            </w:r>
          </w:p>
        </w:tc>
        <w:tc>
          <w:tcPr>
            <w:tcW w:w="770" w:type="dxa"/>
            <w:tcBorders>
              <w:top w:val="nil"/>
              <w:left w:val="nil"/>
              <w:bottom w:val="single" w:sz="8" w:space="0" w:color="auto"/>
              <w:right w:val="single" w:sz="4" w:space="0" w:color="auto"/>
            </w:tcBorders>
            <w:shd w:val="clear" w:color="000000" w:fill="FF0000"/>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montant de la réduction</w:t>
            </w:r>
          </w:p>
        </w:tc>
        <w:tc>
          <w:tcPr>
            <w:tcW w:w="1435" w:type="dxa"/>
            <w:tcBorders>
              <w:top w:val="nil"/>
              <w:left w:val="nil"/>
              <w:bottom w:val="single" w:sz="8" w:space="0" w:color="auto"/>
              <w:right w:val="single" w:sz="4" w:space="0" w:color="auto"/>
            </w:tcBorders>
            <w:shd w:val="clear" w:color="000000" w:fill="FF0000"/>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prix après remise</w:t>
            </w:r>
          </w:p>
        </w:tc>
        <w:tc>
          <w:tcPr>
            <w:tcW w:w="1308" w:type="dxa"/>
            <w:tcBorders>
              <w:top w:val="nil"/>
              <w:left w:val="nil"/>
              <w:bottom w:val="single" w:sz="8" w:space="0" w:color="auto"/>
              <w:right w:val="single" w:sz="4" w:space="0" w:color="auto"/>
            </w:tcBorders>
            <w:shd w:val="clear" w:color="000000" w:fill="FFFFFF"/>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n° d'abonné</w:t>
            </w:r>
            <w:r w:rsidRPr="00F53C9F">
              <w:rPr>
                <w:rFonts w:ascii="Calibri" w:hAnsi="Calibri" w:cs="Calibri"/>
                <w:color w:val="000000"/>
                <w:sz w:val="16"/>
                <w:szCs w:val="16"/>
              </w:rPr>
              <w:br/>
            </w:r>
            <w:proofErr w:type="spellStart"/>
            <w:r w:rsidRPr="00F53C9F">
              <w:rPr>
                <w:rFonts w:ascii="Calibri" w:hAnsi="Calibri" w:cs="Calibri"/>
                <w:color w:val="0070C0"/>
                <w:sz w:val="16"/>
                <w:szCs w:val="16"/>
              </w:rPr>
              <w:t>ShipTo</w:t>
            </w:r>
            <w:proofErr w:type="spellEnd"/>
            <w:r w:rsidRPr="00F53C9F">
              <w:rPr>
                <w:rFonts w:ascii="Calibri" w:hAnsi="Calibri" w:cs="Calibri"/>
                <w:color w:val="0070C0"/>
                <w:sz w:val="16"/>
                <w:szCs w:val="16"/>
              </w:rPr>
              <w:t xml:space="preserve"> </w:t>
            </w:r>
            <w:proofErr w:type="spellStart"/>
            <w:r w:rsidRPr="00F53C9F">
              <w:rPr>
                <w:rFonts w:ascii="Calibri" w:hAnsi="Calibri" w:cs="Calibri"/>
                <w:color w:val="0070C0"/>
                <w:sz w:val="16"/>
                <w:szCs w:val="16"/>
              </w:rPr>
              <w:t>CustomerNumber</w:t>
            </w:r>
            <w:proofErr w:type="spellEnd"/>
          </w:p>
        </w:tc>
        <w:tc>
          <w:tcPr>
            <w:tcW w:w="911" w:type="dxa"/>
            <w:tcBorders>
              <w:top w:val="nil"/>
              <w:left w:val="nil"/>
              <w:bottom w:val="single" w:sz="8" w:space="0" w:color="auto"/>
              <w:right w:val="single" w:sz="8" w:space="0" w:color="auto"/>
            </w:tcBorders>
            <w:shd w:val="clear" w:color="auto" w:fill="auto"/>
            <w:vAlign w:val="bottom"/>
            <w:hideMark/>
          </w:tcPr>
          <w:p w:rsidR="00F53C9F" w:rsidRPr="00F53C9F" w:rsidRDefault="00F53C9F" w:rsidP="00F53C9F">
            <w:pPr>
              <w:jc w:val="left"/>
              <w:rPr>
                <w:rFonts w:ascii="Calibri" w:hAnsi="Calibri" w:cs="Calibri"/>
                <w:color w:val="000000"/>
                <w:sz w:val="16"/>
                <w:szCs w:val="16"/>
              </w:rPr>
            </w:pPr>
            <w:r w:rsidRPr="00F53C9F">
              <w:rPr>
                <w:rFonts w:ascii="Calibri" w:hAnsi="Calibri" w:cs="Calibri"/>
                <w:color w:val="000000"/>
                <w:sz w:val="16"/>
                <w:szCs w:val="16"/>
              </w:rPr>
              <w:t>id d'adresse de livraison</w:t>
            </w:r>
            <w:r w:rsidRPr="00F53C9F">
              <w:rPr>
                <w:rFonts w:ascii="Calibri" w:hAnsi="Calibri" w:cs="Calibri"/>
                <w:color w:val="000000"/>
                <w:sz w:val="16"/>
                <w:szCs w:val="16"/>
              </w:rPr>
              <w:br/>
            </w:r>
            <w:proofErr w:type="spellStart"/>
            <w:r w:rsidRPr="00F53C9F">
              <w:rPr>
                <w:rFonts w:ascii="Calibri" w:hAnsi="Calibri" w:cs="Calibri"/>
                <w:color w:val="0070C0"/>
                <w:sz w:val="16"/>
                <w:szCs w:val="16"/>
              </w:rPr>
              <w:t>ShipTo</w:t>
            </w:r>
            <w:proofErr w:type="spellEnd"/>
            <w:r w:rsidRPr="00F53C9F">
              <w:rPr>
                <w:rFonts w:ascii="Calibri" w:hAnsi="Calibri" w:cs="Calibri"/>
                <w:color w:val="0070C0"/>
                <w:sz w:val="16"/>
                <w:szCs w:val="16"/>
              </w:rPr>
              <w:t xml:space="preserve"> </w:t>
            </w:r>
            <w:proofErr w:type="spellStart"/>
            <w:r w:rsidRPr="00F53C9F">
              <w:rPr>
                <w:rFonts w:ascii="Calibri" w:hAnsi="Calibri" w:cs="Calibri"/>
                <w:color w:val="0070C0"/>
                <w:sz w:val="16"/>
                <w:szCs w:val="16"/>
              </w:rPr>
              <w:t>AdressCode</w:t>
            </w:r>
            <w:proofErr w:type="spellEnd"/>
          </w:p>
        </w:tc>
      </w:tr>
    </w:tbl>
    <w:p w:rsidR="004976FB" w:rsidRDefault="004976FB" w:rsidP="001A64E6">
      <w:pPr>
        <w:jc w:val="left"/>
        <w:sectPr w:rsidR="004976FB" w:rsidSect="004976FB">
          <w:pgSz w:w="16838" w:h="11906" w:orient="landscape"/>
          <w:pgMar w:top="851" w:right="1418" w:bottom="992" w:left="1418" w:header="709" w:footer="709" w:gutter="0"/>
          <w:cols w:space="708"/>
          <w:docGrid w:linePitch="360"/>
        </w:sectPr>
      </w:pPr>
    </w:p>
    <w:p w:rsidR="00BD0FE3" w:rsidRPr="003C6082" w:rsidRDefault="00D31876" w:rsidP="001A64E6">
      <w:pPr>
        <w:jc w:val="left"/>
      </w:pPr>
      <w:r>
        <w:lastRenderedPageBreak/>
        <w:t>Au vue des tests réalisés, le mode de fonctionnement envisagé ne pose pas de problème. Toutefois, certaines évolutions côté Advantage seront nécessaires. Ces évolutions doivent être rapidement planifiées et mises en œuvre pour tenir le planning attendu par le groupe Bayard.</w:t>
      </w:r>
    </w:p>
    <w:p w:rsidR="003F1235" w:rsidRDefault="003F1235" w:rsidP="003F1235">
      <w:pPr>
        <w:rPr>
          <w:rFonts w:ascii="Arial Gras" w:eastAsia="Times" w:hAnsi="Arial Gras" w:cs="Arial"/>
          <w:b/>
          <w:smallCaps/>
          <w:kern w:val="32"/>
          <w:sz w:val="36"/>
          <w:szCs w:val="32"/>
        </w:rPr>
      </w:pPr>
    </w:p>
    <w:p w:rsidR="003F1235" w:rsidRDefault="003F1235" w:rsidP="003F1235">
      <w:pPr>
        <w:sectPr w:rsidR="003F1235" w:rsidSect="004976FB">
          <w:pgSz w:w="11906" w:h="16838"/>
          <w:pgMar w:top="1418" w:right="992" w:bottom="1418" w:left="851" w:header="709" w:footer="709" w:gutter="0"/>
          <w:cols w:space="708"/>
          <w:docGrid w:linePitch="360"/>
        </w:sectPr>
      </w:pPr>
    </w:p>
    <w:p w:rsidR="003A5ECD" w:rsidRDefault="003A5ECD" w:rsidP="00CD7C6A">
      <w:pPr>
        <w:pStyle w:val="Titre1"/>
        <w:numPr>
          <w:ilvl w:val="0"/>
          <w:numId w:val="6"/>
        </w:numPr>
        <w:tabs>
          <w:tab w:val="clear" w:pos="8932"/>
          <w:tab w:val="num" w:pos="284"/>
        </w:tabs>
        <w:ind w:left="0" w:right="0"/>
        <w:jc w:val="right"/>
      </w:pPr>
      <w:bookmarkStart w:id="205" w:name="_Toc346528326"/>
      <w:r>
        <w:lastRenderedPageBreak/>
        <w:t>Conclusion</w:t>
      </w:r>
      <w:bookmarkEnd w:id="205"/>
    </w:p>
    <w:p w:rsidR="006562AF" w:rsidRDefault="006562AF" w:rsidP="006562AF"/>
    <w:p w:rsidR="006562AF" w:rsidRDefault="00FF3EA8" w:rsidP="006562AF">
      <w:r>
        <w:t>Magento est donc la solution retenue pour permettre au Groupe Bayard de lancer son projet de refont</w:t>
      </w:r>
      <w:r w:rsidR="004976FB">
        <w:t>e</w:t>
      </w:r>
      <w:r>
        <w:t xml:space="preserve"> e-commerce Mikado.</w:t>
      </w:r>
    </w:p>
    <w:p w:rsidR="00366C03" w:rsidRDefault="00366C03" w:rsidP="006562AF"/>
    <w:p w:rsidR="00366C03" w:rsidRDefault="00366C03" w:rsidP="006562AF">
      <w:r>
        <w:t xml:space="preserve">Même si la part de fonctionnalités spécifiques n’est pas anodine (en particulier autours des besoins suivants : connexion avec un outil de gestion d’abonnement, notion de participants, prolongement  / suspension d’abonnements, changement temporaire d’adresse, …), le choix de Magento permet de répondre </w:t>
      </w:r>
      <w:r w:rsidR="0024136A">
        <w:t xml:space="preserve">en standard </w:t>
      </w:r>
      <w:r>
        <w:t xml:space="preserve">à certaines fonctionnalités couteuses à développer en spécifique mais </w:t>
      </w:r>
      <w:r w:rsidR="00445588">
        <w:t xml:space="preserve">importantes pour le </w:t>
      </w:r>
      <w:r>
        <w:t>Groupe Bayard.</w:t>
      </w:r>
    </w:p>
    <w:p w:rsidR="00366C03" w:rsidRDefault="00366C03" w:rsidP="006562AF"/>
    <w:p w:rsidR="00445588" w:rsidRDefault="008278BF" w:rsidP="006562AF">
      <w:r>
        <w:t xml:space="preserve">Parmi les points de vigilance que Bayard devra avoir tout au long du projet, ceux qui nous semblent particulièrement importants sont : </w:t>
      </w:r>
    </w:p>
    <w:p w:rsidR="00D91B36" w:rsidRDefault="00D91B36" w:rsidP="00D91B36">
      <w:pPr>
        <w:pStyle w:val="Paragraphedeliste"/>
        <w:ind w:left="720"/>
      </w:pPr>
    </w:p>
    <w:p w:rsidR="00D8524A" w:rsidRDefault="008278BF" w:rsidP="008278BF">
      <w:pPr>
        <w:pStyle w:val="Paragraphedeliste"/>
        <w:numPr>
          <w:ilvl w:val="0"/>
          <w:numId w:val="13"/>
        </w:numPr>
      </w:pPr>
      <w:r w:rsidRPr="00D91B36">
        <w:rPr>
          <w:b/>
          <w:u w:val="single"/>
        </w:rPr>
        <w:t>La maitrise du planning</w:t>
      </w:r>
      <w:r>
        <w:t xml:space="preserve"> qui sera assurée </w:t>
      </w:r>
      <w:r w:rsidR="00D8524A">
        <w:t xml:space="preserve">si un vrai « suivi projet » et une « capacité décisionnelle » sont mis en place sur les sujets concernant : </w:t>
      </w:r>
    </w:p>
    <w:p w:rsidR="00D8524A" w:rsidRDefault="00D8524A" w:rsidP="00D8524A">
      <w:pPr>
        <w:pStyle w:val="Paragraphedeliste"/>
        <w:numPr>
          <w:ilvl w:val="1"/>
          <w:numId w:val="13"/>
        </w:numPr>
      </w:pPr>
      <w:r>
        <w:rPr>
          <w:b/>
          <w:u w:val="single"/>
        </w:rPr>
        <w:t>Advantage</w:t>
      </w:r>
      <w:r w:rsidRPr="00D8524A">
        <w:t xml:space="preserve"> </w:t>
      </w:r>
      <w:r>
        <w:t>(sujets en cours autours de l’hébergement, prise de décision sur le périmètre porté par Magento Vs Advantage)</w:t>
      </w:r>
    </w:p>
    <w:p w:rsidR="00D8524A" w:rsidRDefault="00D8524A" w:rsidP="00D8524A">
      <w:pPr>
        <w:pStyle w:val="Paragraphedeliste"/>
        <w:numPr>
          <w:ilvl w:val="1"/>
          <w:numId w:val="13"/>
        </w:numPr>
      </w:pPr>
      <w:r>
        <w:rPr>
          <w:b/>
          <w:u w:val="single"/>
        </w:rPr>
        <w:t>et l</w:t>
      </w:r>
      <w:r w:rsidRPr="00D8524A">
        <w:rPr>
          <w:b/>
          <w:u w:val="single"/>
        </w:rPr>
        <w:t>e périmètre du lot 1</w:t>
      </w:r>
      <w:r>
        <w:t xml:space="preserve"> (en simplifiant au maximum les besoins et les fonctionnalités présentes dans un premier temps) </w:t>
      </w:r>
    </w:p>
    <w:p w:rsidR="008278BF" w:rsidRDefault="008278BF" w:rsidP="00D8524A">
      <w:pPr>
        <w:pStyle w:val="Paragraphedeliste"/>
        <w:ind w:left="1440"/>
      </w:pPr>
    </w:p>
    <w:p w:rsidR="00D8524A" w:rsidRPr="00D8524A" w:rsidRDefault="00D8524A" w:rsidP="00D8524A">
      <w:pPr>
        <w:pStyle w:val="Paragraphedeliste"/>
        <w:ind w:left="786"/>
      </w:pPr>
    </w:p>
    <w:p w:rsidR="00D8524A" w:rsidRDefault="00D8524A" w:rsidP="00D8524A">
      <w:pPr>
        <w:pStyle w:val="Paragraphedeliste"/>
        <w:numPr>
          <w:ilvl w:val="0"/>
          <w:numId w:val="13"/>
        </w:numPr>
      </w:pPr>
      <w:r w:rsidRPr="00D8524A">
        <w:rPr>
          <w:b/>
          <w:u w:val="single"/>
        </w:rPr>
        <w:t>La maitrise d</w:t>
      </w:r>
      <w:r w:rsidR="004B122C">
        <w:rPr>
          <w:b/>
          <w:u w:val="single"/>
        </w:rPr>
        <w:t>e l’architecture</w:t>
      </w:r>
      <w:r w:rsidR="004B122C" w:rsidRPr="004B122C">
        <w:t xml:space="preserve"> </w:t>
      </w:r>
      <w:r w:rsidR="004B122C">
        <w:t>en restant vigilant d’un point de vue projet et mise en œuvre (planning de tests, …) concernant toutes les interfaces techniques à mettre en œuvre (Advantage, Néolane, prestataire de paiement, ..)</w:t>
      </w:r>
    </w:p>
    <w:p w:rsidR="004B122C" w:rsidRDefault="004B122C" w:rsidP="004B122C"/>
    <w:p w:rsidR="00D8524A" w:rsidRDefault="00D8524A" w:rsidP="00D8524A">
      <w:pPr>
        <w:pStyle w:val="Paragraphedeliste"/>
        <w:ind w:left="1440"/>
      </w:pPr>
    </w:p>
    <w:p w:rsidR="004B122C" w:rsidRDefault="004B122C" w:rsidP="004B122C">
      <w:pPr>
        <w:pStyle w:val="Paragraphedeliste"/>
        <w:numPr>
          <w:ilvl w:val="0"/>
          <w:numId w:val="13"/>
        </w:numPr>
      </w:pPr>
      <w:r w:rsidRPr="004B122C">
        <w:rPr>
          <w:b/>
          <w:u w:val="single"/>
        </w:rPr>
        <w:t>L</w:t>
      </w:r>
      <w:r>
        <w:rPr>
          <w:b/>
          <w:u w:val="single"/>
        </w:rPr>
        <w:t>’</w:t>
      </w:r>
      <w:r w:rsidR="00D54AB4">
        <w:rPr>
          <w:b/>
          <w:u w:val="single"/>
        </w:rPr>
        <w:t xml:space="preserve">adaptation à une </w:t>
      </w:r>
      <w:r>
        <w:rPr>
          <w:b/>
          <w:u w:val="single"/>
        </w:rPr>
        <w:t>organisation projet</w:t>
      </w:r>
      <w:r w:rsidR="00D54AB4">
        <w:rPr>
          <w:b/>
          <w:u w:val="single"/>
        </w:rPr>
        <w:t xml:space="preserve"> spécifique</w:t>
      </w:r>
      <w:r w:rsidRPr="004B122C">
        <w:t xml:space="preserve"> </w:t>
      </w:r>
      <w:r w:rsidR="00D54AB4">
        <w:t>pour garantir une gouvernance et une cohérence globale assuré par le Web central, tout en anticipant les changements organisationnels nécessaires au sein de chaque entité pour s’adapter aux nouvelles façons de communiquer, paramétrer et vendre.</w:t>
      </w:r>
    </w:p>
    <w:p w:rsidR="00D54AB4" w:rsidRDefault="00D54AB4" w:rsidP="00D54AB4">
      <w:pPr>
        <w:pStyle w:val="Paragraphedeliste"/>
        <w:ind w:left="786"/>
      </w:pPr>
    </w:p>
    <w:p w:rsidR="00366C03" w:rsidRDefault="00366C03" w:rsidP="006562AF"/>
    <w:p w:rsidR="0024136A" w:rsidRDefault="00F87FBB" w:rsidP="006562AF">
      <w:r>
        <w:t>Les enjeux court</w:t>
      </w:r>
      <w:r w:rsidR="00366C03">
        <w:t xml:space="preserve"> term</w:t>
      </w:r>
      <w:r>
        <w:t>e</w:t>
      </w:r>
      <w:r w:rsidR="00366C03">
        <w:t xml:space="preserve"> du projet consistent à rapidement acter quels sont les fonctionnalités </w:t>
      </w:r>
      <w:r w:rsidR="0024136A">
        <w:t>indispensables du lot 1 et comment certaines d’entre elles doivent être implémentées entre Magento ou Advantage.</w:t>
      </w:r>
    </w:p>
    <w:p w:rsidR="0024136A" w:rsidRDefault="0024136A" w:rsidP="006562AF"/>
    <w:p w:rsidR="0024136A" w:rsidRDefault="00F87FBB" w:rsidP="006562AF">
      <w:r>
        <w:t>Les enjeux long terme</w:t>
      </w:r>
      <w:r w:rsidR="0024136A">
        <w:t xml:space="preserve"> du projet concernent la maitrise et l’appropriation de cette nouvelle plateforme de vente par toutes les équipes Bayard : </w:t>
      </w:r>
    </w:p>
    <w:p w:rsidR="0024136A" w:rsidRDefault="0024136A" w:rsidP="0024136A">
      <w:pPr>
        <w:pStyle w:val="Paragraphedeliste"/>
        <w:numPr>
          <w:ilvl w:val="0"/>
          <w:numId w:val="13"/>
        </w:numPr>
      </w:pPr>
      <w:r>
        <w:t>Les futures évolutions doivent systématiquement assurer la place de Magent</w:t>
      </w:r>
      <w:r w:rsidR="00F87FBB">
        <w:t>o comme véritable point central</w:t>
      </w:r>
      <w:r>
        <w:t xml:space="preserve"> des mécanismes e-commerce Bayard, </w:t>
      </w:r>
    </w:p>
    <w:p w:rsidR="0024136A" w:rsidRDefault="0024136A" w:rsidP="0024136A">
      <w:pPr>
        <w:pStyle w:val="Paragraphedeliste"/>
        <w:numPr>
          <w:ilvl w:val="0"/>
          <w:numId w:val="13"/>
        </w:numPr>
      </w:pPr>
      <w:r>
        <w:t>les limites, les contraintes et les choix doivent être connus de tous pour garantir l’anticipation nécessaire aux futures évolutions.</w:t>
      </w:r>
    </w:p>
    <w:p w:rsidR="006562AF" w:rsidRDefault="006562AF" w:rsidP="006562AF"/>
    <w:p w:rsidR="006562AF" w:rsidRDefault="006562AF">
      <w:pPr>
        <w:jc w:val="left"/>
      </w:pPr>
    </w:p>
    <w:p w:rsidR="00DC6F22" w:rsidRDefault="00DC6F22" w:rsidP="00CD7C6A">
      <w:pPr>
        <w:pStyle w:val="Titre1"/>
        <w:numPr>
          <w:ilvl w:val="0"/>
          <w:numId w:val="6"/>
        </w:numPr>
        <w:tabs>
          <w:tab w:val="clear" w:pos="8932"/>
          <w:tab w:val="num" w:pos="284"/>
        </w:tabs>
        <w:ind w:left="0" w:right="0"/>
        <w:jc w:val="right"/>
      </w:pPr>
      <w:bookmarkStart w:id="206" w:name="_Toc346528327"/>
      <w:r>
        <w:lastRenderedPageBreak/>
        <w:t>Annexes</w:t>
      </w:r>
      <w:bookmarkEnd w:id="206"/>
    </w:p>
    <w:p w:rsidR="00DC6F22" w:rsidRDefault="00DC6F22" w:rsidP="00DC6F22"/>
    <w:p w:rsidR="00DC6F22" w:rsidRDefault="00DC6F22" w:rsidP="000F2A34">
      <w:pPr>
        <w:pStyle w:val="Titre2"/>
      </w:pPr>
      <w:bookmarkStart w:id="207" w:name="_Toc346528328"/>
      <w:r>
        <w:t>Livrables</w:t>
      </w:r>
      <w:bookmarkEnd w:id="207"/>
    </w:p>
    <w:p w:rsidR="00FB1137" w:rsidRDefault="00FB1137" w:rsidP="00FB1137">
      <w:pPr>
        <w:pStyle w:val="Titre3"/>
      </w:pPr>
      <w:r>
        <w:t xml:space="preserve"> </w:t>
      </w:r>
      <w:bookmarkStart w:id="208" w:name="_Toc346528329"/>
      <w:r>
        <w:t>Grille de fonctionnalit</w:t>
      </w:r>
      <w:r w:rsidR="00CD7C6A">
        <w:t>és</w:t>
      </w:r>
      <w:bookmarkEnd w:id="208"/>
    </w:p>
    <w:p w:rsidR="00673F91" w:rsidRDefault="00673F91" w:rsidP="00673F91"/>
    <w:p w:rsidR="00673F91" w:rsidRPr="00673F91" w:rsidRDefault="00673F91" w:rsidP="00673F91"/>
    <w:p w:rsidR="00FB1137" w:rsidRDefault="00CF688C" w:rsidP="00FB1137">
      <w:r>
        <w:object w:dxaOrig="4216" w:dyaOrig="811">
          <v:shape id="_x0000_i1025" type="#_x0000_t75" style="width:211pt;height:40.2pt" o:ole="">
            <v:imagedata r:id="rId31" o:title=""/>
          </v:shape>
          <o:OLEObject Type="Embed" ProgID="Package" ShapeID="_x0000_i1025" DrawAspect="Content" ObjectID="_1420271482" r:id="rId32"/>
        </w:object>
      </w:r>
    </w:p>
    <w:p w:rsidR="009B7D8C" w:rsidRDefault="009B7D8C" w:rsidP="00FB1137"/>
    <w:p w:rsidR="009B7D8C" w:rsidRDefault="009B7D8C" w:rsidP="009B7D8C">
      <w:pPr>
        <w:pStyle w:val="Titre3"/>
      </w:pPr>
      <w:r>
        <w:t>Matrice de pertinence</w:t>
      </w:r>
    </w:p>
    <w:p w:rsidR="009B7D8C" w:rsidRDefault="009B7D8C" w:rsidP="00FB1137">
      <w:bookmarkStart w:id="209" w:name="_GoBack"/>
      <w:bookmarkEnd w:id="209"/>
    </w:p>
    <w:p w:rsidR="009B7D8C" w:rsidRDefault="009B7D8C" w:rsidP="00FB1137">
      <w:r>
        <w:object w:dxaOrig="3001" w:dyaOrig="811">
          <v:shape id="_x0000_i1028" type="#_x0000_t75" style="width:149.85pt;height:40.2pt" o:ole="">
            <v:imagedata r:id="rId33" o:title=""/>
          </v:shape>
          <o:OLEObject Type="Embed" ProgID="Package" ShapeID="_x0000_i1028" DrawAspect="Content" ObjectID="_1420271483" r:id="rId34"/>
        </w:object>
      </w:r>
    </w:p>
    <w:p w:rsidR="00FB1137" w:rsidRDefault="00FB1137" w:rsidP="00FB1137">
      <w:pPr>
        <w:pStyle w:val="Titre3"/>
      </w:pPr>
      <w:r>
        <w:t xml:space="preserve"> </w:t>
      </w:r>
      <w:bookmarkStart w:id="210" w:name="_Toc346528330"/>
      <w:r>
        <w:t xml:space="preserve">Grille </w:t>
      </w:r>
      <w:proofErr w:type="spellStart"/>
      <w:r>
        <w:t>excel</w:t>
      </w:r>
      <w:proofErr w:type="spellEnd"/>
      <w:r>
        <w:t xml:space="preserve"> des paramètres des WS Advantage</w:t>
      </w:r>
      <w:bookmarkEnd w:id="210"/>
    </w:p>
    <w:p w:rsidR="00FB1137" w:rsidRDefault="00FB1137" w:rsidP="00FB1137"/>
    <w:p w:rsidR="00673F91" w:rsidRDefault="00673F91" w:rsidP="00FB1137"/>
    <w:p w:rsidR="00673F91" w:rsidRDefault="00673F91" w:rsidP="00CD7C6A">
      <w:pPr>
        <w:jc w:val="left"/>
      </w:pPr>
      <w:r>
        <w:object w:dxaOrig="1740" w:dyaOrig="810">
          <v:shape id="_x0000_i1026" type="#_x0000_t75" style="width:87.05pt;height:40.2pt" o:ole="">
            <v:imagedata r:id="rId35" o:title=""/>
          </v:shape>
          <o:OLEObject Type="Embed" ProgID="Package" ShapeID="_x0000_i1026" DrawAspect="Content" ObjectID="_1420271484" r:id="rId36"/>
        </w:object>
      </w:r>
    </w:p>
    <w:p w:rsidR="00FB1137" w:rsidRDefault="00FB1137" w:rsidP="00FB1137"/>
    <w:p w:rsidR="00FB1137" w:rsidRDefault="00FB1137" w:rsidP="00FB1137">
      <w:pPr>
        <w:pStyle w:val="Titre3"/>
      </w:pPr>
      <w:r>
        <w:t xml:space="preserve"> </w:t>
      </w:r>
      <w:bookmarkStart w:id="211" w:name="_Toc346528331"/>
      <w:r>
        <w:t>Résultats des tests Advantage</w:t>
      </w:r>
      <w:bookmarkEnd w:id="211"/>
    </w:p>
    <w:p w:rsidR="00FB1137" w:rsidRPr="00FB1137" w:rsidRDefault="00FB1137" w:rsidP="00FB1137"/>
    <w:p w:rsidR="00FB1137" w:rsidRPr="00FB1137" w:rsidRDefault="00FB1137" w:rsidP="00FB1137"/>
    <w:p w:rsidR="00FB1137" w:rsidRPr="00FB1137" w:rsidRDefault="00673F91" w:rsidP="00CD7C6A">
      <w:pPr>
        <w:jc w:val="left"/>
      </w:pPr>
      <w:r>
        <w:object w:dxaOrig="3675" w:dyaOrig="810">
          <v:shape id="_x0000_i1027" type="#_x0000_t75" style="width:183.35pt;height:40.2pt" o:ole="">
            <v:imagedata r:id="rId37" o:title=""/>
          </v:shape>
          <o:OLEObject Type="Embed" ProgID="Package" ShapeID="_x0000_i1027" DrawAspect="Content" ObjectID="_1420271485" r:id="rId38"/>
        </w:object>
      </w:r>
    </w:p>
    <w:p w:rsidR="009B7D8C" w:rsidRDefault="009B7D8C" w:rsidP="009B7D8C">
      <w:pPr>
        <w:pStyle w:val="Titre3"/>
        <w:numPr>
          <w:ilvl w:val="0"/>
          <w:numId w:val="0"/>
        </w:numPr>
      </w:pPr>
    </w:p>
    <w:p w:rsidR="00FB1137" w:rsidRPr="00FB1137" w:rsidRDefault="00FB1137" w:rsidP="00FB1137"/>
    <w:p w:rsidR="00DC6F22" w:rsidRPr="0034181C" w:rsidRDefault="00DC6F22" w:rsidP="000F2A34">
      <w:pPr>
        <w:pStyle w:val="Titre2"/>
      </w:pPr>
      <w:bookmarkStart w:id="212" w:name="_Toc346528332"/>
      <w:r>
        <w:t>Références</w:t>
      </w:r>
      <w:bookmarkEnd w:id="212"/>
    </w:p>
    <w:p w:rsidR="00DC6F22" w:rsidRPr="00442369" w:rsidRDefault="00DC6F22" w:rsidP="00442369">
      <w:r w:rsidRPr="00442369">
        <w:t>Ce chapitre permet de donner au groupe Bayard une visibilité de quelques référenc</w:t>
      </w:r>
      <w:r w:rsidR="00F87FBB">
        <w:t>es existantes dans chacune des deux</w:t>
      </w:r>
      <w:r w:rsidRPr="00442369">
        <w:t xml:space="preserve"> solutions étudiées en détail.</w:t>
      </w:r>
    </w:p>
    <w:p w:rsidR="00DC6F22" w:rsidRDefault="00DC6F22" w:rsidP="00DC6F22">
      <w:pPr>
        <w:pStyle w:val="Titre3"/>
      </w:pPr>
      <w:bookmarkStart w:id="213" w:name="_Toc346528333"/>
      <w:r>
        <w:t>Magento</w:t>
      </w:r>
      <w:bookmarkEnd w:id="213"/>
    </w:p>
    <w:p w:rsidR="00DC6F22" w:rsidRPr="009B047A" w:rsidRDefault="00DC6F22" w:rsidP="00DC6F22">
      <w:pPr>
        <w:rPr>
          <w:lang w:val="fr-CH"/>
        </w:rPr>
      </w:pPr>
      <w:r w:rsidRPr="009B047A">
        <w:rPr>
          <w:lang w:val="fr-CH"/>
        </w:rPr>
        <w:t>http://www.furet.com/</w:t>
      </w:r>
    </w:p>
    <w:p w:rsidR="00DC6F22" w:rsidRPr="009B047A" w:rsidRDefault="00DC6F22" w:rsidP="00DC6F22">
      <w:pPr>
        <w:rPr>
          <w:lang w:val="fr-CH"/>
        </w:rPr>
      </w:pPr>
      <w:r w:rsidRPr="009B047A">
        <w:rPr>
          <w:lang w:val="fr-CH"/>
        </w:rPr>
        <w:t>http://www.gibertjoseph.com/</w:t>
      </w:r>
    </w:p>
    <w:p w:rsidR="00DC6F22" w:rsidRPr="009B047A" w:rsidRDefault="00DC6F22" w:rsidP="00DC6F22">
      <w:pPr>
        <w:rPr>
          <w:lang w:val="fr-CH"/>
        </w:rPr>
      </w:pPr>
      <w:r w:rsidRPr="009B047A">
        <w:rPr>
          <w:lang w:val="fr-CH"/>
        </w:rPr>
        <w:t>http://www.alinea.fr/</w:t>
      </w:r>
    </w:p>
    <w:p w:rsidR="00DC6F22" w:rsidRPr="009B047A" w:rsidRDefault="00DC6F22" w:rsidP="00DC6F22">
      <w:pPr>
        <w:rPr>
          <w:lang w:val="fr-CH"/>
        </w:rPr>
      </w:pPr>
      <w:r w:rsidRPr="009B047A">
        <w:rPr>
          <w:lang w:val="fr-CH"/>
        </w:rPr>
        <w:lastRenderedPageBreak/>
        <w:t>http://www.teleshopping.fr/</w:t>
      </w:r>
    </w:p>
    <w:p w:rsidR="00DC6F22" w:rsidRPr="009B047A" w:rsidRDefault="00DC6F22" w:rsidP="00DC6F22">
      <w:pPr>
        <w:rPr>
          <w:lang w:val="fr-CH"/>
        </w:rPr>
      </w:pPr>
      <w:r w:rsidRPr="009B047A">
        <w:rPr>
          <w:lang w:val="fr-CH"/>
        </w:rPr>
        <w:t>http://www.descamps.fr/</w:t>
      </w:r>
    </w:p>
    <w:p w:rsidR="00DC6F22" w:rsidRPr="009B047A" w:rsidRDefault="00DC6F22" w:rsidP="00DC6F22">
      <w:pPr>
        <w:rPr>
          <w:lang w:val="fr-CH"/>
        </w:rPr>
      </w:pPr>
      <w:r w:rsidRPr="009B047A">
        <w:rPr>
          <w:lang w:val="fr-CH"/>
        </w:rPr>
        <w:t>http://www.lecedrerouge.com/</w:t>
      </w:r>
    </w:p>
    <w:p w:rsidR="00DC6F22" w:rsidRPr="009B047A" w:rsidRDefault="00DC6F22" w:rsidP="00DC6F22">
      <w:pPr>
        <w:rPr>
          <w:lang w:val="fr-CH"/>
        </w:rPr>
      </w:pPr>
      <w:r w:rsidRPr="009B047A">
        <w:rPr>
          <w:lang w:val="fr-CH"/>
        </w:rPr>
        <w:t>http://saveurs-de-saison.fr</w:t>
      </w:r>
    </w:p>
    <w:p w:rsidR="00DC6F22" w:rsidRPr="009B047A" w:rsidRDefault="00DC6F22" w:rsidP="00DC6F22">
      <w:pPr>
        <w:rPr>
          <w:lang w:val="fr-CH"/>
        </w:rPr>
      </w:pPr>
      <w:r w:rsidRPr="009B047A">
        <w:rPr>
          <w:lang w:val="fr-CH"/>
        </w:rPr>
        <w:t>http://www.Jekyll-hype.com</w:t>
      </w:r>
    </w:p>
    <w:p w:rsidR="00DC6F22" w:rsidRPr="009B047A" w:rsidRDefault="00DC6F22" w:rsidP="00DC6F22">
      <w:pPr>
        <w:rPr>
          <w:lang w:val="fr-CH"/>
        </w:rPr>
      </w:pPr>
      <w:r w:rsidRPr="009B047A">
        <w:rPr>
          <w:lang w:val="fr-CH"/>
        </w:rPr>
        <w:t>http://www.saheline.com</w:t>
      </w:r>
    </w:p>
    <w:p w:rsidR="00DC6F22" w:rsidRPr="009B047A" w:rsidRDefault="00DC6F22" w:rsidP="00DC6F22">
      <w:pPr>
        <w:rPr>
          <w:lang w:val="fr-CH"/>
        </w:rPr>
      </w:pPr>
      <w:r w:rsidRPr="009B047A">
        <w:rPr>
          <w:lang w:val="fr-CH"/>
        </w:rPr>
        <w:t>http://www.procomp.fr/</w:t>
      </w:r>
    </w:p>
    <w:p w:rsidR="00DC6F22" w:rsidRPr="009B047A" w:rsidRDefault="00DC6F22" w:rsidP="00DC6F22">
      <w:pPr>
        <w:rPr>
          <w:lang w:val="fr-CH"/>
        </w:rPr>
      </w:pPr>
      <w:r w:rsidRPr="009B047A">
        <w:rPr>
          <w:lang w:val="fr-CH"/>
        </w:rPr>
        <w:t>http://www.maisondunumerique.com/</w:t>
      </w:r>
    </w:p>
    <w:p w:rsidR="00DC6F22" w:rsidRPr="009B047A" w:rsidRDefault="00DC6F22" w:rsidP="00DC6F22">
      <w:pPr>
        <w:rPr>
          <w:lang w:val="fr-CH"/>
        </w:rPr>
      </w:pPr>
      <w:r w:rsidRPr="009B047A">
        <w:rPr>
          <w:lang w:val="fr-CH"/>
        </w:rPr>
        <w:t>http://www.lequipier.com/</w:t>
      </w:r>
    </w:p>
    <w:p w:rsidR="00DC6F22" w:rsidRPr="009B047A" w:rsidRDefault="00DC6F22" w:rsidP="00DC6F22">
      <w:pPr>
        <w:rPr>
          <w:lang w:val="fr-CH"/>
        </w:rPr>
      </w:pPr>
    </w:p>
    <w:p w:rsidR="00DC6F22" w:rsidRPr="009B047A" w:rsidRDefault="00DC6F22" w:rsidP="00DC6F22">
      <w:pPr>
        <w:rPr>
          <w:lang w:val="fr-CH"/>
        </w:rPr>
      </w:pPr>
    </w:p>
    <w:p w:rsidR="00DC6F22" w:rsidRDefault="00DC6F22" w:rsidP="00DC6F22">
      <w:pPr>
        <w:pStyle w:val="Titre3"/>
      </w:pPr>
      <w:bookmarkStart w:id="214" w:name="_Toc346528334"/>
      <w:r>
        <w:t>RBS Change</w:t>
      </w:r>
      <w:bookmarkEnd w:id="214"/>
    </w:p>
    <w:p w:rsidR="00DC6F22" w:rsidRPr="009B047A" w:rsidRDefault="00DC6F22" w:rsidP="00DC6F22">
      <w:pPr>
        <w:rPr>
          <w:lang w:val="fr-CH"/>
        </w:rPr>
      </w:pPr>
      <w:r w:rsidRPr="009B047A">
        <w:rPr>
          <w:lang w:val="fr-CH"/>
        </w:rPr>
        <w:t xml:space="preserve">http://www.dedietrich.com </w:t>
      </w:r>
    </w:p>
    <w:p w:rsidR="00DC6F22" w:rsidRPr="009B047A" w:rsidRDefault="00DC6F22" w:rsidP="00DC6F22">
      <w:pPr>
        <w:rPr>
          <w:lang w:val="fr-CH"/>
        </w:rPr>
      </w:pPr>
      <w:r w:rsidRPr="009B047A">
        <w:rPr>
          <w:lang w:val="fr-CH"/>
        </w:rPr>
        <w:t>http://www.hummel-shop.fr</w:t>
      </w:r>
    </w:p>
    <w:p w:rsidR="00DC6F22" w:rsidRPr="009B047A" w:rsidRDefault="00DC6F22" w:rsidP="00DC6F22">
      <w:pPr>
        <w:rPr>
          <w:lang w:val="fr-CH"/>
        </w:rPr>
      </w:pPr>
      <w:r w:rsidRPr="009B047A">
        <w:rPr>
          <w:lang w:val="fr-CH"/>
        </w:rPr>
        <w:t>http://www.laboutiqueducoiffeur.com</w:t>
      </w:r>
    </w:p>
    <w:p w:rsidR="00DC6F22" w:rsidRPr="009B047A" w:rsidRDefault="00DC6F22" w:rsidP="00DC6F22">
      <w:pPr>
        <w:rPr>
          <w:lang w:val="fr-CH"/>
        </w:rPr>
      </w:pPr>
      <w:r w:rsidRPr="009B047A">
        <w:rPr>
          <w:lang w:val="fr-CH"/>
        </w:rPr>
        <w:t>http://shop.eurockeennes.fr</w:t>
      </w:r>
    </w:p>
    <w:p w:rsidR="00DC6F22" w:rsidRPr="009B047A" w:rsidRDefault="00DC6F22" w:rsidP="00DC6F22">
      <w:pPr>
        <w:rPr>
          <w:lang w:val="fr-CH"/>
        </w:rPr>
      </w:pPr>
      <w:r w:rsidRPr="009B047A">
        <w:rPr>
          <w:lang w:val="fr-CH"/>
        </w:rPr>
        <w:t>http://patrimoine.region-alsace.eu</w:t>
      </w:r>
    </w:p>
    <w:p w:rsidR="00DC6F22" w:rsidRPr="009B047A" w:rsidRDefault="00DC6F22" w:rsidP="00DC6F22">
      <w:pPr>
        <w:rPr>
          <w:lang w:val="fr-CH"/>
        </w:rPr>
      </w:pPr>
      <w:r w:rsidRPr="009B047A">
        <w:rPr>
          <w:lang w:val="fr-CH"/>
        </w:rPr>
        <w:t>http://www.rouen.port.fr</w:t>
      </w:r>
    </w:p>
    <w:p w:rsidR="00DC6F22" w:rsidRPr="009B047A" w:rsidRDefault="00DC6F22" w:rsidP="00DC6F22">
      <w:pPr>
        <w:rPr>
          <w:lang w:val="fr-CH"/>
        </w:rPr>
      </w:pPr>
      <w:r w:rsidRPr="009B047A">
        <w:rPr>
          <w:lang w:val="fr-CH"/>
        </w:rPr>
        <w:t>http://www.outils-wolf.com</w:t>
      </w:r>
    </w:p>
    <w:p w:rsidR="00DC6F22" w:rsidRPr="009B047A" w:rsidRDefault="00DC6F22" w:rsidP="00DC6F22">
      <w:pPr>
        <w:rPr>
          <w:lang w:val="fr-CH"/>
        </w:rPr>
      </w:pPr>
      <w:r w:rsidRPr="009B047A">
        <w:rPr>
          <w:lang w:val="fr-CH"/>
        </w:rPr>
        <w:t>http://www.tartine-et-chocolat-boutique.com/</w:t>
      </w:r>
    </w:p>
    <w:p w:rsidR="00DC6F22" w:rsidRPr="009B047A" w:rsidRDefault="00DC6F22" w:rsidP="00DC6F22">
      <w:pPr>
        <w:rPr>
          <w:lang w:val="fr-CH"/>
        </w:rPr>
      </w:pPr>
      <w:r w:rsidRPr="009B047A">
        <w:rPr>
          <w:lang w:val="fr-CH"/>
        </w:rPr>
        <w:t>http://www.daniel-stoffel.fr</w:t>
      </w:r>
    </w:p>
    <w:p w:rsidR="00DC6F22" w:rsidRPr="009B047A" w:rsidRDefault="00DC6F22" w:rsidP="00DC6F22">
      <w:pPr>
        <w:rPr>
          <w:lang w:val="fr-CH"/>
        </w:rPr>
      </w:pPr>
      <w:r w:rsidRPr="009B047A">
        <w:rPr>
          <w:lang w:val="fr-CH"/>
        </w:rPr>
        <w:t>http://www.rmoeurope.com</w:t>
      </w:r>
    </w:p>
    <w:p w:rsidR="00DC6F22" w:rsidRPr="009B047A" w:rsidRDefault="00DC6F22" w:rsidP="00DC6F22">
      <w:pPr>
        <w:rPr>
          <w:lang w:val="fr-CH"/>
        </w:rPr>
      </w:pPr>
      <w:r w:rsidRPr="009B047A">
        <w:rPr>
          <w:lang w:val="fr-CH"/>
        </w:rPr>
        <w:t>http://www.alsatica.eu</w:t>
      </w:r>
    </w:p>
    <w:p w:rsidR="00DC6F22" w:rsidRPr="009B047A" w:rsidRDefault="00DC6F22" w:rsidP="00DC6F22">
      <w:pPr>
        <w:rPr>
          <w:lang w:val="fr-CH"/>
        </w:rPr>
      </w:pPr>
      <w:r w:rsidRPr="009B047A">
        <w:rPr>
          <w:lang w:val="fr-CH"/>
        </w:rPr>
        <w:t>http://www.chaussures-ash.fr</w:t>
      </w:r>
    </w:p>
    <w:p w:rsidR="00DC6F22" w:rsidRPr="009B047A" w:rsidRDefault="00DC6F22" w:rsidP="00DC6F22">
      <w:pPr>
        <w:rPr>
          <w:lang w:val="fr-CH"/>
        </w:rPr>
      </w:pPr>
      <w:r w:rsidRPr="009B047A">
        <w:rPr>
          <w:lang w:val="fr-CH"/>
        </w:rPr>
        <w:t>http://www.kidiliz.com/</w:t>
      </w:r>
    </w:p>
    <w:p w:rsidR="00DC6F22" w:rsidRDefault="00DC6F22" w:rsidP="00DC6F22">
      <w:pPr>
        <w:rPr>
          <w:lang w:val="fr-CH"/>
        </w:rPr>
      </w:pPr>
      <w:r w:rsidRPr="009B047A">
        <w:rPr>
          <w:lang w:val="fr-CH"/>
        </w:rPr>
        <w:t>http://boutique.polethermal.com/</w:t>
      </w:r>
    </w:p>
    <w:p w:rsidR="003A5ECD" w:rsidRDefault="003A5ECD" w:rsidP="003A5ECD">
      <w:pPr>
        <w:rPr>
          <w:lang w:val="fr-CH"/>
        </w:rPr>
      </w:pPr>
    </w:p>
    <w:p w:rsidR="000F2A34" w:rsidRDefault="000F2A34" w:rsidP="003A5ECD">
      <w:pPr>
        <w:rPr>
          <w:lang w:val="fr-CH"/>
        </w:rPr>
      </w:pPr>
    </w:p>
    <w:p w:rsidR="000F2A34" w:rsidRDefault="00F87FBB" w:rsidP="000F2A34">
      <w:pPr>
        <w:pStyle w:val="Titre2"/>
        <w:numPr>
          <w:ilvl w:val="1"/>
          <w:numId w:val="36"/>
        </w:numPr>
      </w:pPr>
      <w:bookmarkStart w:id="215" w:name="_Toc346445151"/>
      <w:bookmarkStart w:id="216" w:name="_Toc346528335"/>
      <w:r>
        <w:t>Fonctionnalités à l’é</w:t>
      </w:r>
      <w:r w:rsidR="000F2A34" w:rsidRPr="000F2A34">
        <w:t>tude</w:t>
      </w:r>
      <w:bookmarkEnd w:id="215"/>
      <w:bookmarkEnd w:id="216"/>
    </w:p>
    <w:p w:rsidR="000F2A34" w:rsidRDefault="000F2A34" w:rsidP="000F2A34">
      <w:r>
        <w:t>Au cours des différents ateliers, d’autres besoins ont émergé mais ont été dé-priorisés :</w:t>
      </w:r>
    </w:p>
    <w:p w:rsidR="000F2A34" w:rsidRDefault="000F2A34" w:rsidP="000F2A34">
      <w:pPr>
        <w:pStyle w:val="Titre3"/>
        <w:numPr>
          <w:ilvl w:val="2"/>
          <w:numId w:val="36"/>
        </w:numPr>
      </w:pPr>
      <w:bookmarkStart w:id="217" w:name="_Toc346445152"/>
      <w:bookmarkStart w:id="218" w:name="_Toc346528336"/>
      <w:proofErr w:type="spellStart"/>
      <w:r>
        <w:t>Templating</w:t>
      </w:r>
      <w:proofErr w:type="spellEnd"/>
      <w:r>
        <w:t xml:space="preserve"> et gestion de contenus</w:t>
      </w:r>
      <w:bookmarkEnd w:id="217"/>
      <w:bookmarkEnd w:id="218"/>
    </w:p>
    <w:p w:rsidR="000F2A34" w:rsidRPr="000F2A34" w:rsidRDefault="000F2A34" w:rsidP="000F2A34">
      <w:pPr>
        <w:pStyle w:val="Titre4"/>
        <w:numPr>
          <w:ilvl w:val="3"/>
          <w:numId w:val="36"/>
        </w:numPr>
        <w:rPr>
          <w:b w:val="0"/>
        </w:rPr>
      </w:pPr>
      <w:bookmarkStart w:id="219" w:name="_Toc346445153"/>
      <w:r w:rsidRPr="000F2A34">
        <w:rPr>
          <w:b w:val="0"/>
          <w:bCs w:val="0"/>
        </w:rPr>
        <w:t>Multi-</w:t>
      </w:r>
      <w:proofErr w:type="spellStart"/>
      <w:r w:rsidRPr="000F2A34">
        <w:rPr>
          <w:b w:val="0"/>
          <w:bCs w:val="0"/>
        </w:rPr>
        <w:t>templating</w:t>
      </w:r>
      <w:bookmarkEnd w:id="219"/>
      <w:proofErr w:type="spellEnd"/>
    </w:p>
    <w:p w:rsidR="000F2A34" w:rsidRDefault="000F2A34" w:rsidP="000F2A34">
      <w:r>
        <w:t xml:space="preserve">L’outil permet de créer des nouveaux </w:t>
      </w:r>
      <w:proofErr w:type="spellStart"/>
      <w:r>
        <w:t>templates</w:t>
      </w:r>
      <w:proofErr w:type="spellEnd"/>
      <w:r>
        <w:t xml:space="preserve"> de pages donnant ainsi la possibilité aux contributeurs d’afficher une même page de façon différente (déplacement de bloc, modification de la taille d’un bloc, modification du nombre de blocs constituant la page  …) en fonction :</w:t>
      </w:r>
    </w:p>
    <w:p w:rsidR="000F2A34" w:rsidRDefault="000F2A34" w:rsidP="000F2A34">
      <w:pPr>
        <w:pStyle w:val="Paragraphedeliste"/>
        <w:numPr>
          <w:ilvl w:val="0"/>
          <w:numId w:val="45"/>
        </w:numPr>
      </w:pPr>
      <w:r>
        <w:t>Du site</w:t>
      </w:r>
    </w:p>
    <w:p w:rsidR="000F2A34" w:rsidRDefault="000F2A34" w:rsidP="000F2A34">
      <w:pPr>
        <w:pStyle w:val="Paragraphedeliste"/>
        <w:numPr>
          <w:ilvl w:val="0"/>
          <w:numId w:val="45"/>
        </w:numPr>
      </w:pPr>
      <w:r>
        <w:t xml:space="preserve">Du type de produit </w:t>
      </w:r>
    </w:p>
    <w:p w:rsidR="000F2A34" w:rsidRDefault="000F2A34" w:rsidP="000F2A34">
      <w:pPr>
        <w:pStyle w:val="Paragraphedeliste"/>
        <w:numPr>
          <w:ilvl w:val="0"/>
          <w:numId w:val="45"/>
        </w:numPr>
      </w:pPr>
      <w:proofErr w:type="spellStart"/>
      <w:r>
        <w:t>Etc</w:t>
      </w:r>
      <w:proofErr w:type="spellEnd"/>
      <w:r>
        <w:t xml:space="preserve"> …</w:t>
      </w:r>
    </w:p>
    <w:p w:rsidR="000F2A34" w:rsidRDefault="000F2A34" w:rsidP="000F2A34">
      <w:pPr>
        <w:pStyle w:val="Titre4"/>
        <w:numPr>
          <w:ilvl w:val="3"/>
          <w:numId w:val="36"/>
        </w:numPr>
      </w:pPr>
      <w:bookmarkStart w:id="220" w:name="_Toc346445154"/>
      <w:r w:rsidRPr="000F2A34">
        <w:rPr>
          <w:b w:val="0"/>
          <w:bCs w:val="0"/>
        </w:rPr>
        <w:t>Gestion avancée de contenu</w:t>
      </w:r>
      <w:bookmarkEnd w:id="220"/>
    </w:p>
    <w:p w:rsidR="000F2A34" w:rsidRDefault="000F2A34" w:rsidP="000F2A34">
      <w:r>
        <w:t>L’outil devra permettre de gérer des pages éditoriales.</w:t>
      </w:r>
    </w:p>
    <w:p w:rsidR="000F2A34" w:rsidRDefault="000F2A34" w:rsidP="000F2A34">
      <w:r>
        <w:t>Le contributeur pourra, au travers du back-office, choisir d’afficher le ou les blocs qu’il souhaite</w:t>
      </w:r>
      <w:r w:rsidR="003B23EA">
        <w:t xml:space="preserve"> à l’emplacement où il le souhaite</w:t>
      </w:r>
      <w:r>
        <w:t>.</w:t>
      </w:r>
    </w:p>
    <w:p w:rsidR="000F2A34" w:rsidRDefault="000F2A34" w:rsidP="000F2A34">
      <w:pPr>
        <w:pStyle w:val="Titre4"/>
        <w:numPr>
          <w:ilvl w:val="3"/>
          <w:numId w:val="36"/>
        </w:numPr>
      </w:pPr>
      <w:bookmarkStart w:id="221" w:name="_Toc346445155"/>
      <w:r w:rsidRPr="000F2A34">
        <w:rPr>
          <w:b w:val="0"/>
          <w:bCs w:val="0"/>
        </w:rPr>
        <w:lastRenderedPageBreak/>
        <w:t>Gestion de sondage</w:t>
      </w:r>
      <w:bookmarkEnd w:id="221"/>
    </w:p>
    <w:p w:rsidR="000F2A34" w:rsidRDefault="000F2A34" w:rsidP="000F2A34">
      <w:r>
        <w:t xml:space="preserve">Il devra être possible de créer simplement des sondages à afficher en </w:t>
      </w:r>
      <w:proofErr w:type="spellStart"/>
      <w:r>
        <w:t>front-office</w:t>
      </w:r>
      <w:proofErr w:type="spellEnd"/>
      <w:r>
        <w:t>.</w:t>
      </w:r>
    </w:p>
    <w:p w:rsidR="000F2A34" w:rsidRDefault="000F2A34" w:rsidP="000F2A34">
      <w:pPr>
        <w:pStyle w:val="Titre3"/>
        <w:numPr>
          <w:ilvl w:val="2"/>
          <w:numId w:val="36"/>
        </w:numPr>
      </w:pPr>
      <w:bookmarkStart w:id="222" w:name="_Toc346445157"/>
      <w:bookmarkStart w:id="223" w:name="_Toc346528337"/>
      <w:r>
        <w:t>Fonctionnalités communautaires</w:t>
      </w:r>
      <w:bookmarkEnd w:id="222"/>
      <w:bookmarkEnd w:id="223"/>
    </w:p>
    <w:p w:rsidR="000F2A34" w:rsidRPr="000F2A34" w:rsidRDefault="000F2A34" w:rsidP="000F2A34">
      <w:pPr>
        <w:pStyle w:val="Titre4"/>
        <w:numPr>
          <w:ilvl w:val="3"/>
          <w:numId w:val="36"/>
        </w:numPr>
        <w:rPr>
          <w:b w:val="0"/>
        </w:rPr>
      </w:pPr>
      <w:bookmarkStart w:id="224" w:name="_Toc346445158"/>
      <w:r w:rsidRPr="000F2A34">
        <w:rPr>
          <w:b w:val="0"/>
          <w:bCs w:val="0"/>
        </w:rPr>
        <w:t xml:space="preserve">Flux </w:t>
      </w:r>
      <w:proofErr w:type="spellStart"/>
      <w:r w:rsidRPr="000F2A34">
        <w:rPr>
          <w:b w:val="0"/>
          <w:bCs w:val="0"/>
        </w:rPr>
        <w:t>rss</w:t>
      </w:r>
      <w:bookmarkEnd w:id="224"/>
      <w:proofErr w:type="spellEnd"/>
    </w:p>
    <w:p w:rsidR="000F2A34" w:rsidRDefault="000F2A34" w:rsidP="000F2A34">
      <w:r>
        <w:t>L’outil devra offrir la possibilité de s’inscrire à des flux RSS afin d’être averti des nouveautés par catégorie ou sous-catégorie.</w:t>
      </w:r>
    </w:p>
    <w:p w:rsidR="000F2A34" w:rsidRDefault="000F2A34" w:rsidP="000F2A34">
      <w:pPr>
        <w:pStyle w:val="Titre4"/>
        <w:numPr>
          <w:ilvl w:val="3"/>
          <w:numId w:val="36"/>
        </w:numPr>
      </w:pPr>
      <w:bookmarkStart w:id="225" w:name="_Toc346445159"/>
      <w:r w:rsidRPr="000F2A34">
        <w:rPr>
          <w:b w:val="0"/>
          <w:bCs w:val="0"/>
        </w:rPr>
        <w:t>Fonction « fan de »</w:t>
      </w:r>
      <w:bookmarkEnd w:id="225"/>
    </w:p>
    <w:p w:rsidR="000F2A34" w:rsidRDefault="003B23EA" w:rsidP="000F2A34">
      <w:r>
        <w:t>Au-delà</w:t>
      </w:r>
      <w:r w:rsidR="000F2A34">
        <w:t xml:space="preserve"> des partages existants, une fonction « Fan de » devra pouvoir être mise en place. Elle sera optionnelle en fonction d’un ou plusieurs attributs qui être porté à plusieurs niveaux de la hiérarchie produits (produits, collection, auteurs, marque).</w:t>
      </w:r>
    </w:p>
    <w:p w:rsidR="000F2A34" w:rsidRDefault="000F2A34" w:rsidP="000F2A34">
      <w:pPr>
        <w:pStyle w:val="Titre4"/>
        <w:numPr>
          <w:ilvl w:val="3"/>
          <w:numId w:val="36"/>
        </w:numPr>
      </w:pPr>
      <w:bookmarkStart w:id="226" w:name="_Toc346445160"/>
      <w:r w:rsidRPr="000F2A34">
        <w:rPr>
          <w:b w:val="0"/>
          <w:bCs w:val="0"/>
        </w:rPr>
        <w:t>Gestion avancées des commentaires</w:t>
      </w:r>
      <w:bookmarkEnd w:id="226"/>
    </w:p>
    <w:p w:rsidR="000F2A34" w:rsidRDefault="000F2A34" w:rsidP="000F2A34">
      <w:r>
        <w:t>L’utilisateur disposera au travers de son compte client d’une fonctionnalité lui permettant :</w:t>
      </w:r>
    </w:p>
    <w:p w:rsidR="000F2A34" w:rsidRDefault="000F2A34" w:rsidP="000F2A34">
      <w:pPr>
        <w:pStyle w:val="Paragraphedeliste"/>
        <w:numPr>
          <w:ilvl w:val="0"/>
          <w:numId w:val="45"/>
        </w:numPr>
      </w:pPr>
      <w:r>
        <w:t>De modifier</w:t>
      </w:r>
      <w:r w:rsidR="003B23EA">
        <w:t xml:space="preserve"> ses commentaires</w:t>
      </w:r>
    </w:p>
    <w:p w:rsidR="000F2A34" w:rsidRDefault="000F2A34" w:rsidP="000F2A34">
      <w:pPr>
        <w:pStyle w:val="Paragraphedeliste"/>
        <w:numPr>
          <w:ilvl w:val="0"/>
          <w:numId w:val="45"/>
        </w:numPr>
      </w:pPr>
      <w:r>
        <w:t>De poster un commentaire sur un produit de son historique de commande.</w:t>
      </w:r>
    </w:p>
    <w:p w:rsidR="000F2A34" w:rsidRDefault="000F2A34" w:rsidP="000F2A34"/>
    <w:p w:rsidR="000F2A34" w:rsidRDefault="000F2A34" w:rsidP="000F2A34">
      <w:r>
        <w:t>Les utilisateurs ayant commandé des abonnements sont invités via une campagne d’e-mailing ou via une alerte dans leur compte client à commenter leur produit.</w:t>
      </w:r>
    </w:p>
    <w:p w:rsidR="000F2A34" w:rsidRDefault="000F2A34" w:rsidP="000F2A34"/>
    <w:p w:rsidR="000F2A34" w:rsidRDefault="000F2A34" w:rsidP="000F2A34">
      <w:r>
        <w:t xml:space="preserve">L’ouverture et la fermeture des commentaires </w:t>
      </w:r>
      <w:proofErr w:type="gramStart"/>
      <w:r>
        <w:t>pourra</w:t>
      </w:r>
      <w:proofErr w:type="gramEnd"/>
      <w:r>
        <w:t xml:space="preserve"> être réalisé à plusieurs niveaux :</w:t>
      </w:r>
    </w:p>
    <w:p w:rsidR="000F2A34" w:rsidRDefault="000F2A34" w:rsidP="000F2A34">
      <w:pPr>
        <w:pStyle w:val="Paragraphedeliste"/>
        <w:numPr>
          <w:ilvl w:val="0"/>
          <w:numId w:val="45"/>
        </w:numPr>
      </w:pPr>
      <w:r>
        <w:t>Au niveau d’un site</w:t>
      </w:r>
    </w:p>
    <w:p w:rsidR="000F2A34" w:rsidRDefault="000F2A34" w:rsidP="000F2A34">
      <w:pPr>
        <w:pStyle w:val="Paragraphedeliste"/>
        <w:numPr>
          <w:ilvl w:val="0"/>
          <w:numId w:val="45"/>
        </w:numPr>
      </w:pPr>
      <w:r>
        <w:t>Au niveau d’un produit</w:t>
      </w:r>
    </w:p>
    <w:p w:rsidR="000F2A34" w:rsidRDefault="000F2A34" w:rsidP="000F2A34">
      <w:pPr>
        <w:pStyle w:val="Paragraphedeliste"/>
        <w:numPr>
          <w:ilvl w:val="0"/>
          <w:numId w:val="45"/>
        </w:numPr>
      </w:pPr>
      <w:r>
        <w:t xml:space="preserve">Au niveau d’une hiérarchie produits : catégorie ou </w:t>
      </w:r>
      <w:proofErr w:type="spellStart"/>
      <w:r>
        <w:t>sous catégorie</w:t>
      </w:r>
      <w:proofErr w:type="spellEnd"/>
    </w:p>
    <w:p w:rsidR="000F2A34" w:rsidRDefault="000F2A34" w:rsidP="000F2A34">
      <w:pPr>
        <w:pStyle w:val="Titre3"/>
        <w:numPr>
          <w:ilvl w:val="2"/>
          <w:numId w:val="36"/>
        </w:numPr>
      </w:pPr>
      <w:bookmarkStart w:id="227" w:name="_Toc346445161"/>
      <w:bookmarkStart w:id="228" w:name="_Toc346528338"/>
      <w:r>
        <w:t>Aide à la navigation</w:t>
      </w:r>
      <w:bookmarkEnd w:id="227"/>
      <w:bookmarkEnd w:id="228"/>
    </w:p>
    <w:p w:rsidR="000F2A34" w:rsidRPr="000F2A34" w:rsidRDefault="000F2A34" w:rsidP="000F2A34">
      <w:pPr>
        <w:pStyle w:val="Titre4"/>
        <w:numPr>
          <w:ilvl w:val="3"/>
          <w:numId w:val="36"/>
        </w:numPr>
        <w:rPr>
          <w:b w:val="0"/>
        </w:rPr>
      </w:pPr>
      <w:bookmarkStart w:id="229" w:name="_Toc346445162"/>
      <w:r w:rsidRPr="000F2A34">
        <w:rPr>
          <w:b w:val="0"/>
          <w:bCs w:val="0"/>
        </w:rPr>
        <w:t>Ordre d’affichage de l’historique de commandes</w:t>
      </w:r>
      <w:bookmarkEnd w:id="229"/>
      <w:r w:rsidRPr="000F2A34">
        <w:rPr>
          <w:b w:val="0"/>
          <w:bCs w:val="0"/>
        </w:rPr>
        <w:t xml:space="preserve"> </w:t>
      </w:r>
    </w:p>
    <w:p w:rsidR="000F2A34" w:rsidRDefault="000F2A34" w:rsidP="000F2A34">
      <w:r>
        <w:t>L’ordre d’affichage des commandes de l’historique des commandes devra afficher en premier les commandes contenant des produits commandés sur le site courant.</w:t>
      </w:r>
    </w:p>
    <w:p w:rsidR="000F2A34" w:rsidRDefault="000F2A34" w:rsidP="000F2A34"/>
    <w:p w:rsidR="000F2A34" w:rsidRDefault="000F2A34" w:rsidP="000F2A34">
      <w:pPr>
        <w:pStyle w:val="Titre4"/>
        <w:numPr>
          <w:ilvl w:val="3"/>
          <w:numId w:val="36"/>
        </w:numPr>
      </w:pPr>
      <w:bookmarkStart w:id="230" w:name="_Toc346445163"/>
      <w:r w:rsidRPr="000F2A34">
        <w:rPr>
          <w:b w:val="0"/>
          <w:bCs w:val="0"/>
        </w:rPr>
        <w:t>Filtre à facettes avec des boutons radios</w:t>
      </w:r>
      <w:bookmarkEnd w:id="230"/>
      <w:r w:rsidRPr="000F2A34">
        <w:rPr>
          <w:b w:val="0"/>
          <w:bCs w:val="0"/>
        </w:rPr>
        <w:t xml:space="preserve"> </w:t>
      </w:r>
    </w:p>
    <w:p w:rsidR="000F2A34" w:rsidRDefault="000F2A34" w:rsidP="000F2A34">
      <w:r>
        <w:t>Les critères du filtre à facette devront pouvoir être sélectionnés via des boutons radios et non des liens.</w:t>
      </w:r>
    </w:p>
    <w:p w:rsidR="000F2A34" w:rsidRDefault="000F2A34" w:rsidP="000F2A34">
      <w:pPr>
        <w:pStyle w:val="Titre4"/>
        <w:numPr>
          <w:ilvl w:val="3"/>
          <w:numId w:val="36"/>
        </w:numPr>
      </w:pPr>
      <w:bookmarkStart w:id="231" w:name="_Toc346445164"/>
      <w:r w:rsidRPr="000F2A34">
        <w:rPr>
          <w:b w:val="0"/>
          <w:bCs w:val="0"/>
        </w:rPr>
        <w:t>Parcours court</w:t>
      </w:r>
      <w:bookmarkEnd w:id="231"/>
    </w:p>
    <w:p w:rsidR="000F2A34" w:rsidRDefault="000F2A34" w:rsidP="000F2A34">
      <w:r>
        <w:t>L’outil doit permettre à l’utilisateur de réaliser un parcours court : la configuration de son offre et l’ajout au panier devront pouvoir être réalisés en moins d’étapes que le parcours « classique ».</w:t>
      </w:r>
    </w:p>
    <w:p w:rsidR="000F2A34" w:rsidRDefault="000F2A34" w:rsidP="000F2A34">
      <w:pPr>
        <w:pStyle w:val="Titre4"/>
        <w:numPr>
          <w:ilvl w:val="3"/>
          <w:numId w:val="36"/>
        </w:numPr>
      </w:pPr>
      <w:bookmarkStart w:id="232" w:name="_Toc346445165"/>
      <w:r w:rsidRPr="000F2A34">
        <w:rPr>
          <w:b w:val="0"/>
          <w:bCs w:val="0"/>
        </w:rPr>
        <w:t>Parcours guidé</w:t>
      </w:r>
      <w:bookmarkEnd w:id="232"/>
    </w:p>
    <w:p w:rsidR="000F2A34" w:rsidRDefault="000F2A34" w:rsidP="000F2A34">
      <w:r>
        <w:t>La future solution doit inclure une fonctionnalité consistant à accompagner l’utilisateur dans la recherche de son produit et dans la configuration de son offre au travers d’un questionnaire.</w:t>
      </w:r>
    </w:p>
    <w:p w:rsidR="000F2A34" w:rsidRDefault="000F2A34" w:rsidP="000F2A34">
      <w:pPr>
        <w:pStyle w:val="Titre4"/>
        <w:numPr>
          <w:ilvl w:val="3"/>
          <w:numId w:val="36"/>
        </w:numPr>
      </w:pPr>
      <w:bookmarkStart w:id="233" w:name="_Toc346445166"/>
      <w:r w:rsidRPr="000F2A34">
        <w:rPr>
          <w:b w:val="0"/>
          <w:bCs w:val="0"/>
        </w:rPr>
        <w:lastRenderedPageBreak/>
        <w:t>Parcours dynamiques</w:t>
      </w:r>
      <w:bookmarkEnd w:id="233"/>
    </w:p>
    <w:p w:rsidR="000F2A34" w:rsidRDefault="000F2A34" w:rsidP="000F2A34">
      <w:r>
        <w:t xml:space="preserve">L’utilisateur devra pouvoir accéder </w:t>
      </w:r>
      <w:proofErr w:type="gramStart"/>
      <w:r>
        <w:t>aux fiches produits</w:t>
      </w:r>
      <w:proofErr w:type="gramEnd"/>
      <w:r>
        <w:t xml:space="preserve"> par divers biais :</w:t>
      </w:r>
    </w:p>
    <w:p w:rsidR="000F2A34" w:rsidRDefault="000F2A34" w:rsidP="000F2A34">
      <w:pPr>
        <w:pStyle w:val="Paragraphedeliste"/>
        <w:numPr>
          <w:ilvl w:val="0"/>
          <w:numId w:val="45"/>
        </w:numPr>
      </w:pPr>
      <w:r>
        <w:t>Parcours par l’âge</w:t>
      </w:r>
    </w:p>
    <w:p w:rsidR="000F2A34" w:rsidRDefault="000F2A34" w:rsidP="000F2A34">
      <w:pPr>
        <w:pStyle w:val="Paragraphedeliste"/>
        <w:numPr>
          <w:ilvl w:val="0"/>
          <w:numId w:val="45"/>
        </w:numPr>
      </w:pPr>
      <w:r>
        <w:t>Parcours par le héros</w:t>
      </w:r>
    </w:p>
    <w:p w:rsidR="000F2A34" w:rsidRDefault="000F2A34" w:rsidP="000F2A34">
      <w:pPr>
        <w:pStyle w:val="Paragraphedeliste"/>
        <w:numPr>
          <w:ilvl w:val="0"/>
          <w:numId w:val="45"/>
        </w:numPr>
      </w:pPr>
      <w:r>
        <w:t>…</w:t>
      </w:r>
    </w:p>
    <w:p w:rsidR="000F2A34" w:rsidRDefault="000F2A34" w:rsidP="000F2A34">
      <w:pPr>
        <w:pStyle w:val="Titre4"/>
        <w:numPr>
          <w:ilvl w:val="3"/>
          <w:numId w:val="36"/>
        </w:numPr>
      </w:pPr>
      <w:bookmarkStart w:id="234" w:name="_Toc346445167"/>
      <w:r w:rsidRPr="000F2A34">
        <w:rPr>
          <w:b w:val="0"/>
          <w:bCs w:val="0"/>
        </w:rPr>
        <w:t>Catégorisation des résultats de recherche</w:t>
      </w:r>
      <w:bookmarkEnd w:id="234"/>
    </w:p>
    <w:p w:rsidR="000F2A34" w:rsidRDefault="000F2A34" w:rsidP="000F2A34">
      <w:r>
        <w:t>La future solution devra enfin permettre une catégorisation des résultats de recherche pour faciliter leur lecture et leur compréhension par l’utilisateur.</w:t>
      </w:r>
    </w:p>
    <w:p w:rsidR="000F2A34" w:rsidRDefault="000F2A34" w:rsidP="000F2A34">
      <w:pPr>
        <w:pStyle w:val="Titre3"/>
        <w:numPr>
          <w:ilvl w:val="2"/>
          <w:numId w:val="36"/>
        </w:numPr>
      </w:pPr>
      <w:bookmarkStart w:id="235" w:name="_Toc346445168"/>
      <w:bookmarkStart w:id="236" w:name="_Toc346528339"/>
      <w:r>
        <w:t>Gestion de l’abonnement</w:t>
      </w:r>
      <w:bookmarkEnd w:id="235"/>
      <w:bookmarkEnd w:id="236"/>
    </w:p>
    <w:p w:rsidR="000F2A34" w:rsidRPr="000F2A34" w:rsidRDefault="000F2A34" w:rsidP="000F2A34">
      <w:pPr>
        <w:pStyle w:val="Titre4"/>
        <w:numPr>
          <w:ilvl w:val="3"/>
          <w:numId w:val="36"/>
        </w:numPr>
        <w:rPr>
          <w:b w:val="0"/>
        </w:rPr>
      </w:pPr>
      <w:bookmarkStart w:id="237" w:name="_Toc346445169"/>
      <w:r w:rsidRPr="000F2A34">
        <w:rPr>
          <w:b w:val="0"/>
          <w:bCs w:val="0"/>
        </w:rPr>
        <w:t>Résiliation d’abonnement</w:t>
      </w:r>
      <w:bookmarkEnd w:id="237"/>
    </w:p>
    <w:p w:rsidR="000F2A34" w:rsidRDefault="000F2A34" w:rsidP="000F2A34">
      <w:r>
        <w:t>La résiliation d’un abonnement ne pourra pas être réalisée en ligne.</w:t>
      </w:r>
    </w:p>
    <w:p w:rsidR="000F2A34" w:rsidRDefault="000F2A34" w:rsidP="000F2A34">
      <w:r>
        <w:t>En revanche, une fonctionnalité de profilage sera mise en place : un client qui consulte des pages contenant des informations de résiliation se verra proposer des offres spécifiques.</w:t>
      </w:r>
    </w:p>
    <w:p w:rsidR="000F2A34" w:rsidRDefault="000F2A34" w:rsidP="000F2A34">
      <w:pPr>
        <w:pStyle w:val="Titre4"/>
        <w:numPr>
          <w:ilvl w:val="3"/>
          <w:numId w:val="36"/>
        </w:numPr>
      </w:pPr>
      <w:bookmarkStart w:id="238" w:name="_Toc346445170"/>
      <w:r w:rsidRPr="000F2A34">
        <w:rPr>
          <w:b w:val="0"/>
          <w:bCs w:val="0"/>
        </w:rPr>
        <w:t>Suspension d’abonnement La Croix</w:t>
      </w:r>
      <w:bookmarkEnd w:id="238"/>
    </w:p>
    <w:p w:rsidR="000F2A34" w:rsidRDefault="000F2A34" w:rsidP="000F2A34">
      <w:r>
        <w:t>Pour certains titres (ex : La Croix), la suspension d’un abonnement physique fait automatiquement basculer l’utilisateur vers l’offre numérique.</w:t>
      </w:r>
    </w:p>
    <w:p w:rsidR="000F2A34" w:rsidRDefault="000F2A34" w:rsidP="000F2A34">
      <w:pPr>
        <w:pStyle w:val="Titre3"/>
        <w:numPr>
          <w:ilvl w:val="2"/>
          <w:numId w:val="36"/>
        </w:numPr>
      </w:pPr>
      <w:bookmarkStart w:id="239" w:name="_Toc346445171"/>
      <w:bookmarkStart w:id="240" w:name="_Toc346528340"/>
      <w:r>
        <w:t>Fonctionnalités Marketing</w:t>
      </w:r>
      <w:bookmarkEnd w:id="239"/>
      <w:bookmarkEnd w:id="240"/>
    </w:p>
    <w:p w:rsidR="000F2A34" w:rsidRPr="000F2A34" w:rsidRDefault="000F2A34" w:rsidP="000F2A34">
      <w:pPr>
        <w:pStyle w:val="Titre4"/>
        <w:numPr>
          <w:ilvl w:val="3"/>
          <w:numId w:val="36"/>
        </w:numPr>
        <w:rPr>
          <w:b w:val="0"/>
        </w:rPr>
      </w:pPr>
      <w:bookmarkStart w:id="241" w:name="_Toc346445172"/>
      <w:r w:rsidRPr="000F2A34">
        <w:rPr>
          <w:b w:val="0"/>
          <w:bCs w:val="0"/>
        </w:rPr>
        <w:t>Push dynamiques</w:t>
      </w:r>
      <w:bookmarkEnd w:id="241"/>
    </w:p>
    <w:p w:rsidR="000F2A34" w:rsidRDefault="000F2A34" w:rsidP="000F2A34">
      <w:r>
        <w:t>Un push marketing dynamique permet d’afficher dans la pop-in d’ajout au panier un bloc informatif promotionnel.</w:t>
      </w:r>
    </w:p>
    <w:p w:rsidR="000F2A34" w:rsidRDefault="000F2A34" w:rsidP="000F2A34"/>
    <w:p w:rsidR="000F2A34" w:rsidRDefault="000F2A34" w:rsidP="000F2A34">
      <w:r>
        <w:t>Exemple : Plus que X€ pour bénéficier de la promotion Y.</w:t>
      </w:r>
    </w:p>
    <w:p w:rsidR="000F2A34" w:rsidRDefault="000F2A34" w:rsidP="000F2A34">
      <w:pPr>
        <w:pStyle w:val="Titre4"/>
        <w:numPr>
          <w:ilvl w:val="3"/>
          <w:numId w:val="36"/>
        </w:numPr>
      </w:pPr>
      <w:bookmarkStart w:id="242" w:name="_Toc346445173"/>
      <w:r w:rsidRPr="000F2A34">
        <w:rPr>
          <w:b w:val="0"/>
          <w:bCs w:val="0"/>
        </w:rPr>
        <w:t>Actions marketing automatisées</w:t>
      </w:r>
      <w:bookmarkEnd w:id="242"/>
    </w:p>
    <w:p w:rsidR="000F2A34" w:rsidRDefault="000F2A34" w:rsidP="000F2A34">
      <w:r>
        <w:t>Il devra être possible de créer des règles de X-selling de manière automatique.</w:t>
      </w:r>
    </w:p>
    <w:p w:rsidR="000F2A34" w:rsidRDefault="000F2A34" w:rsidP="000F2A34">
      <w:r>
        <w:t xml:space="preserve">Il devra être possible au travers du back-office de mettre en place des actions commerciales et marketing diverses et variées selon un certain </w:t>
      </w:r>
      <w:proofErr w:type="gramStart"/>
      <w:r>
        <w:t>nombres</w:t>
      </w:r>
      <w:proofErr w:type="gramEnd"/>
      <w:r>
        <w:t xml:space="preserve"> de règles en fonction de segments clients et d’autres critères.</w:t>
      </w:r>
    </w:p>
    <w:p w:rsidR="000F2A34" w:rsidRDefault="000F2A34" w:rsidP="000F2A34"/>
    <w:p w:rsidR="000F2A34" w:rsidRDefault="000F2A34" w:rsidP="000F2A34">
      <w:r>
        <w:t>Exemple : Tous les produits de la plateforme sont recommandables (site, autres sites et externe) mais avec une gestion de priorité pour d’abord recommander les produits du site consulté.</w:t>
      </w:r>
    </w:p>
    <w:p w:rsidR="000F2A34" w:rsidRDefault="000F2A34" w:rsidP="000F2A34">
      <w:pPr>
        <w:pStyle w:val="Titre3"/>
        <w:numPr>
          <w:ilvl w:val="2"/>
          <w:numId w:val="36"/>
        </w:numPr>
      </w:pPr>
      <w:bookmarkStart w:id="243" w:name="_Toc346445174"/>
      <w:bookmarkStart w:id="244" w:name="_Toc346528341"/>
      <w:r>
        <w:t>Autres fonctionnalités</w:t>
      </w:r>
      <w:bookmarkEnd w:id="243"/>
      <w:bookmarkEnd w:id="244"/>
    </w:p>
    <w:p w:rsidR="000F2A34" w:rsidRPr="000F2A34" w:rsidRDefault="000F2A34" w:rsidP="000F2A34">
      <w:pPr>
        <w:pStyle w:val="Titre4"/>
        <w:numPr>
          <w:ilvl w:val="3"/>
          <w:numId w:val="36"/>
        </w:numPr>
        <w:rPr>
          <w:b w:val="0"/>
        </w:rPr>
      </w:pPr>
      <w:bookmarkStart w:id="245" w:name="_Toc346445175"/>
      <w:r w:rsidRPr="000F2A34">
        <w:rPr>
          <w:b w:val="0"/>
          <w:bCs w:val="0"/>
        </w:rPr>
        <w:t>Import automatisé de catalogues partenaires</w:t>
      </w:r>
      <w:bookmarkEnd w:id="245"/>
    </w:p>
    <w:p w:rsidR="000F2A34" w:rsidRDefault="000F2A34" w:rsidP="000F2A34">
      <w:r>
        <w:t>Une interface permettra d’importer automatiquement des catalogues partenaires (dropshipping).</w:t>
      </w:r>
    </w:p>
    <w:p w:rsidR="000F2A34" w:rsidRDefault="000F2A34" w:rsidP="000F2A34">
      <w:r>
        <w:t>Les imports automatiques permettront une mise à jour des stocks des produits partenaires.</w:t>
      </w:r>
    </w:p>
    <w:p w:rsidR="000F2A34" w:rsidRDefault="000F2A34" w:rsidP="000F2A34">
      <w:pPr>
        <w:pStyle w:val="Titre4"/>
        <w:numPr>
          <w:ilvl w:val="3"/>
          <w:numId w:val="36"/>
        </w:numPr>
      </w:pPr>
      <w:bookmarkStart w:id="246" w:name="_Toc346445176"/>
      <w:r w:rsidRPr="000F2A34">
        <w:rPr>
          <w:b w:val="0"/>
          <w:bCs w:val="0"/>
        </w:rPr>
        <w:t>Interface partenaires</w:t>
      </w:r>
      <w:bookmarkEnd w:id="246"/>
    </w:p>
    <w:p w:rsidR="000F2A34" w:rsidRDefault="000F2A34" w:rsidP="000F2A34">
      <w:r>
        <w:t xml:space="preserve">Les codes avantages communiqués par un partenaire (ex : </w:t>
      </w:r>
      <w:proofErr w:type="spellStart"/>
      <w:r>
        <w:t>Deezer</w:t>
      </w:r>
      <w:proofErr w:type="spellEnd"/>
      <w:r>
        <w:t>) via un fichier plat seront stockés en base de données.</w:t>
      </w:r>
    </w:p>
    <w:p w:rsidR="000F2A34" w:rsidRPr="000F2A34" w:rsidRDefault="000F2A34" w:rsidP="003A5ECD"/>
    <w:sectPr w:rsidR="000F2A34" w:rsidRPr="000F2A34" w:rsidSect="000434F5">
      <w:pgSz w:w="11906" w:h="16838"/>
      <w:pgMar w:top="1418" w:right="992" w:bottom="1418"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5DAF" w:rsidRDefault="00C15DAF" w:rsidP="008F5855">
      <w:r>
        <w:separator/>
      </w:r>
    </w:p>
    <w:p w:rsidR="00C15DAF" w:rsidRDefault="00C15DAF" w:rsidP="008F5855"/>
    <w:p w:rsidR="00C15DAF" w:rsidRDefault="00C15DAF" w:rsidP="008F5855"/>
    <w:p w:rsidR="00C15DAF" w:rsidRDefault="00C15DAF" w:rsidP="008F5855"/>
    <w:p w:rsidR="00C15DAF" w:rsidRDefault="00C15DAF"/>
    <w:p w:rsidR="00C15DAF" w:rsidRDefault="00C15DAF"/>
    <w:p w:rsidR="00C15DAF" w:rsidRDefault="00C15DAF" w:rsidP="00E47DCA"/>
  </w:endnote>
  <w:endnote w:type="continuationSeparator" w:id="0">
    <w:p w:rsidR="00C15DAF" w:rsidRDefault="00C15DAF" w:rsidP="008F5855">
      <w:r>
        <w:continuationSeparator/>
      </w:r>
    </w:p>
    <w:p w:rsidR="00C15DAF" w:rsidRDefault="00C15DAF" w:rsidP="008F5855"/>
    <w:p w:rsidR="00C15DAF" w:rsidRDefault="00C15DAF" w:rsidP="008F5855"/>
    <w:p w:rsidR="00C15DAF" w:rsidRDefault="00C15DAF" w:rsidP="008F5855"/>
    <w:p w:rsidR="00C15DAF" w:rsidRDefault="00C15DAF"/>
    <w:p w:rsidR="00C15DAF" w:rsidRDefault="00C15DAF"/>
    <w:p w:rsidR="00C15DAF" w:rsidRDefault="00C15DAF" w:rsidP="00E47D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Zapf Dingbats"/>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Gras">
    <w:panose1 w:val="020B070402020202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6FB" w:rsidRPr="00DA16BF" w:rsidRDefault="004976FB" w:rsidP="00DA16BF">
    <w:pPr>
      <w:tabs>
        <w:tab w:val="center" w:pos="4500"/>
        <w:tab w:val="right" w:pos="9720"/>
      </w:tabs>
      <w:rPr>
        <w:rFonts w:ascii="Arial" w:hAnsi="Arial" w:cs="Arial"/>
        <w:sz w:val="18"/>
      </w:rPr>
    </w:pPr>
    <w:r>
      <w:rPr>
        <w:noProof/>
      </w:rPr>
      <w:drawing>
        <wp:anchor distT="0" distB="0" distL="114300" distR="114300" simplePos="0" relativeHeight="251656704" behindDoc="0" locked="0" layoutInCell="1" allowOverlap="1" wp14:anchorId="2296B5BF" wp14:editId="0AC714C4">
          <wp:simplePos x="0" y="0"/>
          <wp:positionH relativeFrom="column">
            <wp:posOffset>0</wp:posOffset>
          </wp:positionH>
          <wp:positionV relativeFrom="paragraph">
            <wp:posOffset>-46990</wp:posOffset>
          </wp:positionV>
          <wp:extent cx="1257300" cy="144145"/>
          <wp:effectExtent l="19050" t="0" r="0" b="0"/>
          <wp:wrapNone/>
          <wp:docPr id="736" name="Image 736" descr="Logo-Micropole_1700x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Micropole_1700x195"/>
                  <pic:cNvPicPr>
                    <a:picLocks noChangeAspect="1" noChangeArrowheads="1"/>
                  </pic:cNvPicPr>
                </pic:nvPicPr>
                <pic:blipFill>
                  <a:blip r:embed="rId1"/>
                  <a:srcRect/>
                  <a:stretch>
                    <a:fillRect/>
                  </a:stretch>
                </pic:blipFill>
                <pic:spPr bwMode="auto">
                  <a:xfrm>
                    <a:off x="0" y="0"/>
                    <a:ext cx="1257300" cy="144145"/>
                  </a:xfrm>
                  <a:prstGeom prst="rect">
                    <a:avLst/>
                  </a:prstGeom>
                  <a:noFill/>
                  <a:ln w="9525">
                    <a:noFill/>
                    <a:miter lim="800000"/>
                    <a:headEnd/>
                    <a:tailEnd/>
                  </a:ln>
                </pic:spPr>
              </pic:pic>
            </a:graphicData>
          </a:graphic>
        </wp:anchor>
      </w:drawing>
    </w:r>
    <w:r>
      <w:rPr>
        <w:szCs w:val="26"/>
      </w:rPr>
      <w:tab/>
      <w:t xml:space="preserve">© </w:t>
    </w:r>
    <w:r>
      <w:t>Micropole 2013</w:t>
    </w:r>
    <w:r>
      <w:tab/>
    </w:r>
    <w:r>
      <w:rPr>
        <w:szCs w:val="18"/>
      </w:rPr>
      <w:fldChar w:fldCharType="begin"/>
    </w:r>
    <w:r>
      <w:rPr>
        <w:szCs w:val="18"/>
      </w:rPr>
      <w:instrText xml:space="preserve"> PAGE </w:instrText>
    </w:r>
    <w:r>
      <w:rPr>
        <w:szCs w:val="18"/>
      </w:rPr>
      <w:fldChar w:fldCharType="separate"/>
    </w:r>
    <w:r w:rsidR="009B7D8C">
      <w:rPr>
        <w:noProof/>
        <w:szCs w:val="18"/>
      </w:rPr>
      <w:t>40</w:t>
    </w:r>
    <w:r>
      <w:rPr>
        <w:szCs w:val="18"/>
      </w:rPr>
      <w:fldChar w:fldCharType="end"/>
    </w:r>
    <w:r>
      <w:rPr>
        <w:szCs w:val="18"/>
      </w:rPr>
      <w:t>/</w:t>
    </w:r>
    <w:r>
      <w:rPr>
        <w:szCs w:val="18"/>
      </w:rPr>
      <w:fldChar w:fldCharType="begin"/>
    </w:r>
    <w:r>
      <w:rPr>
        <w:szCs w:val="18"/>
      </w:rPr>
      <w:instrText xml:space="preserve"> NUMPAGES </w:instrText>
    </w:r>
    <w:r>
      <w:rPr>
        <w:szCs w:val="18"/>
      </w:rPr>
      <w:fldChar w:fldCharType="separate"/>
    </w:r>
    <w:r w:rsidR="009B7D8C">
      <w:rPr>
        <w:noProof/>
        <w:szCs w:val="18"/>
      </w:rPr>
      <w:t>43</w:t>
    </w:r>
    <w:r>
      <w:rPr>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5DAF" w:rsidRDefault="00C15DAF" w:rsidP="008F5855">
      <w:r>
        <w:separator/>
      </w:r>
    </w:p>
    <w:p w:rsidR="00C15DAF" w:rsidRDefault="00C15DAF" w:rsidP="008F5855"/>
    <w:p w:rsidR="00C15DAF" w:rsidRDefault="00C15DAF" w:rsidP="008F5855"/>
    <w:p w:rsidR="00C15DAF" w:rsidRDefault="00C15DAF" w:rsidP="008F5855"/>
    <w:p w:rsidR="00C15DAF" w:rsidRDefault="00C15DAF"/>
    <w:p w:rsidR="00C15DAF" w:rsidRDefault="00C15DAF"/>
    <w:p w:rsidR="00C15DAF" w:rsidRDefault="00C15DAF" w:rsidP="00E47DCA"/>
  </w:footnote>
  <w:footnote w:type="continuationSeparator" w:id="0">
    <w:p w:rsidR="00C15DAF" w:rsidRDefault="00C15DAF" w:rsidP="008F5855">
      <w:r>
        <w:continuationSeparator/>
      </w:r>
    </w:p>
    <w:p w:rsidR="00C15DAF" w:rsidRDefault="00C15DAF" w:rsidP="008F5855"/>
    <w:p w:rsidR="00C15DAF" w:rsidRDefault="00C15DAF" w:rsidP="008F5855"/>
    <w:p w:rsidR="00C15DAF" w:rsidRDefault="00C15DAF" w:rsidP="008F5855"/>
    <w:p w:rsidR="00C15DAF" w:rsidRDefault="00C15DAF"/>
    <w:p w:rsidR="00C15DAF" w:rsidRDefault="00C15DAF"/>
    <w:p w:rsidR="00C15DAF" w:rsidRDefault="00C15DAF" w:rsidP="00E47DC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6FB" w:rsidRDefault="00854DC0" w:rsidP="00AD4B4C">
    <w:pPr>
      <w:tabs>
        <w:tab w:val="center" w:pos="4320"/>
      </w:tabs>
      <w:jc w:val="center"/>
      <w:rPr>
        <w:b/>
      </w:rPr>
    </w:pPr>
    <w:r>
      <w:rPr>
        <w:b/>
        <w:noProof/>
        <w:szCs w:val="20"/>
      </w:rPr>
      <mc:AlternateContent>
        <mc:Choice Requires="wpc">
          <w:drawing>
            <wp:anchor distT="0" distB="0" distL="114300" distR="114300" simplePos="0" relativeHeight="251657728" behindDoc="0" locked="0" layoutInCell="1" allowOverlap="1" wp14:anchorId="0A66D58E" wp14:editId="261B4F7A">
              <wp:simplePos x="0" y="0"/>
              <wp:positionH relativeFrom="column">
                <wp:posOffset>-571500</wp:posOffset>
              </wp:positionH>
              <wp:positionV relativeFrom="paragraph">
                <wp:posOffset>-211455</wp:posOffset>
              </wp:positionV>
              <wp:extent cx="431800" cy="434975"/>
              <wp:effectExtent l="0" t="0" r="6350" b="3175"/>
              <wp:wrapNone/>
              <wp:docPr id="11" name="Zone de dessin 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 name="Rectangle 33"/>
                      <wps:cNvSpPr>
                        <a:spLocks noChangeAspect="1" noChangeArrowheads="1"/>
                      </wps:cNvSpPr>
                      <wps:spPr bwMode="auto">
                        <a:xfrm>
                          <a:off x="0" y="176867"/>
                          <a:ext cx="206476" cy="85472"/>
                        </a:xfrm>
                        <a:prstGeom prst="rect">
                          <a:avLst/>
                        </a:prstGeom>
                        <a:solidFill>
                          <a:srgbClr val="000000"/>
                        </a:solidFill>
                        <a:ln>
                          <a:noFill/>
                        </a:ln>
                        <a:extLst>
                          <a:ext uri="{91240B29-F687-4F45-9708-019B960494DF}">
                            <a14:hiddenLine xmlns:a14="http://schemas.microsoft.com/office/drawing/2010/main" w="3175">
                              <a:solidFill>
                                <a:srgbClr val="FFFFFF"/>
                              </a:solidFill>
                              <a:miter lim="800000"/>
                              <a:headEnd/>
                              <a:tailEnd/>
                            </a14:hiddenLine>
                          </a:ext>
                        </a:extLst>
                      </wps:spPr>
                      <wps:bodyPr rot="0" vert="horz" wrap="square" lIns="91440" tIns="45720" rIns="91440" bIns="45720" anchor="ctr" anchorCtr="0" upright="1">
                        <a:noAutofit/>
                      </wps:bodyPr>
                    </wps:wsp>
                    <wps:wsp>
                      <wps:cNvPr id="4" name="Rectangle 34"/>
                      <wps:cNvSpPr>
                        <a:spLocks noChangeAspect="1" noChangeArrowheads="1"/>
                      </wps:cNvSpPr>
                      <wps:spPr bwMode="auto">
                        <a:xfrm>
                          <a:off x="0" y="347811"/>
                          <a:ext cx="133652" cy="87164"/>
                        </a:xfrm>
                        <a:prstGeom prst="rect">
                          <a:avLst/>
                        </a:prstGeom>
                        <a:solidFill>
                          <a:srgbClr val="000000"/>
                        </a:solidFill>
                        <a:ln>
                          <a:noFill/>
                        </a:ln>
                        <a:extLst>
                          <a:ext uri="{91240B29-F687-4F45-9708-019B960494DF}">
                            <a14:hiddenLine xmlns:a14="http://schemas.microsoft.com/office/drawing/2010/main" w="3175">
                              <a:solidFill>
                                <a:srgbClr val="FFFFFF"/>
                              </a:solidFill>
                              <a:miter lim="800000"/>
                              <a:headEnd/>
                              <a:tailEnd/>
                            </a14:hiddenLine>
                          </a:ext>
                        </a:extLst>
                      </wps:spPr>
                      <wps:bodyPr rot="0" vert="horz" wrap="square" lIns="91440" tIns="45720" rIns="91440" bIns="45720" anchor="ctr" anchorCtr="0" upright="1">
                        <a:noAutofit/>
                      </wps:bodyPr>
                    </wps:wsp>
                    <wps:wsp>
                      <wps:cNvPr id="6" name="Rectangle 35"/>
                      <wps:cNvSpPr>
                        <a:spLocks noChangeAspect="1" noChangeArrowheads="1"/>
                      </wps:cNvSpPr>
                      <wps:spPr bwMode="auto">
                        <a:xfrm>
                          <a:off x="0" y="3385"/>
                          <a:ext cx="281013" cy="85472"/>
                        </a:xfrm>
                        <a:prstGeom prst="rect">
                          <a:avLst/>
                        </a:prstGeom>
                        <a:solidFill>
                          <a:srgbClr val="000000"/>
                        </a:solidFill>
                        <a:ln>
                          <a:noFill/>
                        </a:ln>
                        <a:extLst>
                          <a:ext uri="{91240B29-F687-4F45-9708-019B960494DF}">
                            <a14:hiddenLine xmlns:a14="http://schemas.microsoft.com/office/drawing/2010/main" w="3175">
                              <a:solidFill>
                                <a:srgbClr val="FFFFFF"/>
                              </a:solidFill>
                              <a:miter lim="800000"/>
                              <a:headEnd/>
                              <a:tailEnd/>
                            </a14:hiddenLine>
                          </a:ext>
                        </a:extLst>
                      </wps:spPr>
                      <wps:bodyPr rot="0" vert="horz" wrap="square" lIns="91440" tIns="45720" rIns="91440" bIns="45720" anchor="ctr" anchorCtr="0" upright="1">
                        <a:noAutofit/>
                      </wps:bodyPr>
                    </wps:wsp>
                    <wps:wsp>
                      <wps:cNvPr id="7" name="Rectangle 36"/>
                      <wps:cNvSpPr>
                        <a:spLocks noChangeAspect="1" noChangeArrowheads="1"/>
                      </wps:cNvSpPr>
                      <wps:spPr bwMode="auto">
                        <a:xfrm>
                          <a:off x="306715" y="3385"/>
                          <a:ext cx="125085" cy="85472"/>
                        </a:xfrm>
                        <a:prstGeom prst="rect">
                          <a:avLst/>
                        </a:prstGeom>
                        <a:solidFill>
                          <a:srgbClr val="85FC11"/>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ctr" anchorCtr="0" upright="1">
                        <a:noAutofit/>
                      </wps:bodyPr>
                    </wps:wsp>
                    <wps:wsp>
                      <wps:cNvPr id="8" name="Rectangle 37"/>
                      <wps:cNvSpPr>
                        <a:spLocks noChangeAspect="1" noChangeArrowheads="1"/>
                      </wps:cNvSpPr>
                      <wps:spPr bwMode="auto">
                        <a:xfrm>
                          <a:off x="225324" y="176867"/>
                          <a:ext cx="206476" cy="85472"/>
                        </a:xfrm>
                        <a:prstGeom prst="rect">
                          <a:avLst/>
                        </a:prstGeom>
                        <a:solidFill>
                          <a:srgbClr val="85FC11"/>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ctr" anchorCtr="0" upright="1">
                        <a:noAutofit/>
                      </wps:bodyPr>
                    </wps:wsp>
                    <wps:wsp>
                      <wps:cNvPr id="9" name="Rectangle 38"/>
                      <wps:cNvSpPr>
                        <a:spLocks noChangeAspect="1" noChangeArrowheads="1"/>
                      </wps:cNvSpPr>
                      <wps:spPr bwMode="auto">
                        <a:xfrm>
                          <a:off x="150787" y="347811"/>
                          <a:ext cx="281013" cy="87164"/>
                        </a:xfrm>
                        <a:prstGeom prst="rect">
                          <a:avLst/>
                        </a:prstGeom>
                        <a:solidFill>
                          <a:srgbClr val="85FC11"/>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ctr" anchorCtr="0" upright="1">
                        <a:noAutofit/>
                      </wps:bodyPr>
                    </wps:wsp>
                    <wps:wsp>
                      <wps:cNvPr id="10" name="AutoShape 39"/>
                      <wps:cNvSpPr>
                        <a:spLocks noChangeAspect="1" noChangeArrowheads="1"/>
                      </wps:cNvSpPr>
                      <wps:spPr bwMode="auto">
                        <a:xfrm>
                          <a:off x="79677" y="0"/>
                          <a:ext cx="279299" cy="434975"/>
                        </a:xfrm>
                        <a:prstGeom prst="parallelogram">
                          <a:avLst>
                            <a:gd name="adj" fmla="val 68602"/>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c:wpc>
                </a:graphicData>
              </a:graphic>
              <wp14:sizeRelH relativeFrom="page">
                <wp14:pctWidth>0</wp14:pctWidth>
              </wp14:sizeRelH>
              <wp14:sizeRelV relativeFrom="page">
                <wp14:pctHeight>0</wp14:pctHeight>
              </wp14:sizeRelV>
            </wp:anchor>
          </w:drawing>
        </mc:Choice>
        <mc:Fallback>
          <w:pict>
            <v:group id="Zone de dessin 31" o:spid="_x0000_s1026" editas="canvas" style="position:absolute;margin-left:-45pt;margin-top:-16.65pt;width:34pt;height:34.25pt;z-index:251657728" coordsize="431800,434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1800;height:434975;visibility:visible;mso-wrap-style:square">
                <v:fill o:detectmouseclick="t"/>
                <v:path o:connecttype="none"/>
              </v:shape>
              <v:rect id="Rectangle 33" o:spid="_x0000_s1028" style="position:absolute;top:176867;width:206476;height:85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5R08EA&#10;AADaAAAADwAAAGRycy9kb3ducmV2LnhtbESPwW7CMBBE75X6D9Yi9VYccmijgEEoVRHHNvABq3iJ&#10;A/E6sl0S+vV1JSSOo5l5o1ltJtuLK/nQOVawmGcgiBunO24VHA+frwWIEJE19o5JwY0CbNbPTyss&#10;tRv5m651bEWCcChRgYlxKKUMjSGLYe4G4uSdnLcYk/St1B7HBLe9zLPsTVrsOC0YHKgy1FzqH6tg&#10;2u0OpmrGD9O/h99jYb747FulXmbTdgki0hQf4Xt7rxXk8H8l3Q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eUdPBAAAA2gAAAA8AAAAAAAAAAAAAAAAAmAIAAGRycy9kb3du&#10;cmV2LnhtbFBLBQYAAAAABAAEAPUAAACGAwAAAAA=&#10;" fillcolor="black" stroked="f" strokecolor="white" strokeweight=".25pt">
                <o:lock v:ext="edit" aspectratio="t"/>
              </v:rect>
              <v:rect id="Rectangle 34" o:spid="_x0000_s1029" style="position:absolute;top:347811;width:133652;height:871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tsPMIA&#10;AADaAAAADwAAAGRycy9kb3ducmV2LnhtbESPwWrDMBBE74X8g9hAb7WcElrjRAkhIabHNskHLNbG&#10;cmKtjKTabr++KhR6HGbmDbPeTrYTA/nQOlawyHIQxLXTLTcKLufjUwEiRGSNnWNS8EUBtpvZwxpL&#10;7Ub+oOEUG5EgHEpUYGLsSylDbchiyFxPnLyr8xZjkr6R2uOY4LaTz3n+Ii22nBYM9rQ3VN9Pn1bB&#10;VFVns6/Hg+lew/elMO98841Sj/NptwIRaYr/4b/2m1awhN8r6Qb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2w8wgAAANoAAAAPAAAAAAAAAAAAAAAAAJgCAABkcnMvZG93&#10;bnJldi54bWxQSwUGAAAAAAQABAD1AAAAhwMAAAAA&#10;" fillcolor="black" stroked="f" strokecolor="white" strokeweight=".25pt">
                <o:lock v:ext="edit" aspectratio="t"/>
              </v:rect>
              <v:rect id="Rectangle 35" o:spid="_x0000_s1030" style="position:absolute;top:3385;width:281013;height:85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VX0MEA&#10;AADaAAAADwAAAGRycy9kb3ducmV2LnhtbESPwW7CMBBE75X6D9YicSsOPdAoYBBKVcSxDXzAKl7i&#10;QLyObDdJ+/V1JSSOo5l5o9nsJtuJgXxoHStYLjIQxLXTLTcKzqePlxxEiMgaO8ek4IcC7LbPTxss&#10;tBv5i4YqNiJBOBSowMTYF1KG2pDFsHA9cfIuzluMSfpGao9jgttOvmbZSlpsOS0Y7Kk0VN+qb6tg&#10;OhxOpqzHd9O9hd9zbj756hul5rNpvwYRaYqP8L191ApW8H8l3QC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lV9DBAAAA2gAAAA8AAAAAAAAAAAAAAAAAmAIAAGRycy9kb3du&#10;cmV2LnhtbFBLBQYAAAAABAAEAPUAAACGAwAAAAA=&#10;" fillcolor="black" stroked="f" strokecolor="white" strokeweight=".25pt">
                <o:lock v:ext="edit" aspectratio="t"/>
              </v:rect>
              <v:rect id="Rectangle 36" o:spid="_x0000_s1031" style="position:absolute;left:306715;top:3385;width:125085;height:85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evcUA&#10;AADaAAAADwAAAGRycy9kb3ducmV2LnhtbESPQWvCQBSE7wX/w/KE3pqNHlqNriJiS3tQUEuKt9fs&#10;axLMvk13V43/vlsQPA4z8w0znXemEWdyvrasYJCkIIgLq2suFXzuX59GIHxA1thYJgVX8jCf9R6m&#10;mGl74S2dd6EUEcI+QwVVCG0mpS8qMugT2xJH78c6gyFKV0rt8BLhppHDNH2WBmuOCxW2tKyoOO5O&#10;RkHT4Xj88fv9NVifhpt0leeHN5cr9djvFhMQgbpwD9/a71rBC/xfiT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0d69xQAAANoAAAAPAAAAAAAAAAAAAAAAAJgCAABkcnMv&#10;ZG93bnJldi54bWxQSwUGAAAAAAQABAD1AAAAigMAAAAA&#10;" fillcolor="#85fc11" stroked="f" strokeweight=".25pt">
                <o:lock v:ext="edit" aspectratio="t"/>
              </v:rect>
              <v:rect id="Rectangle 37" o:spid="_x0000_s1032" style="position:absolute;left:225324;top:176867;width:206476;height:85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5Kz8IA&#10;AADaAAAADwAAAGRycy9kb3ducmV2LnhtbERPz2vCMBS+C/4P4Qm7aVoPY1ZjEXFjHhzMScXbs3m2&#10;xealS6J2//1yGOz48f1e5L1pxZ2cbywrSCcJCOLS6oYrBYev1/ELCB+QNbaWScEPeciXw8ECM20f&#10;/En3fahEDGGfoYI6hC6T0pc1GfQT2xFH7mKdwRChq6R2+IjhppXTJHmWBhuODTV2tK6pvO5vRkHb&#10;42y2/T4f091t+pFsiuL05gqlnkb9ag4iUB/+xX/ud60gbo1X4g2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krPwgAAANoAAAAPAAAAAAAAAAAAAAAAAJgCAABkcnMvZG93&#10;bnJldi54bWxQSwUGAAAAAAQABAD1AAAAhwMAAAAA&#10;" fillcolor="#85fc11" stroked="f" strokeweight=".25pt">
                <o:lock v:ext="edit" aspectratio="t"/>
              </v:rect>
              <v:rect id="Rectangle 38" o:spid="_x0000_s1033" style="position:absolute;left:150787;top:347811;width:281013;height:871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LvVMQA&#10;AADaAAAADwAAAGRycy9kb3ducmV2LnhtbESPQWvCQBSE70L/w/IEb7rRgzTRVURqqQcLVUnp7TX7&#10;mgSzb+Puqum/7xYEj8PMfMPMl51pxJWcry0rGI8SEMSF1TWXCo6HzfAZhA/IGhvLpOCXPCwXT705&#10;Ztre+IOu+1CKCGGfoYIqhDaT0hcVGfQj2xJH78c6gyFKV0rt8BbhppGTJJlKgzXHhQpbWldUnPYX&#10;o6DpME235+/P8e4yeU9e8vzr1eVKDfrdagYiUBce4Xv7TStI4f9KvA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C71TEAAAA2gAAAA8AAAAAAAAAAAAAAAAAmAIAAGRycy9k&#10;b3ducmV2LnhtbFBLBQYAAAAABAAEAPUAAACJAwAAAAA=&#10;" fillcolor="#85fc11" stroked="f" strokeweight=".25pt">
                <o:lock v:ext="edit" aspectratio="t"/>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39" o:spid="_x0000_s1034" type="#_x0000_t7" style="position:absolute;left:79677;width:279299;height:434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Kwn8QA&#10;AADbAAAADwAAAGRycy9kb3ducmV2LnhtbESPQWvCQBCF7wX/wzJCb3VjRZHUVUQoVEXFVOh1yE6T&#10;aHY2zW41/nvnUOhthvfmvW9mi87V6kptqDwbGA4SUMS5txUXBk6f7y9TUCEiW6w9k4E7BVjMe08z&#10;TK2/8ZGuWSyUhHBI0UAZY5NqHfKSHIaBb4hF+/atwyhrW2jb4k3CXa1fk2SiHVYsDSU2tCopv2S/&#10;zgDpzddPNtrXB7c973fLan2yu7Exz/1u+QYqUhf/zX/XH1bwhV5+kQH0/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ysJ/EAAAA2wAAAA8AAAAAAAAAAAAAAAAAmAIAAGRycy9k&#10;b3ducmV2LnhtbFBLBQYAAAAABAAEAPUAAACJAwAAAAA=&#10;" adj="14818" stroked="f">
                <o:lock v:ext="edit" aspectratio="t"/>
              </v:shape>
            </v:group>
          </w:pict>
        </mc:Fallback>
      </mc:AlternateContent>
    </w:r>
    <w:fldSimple w:instr=" DOCPROPERTY  Client  \* MERGEFORMAT ">
      <w:r w:rsidR="003E3716" w:rsidRPr="003E3716">
        <w:rPr>
          <w:b/>
        </w:rPr>
        <w:t>Groupe</w:t>
      </w:r>
      <w:r w:rsidR="003E3716">
        <w:t xml:space="preserve"> Bayard</w:t>
      </w:r>
    </w:fldSimple>
    <w:r w:rsidR="004976FB">
      <w:rPr>
        <w:b/>
      </w:rPr>
      <w:t xml:space="preserve"> / </w:t>
    </w:r>
    <w:fldSimple w:instr=" DOCPROPERTY  Projet  \* MERGEFORMAT ">
      <w:r w:rsidR="003E3716" w:rsidRPr="003E3716">
        <w:rPr>
          <w:b/>
        </w:rPr>
        <w:t>Etude de cadrage e-commerce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9pt;height:10.9pt" o:bullet="t">
        <v:imagedata r:id="rId1" o:title="mso3C"/>
      </v:shape>
    </w:pict>
  </w:numPicBullet>
  <w:abstractNum w:abstractNumId="0">
    <w:nsid w:val="019B55C4"/>
    <w:multiLevelType w:val="hybridMultilevel"/>
    <w:tmpl w:val="1D7452F6"/>
    <w:lvl w:ilvl="0" w:tplc="E2289B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249513A"/>
    <w:multiLevelType w:val="hybridMultilevel"/>
    <w:tmpl w:val="BEC0503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nsid w:val="02B339D8"/>
    <w:multiLevelType w:val="multilevel"/>
    <w:tmpl w:val="AC34F0DC"/>
    <w:styleLink w:val="StyleStyleAvecpuces10ptContenuTableauHirarchisation"/>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36206D1"/>
    <w:multiLevelType w:val="hybridMultilevel"/>
    <w:tmpl w:val="E00A8BC2"/>
    <w:lvl w:ilvl="0" w:tplc="FFFFFFFF">
      <w:start w:val="1"/>
      <w:numFmt w:val="bullet"/>
      <w:pStyle w:val="1-NormalPuceD"/>
      <w:lvlText w:val=""/>
      <w:lvlJc w:val="left"/>
      <w:pPr>
        <w:tabs>
          <w:tab w:val="num" w:pos="1646"/>
        </w:tabs>
        <w:ind w:left="1286" w:hanging="360"/>
      </w:pPr>
      <w:rPr>
        <w:rFonts w:ascii="Wingdings" w:hAnsi="Wingdings" w:hint="default"/>
        <w:color w:val="FF6600"/>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2"/>
      <w:numFmt w:val="bullet"/>
      <w:lvlText w:val="-"/>
      <w:lvlJc w:val="left"/>
      <w:pPr>
        <w:tabs>
          <w:tab w:val="num" w:pos="2160"/>
        </w:tabs>
        <w:ind w:left="2160" w:hanging="360"/>
      </w:pPr>
      <w:rPr>
        <w:rFonts w:ascii="Times New Roman" w:eastAsia="Times New Roman" w:hAnsi="Times New Roman" w:hint="default"/>
      </w:rPr>
    </w:lvl>
    <w:lvl w:ilvl="3" w:tplc="FFFFFFFF">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nsid w:val="07AC12E2"/>
    <w:multiLevelType w:val="hybridMultilevel"/>
    <w:tmpl w:val="B60A2114"/>
    <w:lvl w:ilvl="0" w:tplc="FFFFFFFF">
      <w:start w:val="1"/>
      <w:numFmt w:val="bullet"/>
      <w:pStyle w:val="111-NormalPuce"/>
      <w:lvlText w:val=""/>
      <w:lvlJc w:val="left"/>
      <w:pPr>
        <w:tabs>
          <w:tab w:val="num" w:pos="1636"/>
        </w:tabs>
        <w:ind w:left="1636" w:hanging="360"/>
      </w:pPr>
      <w:rPr>
        <w:rFonts w:ascii="Wingdings" w:hAnsi="Wingdings" w:hint="default"/>
        <w:color w:val="FF6600"/>
      </w:rPr>
    </w:lvl>
    <w:lvl w:ilvl="1" w:tplc="FFFFFFFF">
      <w:start w:val="1"/>
      <w:numFmt w:val="bullet"/>
      <w:lvlText w:val="o"/>
      <w:lvlJc w:val="left"/>
      <w:pPr>
        <w:tabs>
          <w:tab w:val="num" w:pos="1335"/>
        </w:tabs>
        <w:ind w:left="1335" w:hanging="360"/>
      </w:pPr>
      <w:rPr>
        <w:rFonts w:ascii="Courier New" w:hAnsi="Courier New" w:hint="default"/>
      </w:rPr>
    </w:lvl>
    <w:lvl w:ilvl="2" w:tplc="FFFFFFFF">
      <w:start w:val="1"/>
      <w:numFmt w:val="bullet"/>
      <w:lvlText w:val=""/>
      <w:lvlJc w:val="left"/>
      <w:pPr>
        <w:tabs>
          <w:tab w:val="num" w:pos="2055"/>
        </w:tabs>
        <w:ind w:left="2055" w:hanging="360"/>
      </w:pPr>
      <w:rPr>
        <w:rFonts w:ascii="Wingdings" w:hAnsi="Wingdings" w:hint="default"/>
      </w:rPr>
    </w:lvl>
    <w:lvl w:ilvl="3" w:tplc="FFFFFFFF" w:tentative="1">
      <w:start w:val="1"/>
      <w:numFmt w:val="bullet"/>
      <w:lvlText w:val=""/>
      <w:lvlJc w:val="left"/>
      <w:pPr>
        <w:tabs>
          <w:tab w:val="num" w:pos="2775"/>
        </w:tabs>
        <w:ind w:left="2775" w:hanging="360"/>
      </w:pPr>
      <w:rPr>
        <w:rFonts w:ascii="Symbol" w:hAnsi="Symbol" w:hint="default"/>
      </w:rPr>
    </w:lvl>
    <w:lvl w:ilvl="4" w:tplc="FFFFFFFF" w:tentative="1">
      <w:start w:val="1"/>
      <w:numFmt w:val="bullet"/>
      <w:lvlText w:val="o"/>
      <w:lvlJc w:val="left"/>
      <w:pPr>
        <w:tabs>
          <w:tab w:val="num" w:pos="3495"/>
        </w:tabs>
        <w:ind w:left="3495" w:hanging="360"/>
      </w:pPr>
      <w:rPr>
        <w:rFonts w:ascii="Courier New" w:hAnsi="Courier New" w:hint="default"/>
      </w:rPr>
    </w:lvl>
    <w:lvl w:ilvl="5" w:tplc="FFFFFFFF" w:tentative="1">
      <w:start w:val="1"/>
      <w:numFmt w:val="bullet"/>
      <w:lvlText w:val=""/>
      <w:lvlJc w:val="left"/>
      <w:pPr>
        <w:tabs>
          <w:tab w:val="num" w:pos="4215"/>
        </w:tabs>
        <w:ind w:left="4215" w:hanging="360"/>
      </w:pPr>
      <w:rPr>
        <w:rFonts w:ascii="Wingdings" w:hAnsi="Wingdings" w:hint="default"/>
      </w:rPr>
    </w:lvl>
    <w:lvl w:ilvl="6" w:tplc="FFFFFFFF" w:tentative="1">
      <w:start w:val="1"/>
      <w:numFmt w:val="bullet"/>
      <w:lvlText w:val=""/>
      <w:lvlJc w:val="left"/>
      <w:pPr>
        <w:tabs>
          <w:tab w:val="num" w:pos="4935"/>
        </w:tabs>
        <w:ind w:left="4935" w:hanging="360"/>
      </w:pPr>
      <w:rPr>
        <w:rFonts w:ascii="Symbol" w:hAnsi="Symbol" w:hint="default"/>
      </w:rPr>
    </w:lvl>
    <w:lvl w:ilvl="7" w:tplc="FFFFFFFF" w:tentative="1">
      <w:start w:val="1"/>
      <w:numFmt w:val="bullet"/>
      <w:lvlText w:val="o"/>
      <w:lvlJc w:val="left"/>
      <w:pPr>
        <w:tabs>
          <w:tab w:val="num" w:pos="5655"/>
        </w:tabs>
        <w:ind w:left="5655" w:hanging="360"/>
      </w:pPr>
      <w:rPr>
        <w:rFonts w:ascii="Courier New" w:hAnsi="Courier New" w:hint="default"/>
      </w:rPr>
    </w:lvl>
    <w:lvl w:ilvl="8" w:tplc="FFFFFFFF" w:tentative="1">
      <w:start w:val="1"/>
      <w:numFmt w:val="bullet"/>
      <w:lvlText w:val=""/>
      <w:lvlJc w:val="left"/>
      <w:pPr>
        <w:tabs>
          <w:tab w:val="num" w:pos="6375"/>
        </w:tabs>
        <w:ind w:left="6375" w:hanging="360"/>
      </w:pPr>
      <w:rPr>
        <w:rFonts w:ascii="Wingdings" w:hAnsi="Wingdings" w:hint="default"/>
      </w:rPr>
    </w:lvl>
  </w:abstractNum>
  <w:abstractNum w:abstractNumId="5">
    <w:nsid w:val="07C961C2"/>
    <w:multiLevelType w:val="singleLevel"/>
    <w:tmpl w:val="4900FC94"/>
    <w:lvl w:ilvl="0">
      <w:start w:val="1"/>
      <w:numFmt w:val="bullet"/>
      <w:pStyle w:val="Texte2Niveau"/>
      <w:lvlText w:val=""/>
      <w:lvlJc w:val="left"/>
      <w:pPr>
        <w:tabs>
          <w:tab w:val="num" w:pos="0"/>
        </w:tabs>
        <w:ind w:left="1494" w:hanging="360"/>
      </w:pPr>
      <w:rPr>
        <w:rFonts w:ascii="Monotype Sorts" w:hAnsi="Monotype Sorts" w:hint="default"/>
      </w:rPr>
    </w:lvl>
  </w:abstractNum>
  <w:abstractNum w:abstractNumId="6">
    <w:nsid w:val="08362FA8"/>
    <w:multiLevelType w:val="hybridMultilevel"/>
    <w:tmpl w:val="F4504F5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nsid w:val="09193990"/>
    <w:multiLevelType w:val="hybridMultilevel"/>
    <w:tmpl w:val="66DA241A"/>
    <w:lvl w:ilvl="0" w:tplc="8230F2B6">
      <w:start w:val="1"/>
      <w:numFmt w:val="bullet"/>
      <w:lvlText w:val="-"/>
      <w:lvlJc w:val="left"/>
      <w:pPr>
        <w:tabs>
          <w:tab w:val="num" w:pos="786"/>
        </w:tabs>
        <w:ind w:left="786" w:hanging="360"/>
      </w:pPr>
      <w:rPr>
        <w:rFonts w:ascii="Times New Roman" w:hAnsi="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3EAA5260">
      <w:start w:val="1"/>
      <w:numFmt w:val="bullet"/>
      <w:lvlText w:val="-"/>
      <w:lvlJc w:val="left"/>
      <w:pPr>
        <w:tabs>
          <w:tab w:val="num" w:pos="2160"/>
        </w:tabs>
        <w:ind w:left="2160" w:hanging="360"/>
      </w:pPr>
      <w:rPr>
        <w:rFonts w:ascii="Times New Roman" w:hAnsi="Times New Roman" w:hint="default"/>
      </w:rPr>
    </w:lvl>
    <w:lvl w:ilvl="3" w:tplc="97A4E1AE">
      <w:start w:val="1"/>
      <w:numFmt w:val="bullet"/>
      <w:lvlText w:val="-"/>
      <w:lvlJc w:val="left"/>
      <w:pPr>
        <w:tabs>
          <w:tab w:val="num" w:pos="2880"/>
        </w:tabs>
        <w:ind w:left="2880" w:hanging="360"/>
      </w:pPr>
      <w:rPr>
        <w:rFonts w:ascii="Times New Roman" w:hAnsi="Times New Roman" w:hint="default"/>
      </w:rPr>
    </w:lvl>
    <w:lvl w:ilvl="4" w:tplc="60ECC0C8" w:tentative="1">
      <w:start w:val="1"/>
      <w:numFmt w:val="bullet"/>
      <w:lvlText w:val="-"/>
      <w:lvlJc w:val="left"/>
      <w:pPr>
        <w:tabs>
          <w:tab w:val="num" w:pos="3600"/>
        </w:tabs>
        <w:ind w:left="3600" w:hanging="360"/>
      </w:pPr>
      <w:rPr>
        <w:rFonts w:ascii="Times New Roman" w:hAnsi="Times New Roman" w:hint="default"/>
      </w:rPr>
    </w:lvl>
    <w:lvl w:ilvl="5" w:tplc="5B36C3EA" w:tentative="1">
      <w:start w:val="1"/>
      <w:numFmt w:val="bullet"/>
      <w:lvlText w:val="-"/>
      <w:lvlJc w:val="left"/>
      <w:pPr>
        <w:tabs>
          <w:tab w:val="num" w:pos="4320"/>
        </w:tabs>
        <w:ind w:left="4320" w:hanging="360"/>
      </w:pPr>
      <w:rPr>
        <w:rFonts w:ascii="Times New Roman" w:hAnsi="Times New Roman" w:hint="default"/>
      </w:rPr>
    </w:lvl>
    <w:lvl w:ilvl="6" w:tplc="76483ADE" w:tentative="1">
      <w:start w:val="1"/>
      <w:numFmt w:val="bullet"/>
      <w:lvlText w:val="-"/>
      <w:lvlJc w:val="left"/>
      <w:pPr>
        <w:tabs>
          <w:tab w:val="num" w:pos="5040"/>
        </w:tabs>
        <w:ind w:left="5040" w:hanging="360"/>
      </w:pPr>
      <w:rPr>
        <w:rFonts w:ascii="Times New Roman" w:hAnsi="Times New Roman" w:hint="default"/>
      </w:rPr>
    </w:lvl>
    <w:lvl w:ilvl="7" w:tplc="CBC2673C" w:tentative="1">
      <w:start w:val="1"/>
      <w:numFmt w:val="bullet"/>
      <w:lvlText w:val="-"/>
      <w:lvlJc w:val="left"/>
      <w:pPr>
        <w:tabs>
          <w:tab w:val="num" w:pos="5760"/>
        </w:tabs>
        <w:ind w:left="5760" w:hanging="360"/>
      </w:pPr>
      <w:rPr>
        <w:rFonts w:ascii="Times New Roman" w:hAnsi="Times New Roman" w:hint="default"/>
      </w:rPr>
    </w:lvl>
    <w:lvl w:ilvl="8" w:tplc="E6865880" w:tentative="1">
      <w:start w:val="1"/>
      <w:numFmt w:val="bullet"/>
      <w:lvlText w:val="-"/>
      <w:lvlJc w:val="left"/>
      <w:pPr>
        <w:tabs>
          <w:tab w:val="num" w:pos="6480"/>
        </w:tabs>
        <w:ind w:left="6480" w:hanging="360"/>
      </w:pPr>
      <w:rPr>
        <w:rFonts w:ascii="Times New Roman" w:hAnsi="Times New Roman" w:hint="default"/>
      </w:rPr>
    </w:lvl>
  </w:abstractNum>
  <w:abstractNum w:abstractNumId="8">
    <w:nsid w:val="15DA0ABD"/>
    <w:multiLevelType w:val="hybridMultilevel"/>
    <w:tmpl w:val="595A2CB0"/>
    <w:lvl w:ilvl="0" w:tplc="470CF676">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nsid w:val="167A02D9"/>
    <w:multiLevelType w:val="multilevel"/>
    <w:tmpl w:val="065C4CE8"/>
    <w:lvl w:ilvl="0">
      <w:numFmt w:val="bullet"/>
      <w:pStyle w:val="Propale-tiret"/>
      <w:lvlText w:val="-"/>
      <w:lvlJc w:val="left"/>
      <w:pPr>
        <w:tabs>
          <w:tab w:val="num" w:pos="1004"/>
        </w:tabs>
        <w:ind w:left="1004" w:hanging="360"/>
      </w:pPr>
      <w:rPr>
        <w:rFonts w:ascii="Times New Roman" w:eastAsia="Times New Roman" w:hAnsi="Times New Roman" w:hint="default"/>
      </w:rPr>
    </w:lvl>
    <w:lvl w:ilvl="1">
      <w:start w:val="1"/>
      <w:numFmt w:val="bullet"/>
      <w:lvlText w:val="o"/>
      <w:lvlJc w:val="left"/>
      <w:pPr>
        <w:tabs>
          <w:tab w:val="num" w:pos="1724"/>
        </w:tabs>
        <w:ind w:left="1724" w:hanging="360"/>
      </w:pPr>
      <w:rPr>
        <w:rFonts w:ascii="Courier New" w:hAnsi="Courier New" w:hint="default"/>
      </w:rPr>
    </w:lvl>
    <w:lvl w:ilvl="2">
      <w:start w:val="1"/>
      <w:numFmt w:val="bullet"/>
      <w:lvlText w:val=""/>
      <w:lvlJc w:val="left"/>
      <w:pPr>
        <w:tabs>
          <w:tab w:val="num" w:pos="2444"/>
        </w:tabs>
        <w:ind w:left="2444" w:hanging="360"/>
      </w:pPr>
      <w:rPr>
        <w:rFonts w:ascii="Wingdings" w:hAnsi="Wingdings" w:hint="default"/>
      </w:rPr>
    </w:lvl>
    <w:lvl w:ilvl="3" w:tentative="1">
      <w:start w:val="1"/>
      <w:numFmt w:val="bullet"/>
      <w:lvlText w:val=""/>
      <w:lvlJc w:val="left"/>
      <w:pPr>
        <w:tabs>
          <w:tab w:val="num" w:pos="3164"/>
        </w:tabs>
        <w:ind w:left="3164" w:hanging="360"/>
      </w:pPr>
      <w:rPr>
        <w:rFonts w:ascii="Symbol" w:hAnsi="Symbol" w:hint="default"/>
      </w:rPr>
    </w:lvl>
    <w:lvl w:ilvl="4" w:tentative="1">
      <w:start w:val="1"/>
      <w:numFmt w:val="bullet"/>
      <w:lvlText w:val="o"/>
      <w:lvlJc w:val="left"/>
      <w:pPr>
        <w:tabs>
          <w:tab w:val="num" w:pos="3884"/>
        </w:tabs>
        <w:ind w:left="3884" w:hanging="360"/>
      </w:pPr>
      <w:rPr>
        <w:rFonts w:ascii="Courier New" w:hAnsi="Courier New" w:hint="default"/>
      </w:rPr>
    </w:lvl>
    <w:lvl w:ilvl="5" w:tentative="1">
      <w:start w:val="1"/>
      <w:numFmt w:val="bullet"/>
      <w:lvlText w:val=""/>
      <w:lvlJc w:val="left"/>
      <w:pPr>
        <w:tabs>
          <w:tab w:val="num" w:pos="4604"/>
        </w:tabs>
        <w:ind w:left="4604" w:hanging="360"/>
      </w:pPr>
      <w:rPr>
        <w:rFonts w:ascii="Wingdings" w:hAnsi="Wingdings" w:hint="default"/>
      </w:rPr>
    </w:lvl>
    <w:lvl w:ilvl="6" w:tentative="1">
      <w:start w:val="1"/>
      <w:numFmt w:val="bullet"/>
      <w:lvlText w:val=""/>
      <w:lvlJc w:val="left"/>
      <w:pPr>
        <w:tabs>
          <w:tab w:val="num" w:pos="5324"/>
        </w:tabs>
        <w:ind w:left="5324" w:hanging="360"/>
      </w:pPr>
      <w:rPr>
        <w:rFonts w:ascii="Symbol" w:hAnsi="Symbol" w:hint="default"/>
      </w:rPr>
    </w:lvl>
    <w:lvl w:ilvl="7" w:tentative="1">
      <w:start w:val="1"/>
      <w:numFmt w:val="bullet"/>
      <w:lvlText w:val="o"/>
      <w:lvlJc w:val="left"/>
      <w:pPr>
        <w:tabs>
          <w:tab w:val="num" w:pos="6044"/>
        </w:tabs>
        <w:ind w:left="6044" w:hanging="360"/>
      </w:pPr>
      <w:rPr>
        <w:rFonts w:ascii="Courier New" w:hAnsi="Courier New" w:hint="default"/>
      </w:rPr>
    </w:lvl>
    <w:lvl w:ilvl="8" w:tentative="1">
      <w:start w:val="1"/>
      <w:numFmt w:val="bullet"/>
      <w:lvlText w:val=""/>
      <w:lvlJc w:val="left"/>
      <w:pPr>
        <w:tabs>
          <w:tab w:val="num" w:pos="6764"/>
        </w:tabs>
        <w:ind w:left="6764" w:hanging="360"/>
      </w:pPr>
      <w:rPr>
        <w:rFonts w:ascii="Wingdings" w:hAnsi="Wingdings" w:hint="default"/>
      </w:rPr>
    </w:lvl>
  </w:abstractNum>
  <w:abstractNum w:abstractNumId="10">
    <w:nsid w:val="1E694ACC"/>
    <w:multiLevelType w:val="hybridMultilevel"/>
    <w:tmpl w:val="03E248C0"/>
    <w:lvl w:ilvl="0" w:tplc="02D64AC6">
      <w:start w:val="28"/>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0190EFE"/>
    <w:multiLevelType w:val="hybridMultilevel"/>
    <w:tmpl w:val="8EEC650A"/>
    <w:lvl w:ilvl="0" w:tplc="040C0005">
      <w:start w:val="1"/>
      <w:numFmt w:val="bullet"/>
      <w:lvlText w:val=""/>
      <w:lvlJc w:val="left"/>
      <w:pPr>
        <w:ind w:left="1800" w:hanging="360"/>
      </w:pPr>
      <w:rPr>
        <w:rFonts w:ascii="Wingdings" w:hAnsi="Wingdings" w:hint="default"/>
      </w:rPr>
    </w:lvl>
    <w:lvl w:ilvl="1" w:tplc="040C0003">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2">
    <w:nsid w:val="20BC0503"/>
    <w:multiLevelType w:val="multilevel"/>
    <w:tmpl w:val="49F23D80"/>
    <w:lvl w:ilvl="0">
      <w:start w:val="1"/>
      <w:numFmt w:val="decimal"/>
      <w:lvlText w:val="%1"/>
      <w:lvlJc w:val="left"/>
      <w:pPr>
        <w:tabs>
          <w:tab w:val="num" w:pos="8932"/>
        </w:tabs>
        <w:ind w:left="8648" w:firstLine="0"/>
      </w:pPr>
      <w:rPr>
        <w:rFonts w:hint="default"/>
      </w:rPr>
    </w:lvl>
    <w:lvl w:ilvl="1">
      <w:start w:val="1"/>
      <w:numFmt w:val="decimal"/>
      <w:pStyle w:val="Titre2"/>
      <w:lvlText w:val="%1.%2"/>
      <w:lvlJc w:val="left"/>
      <w:pPr>
        <w:tabs>
          <w:tab w:val="num" w:pos="824"/>
        </w:tabs>
        <w:ind w:left="540" w:firstLine="0"/>
      </w:pPr>
      <w:rPr>
        <w:rFonts w:hint="default"/>
      </w:rPr>
    </w:lvl>
    <w:lvl w:ilvl="2">
      <w:start w:val="1"/>
      <w:numFmt w:val="decimal"/>
      <w:pStyle w:val="Titre3"/>
      <w:lvlText w:val="%1.%2.%3"/>
      <w:lvlJc w:val="left"/>
      <w:pPr>
        <w:tabs>
          <w:tab w:val="num" w:pos="510"/>
        </w:tabs>
        <w:ind w:left="0" w:firstLine="0"/>
      </w:pPr>
      <w:rPr>
        <w:rFonts w:hint="default"/>
      </w:rPr>
    </w:lvl>
    <w:lvl w:ilvl="3">
      <w:start w:val="1"/>
      <w:numFmt w:val="decimal"/>
      <w:pStyle w:val="Titre4"/>
      <w:lvlText w:val="%1.%2.%3.%4"/>
      <w:lvlJc w:val="left"/>
      <w:pPr>
        <w:tabs>
          <w:tab w:val="num" w:pos="284"/>
        </w:tabs>
        <w:ind w:left="0" w:firstLine="0"/>
      </w:pPr>
      <w:rPr>
        <w:rFonts w:hint="default"/>
        <w:color w:val="808080"/>
      </w:rPr>
    </w:lvl>
    <w:lvl w:ilvl="4">
      <w:start w:val="1"/>
      <w:numFmt w:val="decimal"/>
      <w:pStyle w:val="Titre5"/>
      <w:lvlText w:val="%1.%2.%3.%4.%5"/>
      <w:lvlJc w:val="left"/>
      <w:pPr>
        <w:tabs>
          <w:tab w:val="num" w:pos="464"/>
        </w:tabs>
        <w:ind w:left="180" w:firstLine="0"/>
      </w:pPr>
      <w:rPr>
        <w:b w:val="0"/>
        <w:bCs w:val="0"/>
        <w:i w:val="0"/>
        <w:iCs w:val="0"/>
        <w:caps w:val="0"/>
        <w:smallCaps w:val="0"/>
        <w:strike w:val="0"/>
        <w:dstrike w:val="0"/>
        <w:noProof w:val="0"/>
        <w:vanish w:val="0"/>
        <w:color w:val="000000"/>
        <w:spacing w:val="0"/>
        <w:kern w:val="0"/>
        <w:position w:val="0"/>
        <w:u w:val="none"/>
        <w:vertAlign w:val="baseline"/>
        <w:em w:val="none"/>
      </w:rPr>
    </w:lvl>
    <w:lvl w:ilvl="5">
      <w:start w:val="1"/>
      <w:numFmt w:val="decimal"/>
      <w:pStyle w:val="Titre6"/>
      <w:lvlText w:val="%1.%2.%3.%4.%5.%6"/>
      <w:lvlJc w:val="left"/>
      <w:pPr>
        <w:tabs>
          <w:tab w:val="num" w:pos="851"/>
        </w:tabs>
        <w:ind w:left="0" w:firstLine="567"/>
      </w:pPr>
      <w:rPr>
        <w:rFonts w:hint="default"/>
      </w:rPr>
    </w:lvl>
    <w:lvl w:ilvl="6">
      <w:start w:val="1"/>
      <w:numFmt w:val="decimal"/>
      <w:lvlText w:val="%1.%2.%3.%4.%5.%6.%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20DF3A29"/>
    <w:multiLevelType w:val="hybridMultilevel"/>
    <w:tmpl w:val="5002CC26"/>
    <w:lvl w:ilvl="0" w:tplc="040C000B">
      <w:start w:val="1"/>
      <w:numFmt w:val="bullet"/>
      <w:pStyle w:val="puce2"/>
      <w:lvlText w:val=""/>
      <w:lvlJc w:val="left"/>
      <w:pPr>
        <w:tabs>
          <w:tab w:val="num" w:pos="1074"/>
        </w:tabs>
        <w:ind w:left="1074" w:hanging="360"/>
      </w:pPr>
      <w:rPr>
        <w:rFonts w:ascii="Wingdings" w:hAnsi="Wingdings" w:hint="default"/>
      </w:rPr>
    </w:lvl>
    <w:lvl w:ilvl="1" w:tplc="040C0003">
      <w:start w:val="1"/>
      <w:numFmt w:val="bullet"/>
      <w:lvlText w:val=""/>
      <w:lvlJc w:val="left"/>
      <w:pPr>
        <w:tabs>
          <w:tab w:val="num" w:pos="1794"/>
        </w:tabs>
        <w:ind w:left="1794" w:hanging="360"/>
      </w:pPr>
      <w:rPr>
        <w:rFonts w:ascii="Wingdings" w:hAnsi="Wingdings" w:hint="default"/>
      </w:rPr>
    </w:lvl>
    <w:lvl w:ilvl="2" w:tplc="040C0005">
      <w:start w:val="1"/>
      <w:numFmt w:val="bullet"/>
      <w:lvlText w:val=""/>
      <w:lvlJc w:val="left"/>
      <w:pPr>
        <w:tabs>
          <w:tab w:val="num" w:pos="2514"/>
        </w:tabs>
        <w:ind w:left="2514" w:hanging="360"/>
      </w:pPr>
      <w:rPr>
        <w:rFonts w:ascii="Wingdings" w:hAnsi="Wingdings" w:hint="default"/>
      </w:rPr>
    </w:lvl>
    <w:lvl w:ilvl="3" w:tplc="040C0001" w:tentative="1">
      <w:start w:val="1"/>
      <w:numFmt w:val="bullet"/>
      <w:lvlText w:val=""/>
      <w:lvlJc w:val="left"/>
      <w:pPr>
        <w:tabs>
          <w:tab w:val="num" w:pos="3234"/>
        </w:tabs>
        <w:ind w:left="3234" w:hanging="360"/>
      </w:pPr>
      <w:rPr>
        <w:rFonts w:ascii="Symbol" w:hAnsi="Symbol" w:hint="default"/>
      </w:rPr>
    </w:lvl>
    <w:lvl w:ilvl="4" w:tplc="040C0003" w:tentative="1">
      <w:start w:val="1"/>
      <w:numFmt w:val="bullet"/>
      <w:lvlText w:val="o"/>
      <w:lvlJc w:val="left"/>
      <w:pPr>
        <w:tabs>
          <w:tab w:val="num" w:pos="3954"/>
        </w:tabs>
        <w:ind w:left="3954" w:hanging="360"/>
      </w:pPr>
      <w:rPr>
        <w:rFonts w:ascii="Courier New" w:hAnsi="Courier New" w:hint="default"/>
      </w:rPr>
    </w:lvl>
    <w:lvl w:ilvl="5" w:tplc="040C0005" w:tentative="1">
      <w:start w:val="1"/>
      <w:numFmt w:val="bullet"/>
      <w:lvlText w:val=""/>
      <w:lvlJc w:val="left"/>
      <w:pPr>
        <w:tabs>
          <w:tab w:val="num" w:pos="4674"/>
        </w:tabs>
        <w:ind w:left="4674" w:hanging="360"/>
      </w:pPr>
      <w:rPr>
        <w:rFonts w:ascii="Wingdings" w:hAnsi="Wingdings" w:hint="default"/>
      </w:rPr>
    </w:lvl>
    <w:lvl w:ilvl="6" w:tplc="040C0001" w:tentative="1">
      <w:start w:val="1"/>
      <w:numFmt w:val="bullet"/>
      <w:lvlText w:val=""/>
      <w:lvlJc w:val="left"/>
      <w:pPr>
        <w:tabs>
          <w:tab w:val="num" w:pos="5394"/>
        </w:tabs>
        <w:ind w:left="5394" w:hanging="360"/>
      </w:pPr>
      <w:rPr>
        <w:rFonts w:ascii="Symbol" w:hAnsi="Symbol" w:hint="default"/>
      </w:rPr>
    </w:lvl>
    <w:lvl w:ilvl="7" w:tplc="040C0003" w:tentative="1">
      <w:start w:val="1"/>
      <w:numFmt w:val="bullet"/>
      <w:lvlText w:val="o"/>
      <w:lvlJc w:val="left"/>
      <w:pPr>
        <w:tabs>
          <w:tab w:val="num" w:pos="6114"/>
        </w:tabs>
        <w:ind w:left="6114" w:hanging="360"/>
      </w:pPr>
      <w:rPr>
        <w:rFonts w:ascii="Courier New" w:hAnsi="Courier New" w:hint="default"/>
      </w:rPr>
    </w:lvl>
    <w:lvl w:ilvl="8" w:tplc="040C0005" w:tentative="1">
      <w:start w:val="1"/>
      <w:numFmt w:val="bullet"/>
      <w:lvlText w:val=""/>
      <w:lvlJc w:val="left"/>
      <w:pPr>
        <w:tabs>
          <w:tab w:val="num" w:pos="6834"/>
        </w:tabs>
        <w:ind w:left="6834" w:hanging="360"/>
      </w:pPr>
      <w:rPr>
        <w:rFonts w:ascii="Wingdings" w:hAnsi="Wingdings" w:hint="default"/>
      </w:rPr>
    </w:lvl>
  </w:abstractNum>
  <w:abstractNum w:abstractNumId="14">
    <w:nsid w:val="24411B09"/>
    <w:multiLevelType w:val="hybridMultilevel"/>
    <w:tmpl w:val="D6CC0DF0"/>
    <w:lvl w:ilvl="0" w:tplc="FFFFFFFF">
      <w:start w:val="8"/>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7E07EA1"/>
    <w:multiLevelType w:val="hybridMultilevel"/>
    <w:tmpl w:val="C3A65D66"/>
    <w:lvl w:ilvl="0" w:tplc="4CA81D34">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6">
    <w:nsid w:val="2D1418B5"/>
    <w:multiLevelType w:val="hybridMultilevel"/>
    <w:tmpl w:val="0F0A684E"/>
    <w:lvl w:ilvl="0" w:tplc="E668AACE">
      <w:start w:val="1"/>
      <w:numFmt w:val="bullet"/>
      <w:lvlText w:val=""/>
      <w:lvlJc w:val="left"/>
      <w:pPr>
        <w:tabs>
          <w:tab w:val="num" w:pos="720"/>
        </w:tabs>
        <w:ind w:left="720" w:hanging="360"/>
      </w:pPr>
      <w:rPr>
        <w:rFonts w:ascii="Wingdings" w:hAnsi="Wingdings" w:hint="default"/>
      </w:rPr>
    </w:lvl>
    <w:lvl w:ilvl="1" w:tplc="24926ECC">
      <w:start w:val="2688"/>
      <w:numFmt w:val="bullet"/>
      <w:lvlText w:val=""/>
      <w:lvlJc w:val="left"/>
      <w:pPr>
        <w:tabs>
          <w:tab w:val="num" w:pos="1440"/>
        </w:tabs>
        <w:ind w:left="1440" w:hanging="360"/>
      </w:pPr>
      <w:rPr>
        <w:rFonts w:ascii="Wingdings" w:hAnsi="Wingdings" w:hint="default"/>
      </w:rPr>
    </w:lvl>
    <w:lvl w:ilvl="2" w:tplc="015ED7DC" w:tentative="1">
      <w:start w:val="1"/>
      <w:numFmt w:val="bullet"/>
      <w:lvlText w:val=""/>
      <w:lvlJc w:val="left"/>
      <w:pPr>
        <w:tabs>
          <w:tab w:val="num" w:pos="2160"/>
        </w:tabs>
        <w:ind w:left="2160" w:hanging="360"/>
      </w:pPr>
      <w:rPr>
        <w:rFonts w:ascii="Wingdings" w:hAnsi="Wingdings" w:hint="default"/>
      </w:rPr>
    </w:lvl>
    <w:lvl w:ilvl="3" w:tplc="C8420256" w:tentative="1">
      <w:start w:val="1"/>
      <w:numFmt w:val="bullet"/>
      <w:lvlText w:val=""/>
      <w:lvlJc w:val="left"/>
      <w:pPr>
        <w:tabs>
          <w:tab w:val="num" w:pos="2880"/>
        </w:tabs>
        <w:ind w:left="2880" w:hanging="360"/>
      </w:pPr>
      <w:rPr>
        <w:rFonts w:ascii="Wingdings" w:hAnsi="Wingdings" w:hint="default"/>
      </w:rPr>
    </w:lvl>
    <w:lvl w:ilvl="4" w:tplc="DF1274C4" w:tentative="1">
      <w:start w:val="1"/>
      <w:numFmt w:val="bullet"/>
      <w:lvlText w:val=""/>
      <w:lvlJc w:val="left"/>
      <w:pPr>
        <w:tabs>
          <w:tab w:val="num" w:pos="3600"/>
        </w:tabs>
        <w:ind w:left="3600" w:hanging="360"/>
      </w:pPr>
      <w:rPr>
        <w:rFonts w:ascii="Wingdings" w:hAnsi="Wingdings" w:hint="default"/>
      </w:rPr>
    </w:lvl>
    <w:lvl w:ilvl="5" w:tplc="14264E08" w:tentative="1">
      <w:start w:val="1"/>
      <w:numFmt w:val="bullet"/>
      <w:lvlText w:val=""/>
      <w:lvlJc w:val="left"/>
      <w:pPr>
        <w:tabs>
          <w:tab w:val="num" w:pos="4320"/>
        </w:tabs>
        <w:ind w:left="4320" w:hanging="360"/>
      </w:pPr>
      <w:rPr>
        <w:rFonts w:ascii="Wingdings" w:hAnsi="Wingdings" w:hint="default"/>
      </w:rPr>
    </w:lvl>
    <w:lvl w:ilvl="6" w:tplc="F65CD7E2" w:tentative="1">
      <w:start w:val="1"/>
      <w:numFmt w:val="bullet"/>
      <w:lvlText w:val=""/>
      <w:lvlJc w:val="left"/>
      <w:pPr>
        <w:tabs>
          <w:tab w:val="num" w:pos="5040"/>
        </w:tabs>
        <w:ind w:left="5040" w:hanging="360"/>
      </w:pPr>
      <w:rPr>
        <w:rFonts w:ascii="Wingdings" w:hAnsi="Wingdings" w:hint="default"/>
      </w:rPr>
    </w:lvl>
    <w:lvl w:ilvl="7" w:tplc="B058B962" w:tentative="1">
      <w:start w:val="1"/>
      <w:numFmt w:val="bullet"/>
      <w:lvlText w:val=""/>
      <w:lvlJc w:val="left"/>
      <w:pPr>
        <w:tabs>
          <w:tab w:val="num" w:pos="5760"/>
        </w:tabs>
        <w:ind w:left="5760" w:hanging="360"/>
      </w:pPr>
      <w:rPr>
        <w:rFonts w:ascii="Wingdings" w:hAnsi="Wingdings" w:hint="default"/>
      </w:rPr>
    </w:lvl>
    <w:lvl w:ilvl="8" w:tplc="9B4E9E56" w:tentative="1">
      <w:start w:val="1"/>
      <w:numFmt w:val="bullet"/>
      <w:lvlText w:val=""/>
      <w:lvlJc w:val="left"/>
      <w:pPr>
        <w:tabs>
          <w:tab w:val="num" w:pos="6480"/>
        </w:tabs>
        <w:ind w:left="6480" w:hanging="360"/>
      </w:pPr>
      <w:rPr>
        <w:rFonts w:ascii="Wingdings" w:hAnsi="Wingdings" w:hint="default"/>
      </w:rPr>
    </w:lvl>
  </w:abstractNum>
  <w:abstractNum w:abstractNumId="17">
    <w:nsid w:val="307D5FB3"/>
    <w:multiLevelType w:val="hybridMultilevel"/>
    <w:tmpl w:val="515A691C"/>
    <w:lvl w:ilvl="0" w:tplc="D9C62292">
      <w:start w:val="1"/>
      <w:numFmt w:val="bullet"/>
      <w:lvlText w:val=""/>
      <w:lvlJc w:val="left"/>
      <w:pPr>
        <w:tabs>
          <w:tab w:val="num" w:pos="720"/>
        </w:tabs>
        <w:ind w:left="720" w:hanging="360"/>
      </w:pPr>
      <w:rPr>
        <w:rFonts w:ascii="Wingdings" w:hAnsi="Wingdings" w:hint="default"/>
      </w:rPr>
    </w:lvl>
    <w:lvl w:ilvl="1" w:tplc="C7407FF4">
      <w:start w:val="1"/>
      <w:numFmt w:val="bullet"/>
      <w:lvlText w:val=""/>
      <w:lvlJc w:val="left"/>
      <w:pPr>
        <w:tabs>
          <w:tab w:val="num" w:pos="1440"/>
        </w:tabs>
        <w:ind w:left="1440" w:hanging="360"/>
      </w:pPr>
      <w:rPr>
        <w:rFonts w:ascii="Wingdings" w:hAnsi="Wingdings" w:hint="default"/>
      </w:rPr>
    </w:lvl>
    <w:lvl w:ilvl="2" w:tplc="2BDC0C70" w:tentative="1">
      <w:start w:val="1"/>
      <w:numFmt w:val="bullet"/>
      <w:lvlText w:val=""/>
      <w:lvlJc w:val="left"/>
      <w:pPr>
        <w:tabs>
          <w:tab w:val="num" w:pos="2160"/>
        </w:tabs>
        <w:ind w:left="2160" w:hanging="360"/>
      </w:pPr>
      <w:rPr>
        <w:rFonts w:ascii="Wingdings" w:hAnsi="Wingdings" w:hint="default"/>
      </w:rPr>
    </w:lvl>
    <w:lvl w:ilvl="3" w:tplc="74B6ECFC" w:tentative="1">
      <w:start w:val="1"/>
      <w:numFmt w:val="bullet"/>
      <w:lvlText w:val=""/>
      <w:lvlJc w:val="left"/>
      <w:pPr>
        <w:tabs>
          <w:tab w:val="num" w:pos="2880"/>
        </w:tabs>
        <w:ind w:left="2880" w:hanging="360"/>
      </w:pPr>
      <w:rPr>
        <w:rFonts w:ascii="Wingdings" w:hAnsi="Wingdings" w:hint="default"/>
      </w:rPr>
    </w:lvl>
    <w:lvl w:ilvl="4" w:tplc="04EE93CC" w:tentative="1">
      <w:start w:val="1"/>
      <w:numFmt w:val="bullet"/>
      <w:lvlText w:val=""/>
      <w:lvlJc w:val="left"/>
      <w:pPr>
        <w:tabs>
          <w:tab w:val="num" w:pos="3600"/>
        </w:tabs>
        <w:ind w:left="3600" w:hanging="360"/>
      </w:pPr>
      <w:rPr>
        <w:rFonts w:ascii="Wingdings" w:hAnsi="Wingdings" w:hint="default"/>
      </w:rPr>
    </w:lvl>
    <w:lvl w:ilvl="5" w:tplc="A55C3D28" w:tentative="1">
      <w:start w:val="1"/>
      <w:numFmt w:val="bullet"/>
      <w:lvlText w:val=""/>
      <w:lvlJc w:val="left"/>
      <w:pPr>
        <w:tabs>
          <w:tab w:val="num" w:pos="4320"/>
        </w:tabs>
        <w:ind w:left="4320" w:hanging="360"/>
      </w:pPr>
      <w:rPr>
        <w:rFonts w:ascii="Wingdings" w:hAnsi="Wingdings" w:hint="default"/>
      </w:rPr>
    </w:lvl>
    <w:lvl w:ilvl="6" w:tplc="8DB4AB1C" w:tentative="1">
      <w:start w:val="1"/>
      <w:numFmt w:val="bullet"/>
      <w:lvlText w:val=""/>
      <w:lvlJc w:val="left"/>
      <w:pPr>
        <w:tabs>
          <w:tab w:val="num" w:pos="5040"/>
        </w:tabs>
        <w:ind w:left="5040" w:hanging="360"/>
      </w:pPr>
      <w:rPr>
        <w:rFonts w:ascii="Wingdings" w:hAnsi="Wingdings" w:hint="default"/>
      </w:rPr>
    </w:lvl>
    <w:lvl w:ilvl="7" w:tplc="C5CCA766" w:tentative="1">
      <w:start w:val="1"/>
      <w:numFmt w:val="bullet"/>
      <w:lvlText w:val=""/>
      <w:lvlJc w:val="left"/>
      <w:pPr>
        <w:tabs>
          <w:tab w:val="num" w:pos="5760"/>
        </w:tabs>
        <w:ind w:left="5760" w:hanging="360"/>
      </w:pPr>
      <w:rPr>
        <w:rFonts w:ascii="Wingdings" w:hAnsi="Wingdings" w:hint="default"/>
      </w:rPr>
    </w:lvl>
    <w:lvl w:ilvl="8" w:tplc="873ECF56" w:tentative="1">
      <w:start w:val="1"/>
      <w:numFmt w:val="bullet"/>
      <w:lvlText w:val=""/>
      <w:lvlJc w:val="left"/>
      <w:pPr>
        <w:tabs>
          <w:tab w:val="num" w:pos="6480"/>
        </w:tabs>
        <w:ind w:left="6480" w:hanging="360"/>
      </w:pPr>
      <w:rPr>
        <w:rFonts w:ascii="Wingdings" w:hAnsi="Wingdings" w:hint="default"/>
      </w:rPr>
    </w:lvl>
  </w:abstractNum>
  <w:abstractNum w:abstractNumId="18">
    <w:nsid w:val="385B3831"/>
    <w:multiLevelType w:val="hybridMultilevel"/>
    <w:tmpl w:val="A93838F6"/>
    <w:lvl w:ilvl="0" w:tplc="13FE4B20">
      <w:start w:val="1"/>
      <w:numFmt w:val="bullet"/>
      <w:lvlText w:val="-"/>
      <w:lvlJc w:val="left"/>
      <w:pPr>
        <w:tabs>
          <w:tab w:val="num" w:pos="720"/>
        </w:tabs>
        <w:ind w:left="720" w:hanging="360"/>
      </w:pPr>
      <w:rPr>
        <w:rFonts w:ascii="Times New Roman" w:hAnsi="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701662B8">
      <w:start w:val="1"/>
      <w:numFmt w:val="bullet"/>
      <w:lvlText w:val="-"/>
      <w:lvlJc w:val="left"/>
      <w:pPr>
        <w:tabs>
          <w:tab w:val="num" w:pos="2160"/>
        </w:tabs>
        <w:ind w:left="2160" w:hanging="360"/>
      </w:pPr>
      <w:rPr>
        <w:rFonts w:ascii="Times New Roman" w:hAnsi="Times New Roman" w:hint="default"/>
      </w:rPr>
    </w:lvl>
    <w:lvl w:ilvl="3" w:tplc="ABFEB210">
      <w:start w:val="1"/>
      <w:numFmt w:val="bullet"/>
      <w:lvlText w:val="-"/>
      <w:lvlJc w:val="left"/>
      <w:pPr>
        <w:tabs>
          <w:tab w:val="num" w:pos="2880"/>
        </w:tabs>
        <w:ind w:left="2880" w:hanging="360"/>
      </w:pPr>
      <w:rPr>
        <w:rFonts w:ascii="Times New Roman" w:hAnsi="Times New Roman" w:hint="default"/>
      </w:rPr>
    </w:lvl>
    <w:lvl w:ilvl="4" w:tplc="BF3CDB10" w:tentative="1">
      <w:start w:val="1"/>
      <w:numFmt w:val="bullet"/>
      <w:lvlText w:val="-"/>
      <w:lvlJc w:val="left"/>
      <w:pPr>
        <w:tabs>
          <w:tab w:val="num" w:pos="3600"/>
        </w:tabs>
        <w:ind w:left="3600" w:hanging="360"/>
      </w:pPr>
      <w:rPr>
        <w:rFonts w:ascii="Times New Roman" w:hAnsi="Times New Roman" w:hint="default"/>
      </w:rPr>
    </w:lvl>
    <w:lvl w:ilvl="5" w:tplc="A5842282" w:tentative="1">
      <w:start w:val="1"/>
      <w:numFmt w:val="bullet"/>
      <w:lvlText w:val="-"/>
      <w:lvlJc w:val="left"/>
      <w:pPr>
        <w:tabs>
          <w:tab w:val="num" w:pos="4320"/>
        </w:tabs>
        <w:ind w:left="4320" w:hanging="360"/>
      </w:pPr>
      <w:rPr>
        <w:rFonts w:ascii="Times New Roman" w:hAnsi="Times New Roman" w:hint="default"/>
      </w:rPr>
    </w:lvl>
    <w:lvl w:ilvl="6" w:tplc="3E0CC71C" w:tentative="1">
      <w:start w:val="1"/>
      <w:numFmt w:val="bullet"/>
      <w:lvlText w:val="-"/>
      <w:lvlJc w:val="left"/>
      <w:pPr>
        <w:tabs>
          <w:tab w:val="num" w:pos="5040"/>
        </w:tabs>
        <w:ind w:left="5040" w:hanging="360"/>
      </w:pPr>
      <w:rPr>
        <w:rFonts w:ascii="Times New Roman" w:hAnsi="Times New Roman" w:hint="default"/>
      </w:rPr>
    </w:lvl>
    <w:lvl w:ilvl="7" w:tplc="1FF8E918" w:tentative="1">
      <w:start w:val="1"/>
      <w:numFmt w:val="bullet"/>
      <w:lvlText w:val="-"/>
      <w:lvlJc w:val="left"/>
      <w:pPr>
        <w:tabs>
          <w:tab w:val="num" w:pos="5760"/>
        </w:tabs>
        <w:ind w:left="5760" w:hanging="360"/>
      </w:pPr>
      <w:rPr>
        <w:rFonts w:ascii="Times New Roman" w:hAnsi="Times New Roman" w:hint="default"/>
      </w:rPr>
    </w:lvl>
    <w:lvl w:ilvl="8" w:tplc="DEA6078E" w:tentative="1">
      <w:start w:val="1"/>
      <w:numFmt w:val="bullet"/>
      <w:lvlText w:val="-"/>
      <w:lvlJc w:val="left"/>
      <w:pPr>
        <w:tabs>
          <w:tab w:val="num" w:pos="6480"/>
        </w:tabs>
        <w:ind w:left="6480" w:hanging="360"/>
      </w:pPr>
      <w:rPr>
        <w:rFonts w:ascii="Times New Roman" w:hAnsi="Times New Roman" w:hint="default"/>
      </w:rPr>
    </w:lvl>
  </w:abstractNum>
  <w:abstractNum w:abstractNumId="19">
    <w:nsid w:val="448732C6"/>
    <w:multiLevelType w:val="hybridMultilevel"/>
    <w:tmpl w:val="0BE6D540"/>
    <w:lvl w:ilvl="0" w:tplc="FFFFFFFF">
      <w:start w:val="12"/>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nsid w:val="4E1D00A7"/>
    <w:multiLevelType w:val="hybridMultilevel"/>
    <w:tmpl w:val="844CE7A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nsid w:val="4FE00166"/>
    <w:multiLevelType w:val="hybridMultilevel"/>
    <w:tmpl w:val="C6146E88"/>
    <w:lvl w:ilvl="0" w:tplc="E99CA7EC">
      <w:start w:val="1"/>
      <w:numFmt w:val="bullet"/>
      <w:lvlText w:val="•"/>
      <w:lvlJc w:val="left"/>
      <w:pPr>
        <w:tabs>
          <w:tab w:val="num" w:pos="720"/>
        </w:tabs>
        <w:ind w:left="720" w:hanging="360"/>
      </w:pPr>
      <w:rPr>
        <w:rFonts w:ascii="Arial" w:hAnsi="Arial" w:hint="default"/>
      </w:rPr>
    </w:lvl>
    <w:lvl w:ilvl="1" w:tplc="8F18F030">
      <w:start w:val="1"/>
      <w:numFmt w:val="bullet"/>
      <w:lvlText w:val="•"/>
      <w:lvlJc w:val="left"/>
      <w:pPr>
        <w:tabs>
          <w:tab w:val="num" w:pos="1440"/>
        </w:tabs>
        <w:ind w:left="1440" w:hanging="360"/>
      </w:pPr>
      <w:rPr>
        <w:rFonts w:ascii="Arial" w:hAnsi="Arial" w:hint="default"/>
      </w:rPr>
    </w:lvl>
    <w:lvl w:ilvl="2" w:tplc="17A463E2" w:tentative="1">
      <w:start w:val="1"/>
      <w:numFmt w:val="bullet"/>
      <w:lvlText w:val="•"/>
      <w:lvlJc w:val="left"/>
      <w:pPr>
        <w:tabs>
          <w:tab w:val="num" w:pos="2160"/>
        </w:tabs>
        <w:ind w:left="2160" w:hanging="360"/>
      </w:pPr>
      <w:rPr>
        <w:rFonts w:ascii="Arial" w:hAnsi="Arial" w:hint="default"/>
      </w:rPr>
    </w:lvl>
    <w:lvl w:ilvl="3" w:tplc="5B74F45E" w:tentative="1">
      <w:start w:val="1"/>
      <w:numFmt w:val="bullet"/>
      <w:lvlText w:val="•"/>
      <w:lvlJc w:val="left"/>
      <w:pPr>
        <w:tabs>
          <w:tab w:val="num" w:pos="2880"/>
        </w:tabs>
        <w:ind w:left="2880" w:hanging="360"/>
      </w:pPr>
      <w:rPr>
        <w:rFonts w:ascii="Arial" w:hAnsi="Arial" w:hint="default"/>
      </w:rPr>
    </w:lvl>
    <w:lvl w:ilvl="4" w:tplc="6960134E" w:tentative="1">
      <w:start w:val="1"/>
      <w:numFmt w:val="bullet"/>
      <w:lvlText w:val="•"/>
      <w:lvlJc w:val="left"/>
      <w:pPr>
        <w:tabs>
          <w:tab w:val="num" w:pos="3600"/>
        </w:tabs>
        <w:ind w:left="3600" w:hanging="360"/>
      </w:pPr>
      <w:rPr>
        <w:rFonts w:ascii="Arial" w:hAnsi="Arial" w:hint="default"/>
      </w:rPr>
    </w:lvl>
    <w:lvl w:ilvl="5" w:tplc="05F87F76" w:tentative="1">
      <w:start w:val="1"/>
      <w:numFmt w:val="bullet"/>
      <w:lvlText w:val="•"/>
      <w:lvlJc w:val="left"/>
      <w:pPr>
        <w:tabs>
          <w:tab w:val="num" w:pos="4320"/>
        </w:tabs>
        <w:ind w:left="4320" w:hanging="360"/>
      </w:pPr>
      <w:rPr>
        <w:rFonts w:ascii="Arial" w:hAnsi="Arial" w:hint="default"/>
      </w:rPr>
    </w:lvl>
    <w:lvl w:ilvl="6" w:tplc="621C6712" w:tentative="1">
      <w:start w:val="1"/>
      <w:numFmt w:val="bullet"/>
      <w:lvlText w:val="•"/>
      <w:lvlJc w:val="left"/>
      <w:pPr>
        <w:tabs>
          <w:tab w:val="num" w:pos="5040"/>
        </w:tabs>
        <w:ind w:left="5040" w:hanging="360"/>
      </w:pPr>
      <w:rPr>
        <w:rFonts w:ascii="Arial" w:hAnsi="Arial" w:hint="default"/>
      </w:rPr>
    </w:lvl>
    <w:lvl w:ilvl="7" w:tplc="B58C2B06" w:tentative="1">
      <w:start w:val="1"/>
      <w:numFmt w:val="bullet"/>
      <w:lvlText w:val="•"/>
      <w:lvlJc w:val="left"/>
      <w:pPr>
        <w:tabs>
          <w:tab w:val="num" w:pos="5760"/>
        </w:tabs>
        <w:ind w:left="5760" w:hanging="360"/>
      </w:pPr>
      <w:rPr>
        <w:rFonts w:ascii="Arial" w:hAnsi="Arial" w:hint="default"/>
      </w:rPr>
    </w:lvl>
    <w:lvl w:ilvl="8" w:tplc="DA6AA058" w:tentative="1">
      <w:start w:val="1"/>
      <w:numFmt w:val="bullet"/>
      <w:lvlText w:val="•"/>
      <w:lvlJc w:val="left"/>
      <w:pPr>
        <w:tabs>
          <w:tab w:val="num" w:pos="6480"/>
        </w:tabs>
        <w:ind w:left="6480" w:hanging="360"/>
      </w:pPr>
      <w:rPr>
        <w:rFonts w:ascii="Arial" w:hAnsi="Arial" w:hint="default"/>
      </w:rPr>
    </w:lvl>
  </w:abstractNum>
  <w:abstractNum w:abstractNumId="22">
    <w:nsid w:val="5F7139E1"/>
    <w:multiLevelType w:val="hybridMultilevel"/>
    <w:tmpl w:val="5A26DB30"/>
    <w:lvl w:ilvl="0" w:tplc="02D64AC6">
      <w:start w:val="28"/>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3">
    <w:nsid w:val="69A94EC8"/>
    <w:multiLevelType w:val="singleLevel"/>
    <w:tmpl w:val="4B4E73C4"/>
    <w:lvl w:ilvl="0">
      <w:start w:val="1"/>
      <w:numFmt w:val="bullet"/>
      <w:pStyle w:val="Tiret"/>
      <w:lvlText w:val="–"/>
      <w:lvlJc w:val="left"/>
      <w:pPr>
        <w:tabs>
          <w:tab w:val="num" w:pos="360"/>
        </w:tabs>
        <w:ind w:left="360" w:hanging="360"/>
      </w:pPr>
      <w:rPr>
        <w:rFonts w:ascii="Times New Roman" w:hAnsi="Times New Roman" w:hint="default"/>
        <w:sz w:val="16"/>
      </w:rPr>
    </w:lvl>
  </w:abstractNum>
  <w:abstractNum w:abstractNumId="24">
    <w:nsid w:val="6B2A7DBA"/>
    <w:multiLevelType w:val="multilevel"/>
    <w:tmpl w:val="08B443FC"/>
    <w:lvl w:ilvl="0">
      <w:start w:val="1"/>
      <w:numFmt w:val="decimal"/>
      <w:pStyle w:val="Titremu1"/>
      <w:lvlText w:val="%1."/>
      <w:lvlJc w:val="left"/>
      <w:pPr>
        <w:tabs>
          <w:tab w:val="num" w:pos="2520"/>
        </w:tabs>
        <w:ind w:left="2520" w:hanging="360"/>
      </w:pPr>
      <w:rPr>
        <w:rFonts w:hint="default"/>
      </w:rPr>
    </w:lvl>
    <w:lvl w:ilvl="1">
      <w:start w:val="1"/>
      <w:numFmt w:val="decimal"/>
      <w:lvlText w:val="%1.%2."/>
      <w:lvlJc w:val="left"/>
      <w:pPr>
        <w:tabs>
          <w:tab w:val="num" w:pos="3240"/>
        </w:tabs>
        <w:ind w:left="2952" w:hanging="432"/>
      </w:pPr>
      <w:rPr>
        <w:rFonts w:hint="default"/>
      </w:rPr>
    </w:lvl>
    <w:lvl w:ilvl="2">
      <w:start w:val="1"/>
      <w:numFmt w:val="decimal"/>
      <w:lvlText w:val="%1.%2.%3."/>
      <w:lvlJc w:val="left"/>
      <w:pPr>
        <w:tabs>
          <w:tab w:val="num" w:pos="3600"/>
        </w:tabs>
        <w:ind w:left="3384" w:hanging="504"/>
      </w:pPr>
      <w:rPr>
        <w:rFonts w:hint="default"/>
      </w:rPr>
    </w:lvl>
    <w:lvl w:ilvl="3">
      <w:start w:val="1"/>
      <w:numFmt w:val="decimal"/>
      <w:lvlRestart w:val="1"/>
      <w:lvlText w:val="%1.%3.%2.%4."/>
      <w:lvlJc w:val="left"/>
      <w:pPr>
        <w:tabs>
          <w:tab w:val="num" w:pos="4680"/>
        </w:tabs>
        <w:ind w:left="3888" w:hanging="648"/>
      </w:pPr>
      <w:rPr>
        <w:rFonts w:hint="default"/>
      </w:rPr>
    </w:lvl>
    <w:lvl w:ilvl="4">
      <w:start w:val="1"/>
      <w:numFmt w:val="decimal"/>
      <w:lvlText w:val="%1.%2.%3.%4.%5."/>
      <w:lvlJc w:val="left"/>
      <w:pPr>
        <w:tabs>
          <w:tab w:val="num" w:pos="4680"/>
        </w:tabs>
        <w:ind w:left="4392" w:hanging="792"/>
      </w:pPr>
      <w:rPr>
        <w:rFonts w:hint="default"/>
      </w:rPr>
    </w:lvl>
    <w:lvl w:ilvl="5">
      <w:start w:val="1"/>
      <w:numFmt w:val="decimal"/>
      <w:lvlText w:val="%1.%2.%3.%4.%5.%6."/>
      <w:lvlJc w:val="left"/>
      <w:pPr>
        <w:tabs>
          <w:tab w:val="num" w:pos="5040"/>
        </w:tabs>
        <w:ind w:left="4896" w:hanging="936"/>
      </w:pPr>
      <w:rPr>
        <w:rFonts w:hint="default"/>
      </w:rPr>
    </w:lvl>
    <w:lvl w:ilvl="6">
      <w:start w:val="1"/>
      <w:numFmt w:val="decimal"/>
      <w:lvlText w:val="%1.%2.%3.%4.%5.%6.%7."/>
      <w:lvlJc w:val="left"/>
      <w:pPr>
        <w:tabs>
          <w:tab w:val="num" w:pos="5760"/>
        </w:tabs>
        <w:ind w:left="5400" w:hanging="1080"/>
      </w:pPr>
      <w:rPr>
        <w:rFonts w:hint="default"/>
      </w:rPr>
    </w:lvl>
    <w:lvl w:ilvl="7">
      <w:start w:val="1"/>
      <w:numFmt w:val="decimal"/>
      <w:lvlText w:val="%1.%2.%3.%4.%5.%6.%7.%8."/>
      <w:lvlJc w:val="left"/>
      <w:pPr>
        <w:tabs>
          <w:tab w:val="num" w:pos="6120"/>
        </w:tabs>
        <w:ind w:left="5904" w:hanging="1224"/>
      </w:pPr>
      <w:rPr>
        <w:rFonts w:hint="default"/>
      </w:rPr>
    </w:lvl>
    <w:lvl w:ilvl="8">
      <w:start w:val="1"/>
      <w:numFmt w:val="decimal"/>
      <w:lvlText w:val="%1.%2.%3.%4.%5.%6.%7.%8.%9."/>
      <w:lvlJc w:val="left"/>
      <w:pPr>
        <w:tabs>
          <w:tab w:val="num" w:pos="6840"/>
        </w:tabs>
        <w:ind w:left="6480" w:hanging="1440"/>
      </w:pPr>
      <w:rPr>
        <w:rFonts w:hint="default"/>
      </w:rPr>
    </w:lvl>
  </w:abstractNum>
  <w:abstractNum w:abstractNumId="25">
    <w:nsid w:val="6F35171E"/>
    <w:multiLevelType w:val="hybridMultilevel"/>
    <w:tmpl w:val="41C4618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702B71A3"/>
    <w:multiLevelType w:val="multilevel"/>
    <w:tmpl w:val="9D0683B2"/>
    <w:lvl w:ilvl="0">
      <w:start w:val="1"/>
      <w:numFmt w:val="bullet"/>
      <w:pStyle w:val="Puce1"/>
      <w:lvlText w:val=""/>
      <w:lvlPicBulletId w:val="0"/>
      <w:lvlJc w:val="left"/>
      <w:pPr>
        <w:tabs>
          <w:tab w:val="num" w:pos="720"/>
        </w:tabs>
        <w:ind w:left="720" w:hanging="360"/>
      </w:pPr>
      <w:rPr>
        <w:rFonts w:ascii="Symbol" w:hAnsi="Symbol" w:hint="default"/>
        <w:color w:val="auto"/>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24"/>
  </w:num>
  <w:num w:numId="2">
    <w:abstractNumId w:val="23"/>
  </w:num>
  <w:num w:numId="3">
    <w:abstractNumId w:val="13"/>
  </w:num>
  <w:num w:numId="4">
    <w:abstractNumId w:val="26"/>
  </w:num>
  <w:num w:numId="5">
    <w:abstractNumId w:val="9"/>
  </w:num>
  <w:num w:numId="6">
    <w:abstractNumId w:val="12"/>
  </w:num>
  <w:num w:numId="7">
    <w:abstractNumId w:val="5"/>
  </w:num>
  <w:num w:numId="8">
    <w:abstractNumId w:val="2"/>
  </w:num>
  <w:num w:numId="9">
    <w:abstractNumId w:val="4"/>
  </w:num>
  <w:num w:numId="10">
    <w:abstractNumId w:val="10"/>
  </w:num>
  <w:num w:numId="11">
    <w:abstractNumId w:val="14"/>
  </w:num>
  <w:num w:numId="12">
    <w:abstractNumId w:val="17"/>
  </w:num>
  <w:num w:numId="13">
    <w:abstractNumId w:val="7"/>
  </w:num>
  <w:num w:numId="14">
    <w:abstractNumId w:val="18"/>
  </w:num>
  <w:num w:numId="15">
    <w:abstractNumId w:val="16"/>
  </w:num>
  <w:num w:numId="16">
    <w:abstractNumId w:val="3"/>
  </w:num>
  <w:num w:numId="17">
    <w:abstractNumId w:val="1"/>
  </w:num>
  <w:num w:numId="18">
    <w:abstractNumId w:val="20"/>
  </w:num>
  <w:num w:numId="19">
    <w:abstractNumId w:val="6"/>
  </w:num>
  <w:num w:numId="20">
    <w:abstractNumId w:val="25"/>
  </w:num>
  <w:num w:numId="21">
    <w:abstractNumId w:val="8"/>
  </w:num>
  <w:num w:numId="22">
    <w:abstractNumId w:val="11"/>
  </w:num>
  <w:num w:numId="23">
    <w:abstractNumId w:val="15"/>
  </w:num>
  <w:num w:numId="24">
    <w:abstractNumId w:val="21"/>
  </w:num>
  <w:num w:numId="25">
    <w:abstractNumId w:val="0"/>
  </w:num>
  <w:num w:numId="26">
    <w:abstractNumId w:val="14"/>
  </w:num>
  <w:num w:numId="27">
    <w:abstractNumId w:val="18"/>
  </w:num>
  <w:num w:numId="28">
    <w:abstractNumId w:val="22"/>
  </w:num>
  <w:num w:numId="29">
    <w:abstractNumId w:val="12"/>
  </w:num>
  <w:num w:numId="30">
    <w:abstractNumId w:val="12"/>
  </w:num>
  <w:num w:numId="31">
    <w:abstractNumId w:val="12"/>
  </w:num>
  <w:num w:numId="32">
    <w:abstractNumId w:val="12"/>
  </w:num>
  <w:num w:numId="33">
    <w:abstractNumId w:val="12"/>
  </w:num>
  <w:num w:numId="34">
    <w:abstractNumId w:val="12"/>
  </w:num>
  <w:num w:numId="35">
    <w:abstractNumId w:val="12"/>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20"/>
  </w:num>
  <w:num w:numId="39">
    <w:abstractNumId w:val="25"/>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
  </w:num>
  <w:num w:numId="43">
    <w:abstractNumId w:val="19"/>
  </w:num>
  <w:num w:numId="44">
    <w:abstractNumId w:val="12"/>
  </w:num>
  <w:num w:numId="45">
    <w:abstractNumId w:val="18"/>
  </w:num>
  <w:num w:numId="46">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A62"/>
    <w:rsid w:val="00000A62"/>
    <w:rsid w:val="00000BE9"/>
    <w:rsid w:val="00001550"/>
    <w:rsid w:val="00003242"/>
    <w:rsid w:val="00003B1D"/>
    <w:rsid w:val="0000689A"/>
    <w:rsid w:val="00007C3D"/>
    <w:rsid w:val="00010EF4"/>
    <w:rsid w:val="0001216D"/>
    <w:rsid w:val="0001237E"/>
    <w:rsid w:val="0001256E"/>
    <w:rsid w:val="0001795C"/>
    <w:rsid w:val="000218F1"/>
    <w:rsid w:val="00022956"/>
    <w:rsid w:val="00023810"/>
    <w:rsid w:val="00025F03"/>
    <w:rsid w:val="0002664F"/>
    <w:rsid w:val="00026CAA"/>
    <w:rsid w:val="000418DE"/>
    <w:rsid w:val="000434F5"/>
    <w:rsid w:val="00045605"/>
    <w:rsid w:val="00051FB6"/>
    <w:rsid w:val="00061804"/>
    <w:rsid w:val="00063A4D"/>
    <w:rsid w:val="000647D6"/>
    <w:rsid w:val="00070105"/>
    <w:rsid w:val="00071E32"/>
    <w:rsid w:val="00071F12"/>
    <w:rsid w:val="00072D32"/>
    <w:rsid w:val="00074D1C"/>
    <w:rsid w:val="00075726"/>
    <w:rsid w:val="00075E5B"/>
    <w:rsid w:val="0007769C"/>
    <w:rsid w:val="00081208"/>
    <w:rsid w:val="000914FE"/>
    <w:rsid w:val="00096EEA"/>
    <w:rsid w:val="000A321C"/>
    <w:rsid w:val="000A4705"/>
    <w:rsid w:val="000A49A5"/>
    <w:rsid w:val="000A6169"/>
    <w:rsid w:val="000B1088"/>
    <w:rsid w:val="000B2E62"/>
    <w:rsid w:val="000B78BB"/>
    <w:rsid w:val="000C05D1"/>
    <w:rsid w:val="000C2B03"/>
    <w:rsid w:val="000C3352"/>
    <w:rsid w:val="000D3B1D"/>
    <w:rsid w:val="000D75C8"/>
    <w:rsid w:val="000E1DDA"/>
    <w:rsid w:val="000E3024"/>
    <w:rsid w:val="000F2A34"/>
    <w:rsid w:val="000F4629"/>
    <w:rsid w:val="000F7331"/>
    <w:rsid w:val="0010141F"/>
    <w:rsid w:val="00107414"/>
    <w:rsid w:val="001118FF"/>
    <w:rsid w:val="00115F13"/>
    <w:rsid w:val="00116758"/>
    <w:rsid w:val="001168C6"/>
    <w:rsid w:val="00120724"/>
    <w:rsid w:val="00122CA4"/>
    <w:rsid w:val="00123424"/>
    <w:rsid w:val="00145EE3"/>
    <w:rsid w:val="00147C89"/>
    <w:rsid w:val="00147E5C"/>
    <w:rsid w:val="00151335"/>
    <w:rsid w:val="00151364"/>
    <w:rsid w:val="001643CC"/>
    <w:rsid w:val="001707D8"/>
    <w:rsid w:val="001709DD"/>
    <w:rsid w:val="00170B12"/>
    <w:rsid w:val="00173D5C"/>
    <w:rsid w:val="001741AC"/>
    <w:rsid w:val="001752D2"/>
    <w:rsid w:val="00175876"/>
    <w:rsid w:val="00175918"/>
    <w:rsid w:val="00175936"/>
    <w:rsid w:val="00191F0A"/>
    <w:rsid w:val="00192F61"/>
    <w:rsid w:val="0019463C"/>
    <w:rsid w:val="00196490"/>
    <w:rsid w:val="001A1261"/>
    <w:rsid w:val="001A13A2"/>
    <w:rsid w:val="001A1AF0"/>
    <w:rsid w:val="001A5C4E"/>
    <w:rsid w:val="001A5F02"/>
    <w:rsid w:val="001A64E6"/>
    <w:rsid w:val="001B0322"/>
    <w:rsid w:val="001B1B86"/>
    <w:rsid w:val="001B5261"/>
    <w:rsid w:val="001C0C50"/>
    <w:rsid w:val="001C5AAF"/>
    <w:rsid w:val="001C76A7"/>
    <w:rsid w:val="001D258F"/>
    <w:rsid w:val="001E66E5"/>
    <w:rsid w:val="001E7FDA"/>
    <w:rsid w:val="001F09F1"/>
    <w:rsid w:val="001F6501"/>
    <w:rsid w:val="00200C81"/>
    <w:rsid w:val="00204684"/>
    <w:rsid w:val="00207A16"/>
    <w:rsid w:val="00214165"/>
    <w:rsid w:val="0021634E"/>
    <w:rsid w:val="002174CE"/>
    <w:rsid w:val="002251E7"/>
    <w:rsid w:val="00225FBA"/>
    <w:rsid w:val="00226C98"/>
    <w:rsid w:val="00231259"/>
    <w:rsid w:val="00240629"/>
    <w:rsid w:val="0024082E"/>
    <w:rsid w:val="0024136A"/>
    <w:rsid w:val="00245634"/>
    <w:rsid w:val="00250BD0"/>
    <w:rsid w:val="00254663"/>
    <w:rsid w:val="002614F1"/>
    <w:rsid w:val="00266F23"/>
    <w:rsid w:val="002734D9"/>
    <w:rsid w:val="00273FF8"/>
    <w:rsid w:val="002818E4"/>
    <w:rsid w:val="00281AAE"/>
    <w:rsid w:val="00282818"/>
    <w:rsid w:val="002854E5"/>
    <w:rsid w:val="002932CD"/>
    <w:rsid w:val="00295620"/>
    <w:rsid w:val="002963E3"/>
    <w:rsid w:val="00296AFB"/>
    <w:rsid w:val="002C0876"/>
    <w:rsid w:val="002C355C"/>
    <w:rsid w:val="002C46B5"/>
    <w:rsid w:val="002C550D"/>
    <w:rsid w:val="002C597B"/>
    <w:rsid w:val="002D2C21"/>
    <w:rsid w:val="002E2640"/>
    <w:rsid w:val="002E3151"/>
    <w:rsid w:val="002E373B"/>
    <w:rsid w:val="002E45F9"/>
    <w:rsid w:val="002E6AC8"/>
    <w:rsid w:val="002E7618"/>
    <w:rsid w:val="002F1BA6"/>
    <w:rsid w:val="002F51E6"/>
    <w:rsid w:val="002F7843"/>
    <w:rsid w:val="002F7E3F"/>
    <w:rsid w:val="00301F12"/>
    <w:rsid w:val="003036F2"/>
    <w:rsid w:val="00305DE3"/>
    <w:rsid w:val="00322D40"/>
    <w:rsid w:val="00326381"/>
    <w:rsid w:val="00327A50"/>
    <w:rsid w:val="0033464E"/>
    <w:rsid w:val="00335301"/>
    <w:rsid w:val="0034181C"/>
    <w:rsid w:val="00341CE6"/>
    <w:rsid w:val="00350B2A"/>
    <w:rsid w:val="003514EC"/>
    <w:rsid w:val="00356F49"/>
    <w:rsid w:val="00366C03"/>
    <w:rsid w:val="00373149"/>
    <w:rsid w:val="003742E6"/>
    <w:rsid w:val="00374407"/>
    <w:rsid w:val="00375499"/>
    <w:rsid w:val="00377416"/>
    <w:rsid w:val="003818D6"/>
    <w:rsid w:val="00384BA2"/>
    <w:rsid w:val="003912F1"/>
    <w:rsid w:val="003919D6"/>
    <w:rsid w:val="00393814"/>
    <w:rsid w:val="00394EF4"/>
    <w:rsid w:val="003954B6"/>
    <w:rsid w:val="003962F9"/>
    <w:rsid w:val="0039705F"/>
    <w:rsid w:val="003A2711"/>
    <w:rsid w:val="003A5ECD"/>
    <w:rsid w:val="003B02CA"/>
    <w:rsid w:val="003B23EA"/>
    <w:rsid w:val="003B4859"/>
    <w:rsid w:val="003C12FC"/>
    <w:rsid w:val="003C3F50"/>
    <w:rsid w:val="003C6082"/>
    <w:rsid w:val="003D466C"/>
    <w:rsid w:val="003D6F32"/>
    <w:rsid w:val="003D7970"/>
    <w:rsid w:val="003E0300"/>
    <w:rsid w:val="003E0B3D"/>
    <w:rsid w:val="003E283F"/>
    <w:rsid w:val="003E3146"/>
    <w:rsid w:val="003E3716"/>
    <w:rsid w:val="003E3D97"/>
    <w:rsid w:val="003F1235"/>
    <w:rsid w:val="003F5CD5"/>
    <w:rsid w:val="003F762D"/>
    <w:rsid w:val="004018D8"/>
    <w:rsid w:val="00404517"/>
    <w:rsid w:val="0040458C"/>
    <w:rsid w:val="004060C8"/>
    <w:rsid w:val="00406AA7"/>
    <w:rsid w:val="00410037"/>
    <w:rsid w:val="00410069"/>
    <w:rsid w:val="00411793"/>
    <w:rsid w:val="00411FF6"/>
    <w:rsid w:val="004123DA"/>
    <w:rsid w:val="00414230"/>
    <w:rsid w:val="00416A16"/>
    <w:rsid w:val="00417140"/>
    <w:rsid w:val="00417CE4"/>
    <w:rsid w:val="0042013F"/>
    <w:rsid w:val="00422CDF"/>
    <w:rsid w:val="00424281"/>
    <w:rsid w:val="00424EB5"/>
    <w:rsid w:val="00426119"/>
    <w:rsid w:val="00433E99"/>
    <w:rsid w:val="00437193"/>
    <w:rsid w:val="00440498"/>
    <w:rsid w:val="00442369"/>
    <w:rsid w:val="00445588"/>
    <w:rsid w:val="0044734D"/>
    <w:rsid w:val="00450958"/>
    <w:rsid w:val="00453008"/>
    <w:rsid w:val="004619F5"/>
    <w:rsid w:val="004646F6"/>
    <w:rsid w:val="0046549E"/>
    <w:rsid w:val="004735CC"/>
    <w:rsid w:val="00477C04"/>
    <w:rsid w:val="00483122"/>
    <w:rsid w:val="0048351D"/>
    <w:rsid w:val="004837FA"/>
    <w:rsid w:val="00485732"/>
    <w:rsid w:val="00486B85"/>
    <w:rsid w:val="00487CCB"/>
    <w:rsid w:val="00494F1A"/>
    <w:rsid w:val="004976FB"/>
    <w:rsid w:val="004A5146"/>
    <w:rsid w:val="004B122C"/>
    <w:rsid w:val="004B2F22"/>
    <w:rsid w:val="004B33B0"/>
    <w:rsid w:val="004B49A7"/>
    <w:rsid w:val="004B6F43"/>
    <w:rsid w:val="004C03FA"/>
    <w:rsid w:val="004C35ED"/>
    <w:rsid w:val="004C3E8C"/>
    <w:rsid w:val="004C4905"/>
    <w:rsid w:val="004C5116"/>
    <w:rsid w:val="004D2A69"/>
    <w:rsid w:val="004D631C"/>
    <w:rsid w:val="004D7A65"/>
    <w:rsid w:val="004E0A7A"/>
    <w:rsid w:val="004E2D73"/>
    <w:rsid w:val="004E402F"/>
    <w:rsid w:val="004E6C91"/>
    <w:rsid w:val="004F1A36"/>
    <w:rsid w:val="004F775C"/>
    <w:rsid w:val="005028CE"/>
    <w:rsid w:val="005029D7"/>
    <w:rsid w:val="005029E0"/>
    <w:rsid w:val="00506F8C"/>
    <w:rsid w:val="005248F6"/>
    <w:rsid w:val="00524994"/>
    <w:rsid w:val="00525540"/>
    <w:rsid w:val="00525A79"/>
    <w:rsid w:val="0053653D"/>
    <w:rsid w:val="00537C66"/>
    <w:rsid w:val="00537F97"/>
    <w:rsid w:val="005413A2"/>
    <w:rsid w:val="00543B38"/>
    <w:rsid w:val="00543CDD"/>
    <w:rsid w:val="00544739"/>
    <w:rsid w:val="005449A4"/>
    <w:rsid w:val="00551ACE"/>
    <w:rsid w:val="005524EE"/>
    <w:rsid w:val="00552917"/>
    <w:rsid w:val="00552932"/>
    <w:rsid w:val="005616AF"/>
    <w:rsid w:val="00564BD6"/>
    <w:rsid w:val="00565335"/>
    <w:rsid w:val="00565653"/>
    <w:rsid w:val="00565D59"/>
    <w:rsid w:val="00567C47"/>
    <w:rsid w:val="0057213D"/>
    <w:rsid w:val="005732D0"/>
    <w:rsid w:val="005774F2"/>
    <w:rsid w:val="00577881"/>
    <w:rsid w:val="00582391"/>
    <w:rsid w:val="00587F94"/>
    <w:rsid w:val="00590AF1"/>
    <w:rsid w:val="00592092"/>
    <w:rsid w:val="00593427"/>
    <w:rsid w:val="00595349"/>
    <w:rsid w:val="005A0934"/>
    <w:rsid w:val="005A0C1B"/>
    <w:rsid w:val="005A1F11"/>
    <w:rsid w:val="005A2EC8"/>
    <w:rsid w:val="005A4E3D"/>
    <w:rsid w:val="005B4895"/>
    <w:rsid w:val="005B6205"/>
    <w:rsid w:val="005C563D"/>
    <w:rsid w:val="005C6414"/>
    <w:rsid w:val="005C6F26"/>
    <w:rsid w:val="005D438F"/>
    <w:rsid w:val="005D5344"/>
    <w:rsid w:val="005E4133"/>
    <w:rsid w:val="005E7CB5"/>
    <w:rsid w:val="005F0539"/>
    <w:rsid w:val="005F4B1B"/>
    <w:rsid w:val="00614F11"/>
    <w:rsid w:val="00617F87"/>
    <w:rsid w:val="006205E6"/>
    <w:rsid w:val="00623D5C"/>
    <w:rsid w:val="006241E9"/>
    <w:rsid w:val="00630A89"/>
    <w:rsid w:val="00632059"/>
    <w:rsid w:val="006322B3"/>
    <w:rsid w:val="00634CDE"/>
    <w:rsid w:val="00642535"/>
    <w:rsid w:val="00644368"/>
    <w:rsid w:val="006466BA"/>
    <w:rsid w:val="00646958"/>
    <w:rsid w:val="006555C0"/>
    <w:rsid w:val="006562AF"/>
    <w:rsid w:val="00660B4A"/>
    <w:rsid w:val="006612EA"/>
    <w:rsid w:val="00661769"/>
    <w:rsid w:val="00661B4E"/>
    <w:rsid w:val="0066544B"/>
    <w:rsid w:val="0066654F"/>
    <w:rsid w:val="00667724"/>
    <w:rsid w:val="00667EEF"/>
    <w:rsid w:val="00673F91"/>
    <w:rsid w:val="006753A0"/>
    <w:rsid w:val="0067682B"/>
    <w:rsid w:val="00683CD2"/>
    <w:rsid w:val="00684DAC"/>
    <w:rsid w:val="006900B0"/>
    <w:rsid w:val="00690394"/>
    <w:rsid w:val="00690456"/>
    <w:rsid w:val="00691E17"/>
    <w:rsid w:val="00692492"/>
    <w:rsid w:val="0069546A"/>
    <w:rsid w:val="006979E3"/>
    <w:rsid w:val="006A2D26"/>
    <w:rsid w:val="006B2599"/>
    <w:rsid w:val="006C096D"/>
    <w:rsid w:val="006C37AC"/>
    <w:rsid w:val="006C4CAF"/>
    <w:rsid w:val="006C6E88"/>
    <w:rsid w:val="006C7A9B"/>
    <w:rsid w:val="006E03FB"/>
    <w:rsid w:val="006E156C"/>
    <w:rsid w:val="006E17F0"/>
    <w:rsid w:val="006E4851"/>
    <w:rsid w:val="006F2053"/>
    <w:rsid w:val="006F26FC"/>
    <w:rsid w:val="006F337C"/>
    <w:rsid w:val="006F556A"/>
    <w:rsid w:val="00700D67"/>
    <w:rsid w:val="007022C4"/>
    <w:rsid w:val="0070530A"/>
    <w:rsid w:val="0070654D"/>
    <w:rsid w:val="00706A4E"/>
    <w:rsid w:val="00706BF2"/>
    <w:rsid w:val="00707363"/>
    <w:rsid w:val="00707CDC"/>
    <w:rsid w:val="00710F8D"/>
    <w:rsid w:val="00716213"/>
    <w:rsid w:val="00716324"/>
    <w:rsid w:val="007164F5"/>
    <w:rsid w:val="00716A31"/>
    <w:rsid w:val="00723368"/>
    <w:rsid w:val="007330F7"/>
    <w:rsid w:val="00734BE9"/>
    <w:rsid w:val="00737960"/>
    <w:rsid w:val="00752F87"/>
    <w:rsid w:val="007535C0"/>
    <w:rsid w:val="007619EE"/>
    <w:rsid w:val="00761B24"/>
    <w:rsid w:val="007653A0"/>
    <w:rsid w:val="00766E04"/>
    <w:rsid w:val="00773291"/>
    <w:rsid w:val="00774D6B"/>
    <w:rsid w:val="00783CBB"/>
    <w:rsid w:val="00784E24"/>
    <w:rsid w:val="0078600F"/>
    <w:rsid w:val="00792365"/>
    <w:rsid w:val="007958DD"/>
    <w:rsid w:val="007959D5"/>
    <w:rsid w:val="007A12AC"/>
    <w:rsid w:val="007A54B2"/>
    <w:rsid w:val="007B0E0A"/>
    <w:rsid w:val="007B3BD7"/>
    <w:rsid w:val="007B455C"/>
    <w:rsid w:val="007B6E09"/>
    <w:rsid w:val="007B7996"/>
    <w:rsid w:val="007C0879"/>
    <w:rsid w:val="007C3297"/>
    <w:rsid w:val="007C5A23"/>
    <w:rsid w:val="007C5F6D"/>
    <w:rsid w:val="007D60CE"/>
    <w:rsid w:val="007E10E3"/>
    <w:rsid w:val="007E2DB4"/>
    <w:rsid w:val="007E4AB1"/>
    <w:rsid w:val="007F07C8"/>
    <w:rsid w:val="007F13BC"/>
    <w:rsid w:val="007F403A"/>
    <w:rsid w:val="007F673E"/>
    <w:rsid w:val="007F7333"/>
    <w:rsid w:val="00813178"/>
    <w:rsid w:val="00820792"/>
    <w:rsid w:val="00821C28"/>
    <w:rsid w:val="00821FE8"/>
    <w:rsid w:val="00824E78"/>
    <w:rsid w:val="00826699"/>
    <w:rsid w:val="008278BF"/>
    <w:rsid w:val="00827F27"/>
    <w:rsid w:val="008310CA"/>
    <w:rsid w:val="00831CAD"/>
    <w:rsid w:val="008321AE"/>
    <w:rsid w:val="008322BB"/>
    <w:rsid w:val="00835A58"/>
    <w:rsid w:val="00836898"/>
    <w:rsid w:val="00841158"/>
    <w:rsid w:val="00842CE9"/>
    <w:rsid w:val="00853373"/>
    <w:rsid w:val="00853D46"/>
    <w:rsid w:val="00854DC0"/>
    <w:rsid w:val="00857AFF"/>
    <w:rsid w:val="008621EA"/>
    <w:rsid w:val="00873EC7"/>
    <w:rsid w:val="00885375"/>
    <w:rsid w:val="0088584F"/>
    <w:rsid w:val="00891238"/>
    <w:rsid w:val="008937F2"/>
    <w:rsid w:val="00894B90"/>
    <w:rsid w:val="0089519B"/>
    <w:rsid w:val="00896002"/>
    <w:rsid w:val="008A5258"/>
    <w:rsid w:val="008B5371"/>
    <w:rsid w:val="008B5804"/>
    <w:rsid w:val="008C280A"/>
    <w:rsid w:val="008C35D7"/>
    <w:rsid w:val="008C5BF1"/>
    <w:rsid w:val="008C6693"/>
    <w:rsid w:val="008D4109"/>
    <w:rsid w:val="008E16A9"/>
    <w:rsid w:val="008E6A00"/>
    <w:rsid w:val="008F07C8"/>
    <w:rsid w:val="008F1ECF"/>
    <w:rsid w:val="008F532C"/>
    <w:rsid w:val="008F5855"/>
    <w:rsid w:val="008F6636"/>
    <w:rsid w:val="00900674"/>
    <w:rsid w:val="00904A03"/>
    <w:rsid w:val="00905CA2"/>
    <w:rsid w:val="0091083F"/>
    <w:rsid w:val="0091445F"/>
    <w:rsid w:val="009145BF"/>
    <w:rsid w:val="00915366"/>
    <w:rsid w:val="00915DE7"/>
    <w:rsid w:val="0092064D"/>
    <w:rsid w:val="00924EF3"/>
    <w:rsid w:val="0092643B"/>
    <w:rsid w:val="009335CF"/>
    <w:rsid w:val="00934063"/>
    <w:rsid w:val="00934121"/>
    <w:rsid w:val="0094229F"/>
    <w:rsid w:val="0094416D"/>
    <w:rsid w:val="009467B2"/>
    <w:rsid w:val="0095158F"/>
    <w:rsid w:val="00962114"/>
    <w:rsid w:val="00963E96"/>
    <w:rsid w:val="00965EE3"/>
    <w:rsid w:val="009700CC"/>
    <w:rsid w:val="00971D89"/>
    <w:rsid w:val="00975F93"/>
    <w:rsid w:val="009817E5"/>
    <w:rsid w:val="009833D8"/>
    <w:rsid w:val="00983DF5"/>
    <w:rsid w:val="00994939"/>
    <w:rsid w:val="00994EC5"/>
    <w:rsid w:val="00995912"/>
    <w:rsid w:val="009B047A"/>
    <w:rsid w:val="009B0C03"/>
    <w:rsid w:val="009B3BE1"/>
    <w:rsid w:val="009B7D8C"/>
    <w:rsid w:val="009C2E0F"/>
    <w:rsid w:val="009C627D"/>
    <w:rsid w:val="009D1127"/>
    <w:rsid w:val="009D1C8E"/>
    <w:rsid w:val="009D4148"/>
    <w:rsid w:val="009D561E"/>
    <w:rsid w:val="009E7659"/>
    <w:rsid w:val="009F3786"/>
    <w:rsid w:val="009F7BA9"/>
    <w:rsid w:val="00A00403"/>
    <w:rsid w:val="00A115DE"/>
    <w:rsid w:val="00A136DC"/>
    <w:rsid w:val="00A15356"/>
    <w:rsid w:val="00A219AD"/>
    <w:rsid w:val="00A2343F"/>
    <w:rsid w:val="00A32254"/>
    <w:rsid w:val="00A32C35"/>
    <w:rsid w:val="00A35AF5"/>
    <w:rsid w:val="00A450A3"/>
    <w:rsid w:val="00A47729"/>
    <w:rsid w:val="00A541F7"/>
    <w:rsid w:val="00A545E7"/>
    <w:rsid w:val="00A5639C"/>
    <w:rsid w:val="00A57358"/>
    <w:rsid w:val="00A622BB"/>
    <w:rsid w:val="00A63344"/>
    <w:rsid w:val="00A769B6"/>
    <w:rsid w:val="00A809DB"/>
    <w:rsid w:val="00A81A4A"/>
    <w:rsid w:val="00A81C33"/>
    <w:rsid w:val="00A83292"/>
    <w:rsid w:val="00AA4789"/>
    <w:rsid w:val="00AA645D"/>
    <w:rsid w:val="00AB0DC6"/>
    <w:rsid w:val="00AB1193"/>
    <w:rsid w:val="00AB4F61"/>
    <w:rsid w:val="00AB5ED5"/>
    <w:rsid w:val="00AD0200"/>
    <w:rsid w:val="00AD2B78"/>
    <w:rsid w:val="00AD2FF6"/>
    <w:rsid w:val="00AD4B4C"/>
    <w:rsid w:val="00AD5938"/>
    <w:rsid w:val="00AD770D"/>
    <w:rsid w:val="00AE0918"/>
    <w:rsid w:val="00AE20C0"/>
    <w:rsid w:val="00AE2E35"/>
    <w:rsid w:val="00AE6CE9"/>
    <w:rsid w:val="00AE7677"/>
    <w:rsid w:val="00AE7EA7"/>
    <w:rsid w:val="00AF4E14"/>
    <w:rsid w:val="00B0578B"/>
    <w:rsid w:val="00B13FF1"/>
    <w:rsid w:val="00B14125"/>
    <w:rsid w:val="00B237DD"/>
    <w:rsid w:val="00B3264C"/>
    <w:rsid w:val="00B331A5"/>
    <w:rsid w:val="00B36059"/>
    <w:rsid w:val="00B41147"/>
    <w:rsid w:val="00B41CB0"/>
    <w:rsid w:val="00B4225D"/>
    <w:rsid w:val="00B43EAC"/>
    <w:rsid w:val="00B50E61"/>
    <w:rsid w:val="00B50FDD"/>
    <w:rsid w:val="00B5138B"/>
    <w:rsid w:val="00B54735"/>
    <w:rsid w:val="00B54B6C"/>
    <w:rsid w:val="00B55500"/>
    <w:rsid w:val="00B56BD3"/>
    <w:rsid w:val="00B571E4"/>
    <w:rsid w:val="00B60B4A"/>
    <w:rsid w:val="00B64A5F"/>
    <w:rsid w:val="00B66AF1"/>
    <w:rsid w:val="00B70157"/>
    <w:rsid w:val="00B70A15"/>
    <w:rsid w:val="00B72432"/>
    <w:rsid w:val="00B80AAB"/>
    <w:rsid w:val="00B8256B"/>
    <w:rsid w:val="00B82636"/>
    <w:rsid w:val="00B84131"/>
    <w:rsid w:val="00B85957"/>
    <w:rsid w:val="00B8734E"/>
    <w:rsid w:val="00B91424"/>
    <w:rsid w:val="00B944D2"/>
    <w:rsid w:val="00BA1DC1"/>
    <w:rsid w:val="00BA4EAE"/>
    <w:rsid w:val="00BA5B5A"/>
    <w:rsid w:val="00BA7117"/>
    <w:rsid w:val="00BB6B6F"/>
    <w:rsid w:val="00BC18C3"/>
    <w:rsid w:val="00BC3B58"/>
    <w:rsid w:val="00BC5A27"/>
    <w:rsid w:val="00BC6D97"/>
    <w:rsid w:val="00BD0B86"/>
    <w:rsid w:val="00BD0FE3"/>
    <w:rsid w:val="00BD5E27"/>
    <w:rsid w:val="00BE04AA"/>
    <w:rsid w:val="00BE5497"/>
    <w:rsid w:val="00BF0AC9"/>
    <w:rsid w:val="00BF35C9"/>
    <w:rsid w:val="00BF48D6"/>
    <w:rsid w:val="00BF6519"/>
    <w:rsid w:val="00C00306"/>
    <w:rsid w:val="00C00673"/>
    <w:rsid w:val="00C0396B"/>
    <w:rsid w:val="00C0505B"/>
    <w:rsid w:val="00C11599"/>
    <w:rsid w:val="00C117AF"/>
    <w:rsid w:val="00C12A43"/>
    <w:rsid w:val="00C15DAF"/>
    <w:rsid w:val="00C23CA5"/>
    <w:rsid w:val="00C24C06"/>
    <w:rsid w:val="00C31719"/>
    <w:rsid w:val="00C31DF1"/>
    <w:rsid w:val="00C40234"/>
    <w:rsid w:val="00C44EE8"/>
    <w:rsid w:val="00C45CF0"/>
    <w:rsid w:val="00C472EE"/>
    <w:rsid w:val="00C50E68"/>
    <w:rsid w:val="00C61D79"/>
    <w:rsid w:val="00C671BE"/>
    <w:rsid w:val="00C75CB5"/>
    <w:rsid w:val="00C7776C"/>
    <w:rsid w:val="00C864F6"/>
    <w:rsid w:val="00C949B0"/>
    <w:rsid w:val="00C95AAF"/>
    <w:rsid w:val="00CA0858"/>
    <w:rsid w:val="00CA28C8"/>
    <w:rsid w:val="00CB2678"/>
    <w:rsid w:val="00CB3CD9"/>
    <w:rsid w:val="00CB4E3B"/>
    <w:rsid w:val="00CB4FAD"/>
    <w:rsid w:val="00CC1E9F"/>
    <w:rsid w:val="00CD199A"/>
    <w:rsid w:val="00CD2A7C"/>
    <w:rsid w:val="00CD7C6A"/>
    <w:rsid w:val="00CE0803"/>
    <w:rsid w:val="00CE1C18"/>
    <w:rsid w:val="00CE4769"/>
    <w:rsid w:val="00CF05A1"/>
    <w:rsid w:val="00CF64D1"/>
    <w:rsid w:val="00CF688C"/>
    <w:rsid w:val="00D00645"/>
    <w:rsid w:val="00D047B8"/>
    <w:rsid w:val="00D07CDF"/>
    <w:rsid w:val="00D10101"/>
    <w:rsid w:val="00D15621"/>
    <w:rsid w:val="00D16CE0"/>
    <w:rsid w:val="00D270FA"/>
    <w:rsid w:val="00D27162"/>
    <w:rsid w:val="00D27C51"/>
    <w:rsid w:val="00D31876"/>
    <w:rsid w:val="00D31C62"/>
    <w:rsid w:val="00D32756"/>
    <w:rsid w:val="00D364EC"/>
    <w:rsid w:val="00D40231"/>
    <w:rsid w:val="00D41817"/>
    <w:rsid w:val="00D41DB6"/>
    <w:rsid w:val="00D52BEA"/>
    <w:rsid w:val="00D54AB4"/>
    <w:rsid w:val="00D56227"/>
    <w:rsid w:val="00D656C5"/>
    <w:rsid w:val="00D66693"/>
    <w:rsid w:val="00D6682E"/>
    <w:rsid w:val="00D70771"/>
    <w:rsid w:val="00D708AE"/>
    <w:rsid w:val="00D70FCA"/>
    <w:rsid w:val="00D726C6"/>
    <w:rsid w:val="00D76432"/>
    <w:rsid w:val="00D77217"/>
    <w:rsid w:val="00D7734C"/>
    <w:rsid w:val="00D776B7"/>
    <w:rsid w:val="00D8524A"/>
    <w:rsid w:val="00D85906"/>
    <w:rsid w:val="00D90B33"/>
    <w:rsid w:val="00D91B36"/>
    <w:rsid w:val="00D948DD"/>
    <w:rsid w:val="00D974AB"/>
    <w:rsid w:val="00DA13E7"/>
    <w:rsid w:val="00DA16BF"/>
    <w:rsid w:val="00DA2A44"/>
    <w:rsid w:val="00DA7C46"/>
    <w:rsid w:val="00DA7DC2"/>
    <w:rsid w:val="00DB1DB7"/>
    <w:rsid w:val="00DC18C1"/>
    <w:rsid w:val="00DC1C3D"/>
    <w:rsid w:val="00DC3265"/>
    <w:rsid w:val="00DC4D81"/>
    <w:rsid w:val="00DC6F22"/>
    <w:rsid w:val="00DD17C0"/>
    <w:rsid w:val="00DD19FF"/>
    <w:rsid w:val="00DD3FD0"/>
    <w:rsid w:val="00DD4728"/>
    <w:rsid w:val="00DE6362"/>
    <w:rsid w:val="00DE6939"/>
    <w:rsid w:val="00DE7BBB"/>
    <w:rsid w:val="00DF0529"/>
    <w:rsid w:val="00DF1E68"/>
    <w:rsid w:val="00DF4E27"/>
    <w:rsid w:val="00DF4EA5"/>
    <w:rsid w:val="00E02BEA"/>
    <w:rsid w:val="00E03B33"/>
    <w:rsid w:val="00E100DB"/>
    <w:rsid w:val="00E14326"/>
    <w:rsid w:val="00E16953"/>
    <w:rsid w:val="00E17A33"/>
    <w:rsid w:val="00E2062F"/>
    <w:rsid w:val="00E2216D"/>
    <w:rsid w:val="00E250B2"/>
    <w:rsid w:val="00E33E2B"/>
    <w:rsid w:val="00E408A7"/>
    <w:rsid w:val="00E4132D"/>
    <w:rsid w:val="00E413D5"/>
    <w:rsid w:val="00E426DB"/>
    <w:rsid w:val="00E46211"/>
    <w:rsid w:val="00E47880"/>
    <w:rsid w:val="00E47DCA"/>
    <w:rsid w:val="00E50482"/>
    <w:rsid w:val="00E53CE9"/>
    <w:rsid w:val="00E54504"/>
    <w:rsid w:val="00E5588B"/>
    <w:rsid w:val="00E55CDB"/>
    <w:rsid w:val="00E56845"/>
    <w:rsid w:val="00E60E0C"/>
    <w:rsid w:val="00E62130"/>
    <w:rsid w:val="00E63221"/>
    <w:rsid w:val="00E677BF"/>
    <w:rsid w:val="00E7159D"/>
    <w:rsid w:val="00E730B3"/>
    <w:rsid w:val="00E744EB"/>
    <w:rsid w:val="00E75ED2"/>
    <w:rsid w:val="00E82623"/>
    <w:rsid w:val="00E83D97"/>
    <w:rsid w:val="00E8523E"/>
    <w:rsid w:val="00E90196"/>
    <w:rsid w:val="00E9173C"/>
    <w:rsid w:val="00E92A2D"/>
    <w:rsid w:val="00E9363B"/>
    <w:rsid w:val="00E977FD"/>
    <w:rsid w:val="00EA2AA6"/>
    <w:rsid w:val="00EB0791"/>
    <w:rsid w:val="00EB2843"/>
    <w:rsid w:val="00EC0F86"/>
    <w:rsid w:val="00EC2426"/>
    <w:rsid w:val="00EC50EE"/>
    <w:rsid w:val="00ED017C"/>
    <w:rsid w:val="00ED0ABE"/>
    <w:rsid w:val="00ED27A3"/>
    <w:rsid w:val="00ED3CF5"/>
    <w:rsid w:val="00ED62A5"/>
    <w:rsid w:val="00EE6B09"/>
    <w:rsid w:val="00EF4CC3"/>
    <w:rsid w:val="00EF504E"/>
    <w:rsid w:val="00EF75FE"/>
    <w:rsid w:val="00EF78A1"/>
    <w:rsid w:val="00F00609"/>
    <w:rsid w:val="00F027B9"/>
    <w:rsid w:val="00F04C1F"/>
    <w:rsid w:val="00F17C9B"/>
    <w:rsid w:val="00F20C37"/>
    <w:rsid w:val="00F27C5D"/>
    <w:rsid w:val="00F35CA1"/>
    <w:rsid w:val="00F364A5"/>
    <w:rsid w:val="00F374CA"/>
    <w:rsid w:val="00F40FA4"/>
    <w:rsid w:val="00F430A1"/>
    <w:rsid w:val="00F51A4E"/>
    <w:rsid w:val="00F53C9F"/>
    <w:rsid w:val="00F54886"/>
    <w:rsid w:val="00F57F43"/>
    <w:rsid w:val="00F608B6"/>
    <w:rsid w:val="00F614B3"/>
    <w:rsid w:val="00F62558"/>
    <w:rsid w:val="00F627FF"/>
    <w:rsid w:val="00F65AC2"/>
    <w:rsid w:val="00F65D59"/>
    <w:rsid w:val="00F674C4"/>
    <w:rsid w:val="00F701ED"/>
    <w:rsid w:val="00F717AD"/>
    <w:rsid w:val="00F74420"/>
    <w:rsid w:val="00F821DD"/>
    <w:rsid w:val="00F83DAE"/>
    <w:rsid w:val="00F85022"/>
    <w:rsid w:val="00F87FBB"/>
    <w:rsid w:val="00F90E9B"/>
    <w:rsid w:val="00FA0794"/>
    <w:rsid w:val="00FA3BED"/>
    <w:rsid w:val="00FB1137"/>
    <w:rsid w:val="00FB1B22"/>
    <w:rsid w:val="00FB5954"/>
    <w:rsid w:val="00FB63E8"/>
    <w:rsid w:val="00FB6D50"/>
    <w:rsid w:val="00FB7294"/>
    <w:rsid w:val="00FC4181"/>
    <w:rsid w:val="00FC7B3F"/>
    <w:rsid w:val="00FC7FE4"/>
    <w:rsid w:val="00FD7879"/>
    <w:rsid w:val="00FE1420"/>
    <w:rsid w:val="00FE1FAE"/>
    <w:rsid w:val="00FE2F65"/>
    <w:rsid w:val="00FE5537"/>
    <w:rsid w:val="00FE76BB"/>
    <w:rsid w:val="00FE7E99"/>
    <w:rsid w:val="00FF0DA3"/>
    <w:rsid w:val="00FF1C8C"/>
    <w:rsid w:val="00FF210A"/>
    <w:rsid w:val="00FF3C12"/>
    <w:rsid w:val="00FF3EA8"/>
    <w:rsid w:val="00FF3F69"/>
    <w:rsid w:val="00FF5320"/>
    <w:rsid w:val="00FF559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ite"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75F93"/>
    <w:pPr>
      <w:jc w:val="both"/>
    </w:pPr>
    <w:rPr>
      <w:sz w:val="24"/>
      <w:szCs w:val="24"/>
    </w:rPr>
  </w:style>
  <w:style w:type="paragraph" w:styleId="Titre1">
    <w:name w:val="heading 1"/>
    <w:aliases w:val="H1,Contrat 1,chapitre,Titre 11,t1.T1.Titre 1,t1,t1.T1,Ct.,Heading1_Titre1,Heading 1,H11,H12,H111,Titre 1 SQ,Titre 1 jbl,SousTitre,Aston T1,DO NOT USE_h1,h1,l1,level 1,level1,1,1titre,1titre1,1titre2,1titre3,1titre4,1titre5,1titre6,BOM,Titre 1I,H"/>
    <w:basedOn w:val="Normal"/>
    <w:next w:val="Normal"/>
    <w:autoRedefine/>
    <w:qFormat/>
    <w:rsid w:val="00CD7C6A"/>
    <w:pPr>
      <w:pBdr>
        <w:bottom w:val="dotted" w:sz="4" w:space="1" w:color="0060A7"/>
      </w:pBdr>
      <w:spacing w:before="800" w:after="400"/>
      <w:ind w:left="3686" w:right="-1" w:hanging="3402"/>
      <w:jc w:val="left"/>
      <w:outlineLvl w:val="0"/>
    </w:pPr>
    <w:rPr>
      <w:rFonts w:ascii="Arial Gras" w:eastAsia="Times" w:hAnsi="Arial Gras" w:cs="Arial"/>
      <w:b/>
      <w:smallCaps/>
      <w:kern w:val="32"/>
      <w:sz w:val="36"/>
      <w:szCs w:val="32"/>
    </w:rPr>
  </w:style>
  <w:style w:type="paragraph" w:styleId="Titre2">
    <w:name w:val="heading 2"/>
    <w:aliases w:val="h2,Titre 2 - RAO,H2,Contrat 2,Ctt,paragraphe,l2,I2,Titre 21,t2.T2,heading 2,Heading2_Titre2,H21,H22,H211,t2,Titre 2 SQ,T2,Titre 2 jbl,InterTitre,DO NOT USE_h2,chn,Chapter Number/Appendix Letter,Titre2,Sub-heading,Titre 10,h1.1,niveau 2,Chapitre"/>
    <w:basedOn w:val="Normal"/>
    <w:next w:val="Normal"/>
    <w:link w:val="Titre2Car"/>
    <w:autoRedefine/>
    <w:qFormat/>
    <w:rsid w:val="000F2A34"/>
    <w:pPr>
      <w:numPr>
        <w:ilvl w:val="1"/>
        <w:numId w:val="6"/>
      </w:numPr>
      <w:tabs>
        <w:tab w:val="clear" w:pos="824"/>
        <w:tab w:val="num" w:pos="284"/>
        <w:tab w:val="left" w:pos="900"/>
      </w:tabs>
      <w:spacing w:before="360" w:after="240"/>
      <w:jc w:val="left"/>
      <w:outlineLvl w:val="1"/>
    </w:pPr>
    <w:rPr>
      <w:rFonts w:ascii="Arial Gras" w:eastAsia="Times" w:hAnsi="Arial Gras"/>
      <w:b/>
      <w:smallCaps/>
      <w:sz w:val="28"/>
      <w:szCs w:val="20"/>
      <w:u w:color="00CCFF"/>
      <w:lang w:val="fr-CH"/>
    </w:rPr>
  </w:style>
  <w:style w:type="paragraph" w:styleId="Titre3">
    <w:name w:val="heading 3"/>
    <w:aliases w:val="H3,h3,Contrat 3,l3,CT,3,Titre 31,t3.T3,Heading3_Titre3,chapitre 1.1.1,H31,H32,H311,t3,Titre 3 SQ,Heading 3,Corps tableau,heading 3,Titre 3 jbl,Titre 1.11,Aston T3,T3,level3,Titre 3 times,Section1,Section2,Section3,Section4,Section5,Section6,1.,t"/>
    <w:basedOn w:val="Normal"/>
    <w:next w:val="Normal"/>
    <w:link w:val="Titre3Car"/>
    <w:autoRedefine/>
    <w:qFormat/>
    <w:rsid w:val="00000A62"/>
    <w:pPr>
      <w:keepNext/>
      <w:numPr>
        <w:ilvl w:val="2"/>
        <w:numId w:val="6"/>
      </w:numPr>
      <w:tabs>
        <w:tab w:val="left" w:pos="540"/>
      </w:tabs>
      <w:spacing w:before="240" w:after="120"/>
      <w:outlineLvl w:val="2"/>
    </w:pPr>
    <w:rPr>
      <w:rFonts w:ascii="Arial Gras" w:eastAsia="Times" w:hAnsi="Arial Gras"/>
      <w:b/>
      <w:bCs/>
      <w:smallCaps/>
      <w:color w:val="808080"/>
      <w:szCs w:val="20"/>
    </w:rPr>
  </w:style>
  <w:style w:type="paragraph" w:styleId="Titre4">
    <w:name w:val="heading 4"/>
    <w:aliases w:val="h4,H4,Contrat 4,l4,I4,Titre 41,t4.T4,Heading4_Titre4,chapitre 1.1.1.1...,chapitre 1.1.1.1,Titre 4bis,Titre 4 SQ,Alinéa,annexe,Titre niveau 4,t4,heading 4,a.,Head4,4,T4,Caché,Fiche_identité,(Shift Ctrl 4),Level 2 - a,H41,H42,H43,4 dash,d,r,h:4"/>
    <w:basedOn w:val="Normal"/>
    <w:next w:val="Normal"/>
    <w:autoRedefine/>
    <w:qFormat/>
    <w:rsid w:val="00350B2A"/>
    <w:pPr>
      <w:keepNext/>
      <w:numPr>
        <w:ilvl w:val="3"/>
        <w:numId w:val="6"/>
      </w:numPr>
      <w:spacing w:before="200" w:after="200"/>
      <w:outlineLvl w:val="3"/>
    </w:pPr>
    <w:rPr>
      <w:rFonts w:ascii="Arial Gras" w:eastAsia="Times" w:hAnsi="Arial Gras"/>
      <w:b/>
      <w:bCs/>
      <w:smallCaps/>
      <w:color w:val="999999"/>
      <w:szCs w:val="20"/>
    </w:rPr>
  </w:style>
  <w:style w:type="paragraph" w:styleId="Titre5">
    <w:name w:val="heading 5"/>
    <w:aliases w:val="Titre 1.1111,Aston T5,H5,Roman list,délib.,Roman list1,Roman list2,Roman list11,Roman list3,Roman list12,Roman list21,Roman list111,T5,Roman list4,Roman list5,Heading 5,Heading 51,Heading 52,Heading 53,Heading 54,Heading 55,Heading 56,Heading 57"/>
    <w:basedOn w:val="Normal"/>
    <w:next w:val="Normal"/>
    <w:qFormat/>
    <w:rsid w:val="00DA16BF"/>
    <w:pPr>
      <w:keepNext/>
      <w:numPr>
        <w:ilvl w:val="4"/>
        <w:numId w:val="6"/>
      </w:numPr>
      <w:spacing w:before="120"/>
      <w:outlineLvl w:val="4"/>
    </w:pPr>
    <w:rPr>
      <w:rFonts w:ascii="Arial Gras" w:eastAsia="Times" w:hAnsi="Arial Gras"/>
      <w:b/>
      <w:bCs/>
      <w:color w:val="C0C0C0"/>
      <w:sz w:val="20"/>
      <w:szCs w:val="20"/>
    </w:rPr>
  </w:style>
  <w:style w:type="paragraph" w:styleId="Titre6">
    <w:name w:val="heading 6"/>
    <w:aliases w:val="Annexe1,Aston T6,Bullet list,H6,exposé des motifs,Bullet list1,Bullet list2,Bullet list11,Bullet list3,Bullet list12,Bullet list21,Bullet list111,Bullet lis,T6,Bullet list4,Bullet list5,Heading 6,Annexe,Legal Level 1.,(Shift Ctrl 6),Annexe 11,h6"/>
    <w:basedOn w:val="Normal"/>
    <w:next w:val="Normal"/>
    <w:qFormat/>
    <w:rsid w:val="00E744EB"/>
    <w:pPr>
      <w:numPr>
        <w:ilvl w:val="5"/>
        <w:numId w:val="6"/>
      </w:numPr>
      <w:spacing w:before="240" w:after="60"/>
      <w:outlineLvl w:val="5"/>
    </w:pPr>
    <w:rPr>
      <w:b/>
      <w:bCs/>
      <w:color w:val="808080"/>
      <w:sz w:val="22"/>
      <w:szCs w:val="22"/>
    </w:rPr>
  </w:style>
  <w:style w:type="paragraph" w:styleId="Titre7">
    <w:name w:val="heading 7"/>
    <w:aliases w:val="Annexe2,Aston T7,letter list,lettered list,letter list1,lettered list1,Annexe 1,letter list2,lettered list2,letter list11,lettered list11,letter list3,lettered list3,letter list12,lettered list12,letter list21,lettered list21,letter list111,T7"/>
    <w:basedOn w:val="Normal"/>
    <w:next w:val="Normal"/>
    <w:qFormat/>
    <w:rsid w:val="00E47880"/>
    <w:pPr>
      <w:tabs>
        <w:tab w:val="num" w:pos="1296"/>
      </w:tabs>
      <w:spacing w:before="240" w:after="60"/>
      <w:ind w:left="1296" w:hanging="1296"/>
      <w:outlineLvl w:val="6"/>
    </w:pPr>
    <w:rPr>
      <w:rFonts w:eastAsia="Times"/>
      <w:sz w:val="20"/>
    </w:rPr>
  </w:style>
  <w:style w:type="paragraph" w:styleId="Titre8">
    <w:name w:val="heading 8"/>
    <w:aliases w:val="Annexe3,Aston Légende,action,Annexe 2, action,action1,action2,action11,action3,action4,action5,action6,action7,action12,action21,action111,action31,action8,action13,action22,action112,action32,action9,action14,action23,action113,action33,T8"/>
    <w:basedOn w:val="Normal"/>
    <w:next w:val="Normal"/>
    <w:qFormat/>
    <w:rsid w:val="00E47880"/>
    <w:pPr>
      <w:tabs>
        <w:tab w:val="num" w:pos="1440"/>
      </w:tabs>
      <w:spacing w:before="240" w:after="60"/>
      <w:ind w:left="1440" w:hanging="1440"/>
      <w:outlineLvl w:val="7"/>
    </w:pPr>
    <w:rPr>
      <w:rFonts w:eastAsia="Times"/>
      <w:i/>
      <w:iCs/>
      <w:sz w:val="20"/>
    </w:rPr>
  </w:style>
  <w:style w:type="paragraph" w:styleId="Titre9">
    <w:name w:val="heading 9"/>
    <w:aliases w:val="Annexe4,Titre Annexe,App Heading,progress,Annexe 3, progress,progress1,progress2,progress11,progress3,progress4,progress5,progress6,progress7,progress12,progress21,progress111,progress31,progress8,progress13,progress22,progress112,progress32"/>
    <w:basedOn w:val="Normal"/>
    <w:next w:val="Normal"/>
    <w:qFormat/>
    <w:rsid w:val="00E47880"/>
    <w:pPr>
      <w:tabs>
        <w:tab w:val="num" w:pos="1584"/>
      </w:tabs>
      <w:spacing w:before="240" w:after="60"/>
      <w:ind w:left="1584" w:hanging="1584"/>
      <w:outlineLvl w:val="8"/>
    </w:pPr>
    <w:rPr>
      <w:rFonts w:eastAsia="Times" w:cs="Arial"/>
      <w:sz w:val="20"/>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0">
    <w:name w:val="Titre 0"/>
    <w:basedOn w:val="Titre1"/>
    <w:rsid w:val="00924EF3"/>
    <w:pPr>
      <w:ind w:left="0" w:firstLine="0"/>
    </w:pPr>
    <w:rPr>
      <w:rFonts w:cs="Times New Roman"/>
    </w:rPr>
  </w:style>
  <w:style w:type="paragraph" w:styleId="En-tte">
    <w:name w:val="header"/>
    <w:aliases w:val="head"/>
    <w:basedOn w:val="Normal"/>
    <w:rsid w:val="00CE1C18"/>
    <w:pPr>
      <w:tabs>
        <w:tab w:val="center" w:pos="4536"/>
        <w:tab w:val="right" w:pos="9072"/>
      </w:tabs>
    </w:pPr>
  </w:style>
  <w:style w:type="paragraph" w:styleId="Pieddepage">
    <w:name w:val="footer"/>
    <w:basedOn w:val="Normal"/>
    <w:rsid w:val="00CE1C18"/>
    <w:pPr>
      <w:tabs>
        <w:tab w:val="center" w:pos="4536"/>
        <w:tab w:val="right" w:pos="9072"/>
      </w:tabs>
    </w:pPr>
  </w:style>
  <w:style w:type="table" w:styleId="Grilledutableau">
    <w:name w:val="Table Grid"/>
    <w:basedOn w:val="TableauNormal"/>
    <w:rsid w:val="00CE1C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umrodepage">
    <w:name w:val="page number"/>
    <w:basedOn w:val="Policepardfaut"/>
    <w:rsid w:val="00CE1C18"/>
  </w:style>
  <w:style w:type="paragraph" w:customStyle="1" w:styleId="TableMatiere">
    <w:name w:val="TableMatiere"/>
    <w:basedOn w:val="Normal"/>
    <w:autoRedefine/>
    <w:rsid w:val="00DA16BF"/>
    <w:pPr>
      <w:pBdr>
        <w:bottom w:val="dotted" w:sz="4" w:space="1" w:color="008000"/>
      </w:pBdr>
      <w:spacing w:before="1080" w:after="600"/>
      <w:ind w:left="180"/>
      <w:jc w:val="right"/>
    </w:pPr>
    <w:rPr>
      <w:rFonts w:ascii="Arial" w:eastAsia="Times" w:hAnsi="Arial" w:cs="Arial"/>
      <w:color w:val="808080"/>
      <w:sz w:val="50"/>
      <w:szCs w:val="20"/>
    </w:rPr>
  </w:style>
  <w:style w:type="character" w:styleId="Lienhypertexte">
    <w:name w:val="Hyperlink"/>
    <w:uiPriority w:val="99"/>
    <w:rsid w:val="00EB0791"/>
    <w:rPr>
      <w:rFonts w:ascii="Arial" w:hAnsi="Arial"/>
      <w:color w:val="F58200"/>
      <w:sz w:val="20"/>
      <w:u w:val="single"/>
    </w:rPr>
  </w:style>
  <w:style w:type="paragraph" w:customStyle="1" w:styleId="TableauTitre">
    <w:name w:val="Tableau Titre"/>
    <w:basedOn w:val="TableMatiere"/>
    <w:rsid w:val="00DA16BF"/>
  </w:style>
  <w:style w:type="paragraph" w:customStyle="1" w:styleId="Puce1">
    <w:name w:val="Puce1"/>
    <w:basedOn w:val="Normal"/>
    <w:autoRedefine/>
    <w:rsid w:val="00E408A7"/>
    <w:pPr>
      <w:numPr>
        <w:numId w:val="4"/>
      </w:numPr>
    </w:pPr>
  </w:style>
  <w:style w:type="paragraph" w:customStyle="1" w:styleId="Titremu1">
    <w:name w:val="Titremu1"/>
    <w:basedOn w:val="Normal"/>
    <w:autoRedefine/>
    <w:rsid w:val="00E47880"/>
    <w:pPr>
      <w:numPr>
        <w:numId w:val="1"/>
      </w:numPr>
      <w:spacing w:before="800" w:after="400"/>
    </w:pPr>
    <w:rPr>
      <w:color w:val="FF9900"/>
      <w:sz w:val="36"/>
    </w:rPr>
  </w:style>
  <w:style w:type="character" w:customStyle="1" w:styleId="corpsgras1">
    <w:name w:val="corpsgras1"/>
    <w:basedOn w:val="Policepardfaut"/>
    <w:rsid w:val="00E47880"/>
    <w:rPr>
      <w:b/>
      <w:bCs/>
      <w:i w:val="0"/>
      <w:iCs w:val="0"/>
      <w:color w:val="2B2A30"/>
      <w:sz w:val="24"/>
      <w:szCs w:val="24"/>
    </w:rPr>
  </w:style>
  <w:style w:type="paragraph" w:customStyle="1" w:styleId="Corpsdepropal">
    <w:name w:val="Corps_de_propal"/>
    <w:basedOn w:val="Normal"/>
    <w:rsid w:val="00E47880"/>
    <w:rPr>
      <w:sz w:val="20"/>
      <w:szCs w:val="20"/>
    </w:rPr>
  </w:style>
  <w:style w:type="paragraph" w:styleId="Notedebasdepage">
    <w:name w:val="footnote text"/>
    <w:basedOn w:val="Normal"/>
    <w:semiHidden/>
    <w:rsid w:val="00E47880"/>
    <w:pPr>
      <w:tabs>
        <w:tab w:val="left" w:pos="4536"/>
      </w:tabs>
    </w:pPr>
    <w:rPr>
      <w:rFonts w:ascii="Arial" w:hAnsi="Arial"/>
      <w:sz w:val="20"/>
      <w:szCs w:val="20"/>
    </w:rPr>
  </w:style>
  <w:style w:type="paragraph" w:styleId="TM1">
    <w:name w:val="toc 1"/>
    <w:basedOn w:val="Normal"/>
    <w:next w:val="Normal"/>
    <w:autoRedefine/>
    <w:uiPriority w:val="39"/>
    <w:rsid w:val="00623D5C"/>
    <w:pPr>
      <w:tabs>
        <w:tab w:val="left" w:pos="400"/>
        <w:tab w:val="right" w:leader="dot" w:pos="9062"/>
      </w:tabs>
    </w:pPr>
    <w:rPr>
      <w:rFonts w:ascii="Calibri" w:hAnsi="Calibri"/>
      <w:b/>
      <w:bCs/>
      <w:noProof/>
      <w:sz w:val="20"/>
    </w:rPr>
  </w:style>
  <w:style w:type="paragraph" w:styleId="TM2">
    <w:name w:val="toc 2"/>
    <w:basedOn w:val="Normal"/>
    <w:next w:val="Normal"/>
    <w:autoRedefine/>
    <w:uiPriority w:val="39"/>
    <w:rsid w:val="00E47880"/>
    <w:pPr>
      <w:ind w:left="200"/>
    </w:pPr>
    <w:rPr>
      <w:rFonts w:ascii="Calibri" w:hAnsi="Calibri"/>
      <w:color w:val="000080"/>
      <w:sz w:val="20"/>
    </w:rPr>
  </w:style>
  <w:style w:type="paragraph" w:styleId="TM3">
    <w:name w:val="toc 3"/>
    <w:basedOn w:val="Normal"/>
    <w:next w:val="Normal"/>
    <w:autoRedefine/>
    <w:uiPriority w:val="39"/>
    <w:rsid w:val="00E47880"/>
    <w:pPr>
      <w:ind w:left="400"/>
    </w:pPr>
    <w:rPr>
      <w:rFonts w:ascii="Calibri" w:hAnsi="Calibri"/>
      <w:color w:val="000080"/>
      <w:sz w:val="20"/>
    </w:rPr>
  </w:style>
  <w:style w:type="paragraph" w:styleId="Commentaire">
    <w:name w:val="annotation text"/>
    <w:basedOn w:val="Normal"/>
    <w:link w:val="CommentaireCar"/>
    <w:semiHidden/>
    <w:rsid w:val="00E47880"/>
    <w:pPr>
      <w:jc w:val="left"/>
    </w:pPr>
    <w:rPr>
      <w:sz w:val="20"/>
      <w:szCs w:val="20"/>
    </w:rPr>
  </w:style>
  <w:style w:type="paragraph" w:styleId="Textedebulles">
    <w:name w:val="Balloon Text"/>
    <w:basedOn w:val="Normal"/>
    <w:semiHidden/>
    <w:rsid w:val="00E47880"/>
    <w:rPr>
      <w:rFonts w:ascii="Tahoma" w:hAnsi="Tahoma"/>
      <w:color w:val="000080"/>
      <w:sz w:val="16"/>
      <w:szCs w:val="16"/>
    </w:rPr>
  </w:style>
  <w:style w:type="paragraph" w:customStyle="1" w:styleId="Tiret">
    <w:name w:val="Tiret"/>
    <w:basedOn w:val="Normal"/>
    <w:rsid w:val="00E47880"/>
    <w:pPr>
      <w:numPr>
        <w:numId w:val="2"/>
      </w:numPr>
      <w:spacing w:before="120"/>
      <w:ind w:left="714" w:hanging="357"/>
      <w:jc w:val="left"/>
    </w:pPr>
    <w:rPr>
      <w:szCs w:val="20"/>
    </w:rPr>
  </w:style>
  <w:style w:type="paragraph" w:customStyle="1" w:styleId="puce2">
    <w:name w:val="puce2"/>
    <w:basedOn w:val="Normal"/>
    <w:rsid w:val="00E47880"/>
    <w:pPr>
      <w:numPr>
        <w:numId w:val="3"/>
      </w:numPr>
      <w:jc w:val="left"/>
    </w:pPr>
  </w:style>
  <w:style w:type="paragraph" w:customStyle="1" w:styleId="Puce20">
    <w:name w:val="Puce2"/>
    <w:basedOn w:val="Puce1"/>
    <w:rsid w:val="00374407"/>
    <w:pPr>
      <w:numPr>
        <w:numId w:val="0"/>
      </w:numPr>
      <w:tabs>
        <w:tab w:val="num" w:pos="1440"/>
      </w:tabs>
      <w:ind w:left="1440" w:hanging="360"/>
    </w:pPr>
  </w:style>
  <w:style w:type="character" w:styleId="Lienhypertextesuivivisit">
    <w:name w:val="FollowedHyperlink"/>
    <w:basedOn w:val="Policepardfaut"/>
    <w:rsid w:val="0040458C"/>
    <w:rPr>
      <w:color w:val="800080"/>
      <w:u w:val="single"/>
    </w:rPr>
  </w:style>
  <w:style w:type="paragraph" w:customStyle="1" w:styleId="Propale-tiret">
    <w:name w:val="Propale-tiret"/>
    <w:basedOn w:val="Normal"/>
    <w:rsid w:val="002E373B"/>
    <w:pPr>
      <w:numPr>
        <w:numId w:val="5"/>
      </w:numPr>
      <w:spacing w:line="240" w:lineRule="atLeast"/>
    </w:pPr>
    <w:rPr>
      <w:rFonts w:eastAsia="Calibri"/>
      <w:szCs w:val="20"/>
    </w:rPr>
  </w:style>
  <w:style w:type="character" w:customStyle="1" w:styleId="Tableau">
    <w:name w:val="Tableau"/>
    <w:basedOn w:val="Policepardfaut"/>
    <w:rsid w:val="001F09F1"/>
    <w:rPr>
      <w:rFonts w:ascii="Arial" w:hAnsi="Arial" w:cs="Arial"/>
    </w:rPr>
  </w:style>
  <w:style w:type="paragraph" w:customStyle="1" w:styleId="Titretableau">
    <w:name w:val="Titre tableau"/>
    <w:basedOn w:val="Normal"/>
    <w:link w:val="TitretableauCar"/>
    <w:rsid w:val="001F09F1"/>
    <w:pPr>
      <w:spacing w:before="120" w:after="120"/>
      <w:jc w:val="center"/>
    </w:pPr>
    <w:rPr>
      <w:rFonts w:ascii="Arial" w:hAnsi="Arial"/>
      <w:b/>
      <w:sz w:val="20"/>
      <w:szCs w:val="20"/>
    </w:rPr>
  </w:style>
  <w:style w:type="paragraph" w:customStyle="1" w:styleId="p0">
    <w:name w:val="p0"/>
    <w:basedOn w:val="Normal"/>
    <w:rsid w:val="001F09F1"/>
    <w:pPr>
      <w:jc w:val="left"/>
    </w:pPr>
    <w:rPr>
      <w:snapToGrid w:val="0"/>
      <w:szCs w:val="20"/>
    </w:rPr>
  </w:style>
  <w:style w:type="paragraph" w:styleId="Corpsdetexte">
    <w:name w:val="Body Text"/>
    <w:aliases w:val="R&amp;S - Corps de texte,bt,body text,Section Head,Body Text1,Body Text Plain,NoticeText-List"/>
    <w:basedOn w:val="Normal"/>
    <w:rsid w:val="00075726"/>
    <w:rPr>
      <w:rFonts w:ascii="Arial" w:hAnsi="Arial" w:cs="Arial"/>
      <w:b/>
      <w:bCs/>
      <w:color w:val="FF6600"/>
      <w:sz w:val="30"/>
      <w:lang w:val="fr-CH"/>
    </w:rPr>
  </w:style>
  <w:style w:type="paragraph" w:customStyle="1" w:styleId="Texte">
    <w:name w:val="Texte"/>
    <w:basedOn w:val="Normal"/>
    <w:rsid w:val="00000A62"/>
    <w:pPr>
      <w:widowControl w:val="0"/>
      <w:spacing w:before="120"/>
      <w:ind w:left="567"/>
    </w:pPr>
    <w:rPr>
      <w:rFonts w:ascii="Arial" w:hAnsi="Arial"/>
      <w:sz w:val="20"/>
      <w:szCs w:val="20"/>
    </w:rPr>
  </w:style>
  <w:style w:type="paragraph" w:customStyle="1" w:styleId="Diverstitre">
    <w:name w:val="Divers titre"/>
    <w:basedOn w:val="Normal"/>
    <w:rsid w:val="00000A62"/>
    <w:pPr>
      <w:pBdr>
        <w:top w:val="single" w:sz="6" w:space="15" w:color="auto" w:shadow="1"/>
        <w:left w:val="single" w:sz="6" w:space="15" w:color="auto" w:shadow="1"/>
        <w:bottom w:val="single" w:sz="6" w:space="15" w:color="auto" w:shadow="1"/>
        <w:right w:val="single" w:sz="6" w:space="15" w:color="auto" w:shadow="1"/>
      </w:pBdr>
      <w:shd w:val="pct20" w:color="auto" w:fill="auto"/>
      <w:spacing w:before="240" w:after="240"/>
      <w:ind w:left="2268" w:right="2268"/>
      <w:jc w:val="center"/>
    </w:pPr>
    <w:rPr>
      <w:rFonts w:ascii="Arial" w:hAnsi="Arial"/>
      <w:b/>
      <w:caps/>
      <w:sz w:val="32"/>
    </w:rPr>
  </w:style>
  <w:style w:type="paragraph" w:styleId="Corpsdetexte3">
    <w:name w:val="Body Text 3"/>
    <w:basedOn w:val="Normal"/>
    <w:rsid w:val="00000A62"/>
    <w:pPr>
      <w:widowControl w:val="0"/>
    </w:pPr>
    <w:rPr>
      <w:rFonts w:ascii="Arial" w:hAnsi="Arial"/>
      <w:color w:val="FF0000"/>
      <w:sz w:val="20"/>
    </w:rPr>
  </w:style>
  <w:style w:type="paragraph" w:customStyle="1" w:styleId="BMPEcran">
    <w:name w:val="BMP_Ecran"/>
    <w:basedOn w:val="Normal"/>
    <w:rsid w:val="00000A62"/>
    <w:pPr>
      <w:keepLines/>
      <w:spacing w:before="240" w:after="240"/>
      <w:ind w:left="567"/>
      <w:jc w:val="center"/>
    </w:pPr>
    <w:rPr>
      <w:rFonts w:ascii="Arial" w:hAnsi="Arial"/>
      <w:sz w:val="20"/>
      <w:szCs w:val="20"/>
    </w:rPr>
  </w:style>
  <w:style w:type="paragraph" w:customStyle="1" w:styleId="ApresTitres">
    <w:name w:val="Apres_Titres"/>
    <w:basedOn w:val="Normal"/>
    <w:rsid w:val="00000A62"/>
    <w:pPr>
      <w:spacing w:before="240"/>
    </w:pPr>
    <w:rPr>
      <w:szCs w:val="20"/>
    </w:rPr>
  </w:style>
  <w:style w:type="paragraph" w:styleId="Index1">
    <w:name w:val="index 1"/>
    <w:basedOn w:val="Normal"/>
    <w:next w:val="Normal"/>
    <w:autoRedefine/>
    <w:semiHidden/>
    <w:rsid w:val="00000A62"/>
    <w:pPr>
      <w:ind w:left="240" w:hanging="240"/>
    </w:pPr>
  </w:style>
  <w:style w:type="paragraph" w:styleId="Titreindex">
    <w:name w:val="index heading"/>
    <w:basedOn w:val="Normal"/>
    <w:next w:val="Index1"/>
    <w:semiHidden/>
    <w:rsid w:val="00000A62"/>
    <w:pPr>
      <w:jc w:val="left"/>
    </w:pPr>
    <w:rPr>
      <w:rFonts w:ascii="Arial" w:hAnsi="Arial"/>
      <w:sz w:val="20"/>
      <w:szCs w:val="20"/>
    </w:rPr>
  </w:style>
  <w:style w:type="paragraph" w:customStyle="1" w:styleId="Texte2Niveau">
    <w:name w:val="Texte 2 Niveau"/>
    <w:basedOn w:val="Normal"/>
    <w:rsid w:val="00000A62"/>
    <w:pPr>
      <w:numPr>
        <w:numId w:val="7"/>
      </w:numPr>
      <w:tabs>
        <w:tab w:val="clear" w:pos="0"/>
      </w:tabs>
      <w:spacing w:before="60"/>
      <w:ind w:left="1702" w:hanging="284"/>
    </w:pPr>
    <w:rPr>
      <w:rFonts w:ascii="Arial" w:hAnsi="Arial"/>
      <w:sz w:val="20"/>
      <w:szCs w:val="20"/>
    </w:rPr>
  </w:style>
  <w:style w:type="paragraph" w:customStyle="1" w:styleId="ContenuTableau">
    <w:name w:val="Contenu Tableau"/>
    <w:basedOn w:val="Normal"/>
    <w:link w:val="ContenuTableauCar"/>
    <w:rsid w:val="00896002"/>
    <w:pPr>
      <w:spacing w:before="120" w:after="120"/>
    </w:pPr>
    <w:rPr>
      <w:szCs w:val="20"/>
    </w:rPr>
  </w:style>
  <w:style w:type="character" w:customStyle="1" w:styleId="ContenuTableauCar">
    <w:name w:val="Contenu Tableau Car"/>
    <w:basedOn w:val="Policepardfaut"/>
    <w:link w:val="ContenuTableau"/>
    <w:rsid w:val="00896002"/>
    <w:rPr>
      <w:sz w:val="24"/>
      <w:lang w:val="fr-FR" w:eastAsia="fr-FR" w:bidi="ar-SA"/>
    </w:rPr>
  </w:style>
  <w:style w:type="character" w:customStyle="1" w:styleId="TitretableauCar">
    <w:name w:val="Titre tableau Car"/>
    <w:basedOn w:val="Policepardfaut"/>
    <w:link w:val="Titretableau"/>
    <w:rsid w:val="00896002"/>
    <w:rPr>
      <w:rFonts w:ascii="Arial" w:hAnsi="Arial"/>
      <w:b/>
      <w:lang w:val="fr-FR" w:eastAsia="fr-FR" w:bidi="ar-SA"/>
    </w:rPr>
  </w:style>
  <w:style w:type="paragraph" w:customStyle="1" w:styleId="CarCar1CarCarCar">
    <w:name w:val="Car Car1 Car Car Car"/>
    <w:basedOn w:val="Normal"/>
    <w:semiHidden/>
    <w:rsid w:val="00BD5E27"/>
    <w:pPr>
      <w:spacing w:after="160" w:line="240" w:lineRule="exact"/>
      <w:jc w:val="left"/>
    </w:pPr>
    <w:rPr>
      <w:color w:val="333333"/>
      <w:sz w:val="20"/>
      <w:lang w:val="en-US" w:eastAsia="en-US"/>
    </w:rPr>
  </w:style>
  <w:style w:type="paragraph" w:customStyle="1" w:styleId="TexteCarCar">
    <w:name w:val="Texte Car Car"/>
    <w:basedOn w:val="Normal"/>
    <w:link w:val="TexteCarCarCar"/>
    <w:rsid w:val="00BD5E27"/>
    <w:pPr>
      <w:tabs>
        <w:tab w:val="left" w:pos="426"/>
        <w:tab w:val="left" w:pos="1134"/>
        <w:tab w:val="left" w:pos="1701"/>
        <w:tab w:val="left" w:pos="2268"/>
        <w:tab w:val="left" w:pos="3402"/>
        <w:tab w:val="left" w:pos="4536"/>
        <w:tab w:val="left" w:pos="5670"/>
        <w:tab w:val="left" w:pos="6804"/>
        <w:tab w:val="left" w:pos="7938"/>
      </w:tabs>
      <w:spacing w:before="120" w:line="240" w:lineRule="exact"/>
    </w:pPr>
    <w:rPr>
      <w:rFonts w:cs="Arial"/>
    </w:rPr>
  </w:style>
  <w:style w:type="character" w:customStyle="1" w:styleId="TexteCarCarCar">
    <w:name w:val="Texte Car Car Car"/>
    <w:basedOn w:val="Policepardfaut"/>
    <w:link w:val="TexteCarCar"/>
    <w:rsid w:val="00BD5E27"/>
    <w:rPr>
      <w:rFonts w:cs="Arial"/>
      <w:sz w:val="24"/>
      <w:szCs w:val="24"/>
      <w:lang w:val="fr-FR" w:eastAsia="fr-FR" w:bidi="ar-SA"/>
    </w:rPr>
  </w:style>
  <w:style w:type="paragraph" w:customStyle="1" w:styleId="TexteCar">
    <w:name w:val="Texte Car"/>
    <w:basedOn w:val="Normal"/>
    <w:rsid w:val="00A450A3"/>
    <w:pPr>
      <w:tabs>
        <w:tab w:val="left" w:pos="426"/>
        <w:tab w:val="left" w:pos="1134"/>
        <w:tab w:val="left" w:pos="1701"/>
        <w:tab w:val="left" w:pos="2268"/>
        <w:tab w:val="left" w:pos="3402"/>
        <w:tab w:val="left" w:pos="4536"/>
        <w:tab w:val="left" w:pos="5670"/>
        <w:tab w:val="left" w:pos="6804"/>
        <w:tab w:val="left" w:pos="7938"/>
      </w:tabs>
      <w:spacing w:before="120" w:line="240" w:lineRule="exact"/>
    </w:pPr>
    <w:rPr>
      <w:rFonts w:cs="Arial"/>
      <w:sz w:val="20"/>
    </w:rPr>
  </w:style>
  <w:style w:type="paragraph" w:customStyle="1" w:styleId="Contenu">
    <w:name w:val="Contenu"/>
    <w:basedOn w:val="Normal"/>
    <w:link w:val="ContenuCar"/>
    <w:rsid w:val="00CF64D1"/>
    <w:pPr>
      <w:spacing w:before="120" w:after="120"/>
      <w:ind w:left="567" w:right="567"/>
    </w:pPr>
  </w:style>
  <w:style w:type="character" w:customStyle="1" w:styleId="ContenuCar">
    <w:name w:val="Contenu Car"/>
    <w:basedOn w:val="Policepardfaut"/>
    <w:link w:val="Contenu"/>
    <w:rsid w:val="00CF64D1"/>
    <w:rPr>
      <w:sz w:val="24"/>
      <w:szCs w:val="24"/>
      <w:lang w:val="fr-FR" w:eastAsia="fr-FR" w:bidi="ar-SA"/>
    </w:rPr>
  </w:style>
  <w:style w:type="numbering" w:customStyle="1" w:styleId="StyleStyleAvecpuces10ptContenuTableauHirarchisation">
    <w:name w:val="Style Style Avec puces 10 pt Contenu Tableau + Hiérarchisation"/>
    <w:basedOn w:val="Aucuneliste"/>
    <w:rsid w:val="00C40234"/>
    <w:pPr>
      <w:numPr>
        <w:numId w:val="8"/>
      </w:numPr>
    </w:pPr>
  </w:style>
  <w:style w:type="paragraph" w:customStyle="1" w:styleId="111-NormalPuce">
    <w:name w:val="111-Normal Puce"/>
    <w:basedOn w:val="Normal"/>
    <w:autoRedefine/>
    <w:rsid w:val="00AB1193"/>
    <w:pPr>
      <w:numPr>
        <w:numId w:val="9"/>
      </w:numPr>
      <w:tabs>
        <w:tab w:val="left" w:pos="709"/>
        <w:tab w:val="left" w:pos="1418"/>
      </w:tabs>
      <w:autoSpaceDE w:val="0"/>
      <w:autoSpaceDN w:val="0"/>
      <w:spacing w:before="40" w:after="40"/>
    </w:pPr>
    <w:rPr>
      <w:sz w:val="22"/>
      <w:lang w:val="de-DE"/>
    </w:rPr>
  </w:style>
  <w:style w:type="paragraph" w:styleId="Explorateurdedocuments">
    <w:name w:val="Document Map"/>
    <w:basedOn w:val="Normal"/>
    <w:link w:val="ExplorateurdedocumentsCar"/>
    <w:rsid w:val="000C05D1"/>
    <w:rPr>
      <w:rFonts w:ascii="Tahoma" w:hAnsi="Tahoma" w:cs="Tahoma"/>
      <w:sz w:val="16"/>
      <w:szCs w:val="16"/>
    </w:rPr>
  </w:style>
  <w:style w:type="character" w:customStyle="1" w:styleId="ExplorateurdedocumentsCar">
    <w:name w:val="Explorateur de documents Car"/>
    <w:basedOn w:val="Policepardfaut"/>
    <w:link w:val="Explorateurdedocuments"/>
    <w:rsid w:val="000C05D1"/>
    <w:rPr>
      <w:rFonts w:ascii="Tahoma" w:hAnsi="Tahoma" w:cs="Tahoma"/>
      <w:sz w:val="16"/>
      <w:szCs w:val="16"/>
    </w:rPr>
  </w:style>
  <w:style w:type="character" w:customStyle="1" w:styleId="nbsp1">
    <w:name w:val="nbsp1"/>
    <w:basedOn w:val="Policepardfaut"/>
    <w:rsid w:val="00E2062F"/>
  </w:style>
  <w:style w:type="paragraph" w:customStyle="1" w:styleId="CarCar1CarCar">
    <w:name w:val="Car Car1 Car Car"/>
    <w:basedOn w:val="Normal"/>
    <w:semiHidden/>
    <w:rsid w:val="005732D0"/>
    <w:pPr>
      <w:spacing w:after="160" w:line="240" w:lineRule="exact"/>
      <w:jc w:val="left"/>
    </w:pPr>
    <w:rPr>
      <w:color w:val="333333"/>
      <w:sz w:val="20"/>
      <w:lang w:val="en-US" w:eastAsia="en-US"/>
    </w:rPr>
  </w:style>
  <w:style w:type="character" w:styleId="Marquedecommentaire">
    <w:name w:val="annotation reference"/>
    <w:basedOn w:val="Policepardfaut"/>
    <w:rsid w:val="00963E96"/>
    <w:rPr>
      <w:sz w:val="16"/>
      <w:szCs w:val="16"/>
    </w:rPr>
  </w:style>
  <w:style w:type="paragraph" w:styleId="Objetducommentaire">
    <w:name w:val="annotation subject"/>
    <w:basedOn w:val="Commentaire"/>
    <w:next w:val="Commentaire"/>
    <w:link w:val="ObjetducommentaireCar"/>
    <w:rsid w:val="00963E96"/>
    <w:pPr>
      <w:jc w:val="both"/>
    </w:pPr>
    <w:rPr>
      <w:b/>
      <w:bCs/>
    </w:rPr>
  </w:style>
  <w:style w:type="character" w:customStyle="1" w:styleId="CommentaireCar">
    <w:name w:val="Commentaire Car"/>
    <w:basedOn w:val="Policepardfaut"/>
    <w:link w:val="Commentaire"/>
    <w:semiHidden/>
    <w:rsid w:val="00963E96"/>
  </w:style>
  <w:style w:type="character" w:customStyle="1" w:styleId="ObjetducommentaireCar">
    <w:name w:val="Objet du commentaire Car"/>
    <w:basedOn w:val="CommentaireCar"/>
    <w:link w:val="Objetducommentaire"/>
    <w:rsid w:val="00963E96"/>
  </w:style>
  <w:style w:type="paragraph" w:customStyle="1" w:styleId="Contenu0">
    <w:name w:val="Contenu ++"/>
    <w:basedOn w:val="Normal"/>
    <w:next w:val="Normal"/>
    <w:link w:val="ContenuCar0"/>
    <w:rsid w:val="000418DE"/>
    <w:pPr>
      <w:spacing w:before="360" w:after="120"/>
      <w:ind w:left="567" w:right="567"/>
    </w:pPr>
  </w:style>
  <w:style w:type="character" w:customStyle="1" w:styleId="ContenuCar0">
    <w:name w:val="Contenu ++ Car"/>
    <w:basedOn w:val="Policepardfaut"/>
    <w:link w:val="Contenu0"/>
    <w:rsid w:val="000418DE"/>
    <w:rPr>
      <w:sz w:val="24"/>
      <w:szCs w:val="24"/>
    </w:rPr>
  </w:style>
  <w:style w:type="character" w:styleId="CitationHTML">
    <w:name w:val="HTML Cite"/>
    <w:basedOn w:val="Policepardfaut"/>
    <w:uiPriority w:val="99"/>
    <w:rsid w:val="00F17C9B"/>
    <w:rPr>
      <w:i w:val="0"/>
      <w:iCs w:val="0"/>
      <w:color w:val="0E774A"/>
    </w:rPr>
  </w:style>
  <w:style w:type="character" w:customStyle="1" w:styleId="Titre2Car">
    <w:name w:val="Titre 2 Car"/>
    <w:aliases w:val="h2 Car,Titre 2 - RAO Car,H2 Car,Contrat 2 Car,Ctt Car,paragraphe Car,l2 Car,I2 Car,Titre 21 Car,t2.T2 Car,heading 2 Car,Heading2_Titre2 Car,H21 Car,H22 Car,H211 Car,t2 Car,Titre 2 SQ Car,T2 Car,Titre 2 jbl Car,InterTitre Car,chn Car,h1.1 Car"/>
    <w:basedOn w:val="Policepardfaut"/>
    <w:link w:val="Titre2"/>
    <w:rsid w:val="000F2A34"/>
    <w:rPr>
      <w:rFonts w:ascii="Arial Gras" w:eastAsia="Times" w:hAnsi="Arial Gras"/>
      <w:b/>
      <w:smallCaps/>
      <w:sz w:val="28"/>
      <w:u w:color="00CCFF"/>
      <w:lang w:val="fr-CH"/>
    </w:rPr>
  </w:style>
  <w:style w:type="character" w:customStyle="1" w:styleId="Titre3Car">
    <w:name w:val="Titre 3 Car"/>
    <w:aliases w:val="H3 Car,h3 Car,Contrat 3 Car,l3 Car,CT Car,3 Car,Titre 31 Car,t3.T3 Car,Heading3_Titre3 Car,chapitre 1.1.1 Car,H31 Car,H32 Car,H311 Car,t3 Car,Titre 3 SQ Car,Heading 3 Car,Corps tableau Car,heading 3 Car,Titre 3 jbl Car,Titre 1.11 Car,T3 Car"/>
    <w:basedOn w:val="Policepardfaut"/>
    <w:link w:val="Titre3"/>
    <w:rsid w:val="007330F7"/>
    <w:rPr>
      <w:rFonts w:ascii="Arial Gras" w:eastAsia="Times" w:hAnsi="Arial Gras"/>
      <w:b/>
      <w:bCs/>
      <w:smallCaps/>
      <w:color w:val="808080"/>
      <w:sz w:val="24"/>
    </w:rPr>
  </w:style>
  <w:style w:type="paragraph" w:styleId="Paragraphedeliste">
    <w:name w:val="List Paragraph"/>
    <w:basedOn w:val="Normal"/>
    <w:uiPriority w:val="34"/>
    <w:qFormat/>
    <w:rsid w:val="007B0E0A"/>
    <w:pPr>
      <w:ind w:left="708"/>
    </w:pPr>
  </w:style>
  <w:style w:type="character" w:styleId="Appelnotedebasdep">
    <w:name w:val="footnote reference"/>
    <w:basedOn w:val="Policepardfaut"/>
    <w:rsid w:val="00CB3CD9"/>
    <w:rPr>
      <w:vertAlign w:val="superscript"/>
    </w:rPr>
  </w:style>
  <w:style w:type="paragraph" w:styleId="NormalWeb">
    <w:name w:val="Normal (Web)"/>
    <w:basedOn w:val="Normal"/>
    <w:uiPriority w:val="99"/>
    <w:rsid w:val="00E16953"/>
    <w:pPr>
      <w:spacing w:before="100" w:beforeAutospacing="1" w:after="100" w:afterAutospacing="1"/>
      <w:jc w:val="left"/>
    </w:pPr>
  </w:style>
  <w:style w:type="table" w:styleId="Tableauclassique2">
    <w:name w:val="Table Classic 2"/>
    <w:basedOn w:val="TableauNormal"/>
    <w:rsid w:val="00E977FD"/>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TM4">
    <w:name w:val="toc 4"/>
    <w:basedOn w:val="Normal"/>
    <w:next w:val="Normal"/>
    <w:autoRedefine/>
    <w:uiPriority w:val="39"/>
    <w:unhideWhenUsed/>
    <w:rsid w:val="00E9173C"/>
    <w:pPr>
      <w:spacing w:after="100" w:line="276" w:lineRule="auto"/>
      <w:ind w:left="660"/>
      <w:jc w:val="left"/>
    </w:pPr>
    <w:rPr>
      <w:rFonts w:ascii="Calibri" w:hAnsi="Calibri"/>
      <w:sz w:val="22"/>
      <w:szCs w:val="22"/>
    </w:rPr>
  </w:style>
  <w:style w:type="paragraph" w:styleId="TM5">
    <w:name w:val="toc 5"/>
    <w:basedOn w:val="Normal"/>
    <w:next w:val="Normal"/>
    <w:autoRedefine/>
    <w:uiPriority w:val="39"/>
    <w:unhideWhenUsed/>
    <w:rsid w:val="00E9173C"/>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E9173C"/>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E9173C"/>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E9173C"/>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E9173C"/>
    <w:pPr>
      <w:spacing w:after="100" w:line="276" w:lineRule="auto"/>
      <w:ind w:left="1760"/>
      <w:jc w:val="left"/>
    </w:pPr>
    <w:rPr>
      <w:rFonts w:ascii="Calibri" w:hAnsi="Calibri"/>
      <w:sz w:val="22"/>
      <w:szCs w:val="22"/>
    </w:rPr>
  </w:style>
  <w:style w:type="paragraph" w:styleId="Titre">
    <w:name w:val="Title"/>
    <w:basedOn w:val="Normal"/>
    <w:next w:val="Normal"/>
    <w:link w:val="TitreCar"/>
    <w:qFormat/>
    <w:rsid w:val="002F7E3F"/>
    <w:pPr>
      <w:pBdr>
        <w:bottom w:val="single" w:sz="8" w:space="4" w:color="85CA00" w:themeColor="accent1"/>
      </w:pBdr>
      <w:spacing w:after="300"/>
      <w:contextualSpacing/>
    </w:pPr>
    <w:rPr>
      <w:rFonts w:asciiTheme="majorHAnsi" w:eastAsiaTheme="majorEastAsia" w:hAnsiTheme="majorHAnsi" w:cstheme="majorBidi"/>
      <w:color w:val="484A4D" w:themeColor="text2" w:themeShade="BF"/>
      <w:spacing w:val="5"/>
      <w:kern w:val="28"/>
      <w:sz w:val="52"/>
      <w:szCs w:val="52"/>
    </w:rPr>
  </w:style>
  <w:style w:type="character" w:customStyle="1" w:styleId="TitreCar">
    <w:name w:val="Titre Car"/>
    <w:basedOn w:val="Policepardfaut"/>
    <w:link w:val="Titre"/>
    <w:rsid w:val="002F7E3F"/>
    <w:rPr>
      <w:rFonts w:asciiTheme="majorHAnsi" w:eastAsiaTheme="majorEastAsia" w:hAnsiTheme="majorHAnsi" w:cstheme="majorBidi"/>
      <w:color w:val="484A4D" w:themeColor="text2" w:themeShade="BF"/>
      <w:spacing w:val="5"/>
      <w:kern w:val="28"/>
      <w:sz w:val="52"/>
      <w:szCs w:val="52"/>
    </w:rPr>
  </w:style>
  <w:style w:type="paragraph" w:customStyle="1" w:styleId="1-NormalPuceD">
    <w:name w:val="1 - NormalPuce D"/>
    <w:basedOn w:val="Listecontinue2"/>
    <w:rsid w:val="00E83D97"/>
    <w:pPr>
      <w:numPr>
        <w:numId w:val="16"/>
      </w:numPr>
      <w:autoSpaceDE w:val="0"/>
      <w:autoSpaceDN w:val="0"/>
      <w:spacing w:before="80" w:after="80"/>
      <w:contextualSpacing w:val="0"/>
    </w:pPr>
    <w:rPr>
      <w:sz w:val="22"/>
      <w:szCs w:val="20"/>
    </w:rPr>
  </w:style>
  <w:style w:type="paragraph" w:styleId="Listecontinue2">
    <w:name w:val="List Continue 2"/>
    <w:basedOn w:val="Normal"/>
    <w:rsid w:val="00E83D97"/>
    <w:pPr>
      <w:spacing w:after="120"/>
      <w:ind w:left="566"/>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ite"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75F93"/>
    <w:pPr>
      <w:jc w:val="both"/>
    </w:pPr>
    <w:rPr>
      <w:sz w:val="24"/>
      <w:szCs w:val="24"/>
    </w:rPr>
  </w:style>
  <w:style w:type="paragraph" w:styleId="Titre1">
    <w:name w:val="heading 1"/>
    <w:aliases w:val="H1,Contrat 1,chapitre,Titre 11,t1.T1.Titre 1,t1,t1.T1,Ct.,Heading1_Titre1,Heading 1,H11,H12,H111,Titre 1 SQ,Titre 1 jbl,SousTitre,Aston T1,DO NOT USE_h1,h1,l1,level 1,level1,1,1titre,1titre1,1titre2,1titre3,1titre4,1titre5,1titre6,BOM,Titre 1I,H"/>
    <w:basedOn w:val="Normal"/>
    <w:next w:val="Normal"/>
    <w:autoRedefine/>
    <w:qFormat/>
    <w:rsid w:val="00CD7C6A"/>
    <w:pPr>
      <w:pBdr>
        <w:bottom w:val="dotted" w:sz="4" w:space="1" w:color="0060A7"/>
      </w:pBdr>
      <w:spacing w:before="800" w:after="400"/>
      <w:ind w:left="3686" w:right="-1" w:hanging="3402"/>
      <w:jc w:val="left"/>
      <w:outlineLvl w:val="0"/>
    </w:pPr>
    <w:rPr>
      <w:rFonts w:ascii="Arial Gras" w:eastAsia="Times" w:hAnsi="Arial Gras" w:cs="Arial"/>
      <w:b/>
      <w:smallCaps/>
      <w:kern w:val="32"/>
      <w:sz w:val="36"/>
      <w:szCs w:val="32"/>
    </w:rPr>
  </w:style>
  <w:style w:type="paragraph" w:styleId="Titre2">
    <w:name w:val="heading 2"/>
    <w:aliases w:val="h2,Titre 2 - RAO,H2,Contrat 2,Ctt,paragraphe,l2,I2,Titre 21,t2.T2,heading 2,Heading2_Titre2,H21,H22,H211,t2,Titre 2 SQ,T2,Titre 2 jbl,InterTitre,DO NOT USE_h2,chn,Chapter Number/Appendix Letter,Titre2,Sub-heading,Titre 10,h1.1,niveau 2,Chapitre"/>
    <w:basedOn w:val="Normal"/>
    <w:next w:val="Normal"/>
    <w:link w:val="Titre2Car"/>
    <w:autoRedefine/>
    <w:qFormat/>
    <w:rsid w:val="000F2A34"/>
    <w:pPr>
      <w:numPr>
        <w:ilvl w:val="1"/>
        <w:numId w:val="6"/>
      </w:numPr>
      <w:tabs>
        <w:tab w:val="clear" w:pos="824"/>
        <w:tab w:val="num" w:pos="284"/>
        <w:tab w:val="left" w:pos="900"/>
      </w:tabs>
      <w:spacing w:before="360" w:after="240"/>
      <w:jc w:val="left"/>
      <w:outlineLvl w:val="1"/>
    </w:pPr>
    <w:rPr>
      <w:rFonts w:ascii="Arial Gras" w:eastAsia="Times" w:hAnsi="Arial Gras"/>
      <w:b/>
      <w:smallCaps/>
      <w:sz w:val="28"/>
      <w:szCs w:val="20"/>
      <w:u w:color="00CCFF"/>
      <w:lang w:val="fr-CH"/>
    </w:rPr>
  </w:style>
  <w:style w:type="paragraph" w:styleId="Titre3">
    <w:name w:val="heading 3"/>
    <w:aliases w:val="H3,h3,Contrat 3,l3,CT,3,Titre 31,t3.T3,Heading3_Titre3,chapitre 1.1.1,H31,H32,H311,t3,Titre 3 SQ,Heading 3,Corps tableau,heading 3,Titre 3 jbl,Titre 1.11,Aston T3,T3,level3,Titre 3 times,Section1,Section2,Section3,Section4,Section5,Section6,1.,t"/>
    <w:basedOn w:val="Normal"/>
    <w:next w:val="Normal"/>
    <w:link w:val="Titre3Car"/>
    <w:autoRedefine/>
    <w:qFormat/>
    <w:rsid w:val="00000A62"/>
    <w:pPr>
      <w:keepNext/>
      <w:numPr>
        <w:ilvl w:val="2"/>
        <w:numId w:val="6"/>
      </w:numPr>
      <w:tabs>
        <w:tab w:val="left" w:pos="540"/>
      </w:tabs>
      <w:spacing w:before="240" w:after="120"/>
      <w:outlineLvl w:val="2"/>
    </w:pPr>
    <w:rPr>
      <w:rFonts w:ascii="Arial Gras" w:eastAsia="Times" w:hAnsi="Arial Gras"/>
      <w:b/>
      <w:bCs/>
      <w:smallCaps/>
      <w:color w:val="808080"/>
      <w:szCs w:val="20"/>
    </w:rPr>
  </w:style>
  <w:style w:type="paragraph" w:styleId="Titre4">
    <w:name w:val="heading 4"/>
    <w:aliases w:val="h4,H4,Contrat 4,l4,I4,Titre 41,t4.T4,Heading4_Titre4,chapitre 1.1.1.1...,chapitre 1.1.1.1,Titre 4bis,Titre 4 SQ,Alinéa,annexe,Titre niveau 4,t4,heading 4,a.,Head4,4,T4,Caché,Fiche_identité,(Shift Ctrl 4),Level 2 - a,H41,H42,H43,4 dash,d,r,h:4"/>
    <w:basedOn w:val="Normal"/>
    <w:next w:val="Normal"/>
    <w:autoRedefine/>
    <w:qFormat/>
    <w:rsid w:val="00350B2A"/>
    <w:pPr>
      <w:keepNext/>
      <w:numPr>
        <w:ilvl w:val="3"/>
        <w:numId w:val="6"/>
      </w:numPr>
      <w:spacing w:before="200" w:after="200"/>
      <w:outlineLvl w:val="3"/>
    </w:pPr>
    <w:rPr>
      <w:rFonts w:ascii="Arial Gras" w:eastAsia="Times" w:hAnsi="Arial Gras"/>
      <w:b/>
      <w:bCs/>
      <w:smallCaps/>
      <w:color w:val="999999"/>
      <w:szCs w:val="20"/>
    </w:rPr>
  </w:style>
  <w:style w:type="paragraph" w:styleId="Titre5">
    <w:name w:val="heading 5"/>
    <w:aliases w:val="Titre 1.1111,Aston T5,H5,Roman list,délib.,Roman list1,Roman list2,Roman list11,Roman list3,Roman list12,Roman list21,Roman list111,T5,Roman list4,Roman list5,Heading 5,Heading 51,Heading 52,Heading 53,Heading 54,Heading 55,Heading 56,Heading 57"/>
    <w:basedOn w:val="Normal"/>
    <w:next w:val="Normal"/>
    <w:qFormat/>
    <w:rsid w:val="00DA16BF"/>
    <w:pPr>
      <w:keepNext/>
      <w:numPr>
        <w:ilvl w:val="4"/>
        <w:numId w:val="6"/>
      </w:numPr>
      <w:spacing w:before="120"/>
      <w:outlineLvl w:val="4"/>
    </w:pPr>
    <w:rPr>
      <w:rFonts w:ascii="Arial Gras" w:eastAsia="Times" w:hAnsi="Arial Gras"/>
      <w:b/>
      <w:bCs/>
      <w:color w:val="C0C0C0"/>
      <w:sz w:val="20"/>
      <w:szCs w:val="20"/>
    </w:rPr>
  </w:style>
  <w:style w:type="paragraph" w:styleId="Titre6">
    <w:name w:val="heading 6"/>
    <w:aliases w:val="Annexe1,Aston T6,Bullet list,H6,exposé des motifs,Bullet list1,Bullet list2,Bullet list11,Bullet list3,Bullet list12,Bullet list21,Bullet list111,Bullet lis,T6,Bullet list4,Bullet list5,Heading 6,Annexe,Legal Level 1.,(Shift Ctrl 6),Annexe 11,h6"/>
    <w:basedOn w:val="Normal"/>
    <w:next w:val="Normal"/>
    <w:qFormat/>
    <w:rsid w:val="00E744EB"/>
    <w:pPr>
      <w:numPr>
        <w:ilvl w:val="5"/>
        <w:numId w:val="6"/>
      </w:numPr>
      <w:spacing w:before="240" w:after="60"/>
      <w:outlineLvl w:val="5"/>
    </w:pPr>
    <w:rPr>
      <w:b/>
      <w:bCs/>
      <w:color w:val="808080"/>
      <w:sz w:val="22"/>
      <w:szCs w:val="22"/>
    </w:rPr>
  </w:style>
  <w:style w:type="paragraph" w:styleId="Titre7">
    <w:name w:val="heading 7"/>
    <w:aliases w:val="Annexe2,Aston T7,letter list,lettered list,letter list1,lettered list1,Annexe 1,letter list2,lettered list2,letter list11,lettered list11,letter list3,lettered list3,letter list12,lettered list12,letter list21,lettered list21,letter list111,T7"/>
    <w:basedOn w:val="Normal"/>
    <w:next w:val="Normal"/>
    <w:qFormat/>
    <w:rsid w:val="00E47880"/>
    <w:pPr>
      <w:tabs>
        <w:tab w:val="num" w:pos="1296"/>
      </w:tabs>
      <w:spacing w:before="240" w:after="60"/>
      <w:ind w:left="1296" w:hanging="1296"/>
      <w:outlineLvl w:val="6"/>
    </w:pPr>
    <w:rPr>
      <w:rFonts w:eastAsia="Times"/>
      <w:sz w:val="20"/>
    </w:rPr>
  </w:style>
  <w:style w:type="paragraph" w:styleId="Titre8">
    <w:name w:val="heading 8"/>
    <w:aliases w:val="Annexe3,Aston Légende,action,Annexe 2, action,action1,action2,action11,action3,action4,action5,action6,action7,action12,action21,action111,action31,action8,action13,action22,action112,action32,action9,action14,action23,action113,action33,T8"/>
    <w:basedOn w:val="Normal"/>
    <w:next w:val="Normal"/>
    <w:qFormat/>
    <w:rsid w:val="00E47880"/>
    <w:pPr>
      <w:tabs>
        <w:tab w:val="num" w:pos="1440"/>
      </w:tabs>
      <w:spacing w:before="240" w:after="60"/>
      <w:ind w:left="1440" w:hanging="1440"/>
      <w:outlineLvl w:val="7"/>
    </w:pPr>
    <w:rPr>
      <w:rFonts w:eastAsia="Times"/>
      <w:i/>
      <w:iCs/>
      <w:sz w:val="20"/>
    </w:rPr>
  </w:style>
  <w:style w:type="paragraph" w:styleId="Titre9">
    <w:name w:val="heading 9"/>
    <w:aliases w:val="Annexe4,Titre Annexe,App Heading,progress,Annexe 3, progress,progress1,progress2,progress11,progress3,progress4,progress5,progress6,progress7,progress12,progress21,progress111,progress31,progress8,progress13,progress22,progress112,progress32"/>
    <w:basedOn w:val="Normal"/>
    <w:next w:val="Normal"/>
    <w:qFormat/>
    <w:rsid w:val="00E47880"/>
    <w:pPr>
      <w:tabs>
        <w:tab w:val="num" w:pos="1584"/>
      </w:tabs>
      <w:spacing w:before="240" w:after="60"/>
      <w:ind w:left="1584" w:hanging="1584"/>
      <w:outlineLvl w:val="8"/>
    </w:pPr>
    <w:rPr>
      <w:rFonts w:eastAsia="Times" w:cs="Arial"/>
      <w:sz w:val="20"/>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0">
    <w:name w:val="Titre 0"/>
    <w:basedOn w:val="Titre1"/>
    <w:rsid w:val="00924EF3"/>
    <w:pPr>
      <w:ind w:left="0" w:firstLine="0"/>
    </w:pPr>
    <w:rPr>
      <w:rFonts w:cs="Times New Roman"/>
    </w:rPr>
  </w:style>
  <w:style w:type="paragraph" w:styleId="En-tte">
    <w:name w:val="header"/>
    <w:aliases w:val="head"/>
    <w:basedOn w:val="Normal"/>
    <w:rsid w:val="00CE1C18"/>
    <w:pPr>
      <w:tabs>
        <w:tab w:val="center" w:pos="4536"/>
        <w:tab w:val="right" w:pos="9072"/>
      </w:tabs>
    </w:pPr>
  </w:style>
  <w:style w:type="paragraph" w:styleId="Pieddepage">
    <w:name w:val="footer"/>
    <w:basedOn w:val="Normal"/>
    <w:rsid w:val="00CE1C18"/>
    <w:pPr>
      <w:tabs>
        <w:tab w:val="center" w:pos="4536"/>
        <w:tab w:val="right" w:pos="9072"/>
      </w:tabs>
    </w:pPr>
  </w:style>
  <w:style w:type="table" w:styleId="Grilledutableau">
    <w:name w:val="Table Grid"/>
    <w:basedOn w:val="TableauNormal"/>
    <w:rsid w:val="00CE1C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umrodepage">
    <w:name w:val="page number"/>
    <w:basedOn w:val="Policepardfaut"/>
    <w:rsid w:val="00CE1C18"/>
  </w:style>
  <w:style w:type="paragraph" w:customStyle="1" w:styleId="TableMatiere">
    <w:name w:val="TableMatiere"/>
    <w:basedOn w:val="Normal"/>
    <w:autoRedefine/>
    <w:rsid w:val="00DA16BF"/>
    <w:pPr>
      <w:pBdr>
        <w:bottom w:val="dotted" w:sz="4" w:space="1" w:color="008000"/>
      </w:pBdr>
      <w:spacing w:before="1080" w:after="600"/>
      <w:ind w:left="180"/>
      <w:jc w:val="right"/>
    </w:pPr>
    <w:rPr>
      <w:rFonts w:ascii="Arial" w:eastAsia="Times" w:hAnsi="Arial" w:cs="Arial"/>
      <w:color w:val="808080"/>
      <w:sz w:val="50"/>
      <w:szCs w:val="20"/>
    </w:rPr>
  </w:style>
  <w:style w:type="character" w:styleId="Lienhypertexte">
    <w:name w:val="Hyperlink"/>
    <w:uiPriority w:val="99"/>
    <w:rsid w:val="00EB0791"/>
    <w:rPr>
      <w:rFonts w:ascii="Arial" w:hAnsi="Arial"/>
      <w:color w:val="F58200"/>
      <w:sz w:val="20"/>
      <w:u w:val="single"/>
    </w:rPr>
  </w:style>
  <w:style w:type="paragraph" w:customStyle="1" w:styleId="TableauTitre">
    <w:name w:val="Tableau Titre"/>
    <w:basedOn w:val="TableMatiere"/>
    <w:rsid w:val="00DA16BF"/>
  </w:style>
  <w:style w:type="paragraph" w:customStyle="1" w:styleId="Puce1">
    <w:name w:val="Puce1"/>
    <w:basedOn w:val="Normal"/>
    <w:autoRedefine/>
    <w:rsid w:val="00E408A7"/>
    <w:pPr>
      <w:numPr>
        <w:numId w:val="4"/>
      </w:numPr>
    </w:pPr>
  </w:style>
  <w:style w:type="paragraph" w:customStyle="1" w:styleId="Titremu1">
    <w:name w:val="Titremu1"/>
    <w:basedOn w:val="Normal"/>
    <w:autoRedefine/>
    <w:rsid w:val="00E47880"/>
    <w:pPr>
      <w:numPr>
        <w:numId w:val="1"/>
      </w:numPr>
      <w:spacing w:before="800" w:after="400"/>
    </w:pPr>
    <w:rPr>
      <w:color w:val="FF9900"/>
      <w:sz w:val="36"/>
    </w:rPr>
  </w:style>
  <w:style w:type="character" w:customStyle="1" w:styleId="corpsgras1">
    <w:name w:val="corpsgras1"/>
    <w:basedOn w:val="Policepardfaut"/>
    <w:rsid w:val="00E47880"/>
    <w:rPr>
      <w:b/>
      <w:bCs/>
      <w:i w:val="0"/>
      <w:iCs w:val="0"/>
      <w:color w:val="2B2A30"/>
      <w:sz w:val="24"/>
      <w:szCs w:val="24"/>
    </w:rPr>
  </w:style>
  <w:style w:type="paragraph" w:customStyle="1" w:styleId="Corpsdepropal">
    <w:name w:val="Corps_de_propal"/>
    <w:basedOn w:val="Normal"/>
    <w:rsid w:val="00E47880"/>
    <w:rPr>
      <w:sz w:val="20"/>
      <w:szCs w:val="20"/>
    </w:rPr>
  </w:style>
  <w:style w:type="paragraph" w:styleId="Notedebasdepage">
    <w:name w:val="footnote text"/>
    <w:basedOn w:val="Normal"/>
    <w:semiHidden/>
    <w:rsid w:val="00E47880"/>
    <w:pPr>
      <w:tabs>
        <w:tab w:val="left" w:pos="4536"/>
      </w:tabs>
    </w:pPr>
    <w:rPr>
      <w:rFonts w:ascii="Arial" w:hAnsi="Arial"/>
      <w:sz w:val="20"/>
      <w:szCs w:val="20"/>
    </w:rPr>
  </w:style>
  <w:style w:type="paragraph" w:styleId="TM1">
    <w:name w:val="toc 1"/>
    <w:basedOn w:val="Normal"/>
    <w:next w:val="Normal"/>
    <w:autoRedefine/>
    <w:uiPriority w:val="39"/>
    <w:rsid w:val="00623D5C"/>
    <w:pPr>
      <w:tabs>
        <w:tab w:val="left" w:pos="400"/>
        <w:tab w:val="right" w:leader="dot" w:pos="9062"/>
      </w:tabs>
    </w:pPr>
    <w:rPr>
      <w:rFonts w:ascii="Calibri" w:hAnsi="Calibri"/>
      <w:b/>
      <w:bCs/>
      <w:noProof/>
      <w:sz w:val="20"/>
    </w:rPr>
  </w:style>
  <w:style w:type="paragraph" w:styleId="TM2">
    <w:name w:val="toc 2"/>
    <w:basedOn w:val="Normal"/>
    <w:next w:val="Normal"/>
    <w:autoRedefine/>
    <w:uiPriority w:val="39"/>
    <w:rsid w:val="00E47880"/>
    <w:pPr>
      <w:ind w:left="200"/>
    </w:pPr>
    <w:rPr>
      <w:rFonts w:ascii="Calibri" w:hAnsi="Calibri"/>
      <w:color w:val="000080"/>
      <w:sz w:val="20"/>
    </w:rPr>
  </w:style>
  <w:style w:type="paragraph" w:styleId="TM3">
    <w:name w:val="toc 3"/>
    <w:basedOn w:val="Normal"/>
    <w:next w:val="Normal"/>
    <w:autoRedefine/>
    <w:uiPriority w:val="39"/>
    <w:rsid w:val="00E47880"/>
    <w:pPr>
      <w:ind w:left="400"/>
    </w:pPr>
    <w:rPr>
      <w:rFonts w:ascii="Calibri" w:hAnsi="Calibri"/>
      <w:color w:val="000080"/>
      <w:sz w:val="20"/>
    </w:rPr>
  </w:style>
  <w:style w:type="paragraph" w:styleId="Commentaire">
    <w:name w:val="annotation text"/>
    <w:basedOn w:val="Normal"/>
    <w:link w:val="CommentaireCar"/>
    <w:semiHidden/>
    <w:rsid w:val="00E47880"/>
    <w:pPr>
      <w:jc w:val="left"/>
    </w:pPr>
    <w:rPr>
      <w:sz w:val="20"/>
      <w:szCs w:val="20"/>
    </w:rPr>
  </w:style>
  <w:style w:type="paragraph" w:styleId="Textedebulles">
    <w:name w:val="Balloon Text"/>
    <w:basedOn w:val="Normal"/>
    <w:semiHidden/>
    <w:rsid w:val="00E47880"/>
    <w:rPr>
      <w:rFonts w:ascii="Tahoma" w:hAnsi="Tahoma"/>
      <w:color w:val="000080"/>
      <w:sz w:val="16"/>
      <w:szCs w:val="16"/>
    </w:rPr>
  </w:style>
  <w:style w:type="paragraph" w:customStyle="1" w:styleId="Tiret">
    <w:name w:val="Tiret"/>
    <w:basedOn w:val="Normal"/>
    <w:rsid w:val="00E47880"/>
    <w:pPr>
      <w:numPr>
        <w:numId w:val="2"/>
      </w:numPr>
      <w:spacing w:before="120"/>
      <w:ind w:left="714" w:hanging="357"/>
      <w:jc w:val="left"/>
    </w:pPr>
    <w:rPr>
      <w:szCs w:val="20"/>
    </w:rPr>
  </w:style>
  <w:style w:type="paragraph" w:customStyle="1" w:styleId="puce2">
    <w:name w:val="puce2"/>
    <w:basedOn w:val="Normal"/>
    <w:rsid w:val="00E47880"/>
    <w:pPr>
      <w:numPr>
        <w:numId w:val="3"/>
      </w:numPr>
      <w:jc w:val="left"/>
    </w:pPr>
  </w:style>
  <w:style w:type="paragraph" w:customStyle="1" w:styleId="Puce20">
    <w:name w:val="Puce2"/>
    <w:basedOn w:val="Puce1"/>
    <w:rsid w:val="00374407"/>
    <w:pPr>
      <w:numPr>
        <w:numId w:val="0"/>
      </w:numPr>
      <w:tabs>
        <w:tab w:val="num" w:pos="1440"/>
      </w:tabs>
      <w:ind w:left="1440" w:hanging="360"/>
    </w:pPr>
  </w:style>
  <w:style w:type="character" w:styleId="Lienhypertextesuivivisit">
    <w:name w:val="FollowedHyperlink"/>
    <w:basedOn w:val="Policepardfaut"/>
    <w:rsid w:val="0040458C"/>
    <w:rPr>
      <w:color w:val="800080"/>
      <w:u w:val="single"/>
    </w:rPr>
  </w:style>
  <w:style w:type="paragraph" w:customStyle="1" w:styleId="Propale-tiret">
    <w:name w:val="Propale-tiret"/>
    <w:basedOn w:val="Normal"/>
    <w:rsid w:val="002E373B"/>
    <w:pPr>
      <w:numPr>
        <w:numId w:val="5"/>
      </w:numPr>
      <w:spacing w:line="240" w:lineRule="atLeast"/>
    </w:pPr>
    <w:rPr>
      <w:rFonts w:eastAsia="Calibri"/>
      <w:szCs w:val="20"/>
    </w:rPr>
  </w:style>
  <w:style w:type="character" w:customStyle="1" w:styleId="Tableau">
    <w:name w:val="Tableau"/>
    <w:basedOn w:val="Policepardfaut"/>
    <w:rsid w:val="001F09F1"/>
    <w:rPr>
      <w:rFonts w:ascii="Arial" w:hAnsi="Arial" w:cs="Arial"/>
    </w:rPr>
  </w:style>
  <w:style w:type="paragraph" w:customStyle="1" w:styleId="Titretableau">
    <w:name w:val="Titre tableau"/>
    <w:basedOn w:val="Normal"/>
    <w:link w:val="TitretableauCar"/>
    <w:rsid w:val="001F09F1"/>
    <w:pPr>
      <w:spacing w:before="120" w:after="120"/>
      <w:jc w:val="center"/>
    </w:pPr>
    <w:rPr>
      <w:rFonts w:ascii="Arial" w:hAnsi="Arial"/>
      <w:b/>
      <w:sz w:val="20"/>
      <w:szCs w:val="20"/>
    </w:rPr>
  </w:style>
  <w:style w:type="paragraph" w:customStyle="1" w:styleId="p0">
    <w:name w:val="p0"/>
    <w:basedOn w:val="Normal"/>
    <w:rsid w:val="001F09F1"/>
    <w:pPr>
      <w:jc w:val="left"/>
    </w:pPr>
    <w:rPr>
      <w:snapToGrid w:val="0"/>
      <w:szCs w:val="20"/>
    </w:rPr>
  </w:style>
  <w:style w:type="paragraph" w:styleId="Corpsdetexte">
    <w:name w:val="Body Text"/>
    <w:aliases w:val="R&amp;S - Corps de texte,bt,body text,Section Head,Body Text1,Body Text Plain,NoticeText-List"/>
    <w:basedOn w:val="Normal"/>
    <w:rsid w:val="00075726"/>
    <w:rPr>
      <w:rFonts w:ascii="Arial" w:hAnsi="Arial" w:cs="Arial"/>
      <w:b/>
      <w:bCs/>
      <w:color w:val="FF6600"/>
      <w:sz w:val="30"/>
      <w:lang w:val="fr-CH"/>
    </w:rPr>
  </w:style>
  <w:style w:type="paragraph" w:customStyle="1" w:styleId="Texte">
    <w:name w:val="Texte"/>
    <w:basedOn w:val="Normal"/>
    <w:rsid w:val="00000A62"/>
    <w:pPr>
      <w:widowControl w:val="0"/>
      <w:spacing w:before="120"/>
      <w:ind w:left="567"/>
    </w:pPr>
    <w:rPr>
      <w:rFonts w:ascii="Arial" w:hAnsi="Arial"/>
      <w:sz w:val="20"/>
      <w:szCs w:val="20"/>
    </w:rPr>
  </w:style>
  <w:style w:type="paragraph" w:customStyle="1" w:styleId="Diverstitre">
    <w:name w:val="Divers titre"/>
    <w:basedOn w:val="Normal"/>
    <w:rsid w:val="00000A62"/>
    <w:pPr>
      <w:pBdr>
        <w:top w:val="single" w:sz="6" w:space="15" w:color="auto" w:shadow="1"/>
        <w:left w:val="single" w:sz="6" w:space="15" w:color="auto" w:shadow="1"/>
        <w:bottom w:val="single" w:sz="6" w:space="15" w:color="auto" w:shadow="1"/>
        <w:right w:val="single" w:sz="6" w:space="15" w:color="auto" w:shadow="1"/>
      </w:pBdr>
      <w:shd w:val="pct20" w:color="auto" w:fill="auto"/>
      <w:spacing w:before="240" w:after="240"/>
      <w:ind w:left="2268" w:right="2268"/>
      <w:jc w:val="center"/>
    </w:pPr>
    <w:rPr>
      <w:rFonts w:ascii="Arial" w:hAnsi="Arial"/>
      <w:b/>
      <w:caps/>
      <w:sz w:val="32"/>
    </w:rPr>
  </w:style>
  <w:style w:type="paragraph" w:styleId="Corpsdetexte3">
    <w:name w:val="Body Text 3"/>
    <w:basedOn w:val="Normal"/>
    <w:rsid w:val="00000A62"/>
    <w:pPr>
      <w:widowControl w:val="0"/>
    </w:pPr>
    <w:rPr>
      <w:rFonts w:ascii="Arial" w:hAnsi="Arial"/>
      <w:color w:val="FF0000"/>
      <w:sz w:val="20"/>
    </w:rPr>
  </w:style>
  <w:style w:type="paragraph" w:customStyle="1" w:styleId="BMPEcran">
    <w:name w:val="BMP_Ecran"/>
    <w:basedOn w:val="Normal"/>
    <w:rsid w:val="00000A62"/>
    <w:pPr>
      <w:keepLines/>
      <w:spacing w:before="240" w:after="240"/>
      <w:ind w:left="567"/>
      <w:jc w:val="center"/>
    </w:pPr>
    <w:rPr>
      <w:rFonts w:ascii="Arial" w:hAnsi="Arial"/>
      <w:sz w:val="20"/>
      <w:szCs w:val="20"/>
    </w:rPr>
  </w:style>
  <w:style w:type="paragraph" w:customStyle="1" w:styleId="ApresTitres">
    <w:name w:val="Apres_Titres"/>
    <w:basedOn w:val="Normal"/>
    <w:rsid w:val="00000A62"/>
    <w:pPr>
      <w:spacing w:before="240"/>
    </w:pPr>
    <w:rPr>
      <w:szCs w:val="20"/>
    </w:rPr>
  </w:style>
  <w:style w:type="paragraph" w:styleId="Index1">
    <w:name w:val="index 1"/>
    <w:basedOn w:val="Normal"/>
    <w:next w:val="Normal"/>
    <w:autoRedefine/>
    <w:semiHidden/>
    <w:rsid w:val="00000A62"/>
    <w:pPr>
      <w:ind w:left="240" w:hanging="240"/>
    </w:pPr>
  </w:style>
  <w:style w:type="paragraph" w:styleId="Titreindex">
    <w:name w:val="index heading"/>
    <w:basedOn w:val="Normal"/>
    <w:next w:val="Index1"/>
    <w:semiHidden/>
    <w:rsid w:val="00000A62"/>
    <w:pPr>
      <w:jc w:val="left"/>
    </w:pPr>
    <w:rPr>
      <w:rFonts w:ascii="Arial" w:hAnsi="Arial"/>
      <w:sz w:val="20"/>
      <w:szCs w:val="20"/>
    </w:rPr>
  </w:style>
  <w:style w:type="paragraph" w:customStyle="1" w:styleId="Texte2Niveau">
    <w:name w:val="Texte 2 Niveau"/>
    <w:basedOn w:val="Normal"/>
    <w:rsid w:val="00000A62"/>
    <w:pPr>
      <w:numPr>
        <w:numId w:val="7"/>
      </w:numPr>
      <w:tabs>
        <w:tab w:val="clear" w:pos="0"/>
      </w:tabs>
      <w:spacing w:before="60"/>
      <w:ind w:left="1702" w:hanging="284"/>
    </w:pPr>
    <w:rPr>
      <w:rFonts w:ascii="Arial" w:hAnsi="Arial"/>
      <w:sz w:val="20"/>
      <w:szCs w:val="20"/>
    </w:rPr>
  </w:style>
  <w:style w:type="paragraph" w:customStyle="1" w:styleId="ContenuTableau">
    <w:name w:val="Contenu Tableau"/>
    <w:basedOn w:val="Normal"/>
    <w:link w:val="ContenuTableauCar"/>
    <w:rsid w:val="00896002"/>
    <w:pPr>
      <w:spacing w:before="120" w:after="120"/>
    </w:pPr>
    <w:rPr>
      <w:szCs w:val="20"/>
    </w:rPr>
  </w:style>
  <w:style w:type="character" w:customStyle="1" w:styleId="ContenuTableauCar">
    <w:name w:val="Contenu Tableau Car"/>
    <w:basedOn w:val="Policepardfaut"/>
    <w:link w:val="ContenuTableau"/>
    <w:rsid w:val="00896002"/>
    <w:rPr>
      <w:sz w:val="24"/>
      <w:lang w:val="fr-FR" w:eastAsia="fr-FR" w:bidi="ar-SA"/>
    </w:rPr>
  </w:style>
  <w:style w:type="character" w:customStyle="1" w:styleId="TitretableauCar">
    <w:name w:val="Titre tableau Car"/>
    <w:basedOn w:val="Policepardfaut"/>
    <w:link w:val="Titretableau"/>
    <w:rsid w:val="00896002"/>
    <w:rPr>
      <w:rFonts w:ascii="Arial" w:hAnsi="Arial"/>
      <w:b/>
      <w:lang w:val="fr-FR" w:eastAsia="fr-FR" w:bidi="ar-SA"/>
    </w:rPr>
  </w:style>
  <w:style w:type="paragraph" w:customStyle="1" w:styleId="CarCar1CarCarCar">
    <w:name w:val="Car Car1 Car Car Car"/>
    <w:basedOn w:val="Normal"/>
    <w:semiHidden/>
    <w:rsid w:val="00BD5E27"/>
    <w:pPr>
      <w:spacing w:after="160" w:line="240" w:lineRule="exact"/>
      <w:jc w:val="left"/>
    </w:pPr>
    <w:rPr>
      <w:color w:val="333333"/>
      <w:sz w:val="20"/>
      <w:lang w:val="en-US" w:eastAsia="en-US"/>
    </w:rPr>
  </w:style>
  <w:style w:type="paragraph" w:customStyle="1" w:styleId="TexteCarCar">
    <w:name w:val="Texte Car Car"/>
    <w:basedOn w:val="Normal"/>
    <w:link w:val="TexteCarCarCar"/>
    <w:rsid w:val="00BD5E27"/>
    <w:pPr>
      <w:tabs>
        <w:tab w:val="left" w:pos="426"/>
        <w:tab w:val="left" w:pos="1134"/>
        <w:tab w:val="left" w:pos="1701"/>
        <w:tab w:val="left" w:pos="2268"/>
        <w:tab w:val="left" w:pos="3402"/>
        <w:tab w:val="left" w:pos="4536"/>
        <w:tab w:val="left" w:pos="5670"/>
        <w:tab w:val="left" w:pos="6804"/>
        <w:tab w:val="left" w:pos="7938"/>
      </w:tabs>
      <w:spacing w:before="120" w:line="240" w:lineRule="exact"/>
    </w:pPr>
    <w:rPr>
      <w:rFonts w:cs="Arial"/>
    </w:rPr>
  </w:style>
  <w:style w:type="character" w:customStyle="1" w:styleId="TexteCarCarCar">
    <w:name w:val="Texte Car Car Car"/>
    <w:basedOn w:val="Policepardfaut"/>
    <w:link w:val="TexteCarCar"/>
    <w:rsid w:val="00BD5E27"/>
    <w:rPr>
      <w:rFonts w:cs="Arial"/>
      <w:sz w:val="24"/>
      <w:szCs w:val="24"/>
      <w:lang w:val="fr-FR" w:eastAsia="fr-FR" w:bidi="ar-SA"/>
    </w:rPr>
  </w:style>
  <w:style w:type="paragraph" w:customStyle="1" w:styleId="TexteCar">
    <w:name w:val="Texte Car"/>
    <w:basedOn w:val="Normal"/>
    <w:rsid w:val="00A450A3"/>
    <w:pPr>
      <w:tabs>
        <w:tab w:val="left" w:pos="426"/>
        <w:tab w:val="left" w:pos="1134"/>
        <w:tab w:val="left" w:pos="1701"/>
        <w:tab w:val="left" w:pos="2268"/>
        <w:tab w:val="left" w:pos="3402"/>
        <w:tab w:val="left" w:pos="4536"/>
        <w:tab w:val="left" w:pos="5670"/>
        <w:tab w:val="left" w:pos="6804"/>
        <w:tab w:val="left" w:pos="7938"/>
      </w:tabs>
      <w:spacing w:before="120" w:line="240" w:lineRule="exact"/>
    </w:pPr>
    <w:rPr>
      <w:rFonts w:cs="Arial"/>
      <w:sz w:val="20"/>
    </w:rPr>
  </w:style>
  <w:style w:type="paragraph" w:customStyle="1" w:styleId="Contenu">
    <w:name w:val="Contenu"/>
    <w:basedOn w:val="Normal"/>
    <w:link w:val="ContenuCar"/>
    <w:rsid w:val="00CF64D1"/>
    <w:pPr>
      <w:spacing w:before="120" w:after="120"/>
      <w:ind w:left="567" w:right="567"/>
    </w:pPr>
  </w:style>
  <w:style w:type="character" w:customStyle="1" w:styleId="ContenuCar">
    <w:name w:val="Contenu Car"/>
    <w:basedOn w:val="Policepardfaut"/>
    <w:link w:val="Contenu"/>
    <w:rsid w:val="00CF64D1"/>
    <w:rPr>
      <w:sz w:val="24"/>
      <w:szCs w:val="24"/>
      <w:lang w:val="fr-FR" w:eastAsia="fr-FR" w:bidi="ar-SA"/>
    </w:rPr>
  </w:style>
  <w:style w:type="numbering" w:customStyle="1" w:styleId="StyleStyleAvecpuces10ptContenuTableauHirarchisation">
    <w:name w:val="Style Style Avec puces 10 pt Contenu Tableau + Hiérarchisation"/>
    <w:basedOn w:val="Aucuneliste"/>
    <w:rsid w:val="00C40234"/>
    <w:pPr>
      <w:numPr>
        <w:numId w:val="8"/>
      </w:numPr>
    </w:pPr>
  </w:style>
  <w:style w:type="paragraph" w:customStyle="1" w:styleId="111-NormalPuce">
    <w:name w:val="111-Normal Puce"/>
    <w:basedOn w:val="Normal"/>
    <w:autoRedefine/>
    <w:rsid w:val="00AB1193"/>
    <w:pPr>
      <w:numPr>
        <w:numId w:val="9"/>
      </w:numPr>
      <w:tabs>
        <w:tab w:val="left" w:pos="709"/>
        <w:tab w:val="left" w:pos="1418"/>
      </w:tabs>
      <w:autoSpaceDE w:val="0"/>
      <w:autoSpaceDN w:val="0"/>
      <w:spacing w:before="40" w:after="40"/>
    </w:pPr>
    <w:rPr>
      <w:sz w:val="22"/>
      <w:lang w:val="de-DE"/>
    </w:rPr>
  </w:style>
  <w:style w:type="paragraph" w:styleId="Explorateurdedocuments">
    <w:name w:val="Document Map"/>
    <w:basedOn w:val="Normal"/>
    <w:link w:val="ExplorateurdedocumentsCar"/>
    <w:rsid w:val="000C05D1"/>
    <w:rPr>
      <w:rFonts w:ascii="Tahoma" w:hAnsi="Tahoma" w:cs="Tahoma"/>
      <w:sz w:val="16"/>
      <w:szCs w:val="16"/>
    </w:rPr>
  </w:style>
  <w:style w:type="character" w:customStyle="1" w:styleId="ExplorateurdedocumentsCar">
    <w:name w:val="Explorateur de documents Car"/>
    <w:basedOn w:val="Policepardfaut"/>
    <w:link w:val="Explorateurdedocuments"/>
    <w:rsid w:val="000C05D1"/>
    <w:rPr>
      <w:rFonts w:ascii="Tahoma" w:hAnsi="Tahoma" w:cs="Tahoma"/>
      <w:sz w:val="16"/>
      <w:szCs w:val="16"/>
    </w:rPr>
  </w:style>
  <w:style w:type="character" w:customStyle="1" w:styleId="nbsp1">
    <w:name w:val="nbsp1"/>
    <w:basedOn w:val="Policepardfaut"/>
    <w:rsid w:val="00E2062F"/>
  </w:style>
  <w:style w:type="paragraph" w:customStyle="1" w:styleId="CarCar1CarCar">
    <w:name w:val="Car Car1 Car Car"/>
    <w:basedOn w:val="Normal"/>
    <w:semiHidden/>
    <w:rsid w:val="005732D0"/>
    <w:pPr>
      <w:spacing w:after="160" w:line="240" w:lineRule="exact"/>
      <w:jc w:val="left"/>
    </w:pPr>
    <w:rPr>
      <w:color w:val="333333"/>
      <w:sz w:val="20"/>
      <w:lang w:val="en-US" w:eastAsia="en-US"/>
    </w:rPr>
  </w:style>
  <w:style w:type="character" w:styleId="Marquedecommentaire">
    <w:name w:val="annotation reference"/>
    <w:basedOn w:val="Policepardfaut"/>
    <w:rsid w:val="00963E96"/>
    <w:rPr>
      <w:sz w:val="16"/>
      <w:szCs w:val="16"/>
    </w:rPr>
  </w:style>
  <w:style w:type="paragraph" w:styleId="Objetducommentaire">
    <w:name w:val="annotation subject"/>
    <w:basedOn w:val="Commentaire"/>
    <w:next w:val="Commentaire"/>
    <w:link w:val="ObjetducommentaireCar"/>
    <w:rsid w:val="00963E96"/>
    <w:pPr>
      <w:jc w:val="both"/>
    </w:pPr>
    <w:rPr>
      <w:b/>
      <w:bCs/>
    </w:rPr>
  </w:style>
  <w:style w:type="character" w:customStyle="1" w:styleId="CommentaireCar">
    <w:name w:val="Commentaire Car"/>
    <w:basedOn w:val="Policepardfaut"/>
    <w:link w:val="Commentaire"/>
    <w:semiHidden/>
    <w:rsid w:val="00963E96"/>
  </w:style>
  <w:style w:type="character" w:customStyle="1" w:styleId="ObjetducommentaireCar">
    <w:name w:val="Objet du commentaire Car"/>
    <w:basedOn w:val="CommentaireCar"/>
    <w:link w:val="Objetducommentaire"/>
    <w:rsid w:val="00963E96"/>
  </w:style>
  <w:style w:type="paragraph" w:customStyle="1" w:styleId="Contenu0">
    <w:name w:val="Contenu ++"/>
    <w:basedOn w:val="Normal"/>
    <w:next w:val="Normal"/>
    <w:link w:val="ContenuCar0"/>
    <w:rsid w:val="000418DE"/>
    <w:pPr>
      <w:spacing w:before="360" w:after="120"/>
      <w:ind w:left="567" w:right="567"/>
    </w:pPr>
  </w:style>
  <w:style w:type="character" w:customStyle="1" w:styleId="ContenuCar0">
    <w:name w:val="Contenu ++ Car"/>
    <w:basedOn w:val="Policepardfaut"/>
    <w:link w:val="Contenu0"/>
    <w:rsid w:val="000418DE"/>
    <w:rPr>
      <w:sz w:val="24"/>
      <w:szCs w:val="24"/>
    </w:rPr>
  </w:style>
  <w:style w:type="character" w:styleId="CitationHTML">
    <w:name w:val="HTML Cite"/>
    <w:basedOn w:val="Policepardfaut"/>
    <w:uiPriority w:val="99"/>
    <w:rsid w:val="00F17C9B"/>
    <w:rPr>
      <w:i w:val="0"/>
      <w:iCs w:val="0"/>
      <w:color w:val="0E774A"/>
    </w:rPr>
  </w:style>
  <w:style w:type="character" w:customStyle="1" w:styleId="Titre2Car">
    <w:name w:val="Titre 2 Car"/>
    <w:aliases w:val="h2 Car,Titre 2 - RAO Car,H2 Car,Contrat 2 Car,Ctt Car,paragraphe Car,l2 Car,I2 Car,Titre 21 Car,t2.T2 Car,heading 2 Car,Heading2_Titre2 Car,H21 Car,H22 Car,H211 Car,t2 Car,Titre 2 SQ Car,T2 Car,Titre 2 jbl Car,InterTitre Car,chn Car,h1.1 Car"/>
    <w:basedOn w:val="Policepardfaut"/>
    <w:link w:val="Titre2"/>
    <w:rsid w:val="000F2A34"/>
    <w:rPr>
      <w:rFonts w:ascii="Arial Gras" w:eastAsia="Times" w:hAnsi="Arial Gras"/>
      <w:b/>
      <w:smallCaps/>
      <w:sz w:val="28"/>
      <w:u w:color="00CCFF"/>
      <w:lang w:val="fr-CH"/>
    </w:rPr>
  </w:style>
  <w:style w:type="character" w:customStyle="1" w:styleId="Titre3Car">
    <w:name w:val="Titre 3 Car"/>
    <w:aliases w:val="H3 Car,h3 Car,Contrat 3 Car,l3 Car,CT Car,3 Car,Titre 31 Car,t3.T3 Car,Heading3_Titre3 Car,chapitre 1.1.1 Car,H31 Car,H32 Car,H311 Car,t3 Car,Titre 3 SQ Car,Heading 3 Car,Corps tableau Car,heading 3 Car,Titre 3 jbl Car,Titre 1.11 Car,T3 Car"/>
    <w:basedOn w:val="Policepardfaut"/>
    <w:link w:val="Titre3"/>
    <w:rsid w:val="007330F7"/>
    <w:rPr>
      <w:rFonts w:ascii="Arial Gras" w:eastAsia="Times" w:hAnsi="Arial Gras"/>
      <w:b/>
      <w:bCs/>
      <w:smallCaps/>
      <w:color w:val="808080"/>
      <w:sz w:val="24"/>
    </w:rPr>
  </w:style>
  <w:style w:type="paragraph" w:styleId="Paragraphedeliste">
    <w:name w:val="List Paragraph"/>
    <w:basedOn w:val="Normal"/>
    <w:uiPriority w:val="34"/>
    <w:qFormat/>
    <w:rsid w:val="007B0E0A"/>
    <w:pPr>
      <w:ind w:left="708"/>
    </w:pPr>
  </w:style>
  <w:style w:type="character" w:styleId="Appelnotedebasdep">
    <w:name w:val="footnote reference"/>
    <w:basedOn w:val="Policepardfaut"/>
    <w:rsid w:val="00CB3CD9"/>
    <w:rPr>
      <w:vertAlign w:val="superscript"/>
    </w:rPr>
  </w:style>
  <w:style w:type="paragraph" w:styleId="NormalWeb">
    <w:name w:val="Normal (Web)"/>
    <w:basedOn w:val="Normal"/>
    <w:uiPriority w:val="99"/>
    <w:rsid w:val="00E16953"/>
    <w:pPr>
      <w:spacing w:before="100" w:beforeAutospacing="1" w:after="100" w:afterAutospacing="1"/>
      <w:jc w:val="left"/>
    </w:pPr>
  </w:style>
  <w:style w:type="table" w:styleId="Tableauclassique2">
    <w:name w:val="Table Classic 2"/>
    <w:basedOn w:val="TableauNormal"/>
    <w:rsid w:val="00E977FD"/>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TM4">
    <w:name w:val="toc 4"/>
    <w:basedOn w:val="Normal"/>
    <w:next w:val="Normal"/>
    <w:autoRedefine/>
    <w:uiPriority w:val="39"/>
    <w:unhideWhenUsed/>
    <w:rsid w:val="00E9173C"/>
    <w:pPr>
      <w:spacing w:after="100" w:line="276" w:lineRule="auto"/>
      <w:ind w:left="660"/>
      <w:jc w:val="left"/>
    </w:pPr>
    <w:rPr>
      <w:rFonts w:ascii="Calibri" w:hAnsi="Calibri"/>
      <w:sz w:val="22"/>
      <w:szCs w:val="22"/>
    </w:rPr>
  </w:style>
  <w:style w:type="paragraph" w:styleId="TM5">
    <w:name w:val="toc 5"/>
    <w:basedOn w:val="Normal"/>
    <w:next w:val="Normal"/>
    <w:autoRedefine/>
    <w:uiPriority w:val="39"/>
    <w:unhideWhenUsed/>
    <w:rsid w:val="00E9173C"/>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E9173C"/>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E9173C"/>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E9173C"/>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E9173C"/>
    <w:pPr>
      <w:spacing w:after="100" w:line="276" w:lineRule="auto"/>
      <w:ind w:left="1760"/>
      <w:jc w:val="left"/>
    </w:pPr>
    <w:rPr>
      <w:rFonts w:ascii="Calibri" w:hAnsi="Calibri"/>
      <w:sz w:val="22"/>
      <w:szCs w:val="22"/>
    </w:rPr>
  </w:style>
  <w:style w:type="paragraph" w:styleId="Titre">
    <w:name w:val="Title"/>
    <w:basedOn w:val="Normal"/>
    <w:next w:val="Normal"/>
    <w:link w:val="TitreCar"/>
    <w:qFormat/>
    <w:rsid w:val="002F7E3F"/>
    <w:pPr>
      <w:pBdr>
        <w:bottom w:val="single" w:sz="8" w:space="4" w:color="85CA00" w:themeColor="accent1"/>
      </w:pBdr>
      <w:spacing w:after="300"/>
      <w:contextualSpacing/>
    </w:pPr>
    <w:rPr>
      <w:rFonts w:asciiTheme="majorHAnsi" w:eastAsiaTheme="majorEastAsia" w:hAnsiTheme="majorHAnsi" w:cstheme="majorBidi"/>
      <w:color w:val="484A4D" w:themeColor="text2" w:themeShade="BF"/>
      <w:spacing w:val="5"/>
      <w:kern w:val="28"/>
      <w:sz w:val="52"/>
      <w:szCs w:val="52"/>
    </w:rPr>
  </w:style>
  <w:style w:type="character" w:customStyle="1" w:styleId="TitreCar">
    <w:name w:val="Titre Car"/>
    <w:basedOn w:val="Policepardfaut"/>
    <w:link w:val="Titre"/>
    <w:rsid w:val="002F7E3F"/>
    <w:rPr>
      <w:rFonts w:asciiTheme="majorHAnsi" w:eastAsiaTheme="majorEastAsia" w:hAnsiTheme="majorHAnsi" w:cstheme="majorBidi"/>
      <w:color w:val="484A4D" w:themeColor="text2" w:themeShade="BF"/>
      <w:spacing w:val="5"/>
      <w:kern w:val="28"/>
      <w:sz w:val="52"/>
      <w:szCs w:val="52"/>
    </w:rPr>
  </w:style>
  <w:style w:type="paragraph" w:customStyle="1" w:styleId="1-NormalPuceD">
    <w:name w:val="1 - NormalPuce D"/>
    <w:basedOn w:val="Listecontinue2"/>
    <w:rsid w:val="00E83D97"/>
    <w:pPr>
      <w:numPr>
        <w:numId w:val="16"/>
      </w:numPr>
      <w:autoSpaceDE w:val="0"/>
      <w:autoSpaceDN w:val="0"/>
      <w:spacing w:before="80" w:after="80"/>
      <w:contextualSpacing w:val="0"/>
    </w:pPr>
    <w:rPr>
      <w:sz w:val="22"/>
      <w:szCs w:val="20"/>
    </w:rPr>
  </w:style>
  <w:style w:type="paragraph" w:styleId="Listecontinue2">
    <w:name w:val="List Continue 2"/>
    <w:basedOn w:val="Normal"/>
    <w:rsid w:val="00E83D97"/>
    <w:pPr>
      <w:spacing w:after="120"/>
      <w:ind w:left="566"/>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11757">
      <w:bodyDiv w:val="1"/>
      <w:marLeft w:val="0"/>
      <w:marRight w:val="0"/>
      <w:marTop w:val="0"/>
      <w:marBottom w:val="0"/>
      <w:divBdr>
        <w:top w:val="none" w:sz="0" w:space="0" w:color="auto"/>
        <w:left w:val="none" w:sz="0" w:space="0" w:color="auto"/>
        <w:bottom w:val="none" w:sz="0" w:space="0" w:color="auto"/>
        <w:right w:val="none" w:sz="0" w:space="0" w:color="auto"/>
      </w:divBdr>
      <w:divsChild>
        <w:div w:id="1761562488">
          <w:marLeft w:val="1080"/>
          <w:marRight w:val="0"/>
          <w:marTop w:val="115"/>
          <w:marBottom w:val="0"/>
          <w:divBdr>
            <w:top w:val="none" w:sz="0" w:space="0" w:color="auto"/>
            <w:left w:val="none" w:sz="0" w:space="0" w:color="auto"/>
            <w:bottom w:val="none" w:sz="0" w:space="0" w:color="auto"/>
            <w:right w:val="none" w:sz="0" w:space="0" w:color="auto"/>
          </w:divBdr>
        </w:div>
        <w:div w:id="850951642">
          <w:marLeft w:val="1080"/>
          <w:marRight w:val="0"/>
          <w:marTop w:val="115"/>
          <w:marBottom w:val="0"/>
          <w:divBdr>
            <w:top w:val="none" w:sz="0" w:space="0" w:color="auto"/>
            <w:left w:val="none" w:sz="0" w:space="0" w:color="auto"/>
            <w:bottom w:val="none" w:sz="0" w:space="0" w:color="auto"/>
            <w:right w:val="none" w:sz="0" w:space="0" w:color="auto"/>
          </w:divBdr>
        </w:div>
        <w:div w:id="2026899828">
          <w:marLeft w:val="1080"/>
          <w:marRight w:val="0"/>
          <w:marTop w:val="115"/>
          <w:marBottom w:val="0"/>
          <w:divBdr>
            <w:top w:val="none" w:sz="0" w:space="0" w:color="auto"/>
            <w:left w:val="none" w:sz="0" w:space="0" w:color="auto"/>
            <w:bottom w:val="none" w:sz="0" w:space="0" w:color="auto"/>
            <w:right w:val="none" w:sz="0" w:space="0" w:color="auto"/>
          </w:divBdr>
        </w:div>
        <w:div w:id="1763604972">
          <w:marLeft w:val="1080"/>
          <w:marRight w:val="0"/>
          <w:marTop w:val="115"/>
          <w:marBottom w:val="0"/>
          <w:divBdr>
            <w:top w:val="none" w:sz="0" w:space="0" w:color="auto"/>
            <w:left w:val="none" w:sz="0" w:space="0" w:color="auto"/>
            <w:bottom w:val="none" w:sz="0" w:space="0" w:color="auto"/>
            <w:right w:val="none" w:sz="0" w:space="0" w:color="auto"/>
          </w:divBdr>
        </w:div>
        <w:div w:id="603729029">
          <w:marLeft w:val="1080"/>
          <w:marRight w:val="0"/>
          <w:marTop w:val="115"/>
          <w:marBottom w:val="0"/>
          <w:divBdr>
            <w:top w:val="none" w:sz="0" w:space="0" w:color="auto"/>
            <w:left w:val="none" w:sz="0" w:space="0" w:color="auto"/>
            <w:bottom w:val="none" w:sz="0" w:space="0" w:color="auto"/>
            <w:right w:val="none" w:sz="0" w:space="0" w:color="auto"/>
          </w:divBdr>
        </w:div>
      </w:divsChild>
    </w:div>
    <w:div w:id="109669495">
      <w:bodyDiv w:val="1"/>
      <w:marLeft w:val="0"/>
      <w:marRight w:val="0"/>
      <w:marTop w:val="0"/>
      <w:marBottom w:val="0"/>
      <w:divBdr>
        <w:top w:val="none" w:sz="0" w:space="0" w:color="auto"/>
        <w:left w:val="none" w:sz="0" w:space="0" w:color="auto"/>
        <w:bottom w:val="none" w:sz="0" w:space="0" w:color="auto"/>
        <w:right w:val="none" w:sz="0" w:space="0" w:color="auto"/>
      </w:divBdr>
      <w:divsChild>
        <w:div w:id="1839878246">
          <w:marLeft w:val="0"/>
          <w:marRight w:val="0"/>
          <w:marTop w:val="0"/>
          <w:marBottom w:val="0"/>
          <w:divBdr>
            <w:top w:val="none" w:sz="0" w:space="0" w:color="auto"/>
            <w:left w:val="none" w:sz="0" w:space="0" w:color="auto"/>
            <w:bottom w:val="none" w:sz="0" w:space="0" w:color="auto"/>
            <w:right w:val="none" w:sz="0" w:space="0" w:color="auto"/>
          </w:divBdr>
          <w:divsChild>
            <w:div w:id="1306816986">
              <w:marLeft w:val="0"/>
              <w:marRight w:val="0"/>
              <w:marTop w:val="0"/>
              <w:marBottom w:val="0"/>
              <w:divBdr>
                <w:top w:val="none" w:sz="0" w:space="0" w:color="auto"/>
                <w:left w:val="none" w:sz="0" w:space="0" w:color="auto"/>
                <w:bottom w:val="none" w:sz="0" w:space="0" w:color="auto"/>
                <w:right w:val="none" w:sz="0" w:space="0" w:color="auto"/>
              </w:divBdr>
            </w:div>
            <w:div w:id="1340354706">
              <w:marLeft w:val="0"/>
              <w:marRight w:val="0"/>
              <w:marTop w:val="0"/>
              <w:marBottom w:val="0"/>
              <w:divBdr>
                <w:top w:val="none" w:sz="0" w:space="0" w:color="auto"/>
                <w:left w:val="none" w:sz="0" w:space="0" w:color="auto"/>
                <w:bottom w:val="none" w:sz="0" w:space="0" w:color="auto"/>
                <w:right w:val="none" w:sz="0" w:space="0" w:color="auto"/>
              </w:divBdr>
            </w:div>
            <w:div w:id="1704869241">
              <w:marLeft w:val="0"/>
              <w:marRight w:val="0"/>
              <w:marTop w:val="0"/>
              <w:marBottom w:val="0"/>
              <w:divBdr>
                <w:top w:val="none" w:sz="0" w:space="0" w:color="auto"/>
                <w:left w:val="none" w:sz="0" w:space="0" w:color="auto"/>
                <w:bottom w:val="none" w:sz="0" w:space="0" w:color="auto"/>
                <w:right w:val="none" w:sz="0" w:space="0" w:color="auto"/>
              </w:divBdr>
            </w:div>
            <w:div w:id="191859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7702">
      <w:bodyDiv w:val="1"/>
      <w:marLeft w:val="0"/>
      <w:marRight w:val="0"/>
      <w:marTop w:val="0"/>
      <w:marBottom w:val="0"/>
      <w:divBdr>
        <w:top w:val="none" w:sz="0" w:space="0" w:color="auto"/>
        <w:left w:val="none" w:sz="0" w:space="0" w:color="auto"/>
        <w:bottom w:val="none" w:sz="0" w:space="0" w:color="auto"/>
        <w:right w:val="none" w:sz="0" w:space="0" w:color="auto"/>
      </w:divBdr>
      <w:divsChild>
        <w:div w:id="1811823227">
          <w:marLeft w:val="0"/>
          <w:marRight w:val="0"/>
          <w:marTop w:val="0"/>
          <w:marBottom w:val="0"/>
          <w:divBdr>
            <w:top w:val="none" w:sz="0" w:space="0" w:color="auto"/>
            <w:left w:val="none" w:sz="0" w:space="0" w:color="auto"/>
            <w:bottom w:val="none" w:sz="0" w:space="0" w:color="auto"/>
            <w:right w:val="none" w:sz="0" w:space="0" w:color="auto"/>
          </w:divBdr>
          <w:divsChild>
            <w:div w:id="214515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083">
      <w:bodyDiv w:val="1"/>
      <w:marLeft w:val="0"/>
      <w:marRight w:val="0"/>
      <w:marTop w:val="0"/>
      <w:marBottom w:val="0"/>
      <w:divBdr>
        <w:top w:val="none" w:sz="0" w:space="0" w:color="auto"/>
        <w:left w:val="none" w:sz="0" w:space="0" w:color="auto"/>
        <w:bottom w:val="none" w:sz="0" w:space="0" w:color="auto"/>
        <w:right w:val="none" w:sz="0" w:space="0" w:color="auto"/>
      </w:divBdr>
      <w:divsChild>
        <w:div w:id="1733236894">
          <w:marLeft w:val="0"/>
          <w:marRight w:val="0"/>
          <w:marTop w:val="0"/>
          <w:marBottom w:val="0"/>
          <w:divBdr>
            <w:top w:val="none" w:sz="0" w:space="0" w:color="auto"/>
            <w:left w:val="none" w:sz="0" w:space="0" w:color="auto"/>
            <w:bottom w:val="none" w:sz="0" w:space="0" w:color="auto"/>
            <w:right w:val="none" w:sz="0" w:space="0" w:color="auto"/>
          </w:divBdr>
          <w:divsChild>
            <w:div w:id="474369863">
              <w:marLeft w:val="0"/>
              <w:marRight w:val="0"/>
              <w:marTop w:val="0"/>
              <w:marBottom w:val="0"/>
              <w:divBdr>
                <w:top w:val="none" w:sz="0" w:space="0" w:color="auto"/>
                <w:left w:val="none" w:sz="0" w:space="0" w:color="auto"/>
                <w:bottom w:val="none" w:sz="0" w:space="0" w:color="auto"/>
                <w:right w:val="none" w:sz="0" w:space="0" w:color="auto"/>
              </w:divBdr>
              <w:divsChild>
                <w:div w:id="484590801">
                  <w:marLeft w:val="0"/>
                  <w:marRight w:val="0"/>
                  <w:marTop w:val="0"/>
                  <w:marBottom w:val="0"/>
                  <w:divBdr>
                    <w:top w:val="none" w:sz="0" w:space="0" w:color="auto"/>
                    <w:left w:val="none" w:sz="0" w:space="0" w:color="auto"/>
                    <w:bottom w:val="none" w:sz="0" w:space="0" w:color="auto"/>
                    <w:right w:val="none" w:sz="0" w:space="0" w:color="auto"/>
                  </w:divBdr>
                  <w:divsChild>
                    <w:div w:id="110854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11401">
      <w:bodyDiv w:val="1"/>
      <w:marLeft w:val="0"/>
      <w:marRight w:val="0"/>
      <w:marTop w:val="0"/>
      <w:marBottom w:val="0"/>
      <w:divBdr>
        <w:top w:val="none" w:sz="0" w:space="0" w:color="auto"/>
        <w:left w:val="none" w:sz="0" w:space="0" w:color="auto"/>
        <w:bottom w:val="none" w:sz="0" w:space="0" w:color="auto"/>
        <w:right w:val="none" w:sz="0" w:space="0" w:color="auto"/>
      </w:divBdr>
      <w:divsChild>
        <w:div w:id="1104037949">
          <w:marLeft w:val="446"/>
          <w:marRight w:val="0"/>
          <w:marTop w:val="0"/>
          <w:marBottom w:val="60"/>
          <w:divBdr>
            <w:top w:val="none" w:sz="0" w:space="0" w:color="auto"/>
            <w:left w:val="none" w:sz="0" w:space="0" w:color="auto"/>
            <w:bottom w:val="none" w:sz="0" w:space="0" w:color="auto"/>
            <w:right w:val="none" w:sz="0" w:space="0" w:color="auto"/>
          </w:divBdr>
        </w:div>
        <w:div w:id="1898971727">
          <w:marLeft w:val="446"/>
          <w:marRight w:val="0"/>
          <w:marTop w:val="0"/>
          <w:marBottom w:val="60"/>
          <w:divBdr>
            <w:top w:val="none" w:sz="0" w:space="0" w:color="auto"/>
            <w:left w:val="none" w:sz="0" w:space="0" w:color="auto"/>
            <w:bottom w:val="none" w:sz="0" w:space="0" w:color="auto"/>
            <w:right w:val="none" w:sz="0" w:space="0" w:color="auto"/>
          </w:divBdr>
        </w:div>
        <w:div w:id="627323764">
          <w:marLeft w:val="446"/>
          <w:marRight w:val="0"/>
          <w:marTop w:val="0"/>
          <w:marBottom w:val="60"/>
          <w:divBdr>
            <w:top w:val="none" w:sz="0" w:space="0" w:color="auto"/>
            <w:left w:val="none" w:sz="0" w:space="0" w:color="auto"/>
            <w:bottom w:val="none" w:sz="0" w:space="0" w:color="auto"/>
            <w:right w:val="none" w:sz="0" w:space="0" w:color="auto"/>
          </w:divBdr>
        </w:div>
        <w:div w:id="1957327212">
          <w:marLeft w:val="446"/>
          <w:marRight w:val="0"/>
          <w:marTop w:val="0"/>
          <w:marBottom w:val="60"/>
          <w:divBdr>
            <w:top w:val="none" w:sz="0" w:space="0" w:color="auto"/>
            <w:left w:val="none" w:sz="0" w:space="0" w:color="auto"/>
            <w:bottom w:val="none" w:sz="0" w:space="0" w:color="auto"/>
            <w:right w:val="none" w:sz="0" w:space="0" w:color="auto"/>
          </w:divBdr>
        </w:div>
        <w:div w:id="1639526322">
          <w:marLeft w:val="446"/>
          <w:marRight w:val="0"/>
          <w:marTop w:val="0"/>
          <w:marBottom w:val="60"/>
          <w:divBdr>
            <w:top w:val="none" w:sz="0" w:space="0" w:color="auto"/>
            <w:left w:val="none" w:sz="0" w:space="0" w:color="auto"/>
            <w:bottom w:val="none" w:sz="0" w:space="0" w:color="auto"/>
            <w:right w:val="none" w:sz="0" w:space="0" w:color="auto"/>
          </w:divBdr>
        </w:div>
        <w:div w:id="1125661074">
          <w:marLeft w:val="446"/>
          <w:marRight w:val="0"/>
          <w:marTop w:val="0"/>
          <w:marBottom w:val="60"/>
          <w:divBdr>
            <w:top w:val="none" w:sz="0" w:space="0" w:color="auto"/>
            <w:left w:val="none" w:sz="0" w:space="0" w:color="auto"/>
            <w:bottom w:val="none" w:sz="0" w:space="0" w:color="auto"/>
            <w:right w:val="none" w:sz="0" w:space="0" w:color="auto"/>
          </w:divBdr>
        </w:div>
        <w:div w:id="647175667">
          <w:marLeft w:val="446"/>
          <w:marRight w:val="0"/>
          <w:marTop w:val="0"/>
          <w:marBottom w:val="60"/>
          <w:divBdr>
            <w:top w:val="none" w:sz="0" w:space="0" w:color="auto"/>
            <w:left w:val="none" w:sz="0" w:space="0" w:color="auto"/>
            <w:bottom w:val="none" w:sz="0" w:space="0" w:color="auto"/>
            <w:right w:val="none" w:sz="0" w:space="0" w:color="auto"/>
          </w:divBdr>
        </w:div>
      </w:divsChild>
    </w:div>
    <w:div w:id="221140746">
      <w:bodyDiv w:val="1"/>
      <w:marLeft w:val="0"/>
      <w:marRight w:val="0"/>
      <w:marTop w:val="0"/>
      <w:marBottom w:val="0"/>
      <w:divBdr>
        <w:top w:val="none" w:sz="0" w:space="0" w:color="auto"/>
        <w:left w:val="none" w:sz="0" w:space="0" w:color="auto"/>
        <w:bottom w:val="none" w:sz="0" w:space="0" w:color="auto"/>
        <w:right w:val="none" w:sz="0" w:space="0" w:color="auto"/>
      </w:divBdr>
      <w:divsChild>
        <w:div w:id="1674794043">
          <w:marLeft w:val="547"/>
          <w:marRight w:val="0"/>
          <w:marTop w:val="0"/>
          <w:marBottom w:val="0"/>
          <w:divBdr>
            <w:top w:val="none" w:sz="0" w:space="0" w:color="auto"/>
            <w:left w:val="none" w:sz="0" w:space="0" w:color="auto"/>
            <w:bottom w:val="none" w:sz="0" w:space="0" w:color="auto"/>
            <w:right w:val="none" w:sz="0" w:space="0" w:color="auto"/>
          </w:divBdr>
        </w:div>
      </w:divsChild>
    </w:div>
    <w:div w:id="231473330">
      <w:bodyDiv w:val="1"/>
      <w:marLeft w:val="0"/>
      <w:marRight w:val="0"/>
      <w:marTop w:val="0"/>
      <w:marBottom w:val="0"/>
      <w:divBdr>
        <w:top w:val="none" w:sz="0" w:space="0" w:color="auto"/>
        <w:left w:val="none" w:sz="0" w:space="0" w:color="auto"/>
        <w:bottom w:val="none" w:sz="0" w:space="0" w:color="auto"/>
        <w:right w:val="none" w:sz="0" w:space="0" w:color="auto"/>
      </w:divBdr>
    </w:div>
    <w:div w:id="248201462">
      <w:bodyDiv w:val="1"/>
      <w:marLeft w:val="0"/>
      <w:marRight w:val="0"/>
      <w:marTop w:val="0"/>
      <w:marBottom w:val="0"/>
      <w:divBdr>
        <w:top w:val="none" w:sz="0" w:space="0" w:color="auto"/>
        <w:left w:val="none" w:sz="0" w:space="0" w:color="auto"/>
        <w:bottom w:val="none" w:sz="0" w:space="0" w:color="auto"/>
        <w:right w:val="none" w:sz="0" w:space="0" w:color="auto"/>
      </w:divBdr>
      <w:divsChild>
        <w:div w:id="1542327711">
          <w:marLeft w:val="1267"/>
          <w:marRight w:val="0"/>
          <w:marTop w:val="86"/>
          <w:marBottom w:val="0"/>
          <w:divBdr>
            <w:top w:val="none" w:sz="0" w:space="0" w:color="auto"/>
            <w:left w:val="none" w:sz="0" w:space="0" w:color="auto"/>
            <w:bottom w:val="none" w:sz="0" w:space="0" w:color="auto"/>
            <w:right w:val="none" w:sz="0" w:space="0" w:color="auto"/>
          </w:divBdr>
        </w:div>
        <w:div w:id="469829873">
          <w:marLeft w:val="1267"/>
          <w:marRight w:val="0"/>
          <w:marTop w:val="86"/>
          <w:marBottom w:val="0"/>
          <w:divBdr>
            <w:top w:val="none" w:sz="0" w:space="0" w:color="auto"/>
            <w:left w:val="none" w:sz="0" w:space="0" w:color="auto"/>
            <w:bottom w:val="none" w:sz="0" w:space="0" w:color="auto"/>
            <w:right w:val="none" w:sz="0" w:space="0" w:color="auto"/>
          </w:divBdr>
        </w:div>
        <w:div w:id="423569857">
          <w:marLeft w:val="1267"/>
          <w:marRight w:val="0"/>
          <w:marTop w:val="86"/>
          <w:marBottom w:val="0"/>
          <w:divBdr>
            <w:top w:val="none" w:sz="0" w:space="0" w:color="auto"/>
            <w:left w:val="none" w:sz="0" w:space="0" w:color="auto"/>
            <w:bottom w:val="none" w:sz="0" w:space="0" w:color="auto"/>
            <w:right w:val="none" w:sz="0" w:space="0" w:color="auto"/>
          </w:divBdr>
        </w:div>
        <w:div w:id="1663660857">
          <w:marLeft w:val="1267"/>
          <w:marRight w:val="0"/>
          <w:marTop w:val="86"/>
          <w:marBottom w:val="0"/>
          <w:divBdr>
            <w:top w:val="none" w:sz="0" w:space="0" w:color="auto"/>
            <w:left w:val="none" w:sz="0" w:space="0" w:color="auto"/>
            <w:bottom w:val="none" w:sz="0" w:space="0" w:color="auto"/>
            <w:right w:val="none" w:sz="0" w:space="0" w:color="auto"/>
          </w:divBdr>
        </w:div>
        <w:div w:id="44067043">
          <w:marLeft w:val="1267"/>
          <w:marRight w:val="0"/>
          <w:marTop w:val="86"/>
          <w:marBottom w:val="0"/>
          <w:divBdr>
            <w:top w:val="none" w:sz="0" w:space="0" w:color="auto"/>
            <w:left w:val="none" w:sz="0" w:space="0" w:color="auto"/>
            <w:bottom w:val="none" w:sz="0" w:space="0" w:color="auto"/>
            <w:right w:val="none" w:sz="0" w:space="0" w:color="auto"/>
          </w:divBdr>
        </w:div>
        <w:div w:id="1952005391">
          <w:marLeft w:val="1267"/>
          <w:marRight w:val="0"/>
          <w:marTop w:val="86"/>
          <w:marBottom w:val="0"/>
          <w:divBdr>
            <w:top w:val="none" w:sz="0" w:space="0" w:color="auto"/>
            <w:left w:val="none" w:sz="0" w:space="0" w:color="auto"/>
            <w:bottom w:val="none" w:sz="0" w:space="0" w:color="auto"/>
            <w:right w:val="none" w:sz="0" w:space="0" w:color="auto"/>
          </w:divBdr>
        </w:div>
        <w:div w:id="154030128">
          <w:marLeft w:val="1267"/>
          <w:marRight w:val="0"/>
          <w:marTop w:val="86"/>
          <w:marBottom w:val="0"/>
          <w:divBdr>
            <w:top w:val="none" w:sz="0" w:space="0" w:color="auto"/>
            <w:left w:val="none" w:sz="0" w:space="0" w:color="auto"/>
            <w:bottom w:val="none" w:sz="0" w:space="0" w:color="auto"/>
            <w:right w:val="none" w:sz="0" w:space="0" w:color="auto"/>
          </w:divBdr>
        </w:div>
        <w:div w:id="1874423216">
          <w:marLeft w:val="1267"/>
          <w:marRight w:val="0"/>
          <w:marTop w:val="86"/>
          <w:marBottom w:val="0"/>
          <w:divBdr>
            <w:top w:val="none" w:sz="0" w:space="0" w:color="auto"/>
            <w:left w:val="none" w:sz="0" w:space="0" w:color="auto"/>
            <w:bottom w:val="none" w:sz="0" w:space="0" w:color="auto"/>
            <w:right w:val="none" w:sz="0" w:space="0" w:color="auto"/>
          </w:divBdr>
        </w:div>
        <w:div w:id="588389410">
          <w:marLeft w:val="1267"/>
          <w:marRight w:val="0"/>
          <w:marTop w:val="86"/>
          <w:marBottom w:val="0"/>
          <w:divBdr>
            <w:top w:val="none" w:sz="0" w:space="0" w:color="auto"/>
            <w:left w:val="none" w:sz="0" w:space="0" w:color="auto"/>
            <w:bottom w:val="none" w:sz="0" w:space="0" w:color="auto"/>
            <w:right w:val="none" w:sz="0" w:space="0" w:color="auto"/>
          </w:divBdr>
        </w:div>
        <w:div w:id="1591543840">
          <w:marLeft w:val="1267"/>
          <w:marRight w:val="0"/>
          <w:marTop w:val="86"/>
          <w:marBottom w:val="0"/>
          <w:divBdr>
            <w:top w:val="none" w:sz="0" w:space="0" w:color="auto"/>
            <w:left w:val="none" w:sz="0" w:space="0" w:color="auto"/>
            <w:bottom w:val="none" w:sz="0" w:space="0" w:color="auto"/>
            <w:right w:val="none" w:sz="0" w:space="0" w:color="auto"/>
          </w:divBdr>
        </w:div>
        <w:div w:id="1056127592">
          <w:marLeft w:val="1267"/>
          <w:marRight w:val="0"/>
          <w:marTop w:val="86"/>
          <w:marBottom w:val="0"/>
          <w:divBdr>
            <w:top w:val="none" w:sz="0" w:space="0" w:color="auto"/>
            <w:left w:val="none" w:sz="0" w:space="0" w:color="auto"/>
            <w:bottom w:val="none" w:sz="0" w:space="0" w:color="auto"/>
            <w:right w:val="none" w:sz="0" w:space="0" w:color="auto"/>
          </w:divBdr>
        </w:div>
        <w:div w:id="418715386">
          <w:marLeft w:val="1267"/>
          <w:marRight w:val="0"/>
          <w:marTop w:val="86"/>
          <w:marBottom w:val="0"/>
          <w:divBdr>
            <w:top w:val="none" w:sz="0" w:space="0" w:color="auto"/>
            <w:left w:val="none" w:sz="0" w:space="0" w:color="auto"/>
            <w:bottom w:val="none" w:sz="0" w:space="0" w:color="auto"/>
            <w:right w:val="none" w:sz="0" w:space="0" w:color="auto"/>
          </w:divBdr>
        </w:div>
        <w:div w:id="2062509973">
          <w:marLeft w:val="1267"/>
          <w:marRight w:val="0"/>
          <w:marTop w:val="86"/>
          <w:marBottom w:val="0"/>
          <w:divBdr>
            <w:top w:val="none" w:sz="0" w:space="0" w:color="auto"/>
            <w:left w:val="none" w:sz="0" w:space="0" w:color="auto"/>
            <w:bottom w:val="none" w:sz="0" w:space="0" w:color="auto"/>
            <w:right w:val="none" w:sz="0" w:space="0" w:color="auto"/>
          </w:divBdr>
        </w:div>
        <w:div w:id="1719668834">
          <w:marLeft w:val="1267"/>
          <w:marRight w:val="0"/>
          <w:marTop w:val="86"/>
          <w:marBottom w:val="0"/>
          <w:divBdr>
            <w:top w:val="none" w:sz="0" w:space="0" w:color="auto"/>
            <w:left w:val="none" w:sz="0" w:space="0" w:color="auto"/>
            <w:bottom w:val="none" w:sz="0" w:space="0" w:color="auto"/>
            <w:right w:val="none" w:sz="0" w:space="0" w:color="auto"/>
          </w:divBdr>
        </w:div>
        <w:div w:id="2122718207">
          <w:marLeft w:val="1267"/>
          <w:marRight w:val="0"/>
          <w:marTop w:val="86"/>
          <w:marBottom w:val="0"/>
          <w:divBdr>
            <w:top w:val="none" w:sz="0" w:space="0" w:color="auto"/>
            <w:left w:val="none" w:sz="0" w:space="0" w:color="auto"/>
            <w:bottom w:val="none" w:sz="0" w:space="0" w:color="auto"/>
            <w:right w:val="none" w:sz="0" w:space="0" w:color="auto"/>
          </w:divBdr>
        </w:div>
      </w:divsChild>
    </w:div>
    <w:div w:id="250625268">
      <w:bodyDiv w:val="1"/>
      <w:marLeft w:val="0"/>
      <w:marRight w:val="0"/>
      <w:marTop w:val="0"/>
      <w:marBottom w:val="0"/>
      <w:divBdr>
        <w:top w:val="none" w:sz="0" w:space="0" w:color="auto"/>
        <w:left w:val="none" w:sz="0" w:space="0" w:color="auto"/>
        <w:bottom w:val="none" w:sz="0" w:space="0" w:color="auto"/>
        <w:right w:val="none" w:sz="0" w:space="0" w:color="auto"/>
      </w:divBdr>
    </w:div>
    <w:div w:id="252057201">
      <w:bodyDiv w:val="1"/>
      <w:marLeft w:val="0"/>
      <w:marRight w:val="0"/>
      <w:marTop w:val="0"/>
      <w:marBottom w:val="0"/>
      <w:divBdr>
        <w:top w:val="none" w:sz="0" w:space="0" w:color="auto"/>
        <w:left w:val="none" w:sz="0" w:space="0" w:color="auto"/>
        <w:bottom w:val="none" w:sz="0" w:space="0" w:color="auto"/>
        <w:right w:val="none" w:sz="0" w:space="0" w:color="auto"/>
      </w:divBdr>
    </w:div>
    <w:div w:id="280772363">
      <w:bodyDiv w:val="1"/>
      <w:marLeft w:val="0"/>
      <w:marRight w:val="0"/>
      <w:marTop w:val="0"/>
      <w:marBottom w:val="0"/>
      <w:divBdr>
        <w:top w:val="none" w:sz="0" w:space="0" w:color="auto"/>
        <w:left w:val="none" w:sz="0" w:space="0" w:color="auto"/>
        <w:bottom w:val="none" w:sz="0" w:space="0" w:color="auto"/>
        <w:right w:val="none" w:sz="0" w:space="0" w:color="auto"/>
      </w:divBdr>
    </w:div>
    <w:div w:id="297996112">
      <w:bodyDiv w:val="1"/>
      <w:marLeft w:val="0"/>
      <w:marRight w:val="0"/>
      <w:marTop w:val="0"/>
      <w:marBottom w:val="0"/>
      <w:divBdr>
        <w:top w:val="none" w:sz="0" w:space="0" w:color="auto"/>
        <w:left w:val="none" w:sz="0" w:space="0" w:color="auto"/>
        <w:bottom w:val="none" w:sz="0" w:space="0" w:color="auto"/>
        <w:right w:val="none" w:sz="0" w:space="0" w:color="auto"/>
      </w:divBdr>
    </w:div>
    <w:div w:id="325743535">
      <w:bodyDiv w:val="1"/>
      <w:marLeft w:val="0"/>
      <w:marRight w:val="0"/>
      <w:marTop w:val="0"/>
      <w:marBottom w:val="0"/>
      <w:divBdr>
        <w:top w:val="none" w:sz="0" w:space="0" w:color="auto"/>
        <w:left w:val="none" w:sz="0" w:space="0" w:color="auto"/>
        <w:bottom w:val="none" w:sz="0" w:space="0" w:color="auto"/>
        <w:right w:val="none" w:sz="0" w:space="0" w:color="auto"/>
      </w:divBdr>
      <w:divsChild>
        <w:div w:id="1590263534">
          <w:marLeft w:val="0"/>
          <w:marRight w:val="0"/>
          <w:marTop w:val="0"/>
          <w:marBottom w:val="0"/>
          <w:divBdr>
            <w:top w:val="none" w:sz="0" w:space="0" w:color="auto"/>
            <w:left w:val="none" w:sz="0" w:space="0" w:color="auto"/>
            <w:bottom w:val="none" w:sz="0" w:space="0" w:color="auto"/>
            <w:right w:val="none" w:sz="0" w:space="0" w:color="auto"/>
          </w:divBdr>
          <w:divsChild>
            <w:div w:id="3583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79999">
      <w:bodyDiv w:val="1"/>
      <w:marLeft w:val="0"/>
      <w:marRight w:val="0"/>
      <w:marTop w:val="0"/>
      <w:marBottom w:val="0"/>
      <w:divBdr>
        <w:top w:val="none" w:sz="0" w:space="0" w:color="auto"/>
        <w:left w:val="none" w:sz="0" w:space="0" w:color="auto"/>
        <w:bottom w:val="none" w:sz="0" w:space="0" w:color="auto"/>
        <w:right w:val="none" w:sz="0" w:space="0" w:color="auto"/>
      </w:divBdr>
    </w:div>
    <w:div w:id="485902910">
      <w:bodyDiv w:val="1"/>
      <w:marLeft w:val="0"/>
      <w:marRight w:val="0"/>
      <w:marTop w:val="0"/>
      <w:marBottom w:val="0"/>
      <w:divBdr>
        <w:top w:val="none" w:sz="0" w:space="0" w:color="auto"/>
        <w:left w:val="none" w:sz="0" w:space="0" w:color="auto"/>
        <w:bottom w:val="none" w:sz="0" w:space="0" w:color="auto"/>
        <w:right w:val="none" w:sz="0" w:space="0" w:color="auto"/>
      </w:divBdr>
    </w:div>
    <w:div w:id="514030604">
      <w:bodyDiv w:val="1"/>
      <w:marLeft w:val="0"/>
      <w:marRight w:val="0"/>
      <w:marTop w:val="0"/>
      <w:marBottom w:val="0"/>
      <w:divBdr>
        <w:top w:val="none" w:sz="0" w:space="0" w:color="auto"/>
        <w:left w:val="none" w:sz="0" w:space="0" w:color="auto"/>
        <w:bottom w:val="none" w:sz="0" w:space="0" w:color="auto"/>
        <w:right w:val="none" w:sz="0" w:space="0" w:color="auto"/>
      </w:divBdr>
    </w:div>
    <w:div w:id="539898237">
      <w:bodyDiv w:val="1"/>
      <w:marLeft w:val="0"/>
      <w:marRight w:val="0"/>
      <w:marTop w:val="0"/>
      <w:marBottom w:val="0"/>
      <w:divBdr>
        <w:top w:val="none" w:sz="0" w:space="0" w:color="auto"/>
        <w:left w:val="none" w:sz="0" w:space="0" w:color="auto"/>
        <w:bottom w:val="none" w:sz="0" w:space="0" w:color="auto"/>
        <w:right w:val="none" w:sz="0" w:space="0" w:color="auto"/>
      </w:divBdr>
      <w:divsChild>
        <w:div w:id="1689719520">
          <w:marLeft w:val="0"/>
          <w:marRight w:val="0"/>
          <w:marTop w:val="0"/>
          <w:marBottom w:val="0"/>
          <w:divBdr>
            <w:top w:val="none" w:sz="0" w:space="0" w:color="auto"/>
            <w:left w:val="none" w:sz="0" w:space="0" w:color="auto"/>
            <w:bottom w:val="none" w:sz="0" w:space="0" w:color="auto"/>
            <w:right w:val="none" w:sz="0" w:space="0" w:color="auto"/>
          </w:divBdr>
        </w:div>
      </w:divsChild>
    </w:div>
    <w:div w:id="586304548">
      <w:bodyDiv w:val="1"/>
      <w:marLeft w:val="0"/>
      <w:marRight w:val="0"/>
      <w:marTop w:val="0"/>
      <w:marBottom w:val="0"/>
      <w:divBdr>
        <w:top w:val="none" w:sz="0" w:space="0" w:color="auto"/>
        <w:left w:val="none" w:sz="0" w:space="0" w:color="auto"/>
        <w:bottom w:val="none" w:sz="0" w:space="0" w:color="auto"/>
        <w:right w:val="none" w:sz="0" w:space="0" w:color="auto"/>
      </w:divBdr>
    </w:div>
    <w:div w:id="669218291">
      <w:bodyDiv w:val="1"/>
      <w:marLeft w:val="0"/>
      <w:marRight w:val="0"/>
      <w:marTop w:val="0"/>
      <w:marBottom w:val="0"/>
      <w:divBdr>
        <w:top w:val="none" w:sz="0" w:space="0" w:color="auto"/>
        <w:left w:val="none" w:sz="0" w:space="0" w:color="auto"/>
        <w:bottom w:val="none" w:sz="0" w:space="0" w:color="auto"/>
        <w:right w:val="none" w:sz="0" w:space="0" w:color="auto"/>
      </w:divBdr>
    </w:div>
    <w:div w:id="720057993">
      <w:bodyDiv w:val="1"/>
      <w:marLeft w:val="0"/>
      <w:marRight w:val="0"/>
      <w:marTop w:val="0"/>
      <w:marBottom w:val="0"/>
      <w:divBdr>
        <w:top w:val="none" w:sz="0" w:space="0" w:color="auto"/>
        <w:left w:val="none" w:sz="0" w:space="0" w:color="auto"/>
        <w:bottom w:val="none" w:sz="0" w:space="0" w:color="auto"/>
        <w:right w:val="none" w:sz="0" w:space="0" w:color="auto"/>
      </w:divBdr>
      <w:divsChild>
        <w:div w:id="1783650571">
          <w:marLeft w:val="547"/>
          <w:marRight w:val="0"/>
          <w:marTop w:val="0"/>
          <w:marBottom w:val="0"/>
          <w:divBdr>
            <w:top w:val="none" w:sz="0" w:space="0" w:color="auto"/>
            <w:left w:val="none" w:sz="0" w:space="0" w:color="auto"/>
            <w:bottom w:val="none" w:sz="0" w:space="0" w:color="auto"/>
            <w:right w:val="none" w:sz="0" w:space="0" w:color="auto"/>
          </w:divBdr>
        </w:div>
      </w:divsChild>
    </w:div>
    <w:div w:id="791361095">
      <w:bodyDiv w:val="1"/>
      <w:marLeft w:val="0"/>
      <w:marRight w:val="0"/>
      <w:marTop w:val="0"/>
      <w:marBottom w:val="0"/>
      <w:divBdr>
        <w:top w:val="none" w:sz="0" w:space="0" w:color="auto"/>
        <w:left w:val="none" w:sz="0" w:space="0" w:color="auto"/>
        <w:bottom w:val="none" w:sz="0" w:space="0" w:color="auto"/>
        <w:right w:val="none" w:sz="0" w:space="0" w:color="auto"/>
      </w:divBdr>
      <w:divsChild>
        <w:div w:id="1496071260">
          <w:marLeft w:val="547"/>
          <w:marRight w:val="0"/>
          <w:marTop w:val="0"/>
          <w:marBottom w:val="0"/>
          <w:divBdr>
            <w:top w:val="none" w:sz="0" w:space="0" w:color="auto"/>
            <w:left w:val="none" w:sz="0" w:space="0" w:color="auto"/>
            <w:bottom w:val="none" w:sz="0" w:space="0" w:color="auto"/>
            <w:right w:val="none" w:sz="0" w:space="0" w:color="auto"/>
          </w:divBdr>
        </w:div>
      </w:divsChild>
    </w:div>
    <w:div w:id="861893019">
      <w:bodyDiv w:val="1"/>
      <w:marLeft w:val="0"/>
      <w:marRight w:val="0"/>
      <w:marTop w:val="0"/>
      <w:marBottom w:val="0"/>
      <w:divBdr>
        <w:top w:val="none" w:sz="0" w:space="0" w:color="auto"/>
        <w:left w:val="none" w:sz="0" w:space="0" w:color="auto"/>
        <w:bottom w:val="none" w:sz="0" w:space="0" w:color="auto"/>
        <w:right w:val="none" w:sz="0" w:space="0" w:color="auto"/>
      </w:divBdr>
    </w:div>
    <w:div w:id="911816416">
      <w:bodyDiv w:val="1"/>
      <w:marLeft w:val="0"/>
      <w:marRight w:val="0"/>
      <w:marTop w:val="0"/>
      <w:marBottom w:val="0"/>
      <w:divBdr>
        <w:top w:val="none" w:sz="0" w:space="0" w:color="auto"/>
        <w:left w:val="none" w:sz="0" w:space="0" w:color="auto"/>
        <w:bottom w:val="none" w:sz="0" w:space="0" w:color="auto"/>
        <w:right w:val="none" w:sz="0" w:space="0" w:color="auto"/>
      </w:divBdr>
    </w:div>
    <w:div w:id="1079600835">
      <w:bodyDiv w:val="1"/>
      <w:marLeft w:val="0"/>
      <w:marRight w:val="0"/>
      <w:marTop w:val="0"/>
      <w:marBottom w:val="0"/>
      <w:divBdr>
        <w:top w:val="none" w:sz="0" w:space="0" w:color="auto"/>
        <w:left w:val="none" w:sz="0" w:space="0" w:color="auto"/>
        <w:bottom w:val="none" w:sz="0" w:space="0" w:color="auto"/>
        <w:right w:val="none" w:sz="0" w:space="0" w:color="auto"/>
      </w:divBdr>
    </w:div>
    <w:div w:id="1087117323">
      <w:bodyDiv w:val="1"/>
      <w:marLeft w:val="0"/>
      <w:marRight w:val="0"/>
      <w:marTop w:val="0"/>
      <w:marBottom w:val="0"/>
      <w:divBdr>
        <w:top w:val="none" w:sz="0" w:space="0" w:color="auto"/>
        <w:left w:val="none" w:sz="0" w:space="0" w:color="auto"/>
        <w:bottom w:val="none" w:sz="0" w:space="0" w:color="auto"/>
        <w:right w:val="none" w:sz="0" w:space="0" w:color="auto"/>
      </w:divBdr>
    </w:div>
    <w:div w:id="1179126312">
      <w:bodyDiv w:val="1"/>
      <w:marLeft w:val="0"/>
      <w:marRight w:val="0"/>
      <w:marTop w:val="0"/>
      <w:marBottom w:val="0"/>
      <w:divBdr>
        <w:top w:val="none" w:sz="0" w:space="0" w:color="auto"/>
        <w:left w:val="none" w:sz="0" w:space="0" w:color="auto"/>
        <w:bottom w:val="none" w:sz="0" w:space="0" w:color="auto"/>
        <w:right w:val="none" w:sz="0" w:space="0" w:color="auto"/>
      </w:divBdr>
      <w:divsChild>
        <w:div w:id="497424767">
          <w:marLeft w:val="0"/>
          <w:marRight w:val="0"/>
          <w:marTop w:val="0"/>
          <w:marBottom w:val="60"/>
          <w:divBdr>
            <w:top w:val="none" w:sz="0" w:space="0" w:color="auto"/>
            <w:left w:val="none" w:sz="0" w:space="0" w:color="auto"/>
            <w:bottom w:val="none" w:sz="0" w:space="0" w:color="auto"/>
            <w:right w:val="none" w:sz="0" w:space="0" w:color="auto"/>
          </w:divBdr>
        </w:div>
        <w:div w:id="624964047">
          <w:marLeft w:val="0"/>
          <w:marRight w:val="0"/>
          <w:marTop w:val="0"/>
          <w:marBottom w:val="60"/>
          <w:divBdr>
            <w:top w:val="none" w:sz="0" w:space="0" w:color="auto"/>
            <w:left w:val="none" w:sz="0" w:space="0" w:color="auto"/>
            <w:bottom w:val="none" w:sz="0" w:space="0" w:color="auto"/>
            <w:right w:val="none" w:sz="0" w:space="0" w:color="auto"/>
          </w:divBdr>
        </w:div>
        <w:div w:id="1968275172">
          <w:marLeft w:val="0"/>
          <w:marRight w:val="0"/>
          <w:marTop w:val="0"/>
          <w:marBottom w:val="60"/>
          <w:divBdr>
            <w:top w:val="none" w:sz="0" w:space="0" w:color="auto"/>
            <w:left w:val="none" w:sz="0" w:space="0" w:color="auto"/>
            <w:bottom w:val="none" w:sz="0" w:space="0" w:color="auto"/>
            <w:right w:val="none" w:sz="0" w:space="0" w:color="auto"/>
          </w:divBdr>
        </w:div>
        <w:div w:id="1351762171">
          <w:marLeft w:val="1080"/>
          <w:marRight w:val="0"/>
          <w:marTop w:val="88"/>
          <w:marBottom w:val="175"/>
          <w:divBdr>
            <w:top w:val="none" w:sz="0" w:space="0" w:color="auto"/>
            <w:left w:val="none" w:sz="0" w:space="0" w:color="auto"/>
            <w:bottom w:val="none" w:sz="0" w:space="0" w:color="auto"/>
            <w:right w:val="none" w:sz="0" w:space="0" w:color="auto"/>
          </w:divBdr>
        </w:div>
        <w:div w:id="49965494">
          <w:marLeft w:val="1080"/>
          <w:marRight w:val="0"/>
          <w:marTop w:val="88"/>
          <w:marBottom w:val="175"/>
          <w:divBdr>
            <w:top w:val="none" w:sz="0" w:space="0" w:color="auto"/>
            <w:left w:val="none" w:sz="0" w:space="0" w:color="auto"/>
            <w:bottom w:val="none" w:sz="0" w:space="0" w:color="auto"/>
            <w:right w:val="none" w:sz="0" w:space="0" w:color="auto"/>
          </w:divBdr>
        </w:div>
        <w:div w:id="446588948">
          <w:marLeft w:val="1080"/>
          <w:marRight w:val="0"/>
          <w:marTop w:val="88"/>
          <w:marBottom w:val="175"/>
          <w:divBdr>
            <w:top w:val="none" w:sz="0" w:space="0" w:color="auto"/>
            <w:left w:val="none" w:sz="0" w:space="0" w:color="auto"/>
            <w:bottom w:val="none" w:sz="0" w:space="0" w:color="auto"/>
            <w:right w:val="none" w:sz="0" w:space="0" w:color="auto"/>
          </w:divBdr>
        </w:div>
        <w:div w:id="2012633913">
          <w:marLeft w:val="1080"/>
          <w:marRight w:val="0"/>
          <w:marTop w:val="88"/>
          <w:marBottom w:val="175"/>
          <w:divBdr>
            <w:top w:val="none" w:sz="0" w:space="0" w:color="auto"/>
            <w:left w:val="none" w:sz="0" w:space="0" w:color="auto"/>
            <w:bottom w:val="none" w:sz="0" w:space="0" w:color="auto"/>
            <w:right w:val="none" w:sz="0" w:space="0" w:color="auto"/>
          </w:divBdr>
        </w:div>
      </w:divsChild>
    </w:div>
    <w:div w:id="1186599574">
      <w:bodyDiv w:val="1"/>
      <w:marLeft w:val="0"/>
      <w:marRight w:val="0"/>
      <w:marTop w:val="0"/>
      <w:marBottom w:val="0"/>
      <w:divBdr>
        <w:top w:val="none" w:sz="0" w:space="0" w:color="auto"/>
        <w:left w:val="none" w:sz="0" w:space="0" w:color="auto"/>
        <w:bottom w:val="none" w:sz="0" w:space="0" w:color="auto"/>
        <w:right w:val="none" w:sz="0" w:space="0" w:color="auto"/>
      </w:divBdr>
      <w:divsChild>
        <w:div w:id="1260528354">
          <w:marLeft w:val="547"/>
          <w:marRight w:val="0"/>
          <w:marTop w:val="0"/>
          <w:marBottom w:val="0"/>
          <w:divBdr>
            <w:top w:val="none" w:sz="0" w:space="0" w:color="auto"/>
            <w:left w:val="none" w:sz="0" w:space="0" w:color="auto"/>
            <w:bottom w:val="none" w:sz="0" w:space="0" w:color="auto"/>
            <w:right w:val="none" w:sz="0" w:space="0" w:color="auto"/>
          </w:divBdr>
        </w:div>
      </w:divsChild>
    </w:div>
    <w:div w:id="1217739439">
      <w:bodyDiv w:val="1"/>
      <w:marLeft w:val="0"/>
      <w:marRight w:val="0"/>
      <w:marTop w:val="0"/>
      <w:marBottom w:val="0"/>
      <w:divBdr>
        <w:top w:val="none" w:sz="0" w:space="0" w:color="auto"/>
        <w:left w:val="none" w:sz="0" w:space="0" w:color="auto"/>
        <w:bottom w:val="none" w:sz="0" w:space="0" w:color="auto"/>
        <w:right w:val="none" w:sz="0" w:space="0" w:color="auto"/>
      </w:divBdr>
    </w:div>
    <w:div w:id="1279337900">
      <w:bodyDiv w:val="1"/>
      <w:marLeft w:val="0"/>
      <w:marRight w:val="0"/>
      <w:marTop w:val="0"/>
      <w:marBottom w:val="0"/>
      <w:divBdr>
        <w:top w:val="none" w:sz="0" w:space="0" w:color="auto"/>
        <w:left w:val="none" w:sz="0" w:space="0" w:color="auto"/>
        <w:bottom w:val="none" w:sz="0" w:space="0" w:color="auto"/>
        <w:right w:val="none" w:sz="0" w:space="0" w:color="auto"/>
      </w:divBdr>
    </w:div>
    <w:div w:id="1280260980">
      <w:bodyDiv w:val="1"/>
      <w:marLeft w:val="0"/>
      <w:marRight w:val="0"/>
      <w:marTop w:val="0"/>
      <w:marBottom w:val="0"/>
      <w:divBdr>
        <w:top w:val="none" w:sz="0" w:space="0" w:color="auto"/>
        <w:left w:val="none" w:sz="0" w:space="0" w:color="auto"/>
        <w:bottom w:val="none" w:sz="0" w:space="0" w:color="auto"/>
        <w:right w:val="none" w:sz="0" w:space="0" w:color="auto"/>
      </w:divBdr>
      <w:divsChild>
        <w:div w:id="2128427811">
          <w:marLeft w:val="547"/>
          <w:marRight w:val="0"/>
          <w:marTop w:val="0"/>
          <w:marBottom w:val="0"/>
          <w:divBdr>
            <w:top w:val="none" w:sz="0" w:space="0" w:color="auto"/>
            <w:left w:val="none" w:sz="0" w:space="0" w:color="auto"/>
            <w:bottom w:val="none" w:sz="0" w:space="0" w:color="auto"/>
            <w:right w:val="none" w:sz="0" w:space="0" w:color="auto"/>
          </w:divBdr>
        </w:div>
      </w:divsChild>
    </w:div>
    <w:div w:id="1306661052">
      <w:bodyDiv w:val="1"/>
      <w:marLeft w:val="0"/>
      <w:marRight w:val="0"/>
      <w:marTop w:val="0"/>
      <w:marBottom w:val="0"/>
      <w:divBdr>
        <w:top w:val="none" w:sz="0" w:space="0" w:color="auto"/>
        <w:left w:val="none" w:sz="0" w:space="0" w:color="auto"/>
        <w:bottom w:val="none" w:sz="0" w:space="0" w:color="auto"/>
        <w:right w:val="none" w:sz="0" w:space="0" w:color="auto"/>
      </w:divBdr>
      <w:divsChild>
        <w:div w:id="37558746">
          <w:marLeft w:val="547"/>
          <w:marRight w:val="0"/>
          <w:marTop w:val="0"/>
          <w:marBottom w:val="0"/>
          <w:divBdr>
            <w:top w:val="none" w:sz="0" w:space="0" w:color="auto"/>
            <w:left w:val="none" w:sz="0" w:space="0" w:color="auto"/>
            <w:bottom w:val="none" w:sz="0" w:space="0" w:color="auto"/>
            <w:right w:val="none" w:sz="0" w:space="0" w:color="auto"/>
          </w:divBdr>
        </w:div>
      </w:divsChild>
    </w:div>
    <w:div w:id="1341854451">
      <w:bodyDiv w:val="1"/>
      <w:marLeft w:val="0"/>
      <w:marRight w:val="0"/>
      <w:marTop w:val="0"/>
      <w:marBottom w:val="0"/>
      <w:divBdr>
        <w:top w:val="none" w:sz="0" w:space="0" w:color="auto"/>
        <w:left w:val="none" w:sz="0" w:space="0" w:color="auto"/>
        <w:bottom w:val="none" w:sz="0" w:space="0" w:color="auto"/>
        <w:right w:val="none" w:sz="0" w:space="0" w:color="auto"/>
      </w:divBdr>
    </w:div>
    <w:div w:id="1349525829">
      <w:bodyDiv w:val="1"/>
      <w:marLeft w:val="0"/>
      <w:marRight w:val="0"/>
      <w:marTop w:val="0"/>
      <w:marBottom w:val="0"/>
      <w:divBdr>
        <w:top w:val="none" w:sz="0" w:space="0" w:color="auto"/>
        <w:left w:val="none" w:sz="0" w:space="0" w:color="auto"/>
        <w:bottom w:val="none" w:sz="0" w:space="0" w:color="auto"/>
        <w:right w:val="none" w:sz="0" w:space="0" w:color="auto"/>
      </w:divBdr>
    </w:div>
    <w:div w:id="1383628575">
      <w:bodyDiv w:val="1"/>
      <w:marLeft w:val="0"/>
      <w:marRight w:val="0"/>
      <w:marTop w:val="0"/>
      <w:marBottom w:val="0"/>
      <w:divBdr>
        <w:top w:val="none" w:sz="0" w:space="0" w:color="auto"/>
        <w:left w:val="none" w:sz="0" w:space="0" w:color="auto"/>
        <w:bottom w:val="none" w:sz="0" w:space="0" w:color="auto"/>
        <w:right w:val="none" w:sz="0" w:space="0" w:color="auto"/>
      </w:divBdr>
      <w:divsChild>
        <w:div w:id="1944652439">
          <w:marLeft w:val="0"/>
          <w:marRight w:val="0"/>
          <w:marTop w:val="0"/>
          <w:marBottom w:val="0"/>
          <w:divBdr>
            <w:top w:val="none" w:sz="0" w:space="0" w:color="auto"/>
            <w:left w:val="none" w:sz="0" w:space="0" w:color="auto"/>
            <w:bottom w:val="none" w:sz="0" w:space="0" w:color="auto"/>
            <w:right w:val="none" w:sz="0" w:space="0" w:color="auto"/>
          </w:divBdr>
          <w:divsChild>
            <w:div w:id="6511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4076">
      <w:bodyDiv w:val="1"/>
      <w:marLeft w:val="0"/>
      <w:marRight w:val="0"/>
      <w:marTop w:val="0"/>
      <w:marBottom w:val="0"/>
      <w:divBdr>
        <w:top w:val="none" w:sz="0" w:space="0" w:color="auto"/>
        <w:left w:val="none" w:sz="0" w:space="0" w:color="auto"/>
        <w:bottom w:val="none" w:sz="0" w:space="0" w:color="auto"/>
        <w:right w:val="none" w:sz="0" w:space="0" w:color="auto"/>
      </w:divBdr>
    </w:div>
    <w:div w:id="1512989195">
      <w:bodyDiv w:val="1"/>
      <w:marLeft w:val="0"/>
      <w:marRight w:val="0"/>
      <w:marTop w:val="0"/>
      <w:marBottom w:val="0"/>
      <w:divBdr>
        <w:top w:val="none" w:sz="0" w:space="0" w:color="auto"/>
        <w:left w:val="none" w:sz="0" w:space="0" w:color="auto"/>
        <w:bottom w:val="none" w:sz="0" w:space="0" w:color="auto"/>
        <w:right w:val="none" w:sz="0" w:space="0" w:color="auto"/>
      </w:divBdr>
      <w:divsChild>
        <w:div w:id="1563179334">
          <w:marLeft w:val="446"/>
          <w:marRight w:val="0"/>
          <w:marTop w:val="0"/>
          <w:marBottom w:val="60"/>
          <w:divBdr>
            <w:top w:val="none" w:sz="0" w:space="0" w:color="auto"/>
            <w:left w:val="none" w:sz="0" w:space="0" w:color="auto"/>
            <w:bottom w:val="none" w:sz="0" w:space="0" w:color="auto"/>
            <w:right w:val="none" w:sz="0" w:space="0" w:color="auto"/>
          </w:divBdr>
        </w:div>
        <w:div w:id="1310209571">
          <w:marLeft w:val="1080"/>
          <w:marRight w:val="0"/>
          <w:marTop w:val="88"/>
          <w:marBottom w:val="175"/>
          <w:divBdr>
            <w:top w:val="none" w:sz="0" w:space="0" w:color="auto"/>
            <w:left w:val="none" w:sz="0" w:space="0" w:color="auto"/>
            <w:bottom w:val="none" w:sz="0" w:space="0" w:color="auto"/>
            <w:right w:val="none" w:sz="0" w:space="0" w:color="auto"/>
          </w:divBdr>
        </w:div>
        <w:div w:id="29494470">
          <w:marLeft w:val="1080"/>
          <w:marRight w:val="0"/>
          <w:marTop w:val="88"/>
          <w:marBottom w:val="175"/>
          <w:divBdr>
            <w:top w:val="none" w:sz="0" w:space="0" w:color="auto"/>
            <w:left w:val="none" w:sz="0" w:space="0" w:color="auto"/>
            <w:bottom w:val="none" w:sz="0" w:space="0" w:color="auto"/>
            <w:right w:val="none" w:sz="0" w:space="0" w:color="auto"/>
          </w:divBdr>
        </w:div>
        <w:div w:id="452216083">
          <w:marLeft w:val="1080"/>
          <w:marRight w:val="0"/>
          <w:marTop w:val="88"/>
          <w:marBottom w:val="175"/>
          <w:divBdr>
            <w:top w:val="none" w:sz="0" w:space="0" w:color="auto"/>
            <w:left w:val="none" w:sz="0" w:space="0" w:color="auto"/>
            <w:bottom w:val="none" w:sz="0" w:space="0" w:color="auto"/>
            <w:right w:val="none" w:sz="0" w:space="0" w:color="auto"/>
          </w:divBdr>
        </w:div>
        <w:div w:id="67774708">
          <w:marLeft w:val="446"/>
          <w:marRight w:val="0"/>
          <w:marTop w:val="0"/>
          <w:marBottom w:val="60"/>
          <w:divBdr>
            <w:top w:val="none" w:sz="0" w:space="0" w:color="auto"/>
            <w:left w:val="none" w:sz="0" w:space="0" w:color="auto"/>
            <w:bottom w:val="none" w:sz="0" w:space="0" w:color="auto"/>
            <w:right w:val="none" w:sz="0" w:space="0" w:color="auto"/>
          </w:divBdr>
        </w:div>
        <w:div w:id="1028875164">
          <w:marLeft w:val="1080"/>
          <w:marRight w:val="0"/>
          <w:marTop w:val="88"/>
          <w:marBottom w:val="175"/>
          <w:divBdr>
            <w:top w:val="none" w:sz="0" w:space="0" w:color="auto"/>
            <w:left w:val="none" w:sz="0" w:space="0" w:color="auto"/>
            <w:bottom w:val="none" w:sz="0" w:space="0" w:color="auto"/>
            <w:right w:val="none" w:sz="0" w:space="0" w:color="auto"/>
          </w:divBdr>
        </w:div>
        <w:div w:id="211968040">
          <w:marLeft w:val="1080"/>
          <w:marRight w:val="0"/>
          <w:marTop w:val="88"/>
          <w:marBottom w:val="175"/>
          <w:divBdr>
            <w:top w:val="none" w:sz="0" w:space="0" w:color="auto"/>
            <w:left w:val="none" w:sz="0" w:space="0" w:color="auto"/>
            <w:bottom w:val="none" w:sz="0" w:space="0" w:color="auto"/>
            <w:right w:val="none" w:sz="0" w:space="0" w:color="auto"/>
          </w:divBdr>
        </w:div>
        <w:div w:id="1907688644">
          <w:marLeft w:val="446"/>
          <w:marRight w:val="0"/>
          <w:marTop w:val="0"/>
          <w:marBottom w:val="60"/>
          <w:divBdr>
            <w:top w:val="none" w:sz="0" w:space="0" w:color="auto"/>
            <w:left w:val="none" w:sz="0" w:space="0" w:color="auto"/>
            <w:bottom w:val="none" w:sz="0" w:space="0" w:color="auto"/>
            <w:right w:val="none" w:sz="0" w:space="0" w:color="auto"/>
          </w:divBdr>
        </w:div>
      </w:divsChild>
    </w:div>
    <w:div w:id="1584408458">
      <w:bodyDiv w:val="1"/>
      <w:marLeft w:val="0"/>
      <w:marRight w:val="0"/>
      <w:marTop w:val="0"/>
      <w:marBottom w:val="0"/>
      <w:divBdr>
        <w:top w:val="none" w:sz="0" w:space="0" w:color="auto"/>
        <w:left w:val="none" w:sz="0" w:space="0" w:color="auto"/>
        <w:bottom w:val="none" w:sz="0" w:space="0" w:color="auto"/>
        <w:right w:val="none" w:sz="0" w:space="0" w:color="auto"/>
      </w:divBdr>
    </w:div>
    <w:div w:id="1731882064">
      <w:bodyDiv w:val="1"/>
      <w:marLeft w:val="0"/>
      <w:marRight w:val="0"/>
      <w:marTop w:val="0"/>
      <w:marBottom w:val="0"/>
      <w:divBdr>
        <w:top w:val="none" w:sz="0" w:space="0" w:color="auto"/>
        <w:left w:val="none" w:sz="0" w:space="0" w:color="auto"/>
        <w:bottom w:val="none" w:sz="0" w:space="0" w:color="auto"/>
        <w:right w:val="none" w:sz="0" w:space="0" w:color="auto"/>
      </w:divBdr>
    </w:div>
    <w:div w:id="1779643234">
      <w:bodyDiv w:val="1"/>
      <w:marLeft w:val="0"/>
      <w:marRight w:val="0"/>
      <w:marTop w:val="0"/>
      <w:marBottom w:val="0"/>
      <w:divBdr>
        <w:top w:val="none" w:sz="0" w:space="0" w:color="auto"/>
        <w:left w:val="none" w:sz="0" w:space="0" w:color="auto"/>
        <w:bottom w:val="none" w:sz="0" w:space="0" w:color="auto"/>
        <w:right w:val="none" w:sz="0" w:space="0" w:color="auto"/>
      </w:divBdr>
      <w:divsChild>
        <w:div w:id="1816991472">
          <w:marLeft w:val="418"/>
          <w:marRight w:val="0"/>
          <w:marTop w:val="192"/>
          <w:marBottom w:val="96"/>
          <w:divBdr>
            <w:top w:val="none" w:sz="0" w:space="0" w:color="auto"/>
            <w:left w:val="none" w:sz="0" w:space="0" w:color="auto"/>
            <w:bottom w:val="none" w:sz="0" w:space="0" w:color="auto"/>
            <w:right w:val="none" w:sz="0" w:space="0" w:color="auto"/>
          </w:divBdr>
        </w:div>
        <w:div w:id="1958443826">
          <w:marLeft w:val="418"/>
          <w:marRight w:val="0"/>
          <w:marTop w:val="192"/>
          <w:marBottom w:val="96"/>
          <w:divBdr>
            <w:top w:val="none" w:sz="0" w:space="0" w:color="auto"/>
            <w:left w:val="none" w:sz="0" w:space="0" w:color="auto"/>
            <w:bottom w:val="none" w:sz="0" w:space="0" w:color="auto"/>
            <w:right w:val="none" w:sz="0" w:space="0" w:color="auto"/>
          </w:divBdr>
        </w:div>
      </w:divsChild>
    </w:div>
    <w:div w:id="1796633105">
      <w:bodyDiv w:val="1"/>
      <w:marLeft w:val="0"/>
      <w:marRight w:val="0"/>
      <w:marTop w:val="0"/>
      <w:marBottom w:val="0"/>
      <w:divBdr>
        <w:top w:val="none" w:sz="0" w:space="0" w:color="auto"/>
        <w:left w:val="none" w:sz="0" w:space="0" w:color="auto"/>
        <w:bottom w:val="none" w:sz="0" w:space="0" w:color="auto"/>
        <w:right w:val="none" w:sz="0" w:space="0" w:color="auto"/>
      </w:divBdr>
    </w:div>
    <w:div w:id="1828016810">
      <w:bodyDiv w:val="1"/>
      <w:marLeft w:val="0"/>
      <w:marRight w:val="0"/>
      <w:marTop w:val="0"/>
      <w:marBottom w:val="0"/>
      <w:divBdr>
        <w:top w:val="none" w:sz="0" w:space="0" w:color="auto"/>
        <w:left w:val="none" w:sz="0" w:space="0" w:color="auto"/>
        <w:bottom w:val="none" w:sz="0" w:space="0" w:color="auto"/>
        <w:right w:val="none" w:sz="0" w:space="0" w:color="auto"/>
      </w:divBdr>
      <w:divsChild>
        <w:div w:id="140075384">
          <w:marLeft w:val="547"/>
          <w:marRight w:val="0"/>
          <w:marTop w:val="0"/>
          <w:marBottom w:val="0"/>
          <w:divBdr>
            <w:top w:val="none" w:sz="0" w:space="0" w:color="auto"/>
            <w:left w:val="none" w:sz="0" w:space="0" w:color="auto"/>
            <w:bottom w:val="none" w:sz="0" w:space="0" w:color="auto"/>
            <w:right w:val="none" w:sz="0" w:space="0" w:color="auto"/>
          </w:divBdr>
        </w:div>
      </w:divsChild>
    </w:div>
    <w:div w:id="1855996122">
      <w:bodyDiv w:val="1"/>
      <w:marLeft w:val="0"/>
      <w:marRight w:val="0"/>
      <w:marTop w:val="0"/>
      <w:marBottom w:val="0"/>
      <w:divBdr>
        <w:top w:val="none" w:sz="0" w:space="0" w:color="auto"/>
        <w:left w:val="none" w:sz="0" w:space="0" w:color="auto"/>
        <w:bottom w:val="none" w:sz="0" w:space="0" w:color="auto"/>
        <w:right w:val="none" w:sz="0" w:space="0" w:color="auto"/>
      </w:divBdr>
      <w:divsChild>
        <w:div w:id="1310667355">
          <w:marLeft w:val="0"/>
          <w:marRight w:val="0"/>
          <w:marTop w:val="0"/>
          <w:marBottom w:val="0"/>
          <w:divBdr>
            <w:top w:val="none" w:sz="0" w:space="0" w:color="auto"/>
            <w:left w:val="none" w:sz="0" w:space="0" w:color="auto"/>
            <w:bottom w:val="none" w:sz="0" w:space="0" w:color="auto"/>
            <w:right w:val="none" w:sz="0" w:space="0" w:color="auto"/>
          </w:divBdr>
        </w:div>
      </w:divsChild>
    </w:div>
    <w:div w:id="1856383562">
      <w:bodyDiv w:val="1"/>
      <w:marLeft w:val="0"/>
      <w:marRight w:val="0"/>
      <w:marTop w:val="0"/>
      <w:marBottom w:val="0"/>
      <w:divBdr>
        <w:top w:val="none" w:sz="0" w:space="0" w:color="auto"/>
        <w:left w:val="none" w:sz="0" w:space="0" w:color="auto"/>
        <w:bottom w:val="none" w:sz="0" w:space="0" w:color="auto"/>
        <w:right w:val="none" w:sz="0" w:space="0" w:color="auto"/>
      </w:divBdr>
      <w:divsChild>
        <w:div w:id="1265263482">
          <w:marLeft w:val="0"/>
          <w:marRight w:val="0"/>
          <w:marTop w:val="0"/>
          <w:marBottom w:val="0"/>
          <w:divBdr>
            <w:top w:val="none" w:sz="0" w:space="0" w:color="auto"/>
            <w:left w:val="none" w:sz="0" w:space="0" w:color="auto"/>
            <w:bottom w:val="none" w:sz="0" w:space="0" w:color="auto"/>
            <w:right w:val="none" w:sz="0" w:space="0" w:color="auto"/>
          </w:divBdr>
          <w:divsChild>
            <w:div w:id="85465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24442">
      <w:bodyDiv w:val="1"/>
      <w:marLeft w:val="0"/>
      <w:marRight w:val="0"/>
      <w:marTop w:val="0"/>
      <w:marBottom w:val="0"/>
      <w:divBdr>
        <w:top w:val="none" w:sz="0" w:space="0" w:color="auto"/>
        <w:left w:val="none" w:sz="0" w:space="0" w:color="auto"/>
        <w:bottom w:val="none" w:sz="0" w:space="0" w:color="auto"/>
        <w:right w:val="none" w:sz="0" w:space="0" w:color="auto"/>
      </w:divBdr>
      <w:divsChild>
        <w:div w:id="1985426782">
          <w:marLeft w:val="0"/>
          <w:marRight w:val="0"/>
          <w:marTop w:val="0"/>
          <w:marBottom w:val="0"/>
          <w:divBdr>
            <w:top w:val="none" w:sz="0" w:space="0" w:color="auto"/>
            <w:left w:val="none" w:sz="0" w:space="0" w:color="auto"/>
            <w:bottom w:val="none" w:sz="0" w:space="0" w:color="auto"/>
            <w:right w:val="none" w:sz="0" w:space="0" w:color="auto"/>
          </w:divBdr>
          <w:divsChild>
            <w:div w:id="174522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89860">
      <w:bodyDiv w:val="1"/>
      <w:marLeft w:val="0"/>
      <w:marRight w:val="0"/>
      <w:marTop w:val="0"/>
      <w:marBottom w:val="0"/>
      <w:divBdr>
        <w:top w:val="none" w:sz="0" w:space="0" w:color="auto"/>
        <w:left w:val="none" w:sz="0" w:space="0" w:color="auto"/>
        <w:bottom w:val="none" w:sz="0" w:space="0" w:color="auto"/>
        <w:right w:val="none" w:sz="0" w:space="0" w:color="auto"/>
      </w:divBdr>
    </w:div>
    <w:div w:id="2108235441">
      <w:bodyDiv w:val="1"/>
      <w:marLeft w:val="0"/>
      <w:marRight w:val="0"/>
      <w:marTop w:val="0"/>
      <w:marBottom w:val="0"/>
      <w:divBdr>
        <w:top w:val="none" w:sz="0" w:space="0" w:color="auto"/>
        <w:left w:val="none" w:sz="0" w:space="0" w:color="auto"/>
        <w:bottom w:val="none" w:sz="0" w:space="0" w:color="auto"/>
        <w:right w:val="none" w:sz="0" w:space="0" w:color="auto"/>
      </w:divBdr>
      <w:divsChild>
        <w:div w:id="178044702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milan.bayardweb.com" TargetMode="External"/><Relationship Id="rId18" Type="http://schemas.openxmlformats.org/officeDocument/2006/relationships/hyperlink" Target="https://franceculturepapiers.bayardweb.com/presentation" TargetMode="External"/><Relationship Id="rId26" Type="http://schemas.openxmlformats.org/officeDocument/2006/relationships/image" Target="media/image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bayam.fr" TargetMode="External"/><Relationship Id="rId34" Type="http://schemas.openxmlformats.org/officeDocument/2006/relationships/oleObject" Target="embeddings/oleObject2.bin"/><Relationship Id="rId7" Type="http://schemas.openxmlformats.org/officeDocument/2006/relationships/footnotes" Target="footnotes.xml"/><Relationship Id="rId12" Type="http://schemas.openxmlformats.org/officeDocument/2006/relationships/hyperlink" Target="https://jeunesse.bayardweb.com" TargetMode="External"/><Relationship Id="rId17" Type="http://schemas.openxmlformats.org/officeDocument/2006/relationships/hyperlink" Target="http://www.la-croix.com/abonnement/offres/8604" TargetMode="External"/><Relationship Id="rId25" Type="http://schemas.openxmlformats.org/officeDocument/2006/relationships/image" Target="media/image5.png"/><Relationship Id="rId33" Type="http://schemas.openxmlformats.org/officeDocument/2006/relationships/image" Target="media/image11.emf"/><Relationship Id="rId38"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hyperlink" Target="https://nature-territoires.bayardweb.com/" TargetMode="External"/><Relationship Id="rId20" Type="http://schemas.openxmlformats.org/officeDocument/2006/relationships/hyperlink" Target="http://www.chantonseneglise.fr/"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hyperlink" Target="http://monde.bayard-milan.com/" TargetMode="External"/><Relationship Id="rId32" Type="http://schemas.openxmlformats.org/officeDocument/2006/relationships/oleObject" Target="embeddings/oleObject1.bin"/><Relationship Id="rId37" Type="http://schemas.openxmlformats.org/officeDocument/2006/relationships/image" Target="media/image13.emf"/><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notretemps.bayardweb.com/%20" TargetMode="External"/><Relationship Id="rId23" Type="http://schemas.openxmlformats.org/officeDocument/2006/relationships/hyperlink" Target="http://milan-ecoles.com/" TargetMode="External"/><Relationship Id="rId28" Type="http://schemas.openxmlformats.org/officeDocument/2006/relationships/image" Target="media/image8.jpeg"/><Relationship Id="rId36" Type="http://schemas.openxmlformats.org/officeDocument/2006/relationships/oleObject" Target="embeddings/oleObject3.bin"/><Relationship Id="rId10" Type="http://schemas.openxmlformats.org/officeDocument/2006/relationships/image" Target="media/image3.png"/><Relationship Id="rId19" Type="http://schemas.openxmlformats.org/officeDocument/2006/relationships/hyperlink" Target="https://muze.bayardweb.com/offre/MZE/MZE1" TargetMode="External"/><Relationship Id="rId31" Type="http://schemas.openxmlformats.org/officeDocument/2006/relationships/image" Target="media/image10.emf"/><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hyperlink" Target="https://boutiquebayard.bayardweb.com/" TargetMode="External"/><Relationship Id="rId22" Type="http://schemas.openxmlformats.org/officeDocument/2006/relationships/hyperlink" Target="http://www.bayardeducation.com/" TargetMode="External"/><Relationship Id="rId27" Type="http://schemas.openxmlformats.org/officeDocument/2006/relationships/image" Target="media/image7.png"/><Relationship Id="rId30" Type="http://schemas.openxmlformats.org/officeDocument/2006/relationships/footer" Target="footer1.xml"/><Relationship Id="rId35" Type="http://schemas.openxmlformats.org/officeDocument/2006/relationships/image" Target="media/image12.emf"/></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charbonnier\Application%20Data\Microsoft\Mod&#232;les\Compte%20rendu.dot" TargetMode="External"/></Relationships>
</file>

<file path=word/theme/theme1.xml><?xml version="1.0" encoding="utf-8"?>
<a:theme xmlns:a="http://schemas.openxmlformats.org/drawingml/2006/main" name="cross_simple_2">
  <a:themeElements>
    <a:clrScheme name="cross RVB adapté">
      <a:dk1>
        <a:sysClr val="windowText" lastClr="000000"/>
      </a:dk1>
      <a:lt1>
        <a:sysClr val="window" lastClr="FFFFFF"/>
      </a:lt1>
      <a:dk2>
        <a:srgbClr val="616468"/>
      </a:dk2>
      <a:lt2>
        <a:srgbClr val="9A9CA2"/>
      </a:lt2>
      <a:accent1>
        <a:srgbClr val="85CA00"/>
      </a:accent1>
      <a:accent2>
        <a:srgbClr val="75C5ED"/>
      </a:accent2>
      <a:accent3>
        <a:srgbClr val="F4AD23"/>
      </a:accent3>
      <a:accent4>
        <a:srgbClr val="B80476"/>
      </a:accent4>
      <a:accent5>
        <a:srgbClr val="E40532"/>
      </a:accent5>
      <a:accent6>
        <a:srgbClr val="4B4B4B"/>
      </a:accent6>
      <a:hlink>
        <a:srgbClr val="75C5ED"/>
      </a:hlink>
      <a:folHlink>
        <a:srgbClr val="F4AD23"/>
      </a:folHlink>
    </a:clrScheme>
    <a:fontScheme name="cross_simple_1">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ross_simple_1">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3175" cap="flat" cmpd="sng" algn="ctr">
          <a:solidFill>
            <a:schemeClr val="phClr">
              <a:shade val="95000"/>
              <a:satMod val="105000"/>
            </a:schemeClr>
          </a:solidFill>
          <a:prstDash val="solid"/>
        </a:ln>
        <a:ln w="9525"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BF58D7B-27FC-4799-86EE-AF1640454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Compte rendu.dot</Template>
  <TotalTime>7</TotalTime>
  <Pages>43</Pages>
  <Words>10660</Words>
  <Characters>58636</Characters>
  <Application>Microsoft Office Word</Application>
  <DocSecurity>0</DocSecurity>
  <Lines>488</Lines>
  <Paragraphs>138</Paragraphs>
  <ScaleCrop>false</ScaleCrop>
  <HeadingPairs>
    <vt:vector size="2" baseType="variant">
      <vt:variant>
        <vt:lpstr>Titre</vt:lpstr>
      </vt:variant>
      <vt:variant>
        <vt:i4>1</vt:i4>
      </vt:variant>
    </vt:vector>
  </HeadingPairs>
  <TitlesOfParts>
    <vt:vector size="1" baseType="lpstr">
      <vt:lpstr>Etude e-commerce</vt:lpstr>
    </vt:vector>
  </TitlesOfParts>
  <Company/>
  <LinksUpToDate>false</LinksUpToDate>
  <CharactersWithSpaces>69158</CharactersWithSpaces>
  <SharedDoc>false</SharedDoc>
  <HLinks>
    <vt:vector size="756" baseType="variant">
      <vt:variant>
        <vt:i4>3407984</vt:i4>
      </vt:variant>
      <vt:variant>
        <vt:i4>711</vt:i4>
      </vt:variant>
      <vt:variant>
        <vt:i4>0</vt:i4>
      </vt:variant>
      <vt:variant>
        <vt:i4>5</vt:i4>
      </vt:variant>
      <vt:variant>
        <vt:lpwstr>http://www.natixis.com/</vt:lpwstr>
      </vt:variant>
      <vt:variant>
        <vt:lpwstr/>
      </vt:variant>
      <vt:variant>
        <vt:i4>3407984</vt:i4>
      </vt:variant>
      <vt:variant>
        <vt:i4>708</vt:i4>
      </vt:variant>
      <vt:variant>
        <vt:i4>0</vt:i4>
      </vt:variant>
      <vt:variant>
        <vt:i4>5</vt:i4>
      </vt:variant>
      <vt:variant>
        <vt:lpwstr>http://www.natixis.com/</vt:lpwstr>
      </vt:variant>
      <vt:variant>
        <vt:lpwstr/>
      </vt:variant>
      <vt:variant>
        <vt:i4>1703961</vt:i4>
      </vt:variant>
      <vt:variant>
        <vt:i4>705</vt:i4>
      </vt:variant>
      <vt:variant>
        <vt:i4>0</vt:i4>
      </vt:variant>
      <vt:variant>
        <vt:i4>5</vt:i4>
      </vt:variant>
      <vt:variant>
        <vt:lpwstr>http://www.natixis.mobi/</vt:lpwstr>
      </vt:variant>
      <vt:variant>
        <vt:lpwstr/>
      </vt:variant>
      <vt:variant>
        <vt:i4>6881397</vt:i4>
      </vt:variant>
      <vt:variant>
        <vt:i4>702</vt:i4>
      </vt:variant>
      <vt:variant>
        <vt:i4>0</vt:i4>
      </vt:variant>
      <vt:variant>
        <vt:i4>5</vt:i4>
      </vt:variant>
      <vt:variant>
        <vt:lpwstr>http://mobile.natixis.com/</vt:lpwstr>
      </vt:variant>
      <vt:variant>
        <vt:lpwstr/>
      </vt:variant>
      <vt:variant>
        <vt:i4>3407913</vt:i4>
      </vt:variant>
      <vt:variant>
        <vt:i4>699</vt:i4>
      </vt:variant>
      <vt:variant>
        <vt:i4>0</vt:i4>
      </vt:variant>
      <vt:variant>
        <vt:i4>5</vt:i4>
      </vt:variant>
      <vt:variant>
        <vt:lpwstr>http://natixis.com/</vt:lpwstr>
      </vt:variant>
      <vt:variant>
        <vt:lpwstr/>
      </vt:variant>
      <vt:variant>
        <vt:i4>1703961</vt:i4>
      </vt:variant>
      <vt:variant>
        <vt:i4>696</vt:i4>
      </vt:variant>
      <vt:variant>
        <vt:i4>0</vt:i4>
      </vt:variant>
      <vt:variant>
        <vt:i4>5</vt:i4>
      </vt:variant>
      <vt:variant>
        <vt:lpwstr>http://www.natixis.mobi/</vt:lpwstr>
      </vt:variant>
      <vt:variant>
        <vt:lpwstr/>
      </vt:variant>
      <vt:variant>
        <vt:i4>3407984</vt:i4>
      </vt:variant>
      <vt:variant>
        <vt:i4>693</vt:i4>
      </vt:variant>
      <vt:variant>
        <vt:i4>0</vt:i4>
      </vt:variant>
      <vt:variant>
        <vt:i4>5</vt:i4>
      </vt:variant>
      <vt:variant>
        <vt:lpwstr>http://www.natixis.com/</vt:lpwstr>
      </vt:variant>
      <vt:variant>
        <vt:lpwstr/>
      </vt:variant>
      <vt:variant>
        <vt:i4>3604538</vt:i4>
      </vt:variant>
      <vt:variant>
        <vt:i4>690</vt:i4>
      </vt:variant>
      <vt:variant>
        <vt:i4>0</vt:i4>
      </vt:variant>
      <vt:variant>
        <vt:i4>5</vt:i4>
      </vt:variant>
      <vt:variant>
        <vt:lpwstr>http://www.tethis-interactive.com/communication-web/creation-de-votre-site-mobile/</vt:lpwstr>
      </vt:variant>
      <vt:variant>
        <vt:lpwstr/>
      </vt:variant>
      <vt:variant>
        <vt:i4>1441844</vt:i4>
      </vt:variant>
      <vt:variant>
        <vt:i4>687</vt:i4>
      </vt:variant>
      <vt:variant>
        <vt:i4>0</vt:i4>
      </vt:variant>
      <vt:variant>
        <vt:i4>5</vt:i4>
      </vt:variant>
      <vt:variant>
        <vt:lpwstr>http://fr.wikipedia.org/wiki/%C3%89cran_tactile</vt:lpwstr>
      </vt:variant>
      <vt:variant>
        <vt:lpwstr/>
      </vt:variant>
      <vt:variant>
        <vt:i4>131172</vt:i4>
      </vt:variant>
      <vt:variant>
        <vt:i4>684</vt:i4>
      </vt:variant>
      <vt:variant>
        <vt:i4>0</vt:i4>
      </vt:variant>
      <vt:variant>
        <vt:i4>5</vt:i4>
      </vt:variant>
      <vt:variant>
        <vt:lpwstr>http://fr.wikipedia.org/wiki/Souris_%28informatique%29</vt:lpwstr>
      </vt:variant>
      <vt:variant>
        <vt:lpwstr/>
      </vt:variant>
      <vt:variant>
        <vt:i4>327776</vt:i4>
      </vt:variant>
      <vt:variant>
        <vt:i4>681</vt:i4>
      </vt:variant>
      <vt:variant>
        <vt:i4>0</vt:i4>
      </vt:variant>
      <vt:variant>
        <vt:i4>5</vt:i4>
      </vt:variant>
      <vt:variant>
        <vt:lpwstr>http://fr.wikipedia.org/wiki/Clavier_informatique</vt:lpwstr>
      </vt:variant>
      <vt:variant>
        <vt:lpwstr/>
      </vt:variant>
      <vt:variant>
        <vt:i4>1900661</vt:i4>
      </vt:variant>
      <vt:variant>
        <vt:i4>678</vt:i4>
      </vt:variant>
      <vt:variant>
        <vt:i4>0</vt:i4>
      </vt:variant>
      <vt:variant>
        <vt:i4>5</vt:i4>
      </vt:variant>
      <vt:variant>
        <vt:lpwstr>http://fr.wikipedia.org/wiki/Tableau_noir</vt:lpwstr>
      </vt:variant>
      <vt:variant>
        <vt:lpwstr/>
      </vt:variant>
      <vt:variant>
        <vt:i4>7864374</vt:i4>
      </vt:variant>
      <vt:variant>
        <vt:i4>675</vt:i4>
      </vt:variant>
      <vt:variant>
        <vt:i4>0</vt:i4>
      </vt:variant>
      <vt:variant>
        <vt:i4>5</vt:i4>
      </vt:variant>
      <vt:variant>
        <vt:lpwstr>http://fr.wikipedia.org/wiki/Ordinateur</vt:lpwstr>
      </vt:variant>
      <vt:variant>
        <vt:lpwstr/>
      </vt:variant>
      <vt:variant>
        <vt:i4>7995448</vt:i4>
      </vt:variant>
      <vt:variant>
        <vt:i4>672</vt:i4>
      </vt:variant>
      <vt:variant>
        <vt:i4>0</vt:i4>
      </vt:variant>
      <vt:variant>
        <vt:i4>5</vt:i4>
      </vt:variant>
      <vt:variant>
        <vt:lpwstr>http://fr.wikipedia.org/wiki/Global_Positioning_System</vt:lpwstr>
      </vt:variant>
      <vt:variant>
        <vt:lpwstr/>
      </vt:variant>
      <vt:variant>
        <vt:i4>3604561</vt:i4>
      </vt:variant>
      <vt:variant>
        <vt:i4>669</vt:i4>
      </vt:variant>
      <vt:variant>
        <vt:i4>0</vt:i4>
      </vt:variant>
      <vt:variant>
        <vt:i4>5</vt:i4>
      </vt:variant>
      <vt:variant>
        <vt:lpwstr>http://fr.wikipedia.org/wiki/Messagerie_instantan%C3%A9e</vt:lpwstr>
      </vt:variant>
      <vt:variant>
        <vt:lpwstr/>
      </vt:variant>
      <vt:variant>
        <vt:i4>6225978</vt:i4>
      </vt:variant>
      <vt:variant>
        <vt:i4>666</vt:i4>
      </vt:variant>
      <vt:variant>
        <vt:i4>0</vt:i4>
      </vt:variant>
      <vt:variant>
        <vt:i4>5</vt:i4>
      </vt:variant>
      <vt:variant>
        <vt:lpwstr>http://fr.wikipedia.org/wiki/Courrier_%C3%A9lectronique</vt:lpwstr>
      </vt:variant>
      <vt:variant>
        <vt:lpwstr/>
      </vt:variant>
      <vt:variant>
        <vt:i4>5505038</vt:i4>
      </vt:variant>
      <vt:variant>
        <vt:i4>663</vt:i4>
      </vt:variant>
      <vt:variant>
        <vt:i4>0</vt:i4>
      </vt:variant>
      <vt:variant>
        <vt:i4>5</vt:i4>
      </vt:variant>
      <vt:variant>
        <vt:lpwstr>http://fr.wikipedia.org/wiki/World_Wide_Web</vt:lpwstr>
      </vt:variant>
      <vt:variant>
        <vt:lpwstr/>
      </vt:variant>
      <vt:variant>
        <vt:i4>458859</vt:i4>
      </vt:variant>
      <vt:variant>
        <vt:i4>660</vt:i4>
      </vt:variant>
      <vt:variant>
        <vt:i4>0</vt:i4>
      </vt:variant>
      <vt:variant>
        <vt:i4>5</vt:i4>
      </vt:variant>
      <vt:variant>
        <vt:lpwstr>http://fr.wikipedia.org/wiki/Assistant_personnel</vt:lpwstr>
      </vt:variant>
      <vt:variant>
        <vt:lpwstr/>
      </vt:variant>
      <vt:variant>
        <vt:i4>7929874</vt:i4>
      </vt:variant>
      <vt:variant>
        <vt:i4>657</vt:i4>
      </vt:variant>
      <vt:variant>
        <vt:i4>0</vt:i4>
      </vt:variant>
      <vt:variant>
        <vt:i4>5</vt:i4>
      </vt:variant>
      <vt:variant>
        <vt:lpwstr>http://fr.wikipedia.org/wiki/T%C3%A9l%C3%A9phone_mobile</vt:lpwstr>
      </vt:variant>
      <vt:variant>
        <vt:lpwstr/>
      </vt:variant>
      <vt:variant>
        <vt:i4>1900600</vt:i4>
      </vt:variant>
      <vt:variant>
        <vt:i4>650</vt:i4>
      </vt:variant>
      <vt:variant>
        <vt:i4>0</vt:i4>
      </vt:variant>
      <vt:variant>
        <vt:i4>5</vt:i4>
      </vt:variant>
      <vt:variant>
        <vt:lpwstr/>
      </vt:variant>
      <vt:variant>
        <vt:lpwstr>_Toc319438172</vt:lpwstr>
      </vt:variant>
      <vt:variant>
        <vt:i4>1900600</vt:i4>
      </vt:variant>
      <vt:variant>
        <vt:i4>644</vt:i4>
      </vt:variant>
      <vt:variant>
        <vt:i4>0</vt:i4>
      </vt:variant>
      <vt:variant>
        <vt:i4>5</vt:i4>
      </vt:variant>
      <vt:variant>
        <vt:lpwstr/>
      </vt:variant>
      <vt:variant>
        <vt:lpwstr>_Toc319438171</vt:lpwstr>
      </vt:variant>
      <vt:variant>
        <vt:i4>1900600</vt:i4>
      </vt:variant>
      <vt:variant>
        <vt:i4>638</vt:i4>
      </vt:variant>
      <vt:variant>
        <vt:i4>0</vt:i4>
      </vt:variant>
      <vt:variant>
        <vt:i4>5</vt:i4>
      </vt:variant>
      <vt:variant>
        <vt:lpwstr/>
      </vt:variant>
      <vt:variant>
        <vt:lpwstr>_Toc319438170</vt:lpwstr>
      </vt:variant>
      <vt:variant>
        <vt:i4>1835064</vt:i4>
      </vt:variant>
      <vt:variant>
        <vt:i4>632</vt:i4>
      </vt:variant>
      <vt:variant>
        <vt:i4>0</vt:i4>
      </vt:variant>
      <vt:variant>
        <vt:i4>5</vt:i4>
      </vt:variant>
      <vt:variant>
        <vt:lpwstr/>
      </vt:variant>
      <vt:variant>
        <vt:lpwstr>_Toc319438169</vt:lpwstr>
      </vt:variant>
      <vt:variant>
        <vt:i4>1835064</vt:i4>
      </vt:variant>
      <vt:variant>
        <vt:i4>626</vt:i4>
      </vt:variant>
      <vt:variant>
        <vt:i4>0</vt:i4>
      </vt:variant>
      <vt:variant>
        <vt:i4>5</vt:i4>
      </vt:variant>
      <vt:variant>
        <vt:lpwstr/>
      </vt:variant>
      <vt:variant>
        <vt:lpwstr>_Toc319438168</vt:lpwstr>
      </vt:variant>
      <vt:variant>
        <vt:i4>1835064</vt:i4>
      </vt:variant>
      <vt:variant>
        <vt:i4>620</vt:i4>
      </vt:variant>
      <vt:variant>
        <vt:i4>0</vt:i4>
      </vt:variant>
      <vt:variant>
        <vt:i4>5</vt:i4>
      </vt:variant>
      <vt:variant>
        <vt:lpwstr/>
      </vt:variant>
      <vt:variant>
        <vt:lpwstr>_Toc319438167</vt:lpwstr>
      </vt:variant>
      <vt:variant>
        <vt:i4>1835064</vt:i4>
      </vt:variant>
      <vt:variant>
        <vt:i4>614</vt:i4>
      </vt:variant>
      <vt:variant>
        <vt:i4>0</vt:i4>
      </vt:variant>
      <vt:variant>
        <vt:i4>5</vt:i4>
      </vt:variant>
      <vt:variant>
        <vt:lpwstr/>
      </vt:variant>
      <vt:variant>
        <vt:lpwstr>_Toc319438166</vt:lpwstr>
      </vt:variant>
      <vt:variant>
        <vt:i4>1835064</vt:i4>
      </vt:variant>
      <vt:variant>
        <vt:i4>608</vt:i4>
      </vt:variant>
      <vt:variant>
        <vt:i4>0</vt:i4>
      </vt:variant>
      <vt:variant>
        <vt:i4>5</vt:i4>
      </vt:variant>
      <vt:variant>
        <vt:lpwstr/>
      </vt:variant>
      <vt:variant>
        <vt:lpwstr>_Toc319438165</vt:lpwstr>
      </vt:variant>
      <vt:variant>
        <vt:i4>1835064</vt:i4>
      </vt:variant>
      <vt:variant>
        <vt:i4>602</vt:i4>
      </vt:variant>
      <vt:variant>
        <vt:i4>0</vt:i4>
      </vt:variant>
      <vt:variant>
        <vt:i4>5</vt:i4>
      </vt:variant>
      <vt:variant>
        <vt:lpwstr/>
      </vt:variant>
      <vt:variant>
        <vt:lpwstr>_Toc319438164</vt:lpwstr>
      </vt:variant>
      <vt:variant>
        <vt:i4>1835064</vt:i4>
      </vt:variant>
      <vt:variant>
        <vt:i4>596</vt:i4>
      </vt:variant>
      <vt:variant>
        <vt:i4>0</vt:i4>
      </vt:variant>
      <vt:variant>
        <vt:i4>5</vt:i4>
      </vt:variant>
      <vt:variant>
        <vt:lpwstr/>
      </vt:variant>
      <vt:variant>
        <vt:lpwstr>_Toc319438163</vt:lpwstr>
      </vt:variant>
      <vt:variant>
        <vt:i4>1835064</vt:i4>
      </vt:variant>
      <vt:variant>
        <vt:i4>590</vt:i4>
      </vt:variant>
      <vt:variant>
        <vt:i4>0</vt:i4>
      </vt:variant>
      <vt:variant>
        <vt:i4>5</vt:i4>
      </vt:variant>
      <vt:variant>
        <vt:lpwstr/>
      </vt:variant>
      <vt:variant>
        <vt:lpwstr>_Toc319438162</vt:lpwstr>
      </vt:variant>
      <vt:variant>
        <vt:i4>1835064</vt:i4>
      </vt:variant>
      <vt:variant>
        <vt:i4>584</vt:i4>
      </vt:variant>
      <vt:variant>
        <vt:i4>0</vt:i4>
      </vt:variant>
      <vt:variant>
        <vt:i4>5</vt:i4>
      </vt:variant>
      <vt:variant>
        <vt:lpwstr/>
      </vt:variant>
      <vt:variant>
        <vt:lpwstr>_Toc319438161</vt:lpwstr>
      </vt:variant>
      <vt:variant>
        <vt:i4>1835064</vt:i4>
      </vt:variant>
      <vt:variant>
        <vt:i4>578</vt:i4>
      </vt:variant>
      <vt:variant>
        <vt:i4>0</vt:i4>
      </vt:variant>
      <vt:variant>
        <vt:i4>5</vt:i4>
      </vt:variant>
      <vt:variant>
        <vt:lpwstr/>
      </vt:variant>
      <vt:variant>
        <vt:lpwstr>_Toc319438160</vt:lpwstr>
      </vt:variant>
      <vt:variant>
        <vt:i4>2031672</vt:i4>
      </vt:variant>
      <vt:variant>
        <vt:i4>572</vt:i4>
      </vt:variant>
      <vt:variant>
        <vt:i4>0</vt:i4>
      </vt:variant>
      <vt:variant>
        <vt:i4>5</vt:i4>
      </vt:variant>
      <vt:variant>
        <vt:lpwstr/>
      </vt:variant>
      <vt:variant>
        <vt:lpwstr>_Toc319438159</vt:lpwstr>
      </vt:variant>
      <vt:variant>
        <vt:i4>2031672</vt:i4>
      </vt:variant>
      <vt:variant>
        <vt:i4>566</vt:i4>
      </vt:variant>
      <vt:variant>
        <vt:i4>0</vt:i4>
      </vt:variant>
      <vt:variant>
        <vt:i4>5</vt:i4>
      </vt:variant>
      <vt:variant>
        <vt:lpwstr/>
      </vt:variant>
      <vt:variant>
        <vt:lpwstr>_Toc319438158</vt:lpwstr>
      </vt:variant>
      <vt:variant>
        <vt:i4>2031672</vt:i4>
      </vt:variant>
      <vt:variant>
        <vt:i4>560</vt:i4>
      </vt:variant>
      <vt:variant>
        <vt:i4>0</vt:i4>
      </vt:variant>
      <vt:variant>
        <vt:i4>5</vt:i4>
      </vt:variant>
      <vt:variant>
        <vt:lpwstr/>
      </vt:variant>
      <vt:variant>
        <vt:lpwstr>_Toc319438157</vt:lpwstr>
      </vt:variant>
      <vt:variant>
        <vt:i4>2031672</vt:i4>
      </vt:variant>
      <vt:variant>
        <vt:i4>554</vt:i4>
      </vt:variant>
      <vt:variant>
        <vt:i4>0</vt:i4>
      </vt:variant>
      <vt:variant>
        <vt:i4>5</vt:i4>
      </vt:variant>
      <vt:variant>
        <vt:lpwstr/>
      </vt:variant>
      <vt:variant>
        <vt:lpwstr>_Toc319438156</vt:lpwstr>
      </vt:variant>
      <vt:variant>
        <vt:i4>2031672</vt:i4>
      </vt:variant>
      <vt:variant>
        <vt:i4>548</vt:i4>
      </vt:variant>
      <vt:variant>
        <vt:i4>0</vt:i4>
      </vt:variant>
      <vt:variant>
        <vt:i4>5</vt:i4>
      </vt:variant>
      <vt:variant>
        <vt:lpwstr/>
      </vt:variant>
      <vt:variant>
        <vt:lpwstr>_Toc319438155</vt:lpwstr>
      </vt:variant>
      <vt:variant>
        <vt:i4>2031672</vt:i4>
      </vt:variant>
      <vt:variant>
        <vt:i4>542</vt:i4>
      </vt:variant>
      <vt:variant>
        <vt:i4>0</vt:i4>
      </vt:variant>
      <vt:variant>
        <vt:i4>5</vt:i4>
      </vt:variant>
      <vt:variant>
        <vt:lpwstr/>
      </vt:variant>
      <vt:variant>
        <vt:lpwstr>_Toc319438154</vt:lpwstr>
      </vt:variant>
      <vt:variant>
        <vt:i4>2031672</vt:i4>
      </vt:variant>
      <vt:variant>
        <vt:i4>536</vt:i4>
      </vt:variant>
      <vt:variant>
        <vt:i4>0</vt:i4>
      </vt:variant>
      <vt:variant>
        <vt:i4>5</vt:i4>
      </vt:variant>
      <vt:variant>
        <vt:lpwstr/>
      </vt:variant>
      <vt:variant>
        <vt:lpwstr>_Toc319438153</vt:lpwstr>
      </vt:variant>
      <vt:variant>
        <vt:i4>2031672</vt:i4>
      </vt:variant>
      <vt:variant>
        <vt:i4>530</vt:i4>
      </vt:variant>
      <vt:variant>
        <vt:i4>0</vt:i4>
      </vt:variant>
      <vt:variant>
        <vt:i4>5</vt:i4>
      </vt:variant>
      <vt:variant>
        <vt:lpwstr/>
      </vt:variant>
      <vt:variant>
        <vt:lpwstr>_Toc319438152</vt:lpwstr>
      </vt:variant>
      <vt:variant>
        <vt:i4>2031672</vt:i4>
      </vt:variant>
      <vt:variant>
        <vt:i4>524</vt:i4>
      </vt:variant>
      <vt:variant>
        <vt:i4>0</vt:i4>
      </vt:variant>
      <vt:variant>
        <vt:i4>5</vt:i4>
      </vt:variant>
      <vt:variant>
        <vt:lpwstr/>
      </vt:variant>
      <vt:variant>
        <vt:lpwstr>_Toc319438151</vt:lpwstr>
      </vt:variant>
      <vt:variant>
        <vt:i4>2031672</vt:i4>
      </vt:variant>
      <vt:variant>
        <vt:i4>518</vt:i4>
      </vt:variant>
      <vt:variant>
        <vt:i4>0</vt:i4>
      </vt:variant>
      <vt:variant>
        <vt:i4>5</vt:i4>
      </vt:variant>
      <vt:variant>
        <vt:lpwstr/>
      </vt:variant>
      <vt:variant>
        <vt:lpwstr>_Toc319438150</vt:lpwstr>
      </vt:variant>
      <vt:variant>
        <vt:i4>1966136</vt:i4>
      </vt:variant>
      <vt:variant>
        <vt:i4>512</vt:i4>
      </vt:variant>
      <vt:variant>
        <vt:i4>0</vt:i4>
      </vt:variant>
      <vt:variant>
        <vt:i4>5</vt:i4>
      </vt:variant>
      <vt:variant>
        <vt:lpwstr/>
      </vt:variant>
      <vt:variant>
        <vt:lpwstr>_Toc319438149</vt:lpwstr>
      </vt:variant>
      <vt:variant>
        <vt:i4>1966136</vt:i4>
      </vt:variant>
      <vt:variant>
        <vt:i4>506</vt:i4>
      </vt:variant>
      <vt:variant>
        <vt:i4>0</vt:i4>
      </vt:variant>
      <vt:variant>
        <vt:i4>5</vt:i4>
      </vt:variant>
      <vt:variant>
        <vt:lpwstr/>
      </vt:variant>
      <vt:variant>
        <vt:lpwstr>_Toc319438148</vt:lpwstr>
      </vt:variant>
      <vt:variant>
        <vt:i4>1966136</vt:i4>
      </vt:variant>
      <vt:variant>
        <vt:i4>500</vt:i4>
      </vt:variant>
      <vt:variant>
        <vt:i4>0</vt:i4>
      </vt:variant>
      <vt:variant>
        <vt:i4>5</vt:i4>
      </vt:variant>
      <vt:variant>
        <vt:lpwstr/>
      </vt:variant>
      <vt:variant>
        <vt:lpwstr>_Toc319438147</vt:lpwstr>
      </vt:variant>
      <vt:variant>
        <vt:i4>1966136</vt:i4>
      </vt:variant>
      <vt:variant>
        <vt:i4>494</vt:i4>
      </vt:variant>
      <vt:variant>
        <vt:i4>0</vt:i4>
      </vt:variant>
      <vt:variant>
        <vt:i4>5</vt:i4>
      </vt:variant>
      <vt:variant>
        <vt:lpwstr/>
      </vt:variant>
      <vt:variant>
        <vt:lpwstr>_Toc319438146</vt:lpwstr>
      </vt:variant>
      <vt:variant>
        <vt:i4>1966136</vt:i4>
      </vt:variant>
      <vt:variant>
        <vt:i4>488</vt:i4>
      </vt:variant>
      <vt:variant>
        <vt:i4>0</vt:i4>
      </vt:variant>
      <vt:variant>
        <vt:i4>5</vt:i4>
      </vt:variant>
      <vt:variant>
        <vt:lpwstr/>
      </vt:variant>
      <vt:variant>
        <vt:lpwstr>_Toc319438145</vt:lpwstr>
      </vt:variant>
      <vt:variant>
        <vt:i4>1966136</vt:i4>
      </vt:variant>
      <vt:variant>
        <vt:i4>482</vt:i4>
      </vt:variant>
      <vt:variant>
        <vt:i4>0</vt:i4>
      </vt:variant>
      <vt:variant>
        <vt:i4>5</vt:i4>
      </vt:variant>
      <vt:variant>
        <vt:lpwstr/>
      </vt:variant>
      <vt:variant>
        <vt:lpwstr>_Toc319438144</vt:lpwstr>
      </vt:variant>
      <vt:variant>
        <vt:i4>1966136</vt:i4>
      </vt:variant>
      <vt:variant>
        <vt:i4>476</vt:i4>
      </vt:variant>
      <vt:variant>
        <vt:i4>0</vt:i4>
      </vt:variant>
      <vt:variant>
        <vt:i4>5</vt:i4>
      </vt:variant>
      <vt:variant>
        <vt:lpwstr/>
      </vt:variant>
      <vt:variant>
        <vt:lpwstr>_Toc319438143</vt:lpwstr>
      </vt:variant>
      <vt:variant>
        <vt:i4>1966136</vt:i4>
      </vt:variant>
      <vt:variant>
        <vt:i4>470</vt:i4>
      </vt:variant>
      <vt:variant>
        <vt:i4>0</vt:i4>
      </vt:variant>
      <vt:variant>
        <vt:i4>5</vt:i4>
      </vt:variant>
      <vt:variant>
        <vt:lpwstr/>
      </vt:variant>
      <vt:variant>
        <vt:lpwstr>_Toc319438142</vt:lpwstr>
      </vt:variant>
      <vt:variant>
        <vt:i4>1966136</vt:i4>
      </vt:variant>
      <vt:variant>
        <vt:i4>464</vt:i4>
      </vt:variant>
      <vt:variant>
        <vt:i4>0</vt:i4>
      </vt:variant>
      <vt:variant>
        <vt:i4>5</vt:i4>
      </vt:variant>
      <vt:variant>
        <vt:lpwstr/>
      </vt:variant>
      <vt:variant>
        <vt:lpwstr>_Toc319438141</vt:lpwstr>
      </vt:variant>
      <vt:variant>
        <vt:i4>1966136</vt:i4>
      </vt:variant>
      <vt:variant>
        <vt:i4>458</vt:i4>
      </vt:variant>
      <vt:variant>
        <vt:i4>0</vt:i4>
      </vt:variant>
      <vt:variant>
        <vt:i4>5</vt:i4>
      </vt:variant>
      <vt:variant>
        <vt:lpwstr/>
      </vt:variant>
      <vt:variant>
        <vt:lpwstr>_Toc319438140</vt:lpwstr>
      </vt:variant>
      <vt:variant>
        <vt:i4>1638456</vt:i4>
      </vt:variant>
      <vt:variant>
        <vt:i4>452</vt:i4>
      </vt:variant>
      <vt:variant>
        <vt:i4>0</vt:i4>
      </vt:variant>
      <vt:variant>
        <vt:i4>5</vt:i4>
      </vt:variant>
      <vt:variant>
        <vt:lpwstr/>
      </vt:variant>
      <vt:variant>
        <vt:lpwstr>_Toc319438139</vt:lpwstr>
      </vt:variant>
      <vt:variant>
        <vt:i4>1638456</vt:i4>
      </vt:variant>
      <vt:variant>
        <vt:i4>446</vt:i4>
      </vt:variant>
      <vt:variant>
        <vt:i4>0</vt:i4>
      </vt:variant>
      <vt:variant>
        <vt:i4>5</vt:i4>
      </vt:variant>
      <vt:variant>
        <vt:lpwstr/>
      </vt:variant>
      <vt:variant>
        <vt:lpwstr>_Toc319438138</vt:lpwstr>
      </vt:variant>
      <vt:variant>
        <vt:i4>1638456</vt:i4>
      </vt:variant>
      <vt:variant>
        <vt:i4>440</vt:i4>
      </vt:variant>
      <vt:variant>
        <vt:i4>0</vt:i4>
      </vt:variant>
      <vt:variant>
        <vt:i4>5</vt:i4>
      </vt:variant>
      <vt:variant>
        <vt:lpwstr/>
      </vt:variant>
      <vt:variant>
        <vt:lpwstr>_Toc319438137</vt:lpwstr>
      </vt:variant>
      <vt:variant>
        <vt:i4>1638456</vt:i4>
      </vt:variant>
      <vt:variant>
        <vt:i4>434</vt:i4>
      </vt:variant>
      <vt:variant>
        <vt:i4>0</vt:i4>
      </vt:variant>
      <vt:variant>
        <vt:i4>5</vt:i4>
      </vt:variant>
      <vt:variant>
        <vt:lpwstr/>
      </vt:variant>
      <vt:variant>
        <vt:lpwstr>_Toc319438136</vt:lpwstr>
      </vt:variant>
      <vt:variant>
        <vt:i4>1638456</vt:i4>
      </vt:variant>
      <vt:variant>
        <vt:i4>428</vt:i4>
      </vt:variant>
      <vt:variant>
        <vt:i4>0</vt:i4>
      </vt:variant>
      <vt:variant>
        <vt:i4>5</vt:i4>
      </vt:variant>
      <vt:variant>
        <vt:lpwstr/>
      </vt:variant>
      <vt:variant>
        <vt:lpwstr>_Toc319438135</vt:lpwstr>
      </vt:variant>
      <vt:variant>
        <vt:i4>1638456</vt:i4>
      </vt:variant>
      <vt:variant>
        <vt:i4>422</vt:i4>
      </vt:variant>
      <vt:variant>
        <vt:i4>0</vt:i4>
      </vt:variant>
      <vt:variant>
        <vt:i4>5</vt:i4>
      </vt:variant>
      <vt:variant>
        <vt:lpwstr/>
      </vt:variant>
      <vt:variant>
        <vt:lpwstr>_Toc319438134</vt:lpwstr>
      </vt:variant>
      <vt:variant>
        <vt:i4>1638456</vt:i4>
      </vt:variant>
      <vt:variant>
        <vt:i4>416</vt:i4>
      </vt:variant>
      <vt:variant>
        <vt:i4>0</vt:i4>
      </vt:variant>
      <vt:variant>
        <vt:i4>5</vt:i4>
      </vt:variant>
      <vt:variant>
        <vt:lpwstr/>
      </vt:variant>
      <vt:variant>
        <vt:lpwstr>_Toc319438133</vt:lpwstr>
      </vt:variant>
      <vt:variant>
        <vt:i4>1638456</vt:i4>
      </vt:variant>
      <vt:variant>
        <vt:i4>410</vt:i4>
      </vt:variant>
      <vt:variant>
        <vt:i4>0</vt:i4>
      </vt:variant>
      <vt:variant>
        <vt:i4>5</vt:i4>
      </vt:variant>
      <vt:variant>
        <vt:lpwstr/>
      </vt:variant>
      <vt:variant>
        <vt:lpwstr>_Toc319438132</vt:lpwstr>
      </vt:variant>
      <vt:variant>
        <vt:i4>1638456</vt:i4>
      </vt:variant>
      <vt:variant>
        <vt:i4>404</vt:i4>
      </vt:variant>
      <vt:variant>
        <vt:i4>0</vt:i4>
      </vt:variant>
      <vt:variant>
        <vt:i4>5</vt:i4>
      </vt:variant>
      <vt:variant>
        <vt:lpwstr/>
      </vt:variant>
      <vt:variant>
        <vt:lpwstr>_Toc319438131</vt:lpwstr>
      </vt:variant>
      <vt:variant>
        <vt:i4>1638456</vt:i4>
      </vt:variant>
      <vt:variant>
        <vt:i4>398</vt:i4>
      </vt:variant>
      <vt:variant>
        <vt:i4>0</vt:i4>
      </vt:variant>
      <vt:variant>
        <vt:i4>5</vt:i4>
      </vt:variant>
      <vt:variant>
        <vt:lpwstr/>
      </vt:variant>
      <vt:variant>
        <vt:lpwstr>_Toc319438130</vt:lpwstr>
      </vt:variant>
      <vt:variant>
        <vt:i4>1572920</vt:i4>
      </vt:variant>
      <vt:variant>
        <vt:i4>392</vt:i4>
      </vt:variant>
      <vt:variant>
        <vt:i4>0</vt:i4>
      </vt:variant>
      <vt:variant>
        <vt:i4>5</vt:i4>
      </vt:variant>
      <vt:variant>
        <vt:lpwstr/>
      </vt:variant>
      <vt:variant>
        <vt:lpwstr>_Toc319438129</vt:lpwstr>
      </vt:variant>
      <vt:variant>
        <vt:i4>1572920</vt:i4>
      </vt:variant>
      <vt:variant>
        <vt:i4>386</vt:i4>
      </vt:variant>
      <vt:variant>
        <vt:i4>0</vt:i4>
      </vt:variant>
      <vt:variant>
        <vt:i4>5</vt:i4>
      </vt:variant>
      <vt:variant>
        <vt:lpwstr/>
      </vt:variant>
      <vt:variant>
        <vt:lpwstr>_Toc319438128</vt:lpwstr>
      </vt:variant>
      <vt:variant>
        <vt:i4>1572920</vt:i4>
      </vt:variant>
      <vt:variant>
        <vt:i4>380</vt:i4>
      </vt:variant>
      <vt:variant>
        <vt:i4>0</vt:i4>
      </vt:variant>
      <vt:variant>
        <vt:i4>5</vt:i4>
      </vt:variant>
      <vt:variant>
        <vt:lpwstr/>
      </vt:variant>
      <vt:variant>
        <vt:lpwstr>_Toc319438127</vt:lpwstr>
      </vt:variant>
      <vt:variant>
        <vt:i4>1572920</vt:i4>
      </vt:variant>
      <vt:variant>
        <vt:i4>374</vt:i4>
      </vt:variant>
      <vt:variant>
        <vt:i4>0</vt:i4>
      </vt:variant>
      <vt:variant>
        <vt:i4>5</vt:i4>
      </vt:variant>
      <vt:variant>
        <vt:lpwstr/>
      </vt:variant>
      <vt:variant>
        <vt:lpwstr>_Toc319438126</vt:lpwstr>
      </vt:variant>
      <vt:variant>
        <vt:i4>1572920</vt:i4>
      </vt:variant>
      <vt:variant>
        <vt:i4>368</vt:i4>
      </vt:variant>
      <vt:variant>
        <vt:i4>0</vt:i4>
      </vt:variant>
      <vt:variant>
        <vt:i4>5</vt:i4>
      </vt:variant>
      <vt:variant>
        <vt:lpwstr/>
      </vt:variant>
      <vt:variant>
        <vt:lpwstr>_Toc319438125</vt:lpwstr>
      </vt:variant>
      <vt:variant>
        <vt:i4>1572920</vt:i4>
      </vt:variant>
      <vt:variant>
        <vt:i4>362</vt:i4>
      </vt:variant>
      <vt:variant>
        <vt:i4>0</vt:i4>
      </vt:variant>
      <vt:variant>
        <vt:i4>5</vt:i4>
      </vt:variant>
      <vt:variant>
        <vt:lpwstr/>
      </vt:variant>
      <vt:variant>
        <vt:lpwstr>_Toc319438124</vt:lpwstr>
      </vt:variant>
      <vt:variant>
        <vt:i4>1572920</vt:i4>
      </vt:variant>
      <vt:variant>
        <vt:i4>356</vt:i4>
      </vt:variant>
      <vt:variant>
        <vt:i4>0</vt:i4>
      </vt:variant>
      <vt:variant>
        <vt:i4>5</vt:i4>
      </vt:variant>
      <vt:variant>
        <vt:lpwstr/>
      </vt:variant>
      <vt:variant>
        <vt:lpwstr>_Toc319438123</vt:lpwstr>
      </vt:variant>
      <vt:variant>
        <vt:i4>1572920</vt:i4>
      </vt:variant>
      <vt:variant>
        <vt:i4>350</vt:i4>
      </vt:variant>
      <vt:variant>
        <vt:i4>0</vt:i4>
      </vt:variant>
      <vt:variant>
        <vt:i4>5</vt:i4>
      </vt:variant>
      <vt:variant>
        <vt:lpwstr/>
      </vt:variant>
      <vt:variant>
        <vt:lpwstr>_Toc319438122</vt:lpwstr>
      </vt:variant>
      <vt:variant>
        <vt:i4>1572920</vt:i4>
      </vt:variant>
      <vt:variant>
        <vt:i4>344</vt:i4>
      </vt:variant>
      <vt:variant>
        <vt:i4>0</vt:i4>
      </vt:variant>
      <vt:variant>
        <vt:i4>5</vt:i4>
      </vt:variant>
      <vt:variant>
        <vt:lpwstr/>
      </vt:variant>
      <vt:variant>
        <vt:lpwstr>_Toc319438121</vt:lpwstr>
      </vt:variant>
      <vt:variant>
        <vt:i4>1572920</vt:i4>
      </vt:variant>
      <vt:variant>
        <vt:i4>338</vt:i4>
      </vt:variant>
      <vt:variant>
        <vt:i4>0</vt:i4>
      </vt:variant>
      <vt:variant>
        <vt:i4>5</vt:i4>
      </vt:variant>
      <vt:variant>
        <vt:lpwstr/>
      </vt:variant>
      <vt:variant>
        <vt:lpwstr>_Toc319438120</vt:lpwstr>
      </vt:variant>
      <vt:variant>
        <vt:i4>1769528</vt:i4>
      </vt:variant>
      <vt:variant>
        <vt:i4>332</vt:i4>
      </vt:variant>
      <vt:variant>
        <vt:i4>0</vt:i4>
      </vt:variant>
      <vt:variant>
        <vt:i4>5</vt:i4>
      </vt:variant>
      <vt:variant>
        <vt:lpwstr/>
      </vt:variant>
      <vt:variant>
        <vt:lpwstr>_Toc319438119</vt:lpwstr>
      </vt:variant>
      <vt:variant>
        <vt:i4>1769528</vt:i4>
      </vt:variant>
      <vt:variant>
        <vt:i4>326</vt:i4>
      </vt:variant>
      <vt:variant>
        <vt:i4>0</vt:i4>
      </vt:variant>
      <vt:variant>
        <vt:i4>5</vt:i4>
      </vt:variant>
      <vt:variant>
        <vt:lpwstr/>
      </vt:variant>
      <vt:variant>
        <vt:lpwstr>_Toc319438118</vt:lpwstr>
      </vt:variant>
      <vt:variant>
        <vt:i4>1769528</vt:i4>
      </vt:variant>
      <vt:variant>
        <vt:i4>320</vt:i4>
      </vt:variant>
      <vt:variant>
        <vt:i4>0</vt:i4>
      </vt:variant>
      <vt:variant>
        <vt:i4>5</vt:i4>
      </vt:variant>
      <vt:variant>
        <vt:lpwstr/>
      </vt:variant>
      <vt:variant>
        <vt:lpwstr>_Toc319438117</vt:lpwstr>
      </vt:variant>
      <vt:variant>
        <vt:i4>1769528</vt:i4>
      </vt:variant>
      <vt:variant>
        <vt:i4>314</vt:i4>
      </vt:variant>
      <vt:variant>
        <vt:i4>0</vt:i4>
      </vt:variant>
      <vt:variant>
        <vt:i4>5</vt:i4>
      </vt:variant>
      <vt:variant>
        <vt:lpwstr/>
      </vt:variant>
      <vt:variant>
        <vt:lpwstr>_Toc319438116</vt:lpwstr>
      </vt:variant>
      <vt:variant>
        <vt:i4>1769528</vt:i4>
      </vt:variant>
      <vt:variant>
        <vt:i4>308</vt:i4>
      </vt:variant>
      <vt:variant>
        <vt:i4>0</vt:i4>
      </vt:variant>
      <vt:variant>
        <vt:i4>5</vt:i4>
      </vt:variant>
      <vt:variant>
        <vt:lpwstr/>
      </vt:variant>
      <vt:variant>
        <vt:lpwstr>_Toc319438115</vt:lpwstr>
      </vt:variant>
      <vt:variant>
        <vt:i4>1769528</vt:i4>
      </vt:variant>
      <vt:variant>
        <vt:i4>302</vt:i4>
      </vt:variant>
      <vt:variant>
        <vt:i4>0</vt:i4>
      </vt:variant>
      <vt:variant>
        <vt:i4>5</vt:i4>
      </vt:variant>
      <vt:variant>
        <vt:lpwstr/>
      </vt:variant>
      <vt:variant>
        <vt:lpwstr>_Toc319438114</vt:lpwstr>
      </vt:variant>
      <vt:variant>
        <vt:i4>1769528</vt:i4>
      </vt:variant>
      <vt:variant>
        <vt:i4>296</vt:i4>
      </vt:variant>
      <vt:variant>
        <vt:i4>0</vt:i4>
      </vt:variant>
      <vt:variant>
        <vt:i4>5</vt:i4>
      </vt:variant>
      <vt:variant>
        <vt:lpwstr/>
      </vt:variant>
      <vt:variant>
        <vt:lpwstr>_Toc319438113</vt:lpwstr>
      </vt:variant>
      <vt:variant>
        <vt:i4>1769528</vt:i4>
      </vt:variant>
      <vt:variant>
        <vt:i4>290</vt:i4>
      </vt:variant>
      <vt:variant>
        <vt:i4>0</vt:i4>
      </vt:variant>
      <vt:variant>
        <vt:i4>5</vt:i4>
      </vt:variant>
      <vt:variant>
        <vt:lpwstr/>
      </vt:variant>
      <vt:variant>
        <vt:lpwstr>_Toc319438112</vt:lpwstr>
      </vt:variant>
      <vt:variant>
        <vt:i4>1769528</vt:i4>
      </vt:variant>
      <vt:variant>
        <vt:i4>284</vt:i4>
      </vt:variant>
      <vt:variant>
        <vt:i4>0</vt:i4>
      </vt:variant>
      <vt:variant>
        <vt:i4>5</vt:i4>
      </vt:variant>
      <vt:variant>
        <vt:lpwstr/>
      </vt:variant>
      <vt:variant>
        <vt:lpwstr>_Toc319438111</vt:lpwstr>
      </vt:variant>
      <vt:variant>
        <vt:i4>1769528</vt:i4>
      </vt:variant>
      <vt:variant>
        <vt:i4>278</vt:i4>
      </vt:variant>
      <vt:variant>
        <vt:i4>0</vt:i4>
      </vt:variant>
      <vt:variant>
        <vt:i4>5</vt:i4>
      </vt:variant>
      <vt:variant>
        <vt:lpwstr/>
      </vt:variant>
      <vt:variant>
        <vt:lpwstr>_Toc319438110</vt:lpwstr>
      </vt:variant>
      <vt:variant>
        <vt:i4>1703992</vt:i4>
      </vt:variant>
      <vt:variant>
        <vt:i4>272</vt:i4>
      </vt:variant>
      <vt:variant>
        <vt:i4>0</vt:i4>
      </vt:variant>
      <vt:variant>
        <vt:i4>5</vt:i4>
      </vt:variant>
      <vt:variant>
        <vt:lpwstr/>
      </vt:variant>
      <vt:variant>
        <vt:lpwstr>_Toc319438109</vt:lpwstr>
      </vt:variant>
      <vt:variant>
        <vt:i4>1703992</vt:i4>
      </vt:variant>
      <vt:variant>
        <vt:i4>266</vt:i4>
      </vt:variant>
      <vt:variant>
        <vt:i4>0</vt:i4>
      </vt:variant>
      <vt:variant>
        <vt:i4>5</vt:i4>
      </vt:variant>
      <vt:variant>
        <vt:lpwstr/>
      </vt:variant>
      <vt:variant>
        <vt:lpwstr>_Toc319438108</vt:lpwstr>
      </vt:variant>
      <vt:variant>
        <vt:i4>1703992</vt:i4>
      </vt:variant>
      <vt:variant>
        <vt:i4>260</vt:i4>
      </vt:variant>
      <vt:variant>
        <vt:i4>0</vt:i4>
      </vt:variant>
      <vt:variant>
        <vt:i4>5</vt:i4>
      </vt:variant>
      <vt:variant>
        <vt:lpwstr/>
      </vt:variant>
      <vt:variant>
        <vt:lpwstr>_Toc319438107</vt:lpwstr>
      </vt:variant>
      <vt:variant>
        <vt:i4>1703992</vt:i4>
      </vt:variant>
      <vt:variant>
        <vt:i4>254</vt:i4>
      </vt:variant>
      <vt:variant>
        <vt:i4>0</vt:i4>
      </vt:variant>
      <vt:variant>
        <vt:i4>5</vt:i4>
      </vt:variant>
      <vt:variant>
        <vt:lpwstr/>
      </vt:variant>
      <vt:variant>
        <vt:lpwstr>_Toc319438106</vt:lpwstr>
      </vt:variant>
      <vt:variant>
        <vt:i4>1703992</vt:i4>
      </vt:variant>
      <vt:variant>
        <vt:i4>248</vt:i4>
      </vt:variant>
      <vt:variant>
        <vt:i4>0</vt:i4>
      </vt:variant>
      <vt:variant>
        <vt:i4>5</vt:i4>
      </vt:variant>
      <vt:variant>
        <vt:lpwstr/>
      </vt:variant>
      <vt:variant>
        <vt:lpwstr>_Toc319438105</vt:lpwstr>
      </vt:variant>
      <vt:variant>
        <vt:i4>1703992</vt:i4>
      </vt:variant>
      <vt:variant>
        <vt:i4>242</vt:i4>
      </vt:variant>
      <vt:variant>
        <vt:i4>0</vt:i4>
      </vt:variant>
      <vt:variant>
        <vt:i4>5</vt:i4>
      </vt:variant>
      <vt:variant>
        <vt:lpwstr/>
      </vt:variant>
      <vt:variant>
        <vt:lpwstr>_Toc319438104</vt:lpwstr>
      </vt:variant>
      <vt:variant>
        <vt:i4>1703992</vt:i4>
      </vt:variant>
      <vt:variant>
        <vt:i4>236</vt:i4>
      </vt:variant>
      <vt:variant>
        <vt:i4>0</vt:i4>
      </vt:variant>
      <vt:variant>
        <vt:i4>5</vt:i4>
      </vt:variant>
      <vt:variant>
        <vt:lpwstr/>
      </vt:variant>
      <vt:variant>
        <vt:lpwstr>_Toc319438103</vt:lpwstr>
      </vt:variant>
      <vt:variant>
        <vt:i4>1703992</vt:i4>
      </vt:variant>
      <vt:variant>
        <vt:i4>230</vt:i4>
      </vt:variant>
      <vt:variant>
        <vt:i4>0</vt:i4>
      </vt:variant>
      <vt:variant>
        <vt:i4>5</vt:i4>
      </vt:variant>
      <vt:variant>
        <vt:lpwstr/>
      </vt:variant>
      <vt:variant>
        <vt:lpwstr>_Toc319438102</vt:lpwstr>
      </vt:variant>
      <vt:variant>
        <vt:i4>1703992</vt:i4>
      </vt:variant>
      <vt:variant>
        <vt:i4>224</vt:i4>
      </vt:variant>
      <vt:variant>
        <vt:i4>0</vt:i4>
      </vt:variant>
      <vt:variant>
        <vt:i4>5</vt:i4>
      </vt:variant>
      <vt:variant>
        <vt:lpwstr/>
      </vt:variant>
      <vt:variant>
        <vt:lpwstr>_Toc319438101</vt:lpwstr>
      </vt:variant>
      <vt:variant>
        <vt:i4>1703992</vt:i4>
      </vt:variant>
      <vt:variant>
        <vt:i4>218</vt:i4>
      </vt:variant>
      <vt:variant>
        <vt:i4>0</vt:i4>
      </vt:variant>
      <vt:variant>
        <vt:i4>5</vt:i4>
      </vt:variant>
      <vt:variant>
        <vt:lpwstr/>
      </vt:variant>
      <vt:variant>
        <vt:lpwstr>_Toc319438100</vt:lpwstr>
      </vt:variant>
      <vt:variant>
        <vt:i4>1245241</vt:i4>
      </vt:variant>
      <vt:variant>
        <vt:i4>212</vt:i4>
      </vt:variant>
      <vt:variant>
        <vt:i4>0</vt:i4>
      </vt:variant>
      <vt:variant>
        <vt:i4>5</vt:i4>
      </vt:variant>
      <vt:variant>
        <vt:lpwstr/>
      </vt:variant>
      <vt:variant>
        <vt:lpwstr>_Toc319438099</vt:lpwstr>
      </vt:variant>
      <vt:variant>
        <vt:i4>1245241</vt:i4>
      </vt:variant>
      <vt:variant>
        <vt:i4>206</vt:i4>
      </vt:variant>
      <vt:variant>
        <vt:i4>0</vt:i4>
      </vt:variant>
      <vt:variant>
        <vt:i4>5</vt:i4>
      </vt:variant>
      <vt:variant>
        <vt:lpwstr/>
      </vt:variant>
      <vt:variant>
        <vt:lpwstr>_Toc319438098</vt:lpwstr>
      </vt:variant>
      <vt:variant>
        <vt:i4>1245241</vt:i4>
      </vt:variant>
      <vt:variant>
        <vt:i4>200</vt:i4>
      </vt:variant>
      <vt:variant>
        <vt:i4>0</vt:i4>
      </vt:variant>
      <vt:variant>
        <vt:i4>5</vt:i4>
      </vt:variant>
      <vt:variant>
        <vt:lpwstr/>
      </vt:variant>
      <vt:variant>
        <vt:lpwstr>_Toc319438097</vt:lpwstr>
      </vt:variant>
      <vt:variant>
        <vt:i4>1245241</vt:i4>
      </vt:variant>
      <vt:variant>
        <vt:i4>194</vt:i4>
      </vt:variant>
      <vt:variant>
        <vt:i4>0</vt:i4>
      </vt:variant>
      <vt:variant>
        <vt:i4>5</vt:i4>
      </vt:variant>
      <vt:variant>
        <vt:lpwstr/>
      </vt:variant>
      <vt:variant>
        <vt:lpwstr>_Toc319438096</vt:lpwstr>
      </vt:variant>
      <vt:variant>
        <vt:i4>1245241</vt:i4>
      </vt:variant>
      <vt:variant>
        <vt:i4>188</vt:i4>
      </vt:variant>
      <vt:variant>
        <vt:i4>0</vt:i4>
      </vt:variant>
      <vt:variant>
        <vt:i4>5</vt:i4>
      </vt:variant>
      <vt:variant>
        <vt:lpwstr/>
      </vt:variant>
      <vt:variant>
        <vt:lpwstr>_Toc319438095</vt:lpwstr>
      </vt:variant>
      <vt:variant>
        <vt:i4>1245241</vt:i4>
      </vt:variant>
      <vt:variant>
        <vt:i4>182</vt:i4>
      </vt:variant>
      <vt:variant>
        <vt:i4>0</vt:i4>
      </vt:variant>
      <vt:variant>
        <vt:i4>5</vt:i4>
      </vt:variant>
      <vt:variant>
        <vt:lpwstr/>
      </vt:variant>
      <vt:variant>
        <vt:lpwstr>_Toc319438094</vt:lpwstr>
      </vt:variant>
      <vt:variant>
        <vt:i4>1245241</vt:i4>
      </vt:variant>
      <vt:variant>
        <vt:i4>176</vt:i4>
      </vt:variant>
      <vt:variant>
        <vt:i4>0</vt:i4>
      </vt:variant>
      <vt:variant>
        <vt:i4>5</vt:i4>
      </vt:variant>
      <vt:variant>
        <vt:lpwstr/>
      </vt:variant>
      <vt:variant>
        <vt:lpwstr>_Toc319438093</vt:lpwstr>
      </vt:variant>
      <vt:variant>
        <vt:i4>1245241</vt:i4>
      </vt:variant>
      <vt:variant>
        <vt:i4>170</vt:i4>
      </vt:variant>
      <vt:variant>
        <vt:i4>0</vt:i4>
      </vt:variant>
      <vt:variant>
        <vt:i4>5</vt:i4>
      </vt:variant>
      <vt:variant>
        <vt:lpwstr/>
      </vt:variant>
      <vt:variant>
        <vt:lpwstr>_Toc319438092</vt:lpwstr>
      </vt:variant>
      <vt:variant>
        <vt:i4>1245241</vt:i4>
      </vt:variant>
      <vt:variant>
        <vt:i4>164</vt:i4>
      </vt:variant>
      <vt:variant>
        <vt:i4>0</vt:i4>
      </vt:variant>
      <vt:variant>
        <vt:i4>5</vt:i4>
      </vt:variant>
      <vt:variant>
        <vt:lpwstr/>
      </vt:variant>
      <vt:variant>
        <vt:lpwstr>_Toc319438091</vt:lpwstr>
      </vt:variant>
      <vt:variant>
        <vt:i4>1245241</vt:i4>
      </vt:variant>
      <vt:variant>
        <vt:i4>158</vt:i4>
      </vt:variant>
      <vt:variant>
        <vt:i4>0</vt:i4>
      </vt:variant>
      <vt:variant>
        <vt:i4>5</vt:i4>
      </vt:variant>
      <vt:variant>
        <vt:lpwstr/>
      </vt:variant>
      <vt:variant>
        <vt:lpwstr>_Toc319438090</vt:lpwstr>
      </vt:variant>
      <vt:variant>
        <vt:i4>1179705</vt:i4>
      </vt:variant>
      <vt:variant>
        <vt:i4>152</vt:i4>
      </vt:variant>
      <vt:variant>
        <vt:i4>0</vt:i4>
      </vt:variant>
      <vt:variant>
        <vt:i4>5</vt:i4>
      </vt:variant>
      <vt:variant>
        <vt:lpwstr/>
      </vt:variant>
      <vt:variant>
        <vt:lpwstr>_Toc319438089</vt:lpwstr>
      </vt:variant>
      <vt:variant>
        <vt:i4>1179705</vt:i4>
      </vt:variant>
      <vt:variant>
        <vt:i4>146</vt:i4>
      </vt:variant>
      <vt:variant>
        <vt:i4>0</vt:i4>
      </vt:variant>
      <vt:variant>
        <vt:i4>5</vt:i4>
      </vt:variant>
      <vt:variant>
        <vt:lpwstr/>
      </vt:variant>
      <vt:variant>
        <vt:lpwstr>_Toc319438088</vt:lpwstr>
      </vt:variant>
      <vt:variant>
        <vt:i4>1179705</vt:i4>
      </vt:variant>
      <vt:variant>
        <vt:i4>140</vt:i4>
      </vt:variant>
      <vt:variant>
        <vt:i4>0</vt:i4>
      </vt:variant>
      <vt:variant>
        <vt:i4>5</vt:i4>
      </vt:variant>
      <vt:variant>
        <vt:lpwstr/>
      </vt:variant>
      <vt:variant>
        <vt:lpwstr>_Toc319438087</vt:lpwstr>
      </vt:variant>
      <vt:variant>
        <vt:i4>1179705</vt:i4>
      </vt:variant>
      <vt:variant>
        <vt:i4>134</vt:i4>
      </vt:variant>
      <vt:variant>
        <vt:i4>0</vt:i4>
      </vt:variant>
      <vt:variant>
        <vt:i4>5</vt:i4>
      </vt:variant>
      <vt:variant>
        <vt:lpwstr/>
      </vt:variant>
      <vt:variant>
        <vt:lpwstr>_Toc319438086</vt:lpwstr>
      </vt:variant>
      <vt:variant>
        <vt:i4>1179705</vt:i4>
      </vt:variant>
      <vt:variant>
        <vt:i4>128</vt:i4>
      </vt:variant>
      <vt:variant>
        <vt:i4>0</vt:i4>
      </vt:variant>
      <vt:variant>
        <vt:i4>5</vt:i4>
      </vt:variant>
      <vt:variant>
        <vt:lpwstr/>
      </vt:variant>
      <vt:variant>
        <vt:lpwstr>_Toc319438085</vt:lpwstr>
      </vt:variant>
      <vt:variant>
        <vt:i4>1179705</vt:i4>
      </vt:variant>
      <vt:variant>
        <vt:i4>122</vt:i4>
      </vt:variant>
      <vt:variant>
        <vt:i4>0</vt:i4>
      </vt:variant>
      <vt:variant>
        <vt:i4>5</vt:i4>
      </vt:variant>
      <vt:variant>
        <vt:lpwstr/>
      </vt:variant>
      <vt:variant>
        <vt:lpwstr>_Toc319438084</vt:lpwstr>
      </vt:variant>
      <vt:variant>
        <vt:i4>1179705</vt:i4>
      </vt:variant>
      <vt:variant>
        <vt:i4>116</vt:i4>
      </vt:variant>
      <vt:variant>
        <vt:i4>0</vt:i4>
      </vt:variant>
      <vt:variant>
        <vt:i4>5</vt:i4>
      </vt:variant>
      <vt:variant>
        <vt:lpwstr/>
      </vt:variant>
      <vt:variant>
        <vt:lpwstr>_Toc319438083</vt:lpwstr>
      </vt:variant>
      <vt:variant>
        <vt:i4>1179705</vt:i4>
      </vt:variant>
      <vt:variant>
        <vt:i4>110</vt:i4>
      </vt:variant>
      <vt:variant>
        <vt:i4>0</vt:i4>
      </vt:variant>
      <vt:variant>
        <vt:i4>5</vt:i4>
      </vt:variant>
      <vt:variant>
        <vt:lpwstr/>
      </vt:variant>
      <vt:variant>
        <vt:lpwstr>_Toc319438082</vt:lpwstr>
      </vt:variant>
      <vt:variant>
        <vt:i4>1179705</vt:i4>
      </vt:variant>
      <vt:variant>
        <vt:i4>104</vt:i4>
      </vt:variant>
      <vt:variant>
        <vt:i4>0</vt:i4>
      </vt:variant>
      <vt:variant>
        <vt:i4>5</vt:i4>
      </vt:variant>
      <vt:variant>
        <vt:lpwstr/>
      </vt:variant>
      <vt:variant>
        <vt:lpwstr>_Toc319438081</vt:lpwstr>
      </vt:variant>
      <vt:variant>
        <vt:i4>1179705</vt:i4>
      </vt:variant>
      <vt:variant>
        <vt:i4>98</vt:i4>
      </vt:variant>
      <vt:variant>
        <vt:i4>0</vt:i4>
      </vt:variant>
      <vt:variant>
        <vt:i4>5</vt:i4>
      </vt:variant>
      <vt:variant>
        <vt:lpwstr/>
      </vt:variant>
      <vt:variant>
        <vt:lpwstr>_Toc319438080</vt:lpwstr>
      </vt:variant>
      <vt:variant>
        <vt:i4>1900601</vt:i4>
      </vt:variant>
      <vt:variant>
        <vt:i4>92</vt:i4>
      </vt:variant>
      <vt:variant>
        <vt:i4>0</vt:i4>
      </vt:variant>
      <vt:variant>
        <vt:i4>5</vt:i4>
      </vt:variant>
      <vt:variant>
        <vt:lpwstr/>
      </vt:variant>
      <vt:variant>
        <vt:lpwstr>_Toc319438079</vt:lpwstr>
      </vt:variant>
      <vt:variant>
        <vt:i4>1900601</vt:i4>
      </vt:variant>
      <vt:variant>
        <vt:i4>86</vt:i4>
      </vt:variant>
      <vt:variant>
        <vt:i4>0</vt:i4>
      </vt:variant>
      <vt:variant>
        <vt:i4>5</vt:i4>
      </vt:variant>
      <vt:variant>
        <vt:lpwstr/>
      </vt:variant>
      <vt:variant>
        <vt:lpwstr>_Toc319438078</vt:lpwstr>
      </vt:variant>
      <vt:variant>
        <vt:i4>1900601</vt:i4>
      </vt:variant>
      <vt:variant>
        <vt:i4>80</vt:i4>
      </vt:variant>
      <vt:variant>
        <vt:i4>0</vt:i4>
      </vt:variant>
      <vt:variant>
        <vt:i4>5</vt:i4>
      </vt:variant>
      <vt:variant>
        <vt:lpwstr/>
      </vt:variant>
      <vt:variant>
        <vt:lpwstr>_Toc319438077</vt:lpwstr>
      </vt:variant>
      <vt:variant>
        <vt:i4>1900601</vt:i4>
      </vt:variant>
      <vt:variant>
        <vt:i4>74</vt:i4>
      </vt:variant>
      <vt:variant>
        <vt:i4>0</vt:i4>
      </vt:variant>
      <vt:variant>
        <vt:i4>5</vt:i4>
      </vt:variant>
      <vt:variant>
        <vt:lpwstr/>
      </vt:variant>
      <vt:variant>
        <vt:lpwstr>_Toc319438076</vt:lpwstr>
      </vt:variant>
      <vt:variant>
        <vt:i4>1900601</vt:i4>
      </vt:variant>
      <vt:variant>
        <vt:i4>68</vt:i4>
      </vt:variant>
      <vt:variant>
        <vt:i4>0</vt:i4>
      </vt:variant>
      <vt:variant>
        <vt:i4>5</vt:i4>
      </vt:variant>
      <vt:variant>
        <vt:lpwstr/>
      </vt:variant>
      <vt:variant>
        <vt:lpwstr>_Toc319438075</vt:lpwstr>
      </vt:variant>
      <vt:variant>
        <vt:i4>1900601</vt:i4>
      </vt:variant>
      <vt:variant>
        <vt:i4>62</vt:i4>
      </vt:variant>
      <vt:variant>
        <vt:i4>0</vt:i4>
      </vt:variant>
      <vt:variant>
        <vt:i4>5</vt:i4>
      </vt:variant>
      <vt:variant>
        <vt:lpwstr/>
      </vt:variant>
      <vt:variant>
        <vt:lpwstr>_Toc319438074</vt:lpwstr>
      </vt:variant>
      <vt:variant>
        <vt:i4>1900601</vt:i4>
      </vt:variant>
      <vt:variant>
        <vt:i4>56</vt:i4>
      </vt:variant>
      <vt:variant>
        <vt:i4>0</vt:i4>
      </vt:variant>
      <vt:variant>
        <vt:i4>5</vt:i4>
      </vt:variant>
      <vt:variant>
        <vt:lpwstr/>
      </vt:variant>
      <vt:variant>
        <vt:lpwstr>_Toc319438073</vt:lpwstr>
      </vt:variant>
      <vt:variant>
        <vt:i4>1900601</vt:i4>
      </vt:variant>
      <vt:variant>
        <vt:i4>50</vt:i4>
      </vt:variant>
      <vt:variant>
        <vt:i4>0</vt:i4>
      </vt:variant>
      <vt:variant>
        <vt:i4>5</vt:i4>
      </vt:variant>
      <vt:variant>
        <vt:lpwstr/>
      </vt:variant>
      <vt:variant>
        <vt:lpwstr>_Toc319438072</vt:lpwstr>
      </vt:variant>
      <vt:variant>
        <vt:i4>1900601</vt:i4>
      </vt:variant>
      <vt:variant>
        <vt:i4>44</vt:i4>
      </vt:variant>
      <vt:variant>
        <vt:i4>0</vt:i4>
      </vt:variant>
      <vt:variant>
        <vt:i4>5</vt:i4>
      </vt:variant>
      <vt:variant>
        <vt:lpwstr/>
      </vt:variant>
      <vt:variant>
        <vt:lpwstr>_Toc319438071</vt:lpwstr>
      </vt:variant>
      <vt:variant>
        <vt:i4>1900601</vt:i4>
      </vt:variant>
      <vt:variant>
        <vt:i4>38</vt:i4>
      </vt:variant>
      <vt:variant>
        <vt:i4>0</vt:i4>
      </vt:variant>
      <vt:variant>
        <vt:i4>5</vt:i4>
      </vt:variant>
      <vt:variant>
        <vt:lpwstr/>
      </vt:variant>
      <vt:variant>
        <vt:lpwstr>_Toc319438070</vt:lpwstr>
      </vt:variant>
      <vt:variant>
        <vt:i4>1835065</vt:i4>
      </vt:variant>
      <vt:variant>
        <vt:i4>32</vt:i4>
      </vt:variant>
      <vt:variant>
        <vt:i4>0</vt:i4>
      </vt:variant>
      <vt:variant>
        <vt:i4>5</vt:i4>
      </vt:variant>
      <vt:variant>
        <vt:lpwstr/>
      </vt:variant>
      <vt:variant>
        <vt:lpwstr>_Toc319438069</vt:lpwstr>
      </vt:variant>
      <vt:variant>
        <vt:i4>1835065</vt:i4>
      </vt:variant>
      <vt:variant>
        <vt:i4>26</vt:i4>
      </vt:variant>
      <vt:variant>
        <vt:i4>0</vt:i4>
      </vt:variant>
      <vt:variant>
        <vt:i4>5</vt:i4>
      </vt:variant>
      <vt:variant>
        <vt:lpwstr/>
      </vt:variant>
      <vt:variant>
        <vt:lpwstr>_Toc319438068</vt:lpwstr>
      </vt:variant>
      <vt:variant>
        <vt:i4>1835065</vt:i4>
      </vt:variant>
      <vt:variant>
        <vt:i4>20</vt:i4>
      </vt:variant>
      <vt:variant>
        <vt:i4>0</vt:i4>
      </vt:variant>
      <vt:variant>
        <vt:i4>5</vt:i4>
      </vt:variant>
      <vt:variant>
        <vt:lpwstr/>
      </vt:variant>
      <vt:variant>
        <vt:lpwstr>_Toc319438067</vt:lpwstr>
      </vt:variant>
      <vt:variant>
        <vt:i4>1835065</vt:i4>
      </vt:variant>
      <vt:variant>
        <vt:i4>14</vt:i4>
      </vt:variant>
      <vt:variant>
        <vt:i4>0</vt:i4>
      </vt:variant>
      <vt:variant>
        <vt:i4>5</vt:i4>
      </vt:variant>
      <vt:variant>
        <vt:lpwstr/>
      </vt:variant>
      <vt:variant>
        <vt:lpwstr>_Toc319438066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e-commerce</dc:title>
  <dc:creator>Micropole</dc:creator>
  <cp:lastModifiedBy>MALZAC Jérôme</cp:lastModifiedBy>
  <cp:revision>7</cp:revision>
  <cp:lastPrinted>2012-03-14T14:41:00Z</cp:lastPrinted>
  <dcterms:created xsi:type="dcterms:W3CDTF">2013-01-21T09:42:00Z</dcterms:created>
  <dcterms:modified xsi:type="dcterms:W3CDTF">2013-01-21T10:05:00Z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Groupe Bayard</vt:lpwstr>
  </property>
  <property fmtid="{D5CDD505-2E9C-101B-9397-08002B2CF9AE}" pid="3" name="Projet">
    <vt:lpwstr>Etude de cadrage e-commerce</vt:lpwstr>
  </property>
  <property fmtid="{D5CDD505-2E9C-101B-9397-08002B2CF9AE}" pid="4" name="Version">
    <vt:lpwstr>1.0</vt:lpwstr>
  </property>
  <property fmtid="{D5CDD505-2E9C-101B-9397-08002B2CF9AE}" pid="5" name="DateProposition">
    <vt:lpwstr>18/01/2013</vt:lpwstr>
  </property>
  <property fmtid="{D5CDD505-2E9C-101B-9397-08002B2CF9AE}" pid="6" name="RéférenceProjet">
    <vt:lpwstr>TODO Réf</vt:lpwstr>
  </property>
  <property fmtid="{D5CDD505-2E9C-101B-9397-08002B2CF9AE}" pid="7" name="Date enregistrement">
    <vt:lpwstr>Restitution de l'étude de cadrage e-commerce</vt:lpwstr>
  </property>
</Properties>
</file>