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2ACA97" w14:textId="61E5A4FF" w:rsidR="006E7D04" w:rsidRDefault="00034A96" w:rsidP="00925397">
      <w:pPr>
        <w:rPr>
          <w:b/>
        </w:rPr>
      </w:pPr>
      <w:r>
        <w:rPr>
          <w:b/>
        </w:rPr>
        <w:t>Le s</w:t>
      </w:r>
      <w:r w:rsidR="006E7D04">
        <w:rPr>
          <w:b/>
        </w:rPr>
        <w:t>uivi</w:t>
      </w:r>
    </w:p>
    <w:p w14:paraId="0ABBE22B" w14:textId="53206EAF" w:rsidR="00925397" w:rsidRPr="00925397" w:rsidRDefault="00925397" w:rsidP="00925397">
      <w:pPr>
        <w:rPr>
          <w:b/>
          <w:bCs/>
        </w:rPr>
      </w:pPr>
      <w:r>
        <w:rPr>
          <w:b/>
        </w:rPr>
        <w:t xml:space="preserve">Introduction : </w:t>
      </w:r>
      <w:r>
        <w:t xml:space="preserve">À titre de </w:t>
      </w:r>
      <w:r w:rsidR="00342C37">
        <w:t>cadre</w:t>
      </w:r>
      <w:r>
        <w:t xml:space="preserve"> intermédiaire</w:t>
      </w:r>
      <w:r w:rsidR="006E7D04">
        <w:t xml:space="preserve"> ou d’agent du changement, </w:t>
      </w:r>
      <w:r>
        <w:t>votre rôle est essentiel à la phase de mise en œuvre d’une initiative de changement. Cet atelier est conçu pour vous aider à soutenir efficacement votre équipe en faisant le suivi des progrès, en réglant les problèmes et en maintenant votre motivation. Que votre équipe gère un petit changement de processus ou un grand projet de transformation, cet exercice fournit une approche structurée pour vous assurer de rester sur la bonne voie et de relever les défis en collaboration. Cet atelier peut être offert en personne ou virtuellement, ce qui le rend adaptable à n’importe quel contexte.</w:t>
      </w:r>
    </w:p>
    <w:p w14:paraId="64E0332E" w14:textId="77777777" w:rsidR="00925397" w:rsidRPr="00925397" w:rsidRDefault="00000000" w:rsidP="00925397">
      <w:pPr>
        <w:rPr>
          <w:b/>
          <w:bCs/>
        </w:rPr>
      </w:pPr>
      <w:r>
        <w:rPr>
          <w:b/>
        </w:rPr>
        <w:pict w14:anchorId="2B353FD2">
          <v:rect id="_x0000_i1025" style="width:0;height:1.5pt" o:hralign="center" o:hrstd="t" o:hr="t" fillcolor="#a0a0a0" stroked="f"/>
        </w:pict>
      </w:r>
    </w:p>
    <w:p w14:paraId="08186852" w14:textId="77777777" w:rsidR="00925397" w:rsidRPr="00925397" w:rsidRDefault="00925397" w:rsidP="00925397">
      <w:pPr>
        <w:rPr>
          <w:b/>
          <w:bCs/>
        </w:rPr>
      </w:pPr>
      <w:r>
        <w:rPr>
          <w:b/>
        </w:rPr>
        <w:t>Atelier de suivi des progrès et de résolution de problèmes</w:t>
      </w:r>
    </w:p>
    <w:p w14:paraId="2B66C7E4" w14:textId="14286765" w:rsidR="00925397" w:rsidRPr="00925397" w:rsidRDefault="00925397" w:rsidP="00925397">
      <w:r>
        <w:rPr>
          <w:b/>
        </w:rPr>
        <w:t xml:space="preserve">Objectif : </w:t>
      </w:r>
      <w:r>
        <w:t xml:space="preserve">Veiller à ce que les </w:t>
      </w:r>
      <w:r w:rsidR="00342C37">
        <w:t>cadres intermédiaires</w:t>
      </w:r>
      <w:r>
        <w:t xml:space="preserve"> soutiennent efficacement leurs équipes pendant la phase de mise en œuvre, fassent le suivi des progrès, règlent les problèmes et maintiennent la motivation.</w:t>
      </w:r>
    </w:p>
    <w:p w14:paraId="210F2EDA" w14:textId="77777777" w:rsidR="00925397" w:rsidRPr="00925397" w:rsidRDefault="00000000" w:rsidP="00925397">
      <w:pPr>
        <w:rPr>
          <w:b/>
          <w:bCs/>
        </w:rPr>
      </w:pPr>
      <w:r>
        <w:rPr>
          <w:b/>
        </w:rPr>
        <w:pict w14:anchorId="34DE228C">
          <v:rect id="_x0000_i1026" style="width:0;height:1.5pt" o:hralign="center" o:hrstd="t" o:hr="t" fillcolor="#a0a0a0" stroked="f"/>
        </w:pict>
      </w:r>
    </w:p>
    <w:p w14:paraId="5E851D70" w14:textId="77777777" w:rsidR="00925397" w:rsidRPr="00925397" w:rsidRDefault="00925397" w:rsidP="00925397">
      <w:pPr>
        <w:rPr>
          <w:b/>
          <w:bCs/>
        </w:rPr>
      </w:pPr>
      <w:r>
        <w:rPr>
          <w:b/>
        </w:rPr>
        <w:t>Préparation</w:t>
      </w:r>
    </w:p>
    <w:p w14:paraId="33C72D07" w14:textId="77777777" w:rsidR="00925397" w:rsidRPr="00925397" w:rsidRDefault="00925397" w:rsidP="00925397">
      <w:pPr>
        <w:rPr>
          <w:b/>
          <w:bCs/>
        </w:rPr>
      </w:pPr>
      <w:r>
        <w:rPr>
          <w:b/>
        </w:rPr>
        <w:t>1. Préparer le matériel :</w:t>
      </w:r>
    </w:p>
    <w:p w14:paraId="7B172920" w14:textId="5CA8DBA3" w:rsidR="00925397" w:rsidRPr="00925397" w:rsidRDefault="00925397" w:rsidP="00925397">
      <w:pPr>
        <w:numPr>
          <w:ilvl w:val="0"/>
          <w:numId w:val="4"/>
        </w:numPr>
      </w:pPr>
      <w:r>
        <w:t xml:space="preserve">Tableaux de papier ou tableaux blancs (ou </w:t>
      </w:r>
      <w:r w:rsidR="001F74BA">
        <w:t xml:space="preserve">tableaux </w:t>
      </w:r>
      <w:r>
        <w:t xml:space="preserve">virtuels comme Miro ou </w:t>
      </w:r>
      <w:proofErr w:type="spellStart"/>
      <w:r>
        <w:t>Jamboard</w:t>
      </w:r>
      <w:proofErr w:type="spellEnd"/>
      <w:r>
        <w:t>)</w:t>
      </w:r>
    </w:p>
    <w:p w14:paraId="4291AAAF" w14:textId="54FEF61F" w:rsidR="00925397" w:rsidRPr="00925397" w:rsidRDefault="00925397" w:rsidP="00925397">
      <w:pPr>
        <w:numPr>
          <w:ilvl w:val="0"/>
          <w:numId w:val="4"/>
        </w:numPr>
      </w:pPr>
      <w:r>
        <w:t>Marqueurs (ou outils d’annotation numérique)</w:t>
      </w:r>
    </w:p>
    <w:p w14:paraId="694DD15D" w14:textId="5434F168" w:rsidR="00925397" w:rsidRPr="00925397" w:rsidRDefault="00925397" w:rsidP="00925397">
      <w:pPr>
        <w:numPr>
          <w:ilvl w:val="0"/>
          <w:numId w:val="4"/>
        </w:numPr>
      </w:pPr>
      <w:r>
        <w:t>Feuillets autoadhésifs (ou feuillets autoadhésifs virtuels)</w:t>
      </w:r>
    </w:p>
    <w:p w14:paraId="6965DC29" w14:textId="0E1DFD13" w:rsidR="00925397" w:rsidRPr="00925397" w:rsidRDefault="00925397" w:rsidP="00925397">
      <w:pPr>
        <w:numPr>
          <w:ilvl w:val="0"/>
          <w:numId w:val="4"/>
        </w:numPr>
      </w:pPr>
      <w:r>
        <w:t>Calendrier du projet et indicateurs de rendement clés (IRC)</w:t>
      </w:r>
    </w:p>
    <w:p w14:paraId="03BC0902" w14:textId="77777777" w:rsidR="00925397" w:rsidRPr="00925397" w:rsidRDefault="00925397" w:rsidP="00925397">
      <w:pPr>
        <w:rPr>
          <w:b/>
          <w:bCs/>
        </w:rPr>
      </w:pPr>
      <w:r>
        <w:rPr>
          <w:b/>
        </w:rPr>
        <w:t>2. Établir l’ordre du jour :</w:t>
      </w:r>
    </w:p>
    <w:p w14:paraId="5FB24BB8" w14:textId="77777777" w:rsidR="00925397" w:rsidRPr="00925397" w:rsidRDefault="00925397" w:rsidP="00925397">
      <w:pPr>
        <w:numPr>
          <w:ilvl w:val="0"/>
          <w:numId w:val="5"/>
        </w:numPr>
      </w:pPr>
      <w:r>
        <w:t>Introduction et objectifs</w:t>
      </w:r>
    </w:p>
    <w:p w14:paraId="560FC24F" w14:textId="77777777" w:rsidR="00925397" w:rsidRPr="00925397" w:rsidRDefault="00925397" w:rsidP="00925397">
      <w:pPr>
        <w:numPr>
          <w:ilvl w:val="0"/>
          <w:numId w:val="5"/>
        </w:numPr>
      </w:pPr>
      <w:r>
        <w:t>Examen des progrès</w:t>
      </w:r>
    </w:p>
    <w:p w14:paraId="359E4331" w14:textId="098EDF21" w:rsidR="00925397" w:rsidRPr="00925397" w:rsidRDefault="001F74BA" w:rsidP="00925397">
      <w:pPr>
        <w:numPr>
          <w:ilvl w:val="0"/>
          <w:numId w:val="5"/>
        </w:numPr>
      </w:pPr>
      <w:r>
        <w:t xml:space="preserve">Détermination </w:t>
      </w:r>
      <w:r w:rsidR="00925397">
        <w:t>des problèmes et remue-méninges</w:t>
      </w:r>
    </w:p>
    <w:p w14:paraId="13847742" w14:textId="77777777" w:rsidR="00925397" w:rsidRPr="00925397" w:rsidRDefault="00925397" w:rsidP="00925397">
      <w:pPr>
        <w:numPr>
          <w:ilvl w:val="0"/>
          <w:numId w:val="5"/>
        </w:numPr>
      </w:pPr>
      <w:r>
        <w:t>Plan d’action</w:t>
      </w:r>
    </w:p>
    <w:p w14:paraId="5BDFEB41" w14:textId="77777777" w:rsidR="00925397" w:rsidRPr="00925397" w:rsidRDefault="00925397" w:rsidP="00925397">
      <w:pPr>
        <w:numPr>
          <w:ilvl w:val="0"/>
          <w:numId w:val="5"/>
        </w:numPr>
      </w:pPr>
      <w:r>
        <w:t>Discussion sur les stratégies de motivation</w:t>
      </w:r>
    </w:p>
    <w:p w14:paraId="3850F302" w14:textId="77777777" w:rsidR="00925397" w:rsidRPr="00925397" w:rsidRDefault="00925397" w:rsidP="00925397">
      <w:pPr>
        <w:numPr>
          <w:ilvl w:val="0"/>
          <w:numId w:val="5"/>
        </w:numPr>
      </w:pPr>
      <w:r>
        <w:t>Récapitulation et prochaines étapes</w:t>
      </w:r>
    </w:p>
    <w:p w14:paraId="148757C4" w14:textId="77777777" w:rsidR="00925397" w:rsidRPr="00925397" w:rsidRDefault="00000000" w:rsidP="00925397">
      <w:pPr>
        <w:rPr>
          <w:b/>
          <w:bCs/>
        </w:rPr>
      </w:pPr>
      <w:r>
        <w:rPr>
          <w:b/>
        </w:rPr>
        <w:pict w14:anchorId="48E024BC">
          <v:rect id="_x0000_i1027" style="width:0;height:1.5pt" o:hralign="center" o:hrstd="t" o:hr="t" fillcolor="#a0a0a0" stroked="f"/>
        </w:pict>
      </w:r>
    </w:p>
    <w:p w14:paraId="273EAAFC" w14:textId="77777777" w:rsidR="00925397" w:rsidRPr="00925397" w:rsidRDefault="00925397" w:rsidP="00925397">
      <w:pPr>
        <w:rPr>
          <w:b/>
          <w:bCs/>
        </w:rPr>
      </w:pPr>
      <w:r>
        <w:rPr>
          <w:b/>
        </w:rPr>
        <w:t>Étapes de l’activité</w:t>
      </w:r>
    </w:p>
    <w:p w14:paraId="2A32428A" w14:textId="77777777" w:rsidR="00925397" w:rsidRPr="00925397" w:rsidRDefault="00925397" w:rsidP="00925397">
      <w:pPr>
        <w:rPr>
          <w:b/>
          <w:bCs/>
        </w:rPr>
      </w:pPr>
      <w:r>
        <w:rPr>
          <w:b/>
        </w:rPr>
        <w:t>1. Introduction et objectifs</w:t>
      </w:r>
    </w:p>
    <w:p w14:paraId="652F7C6D" w14:textId="23A10194" w:rsidR="00925397" w:rsidRPr="00925397" w:rsidRDefault="001F74BA" w:rsidP="00925397">
      <w:pPr>
        <w:numPr>
          <w:ilvl w:val="0"/>
          <w:numId w:val="6"/>
        </w:numPr>
      </w:pPr>
      <w:r>
        <w:t>Objet</w:t>
      </w:r>
      <w:r w:rsidR="00925397">
        <w:t> : Explique</w:t>
      </w:r>
      <w:r>
        <w:t>r</w:t>
      </w:r>
      <w:r w:rsidR="00925397">
        <w:t xml:space="preserve"> que l’atelier vise à examiner les progrès, à </w:t>
      </w:r>
      <w:r w:rsidR="00534C26">
        <w:t xml:space="preserve">déterminer </w:t>
      </w:r>
      <w:r w:rsidR="00925397">
        <w:t>les défis, à trouver des solutions et à maintenir la motivation de l’équipe.</w:t>
      </w:r>
    </w:p>
    <w:p w14:paraId="69C548B2" w14:textId="3F704718" w:rsidR="00925397" w:rsidRPr="00925397" w:rsidRDefault="00925397" w:rsidP="00925397">
      <w:pPr>
        <w:numPr>
          <w:ilvl w:val="0"/>
          <w:numId w:val="6"/>
        </w:numPr>
      </w:pPr>
      <w:r>
        <w:t>Ton : Donne</w:t>
      </w:r>
      <w:r w:rsidR="00534C26">
        <w:t>r</w:t>
      </w:r>
      <w:r>
        <w:t xml:space="preserve"> le ton à une séance ouverte et collaborative en encourageant la participation active de tous les membres de l’équipe.</w:t>
      </w:r>
    </w:p>
    <w:p w14:paraId="5082D278" w14:textId="77777777" w:rsidR="00925397" w:rsidRPr="00925397" w:rsidRDefault="00925397" w:rsidP="00925397">
      <w:pPr>
        <w:rPr>
          <w:b/>
          <w:bCs/>
        </w:rPr>
      </w:pPr>
      <w:r>
        <w:rPr>
          <w:b/>
        </w:rPr>
        <w:t>2. Examen des progrès</w:t>
      </w:r>
    </w:p>
    <w:p w14:paraId="45D11E75" w14:textId="70899175" w:rsidR="00925397" w:rsidRPr="00925397" w:rsidRDefault="00925397" w:rsidP="00925397">
      <w:pPr>
        <w:numPr>
          <w:ilvl w:val="0"/>
          <w:numId w:val="7"/>
        </w:numPr>
      </w:pPr>
      <w:r>
        <w:t>Mise à jour sur l’état d’avancement : Examine</w:t>
      </w:r>
      <w:r w:rsidR="00D35BAE">
        <w:t>r</w:t>
      </w:r>
      <w:r>
        <w:t xml:space="preserve"> l’état actuel de la mise en œuvre du changement en utilisant les échéanciers du projet et les IRC.</w:t>
      </w:r>
    </w:p>
    <w:p w14:paraId="028A58AE" w14:textId="18EC6D97" w:rsidR="00925397" w:rsidRPr="00925397" w:rsidRDefault="00925397" w:rsidP="00925397">
      <w:pPr>
        <w:numPr>
          <w:ilvl w:val="0"/>
          <w:numId w:val="7"/>
        </w:numPr>
      </w:pPr>
      <w:r>
        <w:lastRenderedPageBreak/>
        <w:t>Réalisations et tâches en attente : Souligne</w:t>
      </w:r>
      <w:r w:rsidR="00D35BAE">
        <w:t>r</w:t>
      </w:r>
      <w:r>
        <w:t xml:space="preserve"> ce qui a été accompli et ce qui reste à faire.</w:t>
      </w:r>
    </w:p>
    <w:p w14:paraId="1078CD73" w14:textId="270301BC" w:rsidR="00925397" w:rsidRPr="00925397" w:rsidRDefault="00925397" w:rsidP="00925397">
      <w:pPr>
        <w:numPr>
          <w:ilvl w:val="0"/>
          <w:numId w:val="7"/>
        </w:numPr>
      </w:pPr>
      <w:r>
        <w:t>Commentaires de l’équipe : Encourage</w:t>
      </w:r>
      <w:r w:rsidR="00D35BAE">
        <w:t>r</w:t>
      </w:r>
      <w:r>
        <w:t xml:space="preserve"> les membres de l’équipe à faire part de leurs mises à jour et de leurs points de vue, ce qui favorise une compréhension commune des progrès.</w:t>
      </w:r>
    </w:p>
    <w:p w14:paraId="056E7E23" w14:textId="6CEF38E0" w:rsidR="00925397" w:rsidRPr="00925397" w:rsidRDefault="00925397" w:rsidP="00925397">
      <w:pPr>
        <w:rPr>
          <w:b/>
          <w:bCs/>
        </w:rPr>
      </w:pPr>
      <w:r>
        <w:rPr>
          <w:b/>
        </w:rPr>
        <w:t xml:space="preserve">3. </w:t>
      </w:r>
      <w:r w:rsidR="00CC6929">
        <w:rPr>
          <w:b/>
        </w:rPr>
        <w:t>Détermination</w:t>
      </w:r>
      <w:r>
        <w:rPr>
          <w:b/>
        </w:rPr>
        <w:t xml:space="preserve"> des problèmes et remue-méninges</w:t>
      </w:r>
    </w:p>
    <w:p w14:paraId="7AE9C886" w14:textId="1A032D23" w:rsidR="00925397" w:rsidRPr="00925397" w:rsidRDefault="00EA1BEB" w:rsidP="00925397">
      <w:pPr>
        <w:numPr>
          <w:ilvl w:val="0"/>
          <w:numId w:val="8"/>
        </w:numPr>
      </w:pPr>
      <w:r>
        <w:t xml:space="preserve">Déterminer </w:t>
      </w:r>
      <w:r w:rsidR="00925397">
        <w:t>les défis : Demande</w:t>
      </w:r>
      <w:r w:rsidR="00A81140">
        <w:t>r</w:t>
      </w:r>
      <w:r w:rsidR="00925397">
        <w:t xml:space="preserve"> aux membres de l’équipe d’écrire sur des feuillets autoadhésifs (ou des feuillets autoadhésifs virtuels) les défis ou les obstacles auxquels ils sont confrontés.</w:t>
      </w:r>
    </w:p>
    <w:p w14:paraId="75BEA547" w14:textId="1796212E" w:rsidR="00925397" w:rsidRPr="00925397" w:rsidRDefault="00925397" w:rsidP="00925397">
      <w:pPr>
        <w:numPr>
          <w:ilvl w:val="0"/>
          <w:numId w:val="8"/>
        </w:numPr>
      </w:pPr>
      <w:r>
        <w:t>Catégoriser les problèmes : Collecte</w:t>
      </w:r>
      <w:r w:rsidR="00A81140">
        <w:t>r</w:t>
      </w:r>
      <w:r>
        <w:t xml:space="preserve"> et catégorise</w:t>
      </w:r>
      <w:r w:rsidR="00A81140">
        <w:t>r</w:t>
      </w:r>
      <w:r>
        <w:t xml:space="preserve"> les défis sur un tableau blanc ou un tableau de papier (p. ex. problèmes liés aux processus, contraintes en matière de ressources, lacunes en matière de communication).</w:t>
      </w:r>
    </w:p>
    <w:p w14:paraId="2DD78483" w14:textId="52DFC80B" w:rsidR="00925397" w:rsidRPr="00925397" w:rsidRDefault="00925397" w:rsidP="00925397">
      <w:pPr>
        <w:numPr>
          <w:ilvl w:val="0"/>
          <w:numId w:val="8"/>
        </w:numPr>
      </w:pPr>
      <w:r>
        <w:t>Remue-méninges sur les solutions : Anime</w:t>
      </w:r>
      <w:r w:rsidR="00A81140">
        <w:t>r</w:t>
      </w:r>
      <w:r>
        <w:t xml:space="preserve"> une séance de remue-méninges pour trouver des solutions possibles pour chaque catégorie, encourager la pensée créative et veiller à ce que toutes les voix soient entendues.</w:t>
      </w:r>
    </w:p>
    <w:p w14:paraId="400368D6" w14:textId="77777777" w:rsidR="00925397" w:rsidRPr="00925397" w:rsidRDefault="00925397" w:rsidP="00925397">
      <w:pPr>
        <w:rPr>
          <w:b/>
          <w:bCs/>
        </w:rPr>
      </w:pPr>
      <w:r>
        <w:rPr>
          <w:b/>
        </w:rPr>
        <w:t>4. Plan d’action</w:t>
      </w:r>
    </w:p>
    <w:p w14:paraId="5DD9AC03" w14:textId="70E9DB81" w:rsidR="00925397" w:rsidRPr="00925397" w:rsidRDefault="00925397" w:rsidP="00925397">
      <w:pPr>
        <w:numPr>
          <w:ilvl w:val="0"/>
          <w:numId w:val="9"/>
        </w:numPr>
      </w:pPr>
      <w:r>
        <w:t>Établir les priorités pour les solutions : Accorde</w:t>
      </w:r>
      <w:r w:rsidR="00C363BB">
        <w:t>r</w:t>
      </w:r>
      <w:r>
        <w:t xml:space="preserve"> la priorité aux solutions relevées en fonction de leur incidence et de leur faisabilité.</w:t>
      </w:r>
    </w:p>
    <w:p w14:paraId="02A8D9DE" w14:textId="07C283D3" w:rsidR="00925397" w:rsidRPr="00925397" w:rsidRDefault="00925397" w:rsidP="00925397">
      <w:pPr>
        <w:numPr>
          <w:ilvl w:val="0"/>
          <w:numId w:val="9"/>
        </w:numPr>
      </w:pPr>
      <w:r>
        <w:t>Élaborer des plans d’action : Crée</w:t>
      </w:r>
      <w:r w:rsidR="00C363BB">
        <w:t>r</w:t>
      </w:r>
      <w:r>
        <w:t xml:space="preserve"> des plans d’action pour les solutions prioritaires, attribue</w:t>
      </w:r>
      <w:r w:rsidR="00C363BB">
        <w:t>r</w:t>
      </w:r>
      <w:r>
        <w:t xml:space="preserve"> des responsabilités et établi</w:t>
      </w:r>
      <w:r w:rsidR="00C363BB">
        <w:t>r</w:t>
      </w:r>
      <w:r>
        <w:t xml:space="preserve"> des échéances pour chaque mesure de suivi.</w:t>
      </w:r>
    </w:p>
    <w:p w14:paraId="22BAC6E8" w14:textId="2B451074" w:rsidR="00925397" w:rsidRPr="00925397" w:rsidRDefault="00925397" w:rsidP="00925397">
      <w:pPr>
        <w:numPr>
          <w:ilvl w:val="0"/>
          <w:numId w:val="9"/>
        </w:numPr>
      </w:pPr>
      <w:r>
        <w:t>Documentation : Documente</w:t>
      </w:r>
      <w:r w:rsidR="00C363BB">
        <w:t>r</w:t>
      </w:r>
      <w:r>
        <w:t xml:space="preserve"> les plans d’action et veille</w:t>
      </w:r>
      <w:r w:rsidR="00C363BB">
        <w:t>r</w:t>
      </w:r>
      <w:r>
        <w:t xml:space="preserve"> à ce que chacun comprenne bien son rôle et ses attentes.</w:t>
      </w:r>
    </w:p>
    <w:p w14:paraId="726D8108" w14:textId="77777777" w:rsidR="00925397" w:rsidRPr="00925397" w:rsidRDefault="00925397" w:rsidP="00925397">
      <w:pPr>
        <w:rPr>
          <w:b/>
          <w:bCs/>
        </w:rPr>
      </w:pPr>
      <w:r>
        <w:rPr>
          <w:b/>
        </w:rPr>
        <w:t>5. Discussion sur les stratégies de motivation</w:t>
      </w:r>
    </w:p>
    <w:p w14:paraId="6DFBFD13" w14:textId="56869E8A" w:rsidR="00925397" w:rsidRPr="00925397" w:rsidRDefault="00925397" w:rsidP="00925397">
      <w:pPr>
        <w:numPr>
          <w:ilvl w:val="0"/>
          <w:numId w:val="10"/>
        </w:numPr>
      </w:pPr>
      <w:r>
        <w:t>Discuter des techniques : Discute</w:t>
      </w:r>
      <w:r w:rsidR="00C363BB">
        <w:t>r</w:t>
      </w:r>
      <w:r>
        <w:t xml:space="preserve"> des façons de maintenir la motivation de l’équipe pendant la phase de mise en œuvre, comme reconnaître les réalisations, fournir des mises à jour régulières et célébrer les étapes importantes.</w:t>
      </w:r>
    </w:p>
    <w:p w14:paraId="7728B4C4" w14:textId="23DF2559" w:rsidR="00925397" w:rsidRPr="00925397" w:rsidRDefault="00925397" w:rsidP="00925397">
      <w:pPr>
        <w:numPr>
          <w:ilvl w:val="0"/>
          <w:numId w:val="10"/>
        </w:numPr>
      </w:pPr>
      <w:r>
        <w:t>Commentaires de l’équipe : Encourage</w:t>
      </w:r>
      <w:r w:rsidR="00C363BB">
        <w:t>r</w:t>
      </w:r>
      <w:r>
        <w:t xml:space="preserve"> les membres de l’équipe à faire part de ce qui les motive et de la façon dont l’équipe peut s’entraider, en favorisant un environnement de soutien et de collaboration.</w:t>
      </w:r>
    </w:p>
    <w:p w14:paraId="6FABAE93" w14:textId="77777777" w:rsidR="00925397" w:rsidRPr="00925397" w:rsidRDefault="00925397" w:rsidP="00925397">
      <w:pPr>
        <w:rPr>
          <w:b/>
          <w:bCs/>
        </w:rPr>
      </w:pPr>
      <w:r>
        <w:rPr>
          <w:b/>
        </w:rPr>
        <w:t>6. Récapitulation et prochaines étapes</w:t>
      </w:r>
    </w:p>
    <w:p w14:paraId="2855227B" w14:textId="6AF7A5FF" w:rsidR="00925397" w:rsidRPr="00925397" w:rsidRDefault="00925397" w:rsidP="00925397">
      <w:pPr>
        <w:numPr>
          <w:ilvl w:val="0"/>
          <w:numId w:val="11"/>
        </w:numPr>
      </w:pPr>
      <w:r>
        <w:t>Résum</w:t>
      </w:r>
      <w:r w:rsidR="008A007F">
        <w:t>er</w:t>
      </w:r>
      <w:r>
        <w:t> : Résume</w:t>
      </w:r>
      <w:r w:rsidR="008A007F">
        <w:t>r</w:t>
      </w:r>
      <w:r>
        <w:t xml:space="preserve"> les principaux points à retenir de l’atelier.</w:t>
      </w:r>
    </w:p>
    <w:p w14:paraId="6518A3DF" w14:textId="08CD5FEA" w:rsidR="00925397" w:rsidRPr="00925397" w:rsidRDefault="00925397" w:rsidP="00925397">
      <w:pPr>
        <w:numPr>
          <w:ilvl w:val="0"/>
          <w:numId w:val="11"/>
        </w:numPr>
      </w:pPr>
      <w:r>
        <w:t>Examiner les plans d’action : Examine</w:t>
      </w:r>
      <w:r w:rsidR="008A007F">
        <w:t>r</w:t>
      </w:r>
      <w:r>
        <w:t xml:space="preserve"> les plans d’action et </w:t>
      </w:r>
      <w:r w:rsidR="008A007F">
        <w:t>s’</w:t>
      </w:r>
      <w:r>
        <w:t>assure</w:t>
      </w:r>
      <w:r w:rsidR="008A007F">
        <w:t xml:space="preserve">r </w:t>
      </w:r>
      <w:r>
        <w:t>que tout le monde connaît les prochaines étapes.</w:t>
      </w:r>
    </w:p>
    <w:p w14:paraId="7D537E05" w14:textId="6F4B7C6C" w:rsidR="00925397" w:rsidRPr="00925397" w:rsidRDefault="00925397" w:rsidP="00925397">
      <w:pPr>
        <w:numPr>
          <w:ilvl w:val="0"/>
          <w:numId w:val="11"/>
        </w:numPr>
      </w:pPr>
      <w:r>
        <w:t>Prochaine réunion : Détermine</w:t>
      </w:r>
      <w:r w:rsidR="00E0717B">
        <w:t>r</w:t>
      </w:r>
      <w:r>
        <w:t xml:space="preserve"> une date pour la prochaine réunion de suivi des progrès.</w:t>
      </w:r>
    </w:p>
    <w:p w14:paraId="0716881F" w14:textId="2112E9EB" w:rsidR="00925397" w:rsidRPr="00925397" w:rsidRDefault="00925397" w:rsidP="00925397">
      <w:pPr>
        <w:numPr>
          <w:ilvl w:val="0"/>
          <w:numId w:val="11"/>
        </w:numPr>
      </w:pPr>
      <w:r>
        <w:t>Remercier l’équipe : Remercie</w:t>
      </w:r>
      <w:r w:rsidR="00E0717B">
        <w:t>r</w:t>
      </w:r>
      <w:r>
        <w:t xml:space="preserve"> l’équipe de sa participation et souligne</w:t>
      </w:r>
      <w:r w:rsidR="00E0717B">
        <w:t>r</w:t>
      </w:r>
      <w:r>
        <w:t xml:space="preserve"> l’importance de sa contribution à l’initiative de changement.</w:t>
      </w:r>
    </w:p>
    <w:p w14:paraId="0670BBF2" w14:textId="77777777" w:rsidR="00925397" w:rsidRPr="00925397" w:rsidRDefault="00000000" w:rsidP="00925397">
      <w:pPr>
        <w:rPr>
          <w:b/>
          <w:bCs/>
        </w:rPr>
      </w:pPr>
      <w:r>
        <w:rPr>
          <w:b/>
        </w:rPr>
        <w:pict w14:anchorId="59EE0BE6">
          <v:rect id="_x0000_i1028" style="width:0;height:1.5pt" o:hralign="center" o:hrstd="t" o:hr="t" fillcolor="#a0a0a0" stroked="f"/>
        </w:pict>
      </w:r>
    </w:p>
    <w:p w14:paraId="2DE6EC9C" w14:textId="77777777" w:rsidR="00925397" w:rsidRPr="00925397" w:rsidRDefault="00925397" w:rsidP="00925397">
      <w:pPr>
        <w:rPr>
          <w:b/>
          <w:bCs/>
        </w:rPr>
      </w:pPr>
      <w:r>
        <w:rPr>
          <w:b/>
        </w:rPr>
        <w:t>Mesures de suivi</w:t>
      </w:r>
    </w:p>
    <w:p w14:paraId="0F0FF145" w14:textId="7F434F89" w:rsidR="00925397" w:rsidRPr="00925397" w:rsidRDefault="00925397" w:rsidP="00925397">
      <w:pPr>
        <w:numPr>
          <w:ilvl w:val="0"/>
          <w:numId w:val="12"/>
        </w:numPr>
      </w:pPr>
      <w:r>
        <w:t>Suivi des progrès : Assure</w:t>
      </w:r>
      <w:r w:rsidR="000C371F">
        <w:t>r</w:t>
      </w:r>
      <w:r>
        <w:t xml:space="preserve"> un suivi des progrès des plans d’action et soutien au besoin.</w:t>
      </w:r>
    </w:p>
    <w:p w14:paraId="71A79A50" w14:textId="694E9E27" w:rsidR="00925397" w:rsidRPr="00925397" w:rsidRDefault="00925397" w:rsidP="00925397">
      <w:pPr>
        <w:numPr>
          <w:ilvl w:val="0"/>
          <w:numId w:val="12"/>
        </w:numPr>
      </w:pPr>
      <w:r>
        <w:t>Suivis réguliers : Ten</w:t>
      </w:r>
      <w:r w:rsidR="000C371F">
        <w:t xml:space="preserve">ir </w:t>
      </w:r>
      <w:r>
        <w:t>des réunions de suivi régulières pour faire le suivi des progrès, relever les nouveaux défis et maintenir l’élan.</w:t>
      </w:r>
    </w:p>
    <w:p w14:paraId="45D7DC62" w14:textId="543EE3E7" w:rsidR="00925397" w:rsidRPr="00925397" w:rsidRDefault="00925397" w:rsidP="00925397">
      <w:pPr>
        <w:numPr>
          <w:ilvl w:val="0"/>
          <w:numId w:val="12"/>
        </w:numPr>
      </w:pPr>
      <w:r>
        <w:t>Communication continue : Communique</w:t>
      </w:r>
      <w:r w:rsidR="000C371F">
        <w:t>r</w:t>
      </w:r>
      <w:r>
        <w:t xml:space="preserve"> continuellement avec l’équipe pour la tenir informée et motivée.</w:t>
      </w:r>
    </w:p>
    <w:p w14:paraId="052E760B" w14:textId="77777777" w:rsidR="00925397" w:rsidRPr="00925397" w:rsidRDefault="00000000" w:rsidP="00925397">
      <w:pPr>
        <w:rPr>
          <w:b/>
          <w:bCs/>
        </w:rPr>
      </w:pPr>
      <w:r>
        <w:rPr>
          <w:b/>
        </w:rPr>
        <w:pict w14:anchorId="1C4B5AF6">
          <v:rect id="_x0000_i1029" style="width:0;height:1.5pt" o:hralign="center" o:hrstd="t" o:hr="t" fillcolor="#a0a0a0" stroked="f"/>
        </w:pict>
      </w:r>
    </w:p>
    <w:p w14:paraId="0887E27D" w14:textId="044720D6" w:rsidR="00FC3715" w:rsidRPr="00925397" w:rsidRDefault="00925397">
      <w:pPr>
        <w:rPr>
          <w:b/>
          <w:bCs/>
        </w:rPr>
      </w:pPr>
      <w:r>
        <w:rPr>
          <w:b/>
        </w:rPr>
        <w:lastRenderedPageBreak/>
        <w:t xml:space="preserve">Résumé : </w:t>
      </w:r>
      <w:r>
        <w:t xml:space="preserve">Cet exercice aide les </w:t>
      </w:r>
      <w:r w:rsidR="00342C37">
        <w:t>cadres intermédiaires</w:t>
      </w:r>
      <w:r>
        <w:t xml:space="preserve"> qui en sont à la phase 3 à soutenir efficacement leurs équipes en examinant les progrès, en réglant les problèmes en collaboration et en maintenant la motivation. Il encourage la communication ouverte, le travail d’équipe et une approche proactive pour relever les défis pendant la phase de mise en œuvre. En organisant cet atelier, vous pouvez vous assurer que les membres de votre équipe demeurent </w:t>
      </w:r>
      <w:r w:rsidR="00D9025D">
        <w:t>sur la même longueur d’onde</w:t>
      </w:r>
      <w:r>
        <w:t>, mobilisés et prêts à surmonter les obstacles qui se présentent.</w:t>
      </w:r>
    </w:p>
    <w:sectPr w:rsidR="00FC3715" w:rsidRPr="00925397" w:rsidSect="00925397">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9673F2" w14:textId="77777777" w:rsidR="005D77BE" w:rsidRDefault="005D77BE" w:rsidP="00405E7E">
      <w:pPr>
        <w:spacing w:after="0" w:line="240" w:lineRule="auto"/>
      </w:pPr>
      <w:r>
        <w:separator/>
      </w:r>
    </w:p>
  </w:endnote>
  <w:endnote w:type="continuationSeparator" w:id="0">
    <w:p w14:paraId="4C9C1136" w14:textId="77777777" w:rsidR="005D77BE" w:rsidRDefault="005D77BE" w:rsidP="00405E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E7BEEC" w14:textId="77777777" w:rsidR="005D77BE" w:rsidRDefault="005D77BE" w:rsidP="00405E7E">
      <w:pPr>
        <w:spacing w:after="0" w:line="240" w:lineRule="auto"/>
      </w:pPr>
      <w:r>
        <w:separator/>
      </w:r>
    </w:p>
  </w:footnote>
  <w:footnote w:type="continuationSeparator" w:id="0">
    <w:p w14:paraId="4D462EDD" w14:textId="77777777" w:rsidR="005D77BE" w:rsidRDefault="005D77BE" w:rsidP="00405E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4920BB"/>
    <w:multiLevelType w:val="multilevel"/>
    <w:tmpl w:val="B1CA2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231C44"/>
    <w:multiLevelType w:val="multilevel"/>
    <w:tmpl w:val="49E67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7E00A5"/>
    <w:multiLevelType w:val="multilevel"/>
    <w:tmpl w:val="EFAAD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EE4642"/>
    <w:multiLevelType w:val="multilevel"/>
    <w:tmpl w:val="3D22B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08766A"/>
    <w:multiLevelType w:val="multilevel"/>
    <w:tmpl w:val="0016A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F77E5B"/>
    <w:multiLevelType w:val="multilevel"/>
    <w:tmpl w:val="9B7C5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95580F"/>
    <w:multiLevelType w:val="multilevel"/>
    <w:tmpl w:val="F0544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D77677"/>
    <w:multiLevelType w:val="multilevel"/>
    <w:tmpl w:val="1F7E9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AB5921"/>
    <w:multiLevelType w:val="multilevel"/>
    <w:tmpl w:val="1088A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494D6F"/>
    <w:multiLevelType w:val="multilevel"/>
    <w:tmpl w:val="DDA23D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8E83226"/>
    <w:multiLevelType w:val="multilevel"/>
    <w:tmpl w:val="35542F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A624B80"/>
    <w:multiLevelType w:val="multilevel"/>
    <w:tmpl w:val="669AB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0531115">
    <w:abstractNumId w:val="10"/>
  </w:num>
  <w:num w:numId="2" w16cid:durableId="1486623511">
    <w:abstractNumId w:val="9"/>
  </w:num>
  <w:num w:numId="3" w16cid:durableId="482279562">
    <w:abstractNumId w:val="0"/>
  </w:num>
  <w:num w:numId="4" w16cid:durableId="1322154870">
    <w:abstractNumId w:val="8"/>
  </w:num>
  <w:num w:numId="5" w16cid:durableId="928537633">
    <w:abstractNumId w:val="1"/>
  </w:num>
  <w:num w:numId="6" w16cid:durableId="759644967">
    <w:abstractNumId w:val="5"/>
  </w:num>
  <w:num w:numId="7" w16cid:durableId="1601643782">
    <w:abstractNumId w:val="3"/>
  </w:num>
  <w:num w:numId="8" w16cid:durableId="452017184">
    <w:abstractNumId w:val="2"/>
  </w:num>
  <w:num w:numId="9" w16cid:durableId="1253199568">
    <w:abstractNumId w:val="11"/>
  </w:num>
  <w:num w:numId="10" w16cid:durableId="913510052">
    <w:abstractNumId w:val="7"/>
  </w:num>
  <w:num w:numId="11" w16cid:durableId="1372419573">
    <w:abstractNumId w:val="6"/>
  </w:num>
  <w:num w:numId="12" w16cid:durableId="2290019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2391"/>
    <w:rsid w:val="00034A96"/>
    <w:rsid w:val="00044872"/>
    <w:rsid w:val="00044D90"/>
    <w:rsid w:val="000C371F"/>
    <w:rsid w:val="00162CDF"/>
    <w:rsid w:val="001F74BA"/>
    <w:rsid w:val="00283F3C"/>
    <w:rsid w:val="00342C37"/>
    <w:rsid w:val="00405E7E"/>
    <w:rsid w:val="00534C26"/>
    <w:rsid w:val="005D77BE"/>
    <w:rsid w:val="00602391"/>
    <w:rsid w:val="006E7D04"/>
    <w:rsid w:val="008A007F"/>
    <w:rsid w:val="00925397"/>
    <w:rsid w:val="009A6163"/>
    <w:rsid w:val="00A37C0C"/>
    <w:rsid w:val="00A81140"/>
    <w:rsid w:val="00C363BB"/>
    <w:rsid w:val="00C74097"/>
    <w:rsid w:val="00CC13CD"/>
    <w:rsid w:val="00CC6929"/>
    <w:rsid w:val="00D35BAE"/>
    <w:rsid w:val="00D9025D"/>
    <w:rsid w:val="00E0717B"/>
    <w:rsid w:val="00EA1BEB"/>
    <w:rsid w:val="00EE013F"/>
    <w:rsid w:val="00F01E33"/>
    <w:rsid w:val="00FC371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BBB7E"/>
  <w15:chartTrackingRefBased/>
  <w15:docId w15:val="{0436BC4D-F6D9-4FF4-AEE1-4D2AA844C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05E7E"/>
    <w:pPr>
      <w:tabs>
        <w:tab w:val="center" w:pos="4703"/>
        <w:tab w:val="right" w:pos="9406"/>
      </w:tabs>
      <w:spacing w:after="0" w:line="240" w:lineRule="auto"/>
    </w:pPr>
  </w:style>
  <w:style w:type="character" w:customStyle="1" w:styleId="HeaderChar">
    <w:name w:val="Header Char"/>
    <w:basedOn w:val="DefaultParagraphFont"/>
    <w:link w:val="Header"/>
    <w:uiPriority w:val="99"/>
    <w:rsid w:val="00405E7E"/>
  </w:style>
  <w:style w:type="paragraph" w:styleId="Footer">
    <w:name w:val="footer"/>
    <w:basedOn w:val="Normal"/>
    <w:link w:val="FooterChar"/>
    <w:uiPriority w:val="99"/>
    <w:unhideWhenUsed/>
    <w:rsid w:val="00405E7E"/>
    <w:pPr>
      <w:tabs>
        <w:tab w:val="center" w:pos="4703"/>
        <w:tab w:val="right" w:pos="9406"/>
      </w:tabs>
      <w:spacing w:after="0" w:line="240" w:lineRule="auto"/>
    </w:pPr>
  </w:style>
  <w:style w:type="character" w:customStyle="1" w:styleId="FooterChar">
    <w:name w:val="Footer Char"/>
    <w:basedOn w:val="DefaultParagraphFont"/>
    <w:link w:val="Footer"/>
    <w:uiPriority w:val="99"/>
    <w:rsid w:val="00405E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7461663">
      <w:bodyDiv w:val="1"/>
      <w:marLeft w:val="0"/>
      <w:marRight w:val="0"/>
      <w:marTop w:val="0"/>
      <w:marBottom w:val="0"/>
      <w:divBdr>
        <w:top w:val="none" w:sz="0" w:space="0" w:color="auto"/>
        <w:left w:val="none" w:sz="0" w:space="0" w:color="auto"/>
        <w:bottom w:val="none" w:sz="0" w:space="0" w:color="auto"/>
        <w:right w:val="none" w:sz="0" w:space="0" w:color="auto"/>
      </w:divBdr>
    </w:div>
    <w:div w:id="2139564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3</Pages>
  <Words>771</Words>
  <Characters>4398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IRCC</Company>
  <LinksUpToDate>false</LinksUpToDate>
  <CharactersWithSpaces>5159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Brooker, Kayla (IRCC/IRCC)</dc:creator>
  <cp:keywords/>
  <dc:description/>
  <cp:lastModifiedBy>ElHafdhi, Sonia (IRCC/IRCC)</cp:lastModifiedBy>
  <cp:revision>3</cp:revision>
  <dcterms:created xsi:type="dcterms:W3CDTF">2024-11-08T13:33:00Z</dcterms:created>
  <dcterms:modified xsi:type="dcterms:W3CDTF">2025-01-08T21:23:00Z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34ed4f5-eae4-40c7-82be-b1cdf720a1b9_Enabled">
    <vt:lpwstr>true</vt:lpwstr>
  </property>
  <property fmtid="{D5CDD505-2E9C-101B-9397-08002B2CF9AE}" pid="3" name="MSIP_Label_834ed4f5-eae4-40c7-82be-b1cdf720a1b9_SetDate">
    <vt:lpwstr>2024-11-08T13:21:21Z</vt:lpwstr>
  </property>
  <property fmtid="{D5CDD505-2E9C-101B-9397-08002B2CF9AE}" pid="4" name="MSIP_Label_834ed4f5-eae4-40c7-82be-b1cdf720a1b9_Method">
    <vt:lpwstr>Standard</vt:lpwstr>
  </property>
  <property fmtid="{D5CDD505-2E9C-101B-9397-08002B2CF9AE}" pid="5" name="MSIP_Label_834ed4f5-eae4-40c7-82be-b1cdf720a1b9_Name">
    <vt:lpwstr>Unclassified - Non classifié</vt:lpwstr>
  </property>
  <property fmtid="{D5CDD505-2E9C-101B-9397-08002B2CF9AE}" pid="6" name="MSIP_Label_834ed4f5-eae4-40c7-82be-b1cdf720a1b9_SiteId">
    <vt:lpwstr>e0d54a3c-7bbe-4a64-9d46-f9f84a41c833</vt:lpwstr>
  </property>
  <property fmtid="{D5CDD505-2E9C-101B-9397-08002B2CF9AE}" pid="7" name="MSIP_Label_834ed4f5-eae4-40c7-82be-b1cdf720a1b9_ActionId">
    <vt:lpwstr>ff63b67d-8829-45bb-b0ba-be754236e319</vt:lpwstr>
  </property>
  <property fmtid="{D5CDD505-2E9C-101B-9397-08002B2CF9AE}" pid="8" name="MSIP_Label_834ed4f5-eae4-40c7-82be-b1cdf720a1b9_ContentBits">
    <vt:lpwstr>0</vt:lpwstr>
  </property>
</Properties>
</file>