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2B870" w14:textId="5C9EEDD0" w:rsidR="00254895" w:rsidRPr="00254895" w:rsidRDefault="0046674B" w:rsidP="00254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Clarifying the Vision</w:t>
      </w:r>
    </w:p>
    <w:p w14:paraId="1ABA883E" w14:textId="77777777" w:rsidR="00254895" w:rsidRPr="00254895" w:rsidRDefault="00254895" w:rsidP="00254895">
      <w:pPr>
        <w:pStyle w:val="Heading1"/>
        <w:rPr>
          <w:rFonts w:eastAsia="Times New Roman"/>
          <w:lang w:eastAsia="en-CA"/>
        </w:rPr>
      </w:pPr>
      <w:r w:rsidRPr="00254895">
        <w:rPr>
          <w:rFonts w:eastAsia="Times New Roman"/>
          <w:lang w:eastAsia="en-CA"/>
        </w:rPr>
        <w:t>Introduction</w:t>
      </w:r>
    </w:p>
    <w:p w14:paraId="627AEA13" w14:textId="2B03170A" w:rsidR="00254895" w:rsidRPr="00254895" w:rsidRDefault="00254895" w:rsidP="00D16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This guide helps you develop a compelling vision statement for your change initiative, aligning it with your organization's strategic objectives.</w:t>
      </w:r>
      <w:r w:rsidR="00D160F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 clear vision statement provides direction, inspires stakeholders, and sets the foundation for successful change initiatives.</w:t>
      </w:r>
    </w:p>
    <w:p w14:paraId="2072B69E" w14:textId="77777777" w:rsidR="00254895" w:rsidRPr="00254895" w:rsidRDefault="00254895" w:rsidP="00254895">
      <w:pPr>
        <w:pStyle w:val="Heading1"/>
        <w:rPr>
          <w:rFonts w:eastAsia="Times New Roman"/>
          <w:lang w:eastAsia="en-CA"/>
        </w:rPr>
      </w:pPr>
      <w:r w:rsidRPr="00254895">
        <w:rPr>
          <w:rFonts w:eastAsia="Times New Roman"/>
          <w:lang w:eastAsia="en-CA"/>
        </w:rPr>
        <w:t>Section 1: Understanding Vision Statements for Change Initiatives</w:t>
      </w:r>
    </w:p>
    <w:p w14:paraId="6BD496EC" w14:textId="6137DFC3" w:rsidR="00254895" w:rsidRPr="00254895" w:rsidRDefault="00254895" w:rsidP="00D16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 vision statement for a change initiative is a concise declaration of the initiative’s long-term goals and aspirations, focusing on the impact of the change.</w:t>
      </w:r>
    </w:p>
    <w:p w14:paraId="55AEDF88" w14:textId="77777777" w:rsidR="00254895" w:rsidRPr="00254895" w:rsidRDefault="00254895" w:rsidP="002548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Characteristics of a Good Vision Statement for Initiatives:</w:t>
      </w:r>
    </w:p>
    <w:p w14:paraId="30C251BA" w14:textId="77777777" w:rsidR="00254895" w:rsidRPr="00254895" w:rsidRDefault="00254895" w:rsidP="0025489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Clear and concise</w:t>
      </w:r>
    </w:p>
    <w:p w14:paraId="29C626EF" w14:textId="77777777" w:rsidR="00254895" w:rsidRPr="00254895" w:rsidRDefault="00254895" w:rsidP="0025489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Inspiring and motivational</w:t>
      </w:r>
    </w:p>
    <w:p w14:paraId="31D07AEA" w14:textId="77777777" w:rsidR="00254895" w:rsidRPr="00254895" w:rsidRDefault="00254895" w:rsidP="0025489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Future-oriented</w:t>
      </w:r>
    </w:p>
    <w:p w14:paraId="26081F8D" w14:textId="77777777" w:rsidR="00254895" w:rsidRPr="00254895" w:rsidRDefault="00254895" w:rsidP="0025489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Aligned with the change initiative's objectives and organizational values</w:t>
      </w:r>
    </w:p>
    <w:p w14:paraId="20AF3513" w14:textId="77777777" w:rsidR="00254895" w:rsidRPr="00254895" w:rsidRDefault="00254895" w:rsidP="00254895">
      <w:pPr>
        <w:pStyle w:val="Heading1"/>
        <w:rPr>
          <w:rFonts w:eastAsia="Times New Roman"/>
          <w:lang w:eastAsia="en-CA"/>
        </w:rPr>
      </w:pPr>
      <w:r w:rsidRPr="00254895">
        <w:rPr>
          <w:rFonts w:eastAsia="Times New Roman"/>
          <w:lang w:eastAsia="en-CA"/>
        </w:rPr>
        <w:t>Section 2: Steps to Develop a Vision Statement for Change Initiatives</w:t>
      </w:r>
    </w:p>
    <w:p w14:paraId="7C93CD00" w14:textId="77777777" w:rsidR="00254895" w:rsidRPr="00254895" w:rsidRDefault="00254895" w:rsidP="002548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Gather Input:</w:t>
      </w:r>
    </w:p>
    <w:p w14:paraId="4D2C748E" w14:textId="77777777" w:rsidR="00254895" w:rsidRPr="00254895" w:rsidRDefault="00254895" w:rsidP="0025489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Stakeholder Interviews:</w:t>
      </w: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Conduct interviews with key stakeholders to understand their perspectives and aspirations related to the change initiative.</w:t>
      </w:r>
    </w:p>
    <w:p w14:paraId="3D8059A8" w14:textId="77777777" w:rsidR="00254895" w:rsidRPr="00254895" w:rsidRDefault="00254895" w:rsidP="0025489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Workshops:</w:t>
      </w: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Organize workshops to brainstorm ideas and gather diverse viewpoints specifically about the change.</w:t>
      </w:r>
    </w:p>
    <w:p w14:paraId="7FFC5559" w14:textId="77777777" w:rsidR="00254895" w:rsidRPr="00254895" w:rsidRDefault="00254895" w:rsidP="0025489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Surveys:</w:t>
      </w: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Use surveys to collect input from a broader audience about their expectations and concerns regarding the change.</w:t>
      </w:r>
    </w:p>
    <w:p w14:paraId="0E6336F0" w14:textId="77777777" w:rsidR="00254895" w:rsidRPr="00254895" w:rsidRDefault="00254895" w:rsidP="002548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Analyze Input:</w:t>
      </w:r>
    </w:p>
    <w:p w14:paraId="0F3F558E" w14:textId="77777777" w:rsidR="00254895" w:rsidRPr="00254895" w:rsidRDefault="00254895" w:rsidP="0025489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Identify Common Themes:</w:t>
      </w: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Look for recurring themes and ideas from the input collected, focusing on the change initiative’s goals.</w:t>
      </w:r>
    </w:p>
    <w:p w14:paraId="0BC1DD30" w14:textId="2A0FE9D2" w:rsidR="00254895" w:rsidRPr="00254895" w:rsidRDefault="00254895" w:rsidP="0025489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SWOT Analysis:</w:t>
      </w: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Perform a SWOT analysis to understand strengths, weaknesses, opportunities, and threats related to the change initiative</w:t>
      </w:r>
      <w:r w:rsidR="00D160F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(See </w:t>
      </w:r>
      <w:r w:rsidR="00FB0DF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Annex </w:t>
      </w:r>
      <w:hyperlink w:anchor="_Annex_c:_Guide" w:history="1">
        <w:r w:rsidR="00FB0DFC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CA"/>
            <w14:ligatures w14:val="none"/>
          </w:rPr>
          <w:t>B</w:t>
        </w:r>
      </w:hyperlink>
      <w:r w:rsidR="00D160F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for a SWOT guide)</w:t>
      </w:r>
    </w:p>
    <w:p w14:paraId="269259CC" w14:textId="77777777" w:rsidR="00254895" w:rsidRPr="00254895" w:rsidRDefault="00254895" w:rsidP="002548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Draft the Vision Statement:</w:t>
      </w:r>
    </w:p>
    <w:p w14:paraId="578BBAF4" w14:textId="3357EC73" w:rsidR="00254895" w:rsidRPr="00254895" w:rsidRDefault="00254895" w:rsidP="0025489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Template:</w:t>
      </w: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Use the following template to draft your vision statement</w:t>
      </w:r>
      <w:r w:rsidR="00D160F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(see examples in </w:t>
      </w:r>
      <w:hyperlink w:anchor="_Annex_A:_Vision" w:history="1">
        <w:r w:rsidR="00D160F4" w:rsidRPr="00D160F4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CA"/>
            <w14:ligatures w14:val="none"/>
          </w:rPr>
          <w:t>Annex A</w:t>
        </w:r>
      </w:hyperlink>
      <w:r w:rsidR="00D160F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</w:t>
      </w: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2690064C" w14:textId="5DA4787B" w:rsidR="00254895" w:rsidRPr="00254895" w:rsidRDefault="00254895" w:rsidP="00254895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"Our vision for [initiative] is to [action] [target audience] by [outcome]."</w:t>
      </w:r>
      <w:r w:rsidR="00D160F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</w:p>
    <w:p w14:paraId="7E4E5B69" w14:textId="77777777" w:rsidR="00254895" w:rsidRPr="00254895" w:rsidRDefault="00254895" w:rsidP="0025489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Example:</w:t>
      </w: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"Our vision for the Digital Transformation Initiative is to revolutionize customer service by leveraging cutting-edge technology to enhance user satisfaction and operational efficiency."</w:t>
      </w:r>
    </w:p>
    <w:p w14:paraId="1F15C821" w14:textId="77777777" w:rsidR="00254895" w:rsidRPr="00254895" w:rsidRDefault="00254895" w:rsidP="002548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Refine the Draft:</w:t>
      </w:r>
    </w:p>
    <w:p w14:paraId="21AB4C91" w14:textId="77777777" w:rsidR="00254895" w:rsidRPr="00254895" w:rsidRDefault="00254895" w:rsidP="0025489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Feedback:</w:t>
      </w: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Share the draft with stakeholders and gather feedback specifically about how the vision aligns with the change initiative.</w:t>
      </w:r>
    </w:p>
    <w:p w14:paraId="43A52174" w14:textId="77777777" w:rsidR="00254895" w:rsidRPr="00254895" w:rsidRDefault="00254895" w:rsidP="0025489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Revise:</w:t>
      </w: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Make necessary revisions based on the feedback received.</w:t>
      </w:r>
    </w:p>
    <w:p w14:paraId="3101439F" w14:textId="77777777" w:rsidR="00254895" w:rsidRPr="00254895" w:rsidRDefault="00254895" w:rsidP="002548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Finalize the Vision Statement:</w:t>
      </w:r>
    </w:p>
    <w:p w14:paraId="188BF47E" w14:textId="77777777" w:rsidR="00254895" w:rsidRPr="00254895" w:rsidRDefault="00254895" w:rsidP="0025489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Approval:</w:t>
      </w: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Obtain approval from senior leadership and key stakeholders involved in the initiative.</w:t>
      </w:r>
    </w:p>
    <w:p w14:paraId="4C2F556C" w14:textId="1D63DDFF" w:rsidR="00254895" w:rsidRPr="00254895" w:rsidRDefault="00254895" w:rsidP="0025489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Communicate:</w:t>
      </w: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Share the final vision statement with the </w:t>
      </w:r>
      <w:r w:rsidR="0046674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areas of the </w:t>
      </w: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organization </w:t>
      </w:r>
      <w:r w:rsidR="0046674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impacted by the change </w:t>
      </w: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and project teams.</w:t>
      </w:r>
    </w:p>
    <w:p w14:paraId="0067F5CD" w14:textId="1CAD0F2E" w:rsidR="00254895" w:rsidRPr="00254895" w:rsidRDefault="00D160F4" w:rsidP="00D160F4">
      <w:pPr>
        <w:pStyle w:val="Heading1"/>
        <w:rPr>
          <w:rFonts w:eastAsia="Times New Roman"/>
          <w:lang w:eastAsia="en-CA"/>
        </w:rPr>
      </w:pPr>
      <w:bookmarkStart w:id="0" w:name="_Annex_A:_Vision"/>
      <w:bookmarkEnd w:id="0"/>
      <w:r w:rsidRPr="00D160F4">
        <w:rPr>
          <w:rFonts w:eastAsia="Times New Roman"/>
          <w:lang w:eastAsia="en-CA"/>
        </w:rPr>
        <w:lastRenderedPageBreak/>
        <w:t xml:space="preserve">Annex A: </w:t>
      </w:r>
      <w:r w:rsidR="00254895" w:rsidRPr="00254895">
        <w:rPr>
          <w:rFonts w:eastAsia="Times New Roman"/>
          <w:lang w:eastAsia="en-CA"/>
        </w:rPr>
        <w:t>Vision Statement Examples for Change Initiatives</w:t>
      </w:r>
    </w:p>
    <w:p w14:paraId="2F4D69A7" w14:textId="77777777" w:rsidR="00254895" w:rsidRPr="00254895" w:rsidRDefault="00254895" w:rsidP="00254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Example 1:</w:t>
      </w: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"Our vision for the Sustainability Initiative is to be the global leader in sustainable energy solutions, providing innovative and eco-friendly products that benefit society and the environment."</w:t>
      </w:r>
    </w:p>
    <w:p w14:paraId="47DAFDA4" w14:textId="77777777" w:rsidR="00254895" w:rsidRPr="00254895" w:rsidRDefault="00254895" w:rsidP="00254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Example 2:</w:t>
      </w: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"Our vision for the Employee Empowerment Initiative is to create a workplace where every employee feels valued, empowered, and inspired to contribute to our mission of excellence."</w:t>
      </w:r>
    </w:p>
    <w:p w14:paraId="374159DD" w14:textId="77777777" w:rsidR="00254895" w:rsidRPr="00254895" w:rsidRDefault="00254895" w:rsidP="00254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Example 3:</w:t>
      </w: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"Our vision for the Educational Technology Initiative is to transform education by integrating advanced technology, making learning accessible and engaging for students worldwide."</w:t>
      </w:r>
    </w:p>
    <w:p w14:paraId="54D1EFBE" w14:textId="4E5FF296" w:rsidR="00254895" w:rsidRPr="00254895" w:rsidRDefault="00254895" w:rsidP="00D160F4">
      <w:pPr>
        <w:pStyle w:val="Heading1"/>
        <w:rPr>
          <w:rFonts w:eastAsia="Times New Roman"/>
          <w:lang w:eastAsia="en-CA"/>
        </w:rPr>
      </w:pPr>
      <w:bookmarkStart w:id="1" w:name="_Annex_c:_Guide"/>
      <w:bookmarkEnd w:id="1"/>
      <w:r w:rsidRPr="00D160F4">
        <w:rPr>
          <w:rFonts w:eastAsia="Times New Roman"/>
          <w:lang w:eastAsia="en-CA"/>
        </w:rPr>
        <w:t xml:space="preserve">Annex </w:t>
      </w:r>
      <w:r w:rsidR="00FB0DFC">
        <w:rPr>
          <w:rFonts w:eastAsia="Times New Roman"/>
          <w:lang w:eastAsia="en-CA"/>
        </w:rPr>
        <w:t>B</w:t>
      </w:r>
      <w:r w:rsidR="00D160F4" w:rsidRPr="00D160F4">
        <w:rPr>
          <w:rFonts w:eastAsia="Times New Roman"/>
          <w:lang w:eastAsia="en-CA"/>
        </w:rPr>
        <w:t>:</w:t>
      </w:r>
      <w:r w:rsidRPr="00254895">
        <w:rPr>
          <w:rFonts w:eastAsia="Times New Roman"/>
          <w:lang w:eastAsia="en-CA"/>
        </w:rPr>
        <w:t xml:space="preserve"> Guide to SWOT Analysis</w:t>
      </w:r>
    </w:p>
    <w:p w14:paraId="14E73D3E" w14:textId="77777777" w:rsidR="00254895" w:rsidRPr="00254895" w:rsidRDefault="00254895" w:rsidP="00254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Introduction:</w:t>
      </w: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 SWOT analysis is a strategic planning tool used to identify the internal and external factors that can impact the success of your change initiative. It helps in understanding strengths, weaknesses, opportunities, and threats.</w:t>
      </w:r>
    </w:p>
    <w:p w14:paraId="0625389C" w14:textId="77777777" w:rsidR="00254895" w:rsidRPr="00254895" w:rsidRDefault="00254895" w:rsidP="00254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Steps to Conduct a SWOT Analysis:</w:t>
      </w:r>
    </w:p>
    <w:p w14:paraId="5CF97E47" w14:textId="77777777" w:rsidR="00254895" w:rsidRPr="00254895" w:rsidRDefault="00254895" w:rsidP="002548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Identify Strengths:</w:t>
      </w:r>
    </w:p>
    <w:p w14:paraId="6A6E602D" w14:textId="77777777" w:rsidR="00254895" w:rsidRPr="00254895" w:rsidRDefault="00254895" w:rsidP="0025489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Definition:</w:t>
      </w: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Internal attributes and resources that support a successful outcome.</w:t>
      </w:r>
    </w:p>
    <w:p w14:paraId="276C9E41" w14:textId="77777777" w:rsidR="00254895" w:rsidRPr="00254895" w:rsidRDefault="00254895" w:rsidP="0025489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Questions to Consider:</w:t>
      </w:r>
    </w:p>
    <w:p w14:paraId="0CFFD96A" w14:textId="77777777" w:rsidR="00254895" w:rsidRPr="00254895" w:rsidRDefault="00254895" w:rsidP="0025489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What does our organization do well?</w:t>
      </w:r>
    </w:p>
    <w:p w14:paraId="4E447B05" w14:textId="77777777" w:rsidR="00254895" w:rsidRPr="00254895" w:rsidRDefault="00254895" w:rsidP="0025489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What unique resources can we draw upon?</w:t>
      </w:r>
    </w:p>
    <w:p w14:paraId="34303B8B" w14:textId="77777777" w:rsidR="00254895" w:rsidRPr="00254895" w:rsidRDefault="00254895" w:rsidP="0025489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What do others see as our strengths?</w:t>
      </w:r>
    </w:p>
    <w:p w14:paraId="39691D56" w14:textId="77777777" w:rsidR="00254895" w:rsidRPr="00254895" w:rsidRDefault="00254895" w:rsidP="002548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Identify Weaknesses:</w:t>
      </w:r>
    </w:p>
    <w:p w14:paraId="10973DEB" w14:textId="77777777" w:rsidR="00254895" w:rsidRPr="00254895" w:rsidRDefault="00254895" w:rsidP="0025489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Definition:</w:t>
      </w: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Internal attributes and resources that work against a successful outcome.</w:t>
      </w:r>
    </w:p>
    <w:p w14:paraId="152F1366" w14:textId="77777777" w:rsidR="00254895" w:rsidRPr="00254895" w:rsidRDefault="00254895" w:rsidP="0025489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Questions to Consider:</w:t>
      </w:r>
    </w:p>
    <w:p w14:paraId="4A07FE48" w14:textId="77777777" w:rsidR="00254895" w:rsidRPr="00254895" w:rsidRDefault="00254895" w:rsidP="0025489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What could we improve?</w:t>
      </w:r>
    </w:p>
    <w:p w14:paraId="2FB2DBE9" w14:textId="77777777" w:rsidR="00254895" w:rsidRPr="00254895" w:rsidRDefault="00254895" w:rsidP="0025489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Where do we have fewer resources than others?</w:t>
      </w:r>
    </w:p>
    <w:p w14:paraId="7BAB459E" w14:textId="77777777" w:rsidR="00254895" w:rsidRPr="00254895" w:rsidRDefault="00254895" w:rsidP="0025489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What are others likely to see as weaknesses?</w:t>
      </w:r>
    </w:p>
    <w:p w14:paraId="749AC5A4" w14:textId="77777777" w:rsidR="00254895" w:rsidRPr="00254895" w:rsidRDefault="00254895" w:rsidP="002548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Identify Opportunities:</w:t>
      </w:r>
    </w:p>
    <w:p w14:paraId="709D1F88" w14:textId="77777777" w:rsidR="00254895" w:rsidRPr="00254895" w:rsidRDefault="00254895" w:rsidP="0025489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Definition:</w:t>
      </w: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External factors that the project can capitalize on or use to its advantage.</w:t>
      </w:r>
    </w:p>
    <w:p w14:paraId="56CFA774" w14:textId="77777777" w:rsidR="00254895" w:rsidRPr="00254895" w:rsidRDefault="00254895" w:rsidP="0025489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Questions to Consider:</w:t>
      </w:r>
    </w:p>
    <w:p w14:paraId="77580180" w14:textId="77777777" w:rsidR="00254895" w:rsidRPr="00254895" w:rsidRDefault="00254895" w:rsidP="0025489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What opportunities are available to us?</w:t>
      </w:r>
    </w:p>
    <w:p w14:paraId="063E8F14" w14:textId="77777777" w:rsidR="00254895" w:rsidRPr="00254895" w:rsidRDefault="00254895" w:rsidP="0025489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How can we turn our strengths into opportunities?</w:t>
      </w:r>
    </w:p>
    <w:p w14:paraId="2903A43F" w14:textId="77777777" w:rsidR="00254895" w:rsidRPr="00254895" w:rsidRDefault="00254895" w:rsidP="0025489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What trends can we take advantage of?</w:t>
      </w:r>
    </w:p>
    <w:p w14:paraId="0BC0BE49" w14:textId="77777777" w:rsidR="00254895" w:rsidRPr="00254895" w:rsidRDefault="00254895" w:rsidP="002548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Identify Threats:</w:t>
      </w:r>
    </w:p>
    <w:p w14:paraId="7C50AF3D" w14:textId="77777777" w:rsidR="00254895" w:rsidRPr="00254895" w:rsidRDefault="00254895" w:rsidP="0025489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Definition:</w:t>
      </w: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External factors that could cause trouble for the project.</w:t>
      </w:r>
    </w:p>
    <w:p w14:paraId="3E5FA442" w14:textId="77777777" w:rsidR="00254895" w:rsidRPr="00254895" w:rsidRDefault="00254895" w:rsidP="0025489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Questions to Consider:</w:t>
      </w:r>
    </w:p>
    <w:p w14:paraId="762D3D6F" w14:textId="77777777" w:rsidR="00254895" w:rsidRPr="00254895" w:rsidRDefault="00254895" w:rsidP="0025489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What threats could harm us?</w:t>
      </w:r>
    </w:p>
    <w:p w14:paraId="409AB3C6" w14:textId="4C634D9A" w:rsidR="00254895" w:rsidRPr="00254895" w:rsidRDefault="00254895" w:rsidP="0025489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What </w:t>
      </w:r>
      <w:r w:rsidR="00920BB6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external factors or changes could impact our objectives</w:t>
      </w: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?</w:t>
      </w:r>
    </w:p>
    <w:p w14:paraId="09EF94DD" w14:textId="77777777" w:rsidR="00254895" w:rsidRPr="00254895" w:rsidRDefault="00254895" w:rsidP="0025489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What threats do our weaknesses expose us to?</w:t>
      </w:r>
    </w:p>
    <w:p w14:paraId="472EA545" w14:textId="77777777" w:rsidR="00254895" w:rsidRPr="00254895" w:rsidRDefault="00254895" w:rsidP="00254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Creating the SWOT Matrix:</w:t>
      </w:r>
    </w:p>
    <w:p w14:paraId="638730BD" w14:textId="77777777" w:rsidR="00254895" w:rsidRPr="00254895" w:rsidRDefault="00254895" w:rsidP="002548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Template: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254895" w14:paraId="398C2D48" w14:textId="77777777" w:rsidTr="00EA7D8B">
        <w:tc>
          <w:tcPr>
            <w:tcW w:w="5508" w:type="dxa"/>
            <w:shd w:val="clear" w:color="auto" w:fill="E2EFD9" w:themeFill="accent6" w:themeFillTint="33"/>
          </w:tcPr>
          <w:p w14:paraId="5465B958" w14:textId="77777777" w:rsidR="00254895" w:rsidRDefault="00254895" w:rsidP="00EA7D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Strengths</w:t>
            </w:r>
          </w:p>
        </w:tc>
        <w:tc>
          <w:tcPr>
            <w:tcW w:w="5508" w:type="dxa"/>
            <w:shd w:val="clear" w:color="auto" w:fill="F7CAAC" w:themeFill="accent2" w:themeFillTint="66"/>
          </w:tcPr>
          <w:p w14:paraId="5D845A61" w14:textId="77777777" w:rsidR="00254895" w:rsidRDefault="00254895" w:rsidP="00EA7D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Weaknesses</w:t>
            </w:r>
          </w:p>
        </w:tc>
      </w:tr>
      <w:tr w:rsidR="00254895" w14:paraId="5F26767C" w14:textId="77777777" w:rsidTr="00EA7D8B">
        <w:tc>
          <w:tcPr>
            <w:tcW w:w="5508" w:type="dxa"/>
          </w:tcPr>
          <w:p w14:paraId="51B1E82A" w14:textId="77777777" w:rsidR="00254895" w:rsidRDefault="00254895" w:rsidP="00EA7D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5508" w:type="dxa"/>
          </w:tcPr>
          <w:p w14:paraId="31247843" w14:textId="77777777" w:rsidR="00254895" w:rsidRDefault="00254895" w:rsidP="00EA7D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</w:tr>
      <w:tr w:rsidR="00254895" w14:paraId="4A33C917" w14:textId="77777777" w:rsidTr="00EA7D8B">
        <w:tc>
          <w:tcPr>
            <w:tcW w:w="5508" w:type="dxa"/>
          </w:tcPr>
          <w:p w14:paraId="619C4C36" w14:textId="77777777" w:rsidR="00254895" w:rsidRDefault="00254895" w:rsidP="00EA7D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5508" w:type="dxa"/>
          </w:tcPr>
          <w:p w14:paraId="4424934D" w14:textId="77777777" w:rsidR="00254895" w:rsidRDefault="00254895" w:rsidP="00EA7D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</w:tr>
      <w:tr w:rsidR="00254895" w14:paraId="5D377CFF" w14:textId="77777777" w:rsidTr="00EA7D8B">
        <w:tc>
          <w:tcPr>
            <w:tcW w:w="5508" w:type="dxa"/>
          </w:tcPr>
          <w:p w14:paraId="3FB64236" w14:textId="77777777" w:rsidR="00254895" w:rsidRDefault="00254895" w:rsidP="00EA7D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5508" w:type="dxa"/>
          </w:tcPr>
          <w:p w14:paraId="4E16D6B3" w14:textId="77777777" w:rsidR="00254895" w:rsidRDefault="00254895" w:rsidP="00EA7D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</w:tr>
      <w:tr w:rsidR="00254895" w14:paraId="0EDD9302" w14:textId="77777777" w:rsidTr="00EA7D8B">
        <w:tc>
          <w:tcPr>
            <w:tcW w:w="5508" w:type="dxa"/>
          </w:tcPr>
          <w:p w14:paraId="34C33906" w14:textId="77777777" w:rsidR="00254895" w:rsidRDefault="00254895" w:rsidP="00EA7D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5508" w:type="dxa"/>
          </w:tcPr>
          <w:p w14:paraId="406F74B8" w14:textId="77777777" w:rsidR="00254895" w:rsidRDefault="00254895" w:rsidP="00EA7D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</w:tr>
      <w:tr w:rsidR="00254895" w14:paraId="14047D4F" w14:textId="77777777" w:rsidTr="00EA7D8B">
        <w:tc>
          <w:tcPr>
            <w:tcW w:w="5508" w:type="dxa"/>
            <w:shd w:val="clear" w:color="auto" w:fill="E2EFD9" w:themeFill="accent6" w:themeFillTint="33"/>
          </w:tcPr>
          <w:p w14:paraId="655D773C" w14:textId="77777777" w:rsidR="00254895" w:rsidRDefault="00254895" w:rsidP="00EA7D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 xml:space="preserve">Opportunities </w:t>
            </w:r>
          </w:p>
        </w:tc>
        <w:tc>
          <w:tcPr>
            <w:tcW w:w="5508" w:type="dxa"/>
            <w:shd w:val="clear" w:color="auto" w:fill="F7CAAC" w:themeFill="accent2" w:themeFillTint="66"/>
          </w:tcPr>
          <w:p w14:paraId="4DB42BE3" w14:textId="77777777" w:rsidR="00254895" w:rsidRDefault="00254895" w:rsidP="00EA7D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Threats</w:t>
            </w:r>
          </w:p>
        </w:tc>
      </w:tr>
      <w:tr w:rsidR="00254895" w14:paraId="2B729E20" w14:textId="77777777" w:rsidTr="00EA7D8B">
        <w:tc>
          <w:tcPr>
            <w:tcW w:w="5508" w:type="dxa"/>
          </w:tcPr>
          <w:p w14:paraId="0B47EB03" w14:textId="77777777" w:rsidR="00254895" w:rsidRDefault="00254895" w:rsidP="00EA7D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5508" w:type="dxa"/>
          </w:tcPr>
          <w:p w14:paraId="610F851D" w14:textId="77777777" w:rsidR="00254895" w:rsidRDefault="00254895" w:rsidP="00EA7D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</w:tr>
      <w:tr w:rsidR="00254895" w14:paraId="0798A4DE" w14:textId="77777777" w:rsidTr="00EA7D8B">
        <w:tc>
          <w:tcPr>
            <w:tcW w:w="5508" w:type="dxa"/>
          </w:tcPr>
          <w:p w14:paraId="6728FD60" w14:textId="77777777" w:rsidR="00254895" w:rsidRDefault="00254895" w:rsidP="00EA7D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5508" w:type="dxa"/>
          </w:tcPr>
          <w:p w14:paraId="2A8D3E38" w14:textId="77777777" w:rsidR="00254895" w:rsidRDefault="00254895" w:rsidP="00EA7D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</w:tr>
      <w:tr w:rsidR="00254895" w14:paraId="598FD3C3" w14:textId="77777777" w:rsidTr="00EA7D8B">
        <w:tc>
          <w:tcPr>
            <w:tcW w:w="5508" w:type="dxa"/>
          </w:tcPr>
          <w:p w14:paraId="05F986CF" w14:textId="77777777" w:rsidR="00254895" w:rsidRDefault="00254895" w:rsidP="00EA7D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5508" w:type="dxa"/>
          </w:tcPr>
          <w:p w14:paraId="50B5627A" w14:textId="77777777" w:rsidR="00254895" w:rsidRDefault="00254895" w:rsidP="00EA7D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</w:tr>
      <w:tr w:rsidR="00254895" w14:paraId="71ADA045" w14:textId="77777777" w:rsidTr="00EA7D8B">
        <w:tc>
          <w:tcPr>
            <w:tcW w:w="5508" w:type="dxa"/>
          </w:tcPr>
          <w:p w14:paraId="7DBBB9D3" w14:textId="77777777" w:rsidR="00254895" w:rsidRDefault="00254895" w:rsidP="00EA7D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5508" w:type="dxa"/>
          </w:tcPr>
          <w:p w14:paraId="25D4D9A0" w14:textId="77777777" w:rsidR="00254895" w:rsidRDefault="00254895" w:rsidP="00EA7D8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</w:tr>
    </w:tbl>
    <w:p w14:paraId="1398E8A6" w14:textId="77777777" w:rsidR="00254895" w:rsidRDefault="00254895" w:rsidP="00254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</w:p>
    <w:p w14:paraId="6C21DE53" w14:textId="77777777" w:rsidR="00254895" w:rsidRPr="00254895" w:rsidRDefault="00254895" w:rsidP="00254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Using the SWOT Analysis:</w:t>
      </w:r>
    </w:p>
    <w:p w14:paraId="6A5B14EE" w14:textId="77777777" w:rsidR="00254895" w:rsidRPr="00254895" w:rsidRDefault="00254895" w:rsidP="002548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Strategic Planning:</w:t>
      </w: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Use the SWOT analysis to inform strategic decisions and ensure your vision statement leverages strengths and opportunities while addressing weaknesses and threats.</w:t>
      </w:r>
    </w:p>
    <w:p w14:paraId="433ED530" w14:textId="77777777" w:rsidR="00254895" w:rsidRPr="00254895" w:rsidRDefault="00254895" w:rsidP="002548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54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Integration:</w:t>
      </w:r>
      <w:r w:rsidRPr="0025489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Incorporate insights from the SWOT analysis into your vision statement to make it robust and grounded in reality.</w:t>
      </w:r>
    </w:p>
    <w:p w14:paraId="1D0A6C34" w14:textId="77777777" w:rsidR="00254895" w:rsidRPr="00453F99" w:rsidRDefault="00254895" w:rsidP="00254895"/>
    <w:sectPr w:rsidR="00254895" w:rsidRPr="00453F99" w:rsidSect="00EB118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231C"/>
    <w:multiLevelType w:val="multilevel"/>
    <w:tmpl w:val="22EC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93C33"/>
    <w:multiLevelType w:val="multilevel"/>
    <w:tmpl w:val="4B5A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95155"/>
    <w:multiLevelType w:val="multilevel"/>
    <w:tmpl w:val="E758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25DAA"/>
    <w:multiLevelType w:val="multilevel"/>
    <w:tmpl w:val="00A8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405AE"/>
    <w:multiLevelType w:val="multilevel"/>
    <w:tmpl w:val="18AC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920A2"/>
    <w:multiLevelType w:val="multilevel"/>
    <w:tmpl w:val="2A8ED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A35022"/>
    <w:multiLevelType w:val="multilevel"/>
    <w:tmpl w:val="FDEA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14451"/>
    <w:multiLevelType w:val="multilevel"/>
    <w:tmpl w:val="3D6CD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303795"/>
    <w:multiLevelType w:val="multilevel"/>
    <w:tmpl w:val="0AEE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D4EE8"/>
    <w:multiLevelType w:val="multilevel"/>
    <w:tmpl w:val="BCAC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A1CF5"/>
    <w:multiLevelType w:val="multilevel"/>
    <w:tmpl w:val="47E20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611DCB"/>
    <w:multiLevelType w:val="multilevel"/>
    <w:tmpl w:val="4E14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D361F"/>
    <w:multiLevelType w:val="multilevel"/>
    <w:tmpl w:val="F152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55A5A"/>
    <w:multiLevelType w:val="multilevel"/>
    <w:tmpl w:val="04AA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D3A0E"/>
    <w:multiLevelType w:val="multilevel"/>
    <w:tmpl w:val="C742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5C2F16"/>
    <w:multiLevelType w:val="multilevel"/>
    <w:tmpl w:val="5836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546DDE"/>
    <w:multiLevelType w:val="multilevel"/>
    <w:tmpl w:val="7D30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B326A"/>
    <w:multiLevelType w:val="multilevel"/>
    <w:tmpl w:val="A23A3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1551FE"/>
    <w:multiLevelType w:val="multilevel"/>
    <w:tmpl w:val="8B84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676A2"/>
    <w:multiLevelType w:val="multilevel"/>
    <w:tmpl w:val="E894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AA2544"/>
    <w:multiLevelType w:val="multilevel"/>
    <w:tmpl w:val="CB90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374185"/>
    <w:multiLevelType w:val="multilevel"/>
    <w:tmpl w:val="B816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584ECB"/>
    <w:multiLevelType w:val="multilevel"/>
    <w:tmpl w:val="FDD2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A2EF4"/>
    <w:multiLevelType w:val="multilevel"/>
    <w:tmpl w:val="F52E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12756E"/>
    <w:multiLevelType w:val="multilevel"/>
    <w:tmpl w:val="A9C6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489110">
    <w:abstractNumId w:val="18"/>
  </w:num>
  <w:num w:numId="2" w16cid:durableId="518549530">
    <w:abstractNumId w:val="8"/>
  </w:num>
  <w:num w:numId="3" w16cid:durableId="1775709268">
    <w:abstractNumId w:val="7"/>
  </w:num>
  <w:num w:numId="4" w16cid:durableId="1105080011">
    <w:abstractNumId w:val="23"/>
  </w:num>
  <w:num w:numId="5" w16cid:durableId="1654722292">
    <w:abstractNumId w:val="0"/>
  </w:num>
  <w:num w:numId="6" w16cid:durableId="1192262037">
    <w:abstractNumId w:val="4"/>
  </w:num>
  <w:num w:numId="7" w16cid:durableId="1002587983">
    <w:abstractNumId w:val="12"/>
  </w:num>
  <w:num w:numId="8" w16cid:durableId="1915234646">
    <w:abstractNumId w:val="14"/>
  </w:num>
  <w:num w:numId="9" w16cid:durableId="230312459">
    <w:abstractNumId w:val="3"/>
  </w:num>
  <w:num w:numId="10" w16cid:durableId="1481579563">
    <w:abstractNumId w:val="6"/>
  </w:num>
  <w:num w:numId="11" w16cid:durableId="1662587062">
    <w:abstractNumId w:val="11"/>
  </w:num>
  <w:num w:numId="12" w16cid:durableId="964699989">
    <w:abstractNumId w:val="10"/>
  </w:num>
  <w:num w:numId="13" w16cid:durableId="358118990">
    <w:abstractNumId w:val="2"/>
  </w:num>
  <w:num w:numId="14" w16cid:durableId="1857888258">
    <w:abstractNumId w:val="9"/>
  </w:num>
  <w:num w:numId="15" w16cid:durableId="342516077">
    <w:abstractNumId w:val="1"/>
  </w:num>
  <w:num w:numId="16" w16cid:durableId="928192564">
    <w:abstractNumId w:val="19"/>
  </w:num>
  <w:num w:numId="17" w16cid:durableId="745760981">
    <w:abstractNumId w:val="20"/>
  </w:num>
  <w:num w:numId="18" w16cid:durableId="1895772834">
    <w:abstractNumId w:val="5"/>
  </w:num>
  <w:num w:numId="19" w16cid:durableId="491334645">
    <w:abstractNumId w:val="17"/>
  </w:num>
  <w:num w:numId="20" w16cid:durableId="316567731">
    <w:abstractNumId w:val="15"/>
  </w:num>
  <w:num w:numId="21" w16cid:durableId="1683848993">
    <w:abstractNumId w:val="16"/>
  </w:num>
  <w:num w:numId="22" w16cid:durableId="1981305178">
    <w:abstractNumId w:val="13"/>
  </w:num>
  <w:num w:numId="23" w16cid:durableId="966275710">
    <w:abstractNumId w:val="24"/>
  </w:num>
  <w:num w:numId="24" w16cid:durableId="907112207">
    <w:abstractNumId w:val="22"/>
  </w:num>
  <w:num w:numId="25" w16cid:durableId="18232334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118B"/>
    <w:rsid w:val="00003D9E"/>
    <w:rsid w:val="00254895"/>
    <w:rsid w:val="003F3357"/>
    <w:rsid w:val="00453F99"/>
    <w:rsid w:val="0046674B"/>
    <w:rsid w:val="00920BB6"/>
    <w:rsid w:val="00D160F4"/>
    <w:rsid w:val="00EB118B"/>
    <w:rsid w:val="00FB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07470"/>
  <w15:chartTrackingRefBased/>
  <w15:docId w15:val="{FB853987-391E-4720-A74C-ADF941F8D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8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11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18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53F9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53F9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2548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54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920BB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20B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0B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0BB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0B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0BB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0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0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96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47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0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0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IRCC</Company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Kayla Brooker</cp:lastModifiedBy>
  <cp:revision>5</cp:revision>
  <dcterms:created xsi:type="dcterms:W3CDTF">2024-07-08T13:28:00Z</dcterms:created>
  <dcterms:modified xsi:type="dcterms:W3CDTF">2024-11-13T19:24:00Z</dcterms:modified>
</cp:coreProperties>
</file>