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3E521" w14:textId="6D7704BC" w:rsidR="00265FF5" w:rsidRPr="00265FF5" w:rsidRDefault="0076687B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/>
          <w:b/>
          <w:sz w:val="27"/>
        </w:rPr>
        <w:t>Comprendre vos</w:t>
      </w:r>
      <w:r w:rsidR="00265FF5">
        <w:rPr>
          <w:rFonts w:ascii="Times New Roman" w:hAnsi="Times New Roman"/>
          <w:b/>
          <w:sz w:val="27"/>
        </w:rPr>
        <w:t xml:space="preserve"> intervenants</w:t>
      </w:r>
    </w:p>
    <w:p w14:paraId="71F9E898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Objectif</w:t>
      </w:r>
    </w:p>
    <w:p w14:paraId="1B5D059C" w14:textId="785663F8" w:rsidR="00265FF5" w:rsidRDefault="0076687B" w:rsidP="00265FF5">
      <w:pPr>
        <w:spacing w:before="100" w:beforeAutospacing="1" w:after="100" w:afterAutospacing="1" w:line="240" w:lineRule="auto"/>
        <w:rPr>
          <w:rFonts w:ascii="Times New Roman" w:hAnsi="Times New Roman"/>
          <w:sz w:val="24"/>
        </w:rPr>
      </w:pPr>
      <w:r w:rsidRPr="0076687B">
        <w:rPr>
          <w:rFonts w:ascii="Times New Roman" w:hAnsi="Times New Roman"/>
          <w:sz w:val="24"/>
        </w:rPr>
        <w:t xml:space="preserve">Cette activité vise à aider une équipe de projet à </w:t>
      </w:r>
      <w:proofErr w:type="spellStart"/>
      <w:r w:rsidRPr="0076687B">
        <w:rPr>
          <w:rFonts w:ascii="Times New Roman" w:hAnsi="Times New Roman"/>
          <w:sz w:val="24"/>
        </w:rPr>
        <w:t>co-créer</w:t>
      </w:r>
      <w:proofErr w:type="spellEnd"/>
      <w:r w:rsidRPr="0076687B">
        <w:rPr>
          <w:rFonts w:ascii="Times New Roman" w:hAnsi="Times New Roman"/>
          <w:sz w:val="24"/>
        </w:rPr>
        <w:t xml:space="preserve"> des artefacts de planification initiaux afin d’identifier, de cartographier et d’analyser</w:t>
      </w:r>
      <w:r>
        <w:rPr>
          <w:rFonts w:ascii="Times New Roman" w:hAnsi="Times New Roman"/>
          <w:sz w:val="24"/>
        </w:rPr>
        <w:t xml:space="preserve"> </w:t>
      </w:r>
      <w:r w:rsidR="00265FF5">
        <w:rPr>
          <w:rFonts w:ascii="Times New Roman" w:hAnsi="Times New Roman"/>
          <w:sz w:val="24"/>
        </w:rPr>
        <w:t xml:space="preserve">les </w:t>
      </w:r>
      <w:r w:rsidR="00530B74">
        <w:rPr>
          <w:rFonts w:ascii="Times New Roman" w:hAnsi="Times New Roman"/>
          <w:sz w:val="24"/>
        </w:rPr>
        <w:t xml:space="preserve">principaux </w:t>
      </w:r>
      <w:r w:rsidR="00265FF5">
        <w:rPr>
          <w:rFonts w:ascii="Times New Roman" w:hAnsi="Times New Roman"/>
          <w:sz w:val="24"/>
        </w:rPr>
        <w:t>intervenants touchés par l’initiative de changement ou qui peuvent influencer celle-ci</w:t>
      </w:r>
      <w:r w:rsidR="00A42EA4">
        <w:rPr>
          <w:rFonts w:ascii="Times New Roman" w:hAnsi="Times New Roman"/>
          <w:sz w:val="24"/>
        </w:rPr>
        <w:t>.</w:t>
      </w:r>
    </w:p>
    <w:p w14:paraId="5AACE4D9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Estimation du temps requis</w:t>
      </w:r>
    </w:p>
    <w:p w14:paraId="35D434FF" w14:textId="77777777" w:rsidR="00265FF5" w:rsidRPr="00265FF5" w:rsidRDefault="00265FF5" w:rsidP="00265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Environ 3 heures</w:t>
      </w:r>
    </w:p>
    <w:p w14:paraId="2901DE26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/>
          <w:b/>
          <w:sz w:val="27"/>
        </w:rPr>
        <w:t>Aperçu de l’activité</w:t>
      </w:r>
    </w:p>
    <w:p w14:paraId="47B42488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Préparation (10 minutes)</w:t>
      </w:r>
    </w:p>
    <w:p w14:paraId="64EA4F3E" w14:textId="77777777" w:rsidR="00265FF5" w:rsidRPr="00265FF5" w:rsidRDefault="00265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Introduction :</w:t>
      </w:r>
    </w:p>
    <w:p w14:paraId="0BEEF590" w14:textId="77777777" w:rsidR="00265FF5" w:rsidRPr="00265FF5" w:rsidRDefault="00265FF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Réunissez votre équipe de projet et expliquez le but et les objectifs de l’activité.</w:t>
      </w:r>
    </w:p>
    <w:p w14:paraId="694F4856" w14:textId="68327A91" w:rsidR="00265FF5" w:rsidRPr="00265FF5" w:rsidRDefault="00265FF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Discutez de l’importance d</w:t>
      </w:r>
      <w:r w:rsidR="000A40F4">
        <w:rPr>
          <w:rFonts w:ascii="Times New Roman" w:hAnsi="Times New Roman"/>
          <w:sz w:val="24"/>
        </w:rPr>
        <w:t xml:space="preserve">u recensement </w:t>
      </w:r>
      <w:r>
        <w:rPr>
          <w:rFonts w:ascii="Times New Roman" w:hAnsi="Times New Roman"/>
          <w:sz w:val="24"/>
        </w:rPr>
        <w:t>et de la mobilisation des intervenants.</w:t>
      </w:r>
    </w:p>
    <w:p w14:paraId="2196FFD5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/>
          <w:b/>
          <w:sz w:val="27"/>
        </w:rPr>
        <w:t>Étapes de l’activité</w:t>
      </w:r>
    </w:p>
    <w:p w14:paraId="38E15A22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Étape 1 : Comprendre la portée de l’initiative de changement (20 minutes)</w:t>
      </w:r>
    </w:p>
    <w:p w14:paraId="384B9654" w14:textId="77777777" w:rsidR="00265FF5" w:rsidRPr="00265FF5" w:rsidRDefault="00265F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Objectif :</w:t>
      </w:r>
      <w:r>
        <w:rPr>
          <w:rFonts w:ascii="Times New Roman" w:hAnsi="Times New Roman"/>
          <w:sz w:val="24"/>
        </w:rPr>
        <w:t xml:space="preserve"> Clarifier les objectifs, les résultats attendus et les répercussions possibles de l’initiative de changement.</w:t>
      </w:r>
    </w:p>
    <w:p w14:paraId="46D2F566" w14:textId="77777777" w:rsidR="00265FF5" w:rsidRPr="00265FF5" w:rsidRDefault="00265F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Mesures à prendre :</w:t>
      </w:r>
    </w:p>
    <w:p w14:paraId="261D1E93" w14:textId="77777777" w:rsidR="00265FF5" w:rsidRPr="00265FF5" w:rsidRDefault="00265FF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Examiner les objectifs de l’initiative de changement.</w:t>
      </w:r>
    </w:p>
    <w:p w14:paraId="462AC30C" w14:textId="77777777" w:rsidR="00265FF5" w:rsidRPr="00265FF5" w:rsidRDefault="00265FF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Discuter des répercussions possibles sur l’organisation et l’environnement externe.</w:t>
      </w:r>
    </w:p>
    <w:p w14:paraId="71896E6F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Étape 2 : Déterminer les catégories d’intervenants (20 minutes)</w:t>
      </w:r>
    </w:p>
    <w:p w14:paraId="405E98AD" w14:textId="77777777" w:rsidR="00265FF5" w:rsidRPr="00265FF5" w:rsidRDefault="00265F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Objectif :</w:t>
      </w:r>
      <w:r>
        <w:rPr>
          <w:rFonts w:ascii="Times New Roman" w:hAnsi="Times New Roman"/>
          <w:sz w:val="24"/>
        </w:rPr>
        <w:t xml:space="preserve"> Déterminer tous les intervenants internes et externes.</w:t>
      </w:r>
    </w:p>
    <w:p w14:paraId="08140489" w14:textId="77777777" w:rsidR="00265FF5" w:rsidRPr="00265FF5" w:rsidRDefault="00265F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Mesures à prendre :</w:t>
      </w:r>
    </w:p>
    <w:p w14:paraId="02FEAD87" w14:textId="2EE4F119" w:rsidR="00265FF5" w:rsidRPr="00265FF5" w:rsidRDefault="00265FF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 xml:space="preserve">Intervenants internes (exemples) : </w:t>
      </w:r>
      <w:r>
        <w:rPr>
          <w:rFonts w:ascii="Times New Roman" w:hAnsi="Times New Roman"/>
          <w:sz w:val="24"/>
        </w:rPr>
        <w:t>Employés de tous les niveaux, secteurs, directions générales, divisions, équipes, direction, cadres, organes de gouvernance, syndicats, rôles particuliers.</w:t>
      </w:r>
    </w:p>
    <w:p w14:paraId="7F53B888" w14:textId="7D2774B9" w:rsidR="00265FF5" w:rsidRPr="00265FF5" w:rsidRDefault="00265FF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Intervenants externes (exemples) :</w:t>
      </w:r>
      <w:r>
        <w:rPr>
          <w:rFonts w:ascii="Times New Roman" w:hAnsi="Times New Roman"/>
          <w:sz w:val="24"/>
        </w:rPr>
        <w:t xml:space="preserve"> Clients, fournisseurs de services, organismes de réglementation, groupes communautaires, autres services gouvernementaux, associations industrielles.</w:t>
      </w:r>
    </w:p>
    <w:p w14:paraId="49DB24DB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Étape 3 : Créer une liste complète des intervenants (30 minutes)</w:t>
      </w:r>
    </w:p>
    <w:p w14:paraId="7721C23E" w14:textId="77777777" w:rsidR="00265FF5" w:rsidRPr="00265FF5" w:rsidRDefault="00265F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Objectif :</w:t>
      </w:r>
      <w:r>
        <w:rPr>
          <w:rFonts w:ascii="Times New Roman" w:hAnsi="Times New Roman"/>
          <w:sz w:val="24"/>
        </w:rPr>
        <w:t xml:space="preserve"> Faire un remue-méninges pour dresser une liste complète des intervenants pertinents.</w:t>
      </w:r>
    </w:p>
    <w:p w14:paraId="6525B8CF" w14:textId="77777777" w:rsidR="00265FF5" w:rsidRPr="00265FF5" w:rsidRDefault="00265F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lastRenderedPageBreak/>
        <w:t>Mesures à prendre :</w:t>
      </w:r>
    </w:p>
    <w:p w14:paraId="732FD9CD" w14:textId="77777777" w:rsidR="00265FF5" w:rsidRPr="00265FF5" w:rsidRDefault="00265F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Tenir des séances de remue-méninges avec l’équipe de projet et les chefs de service.</w:t>
      </w:r>
    </w:p>
    <w:p w14:paraId="0DC3904D" w14:textId="77777777" w:rsidR="00265FF5" w:rsidRPr="00265FF5" w:rsidRDefault="00265F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Tenir compte des intervenants qui ont un pouvoir décisionnel, qui seront touchés, qui ont de l’expertise ou qui peuvent se faire les champions du changement ou y résister.</w:t>
      </w:r>
    </w:p>
    <w:p w14:paraId="22839325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Étape 4 : Segmenter les intervenants par influence et intérêt (30 minutes)</w:t>
      </w:r>
    </w:p>
    <w:p w14:paraId="2CB0BC9F" w14:textId="77777777" w:rsidR="00265FF5" w:rsidRPr="00265FF5" w:rsidRDefault="00265F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Objectif :</w:t>
      </w:r>
      <w:r>
        <w:rPr>
          <w:rFonts w:ascii="Times New Roman" w:hAnsi="Times New Roman"/>
          <w:sz w:val="24"/>
        </w:rPr>
        <w:t xml:space="preserve"> Classer les intervenants à l’aide de la matrice d’influence et d’intérêt.</w:t>
      </w:r>
    </w:p>
    <w:p w14:paraId="1340F2DC" w14:textId="77777777" w:rsidR="00265FF5" w:rsidRPr="00265FF5" w:rsidRDefault="00265F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Mesures à prendre :</w:t>
      </w:r>
    </w:p>
    <w:p w14:paraId="3DB1A642" w14:textId="77777777" w:rsidR="00265FF5" w:rsidRPr="00265FF5" w:rsidRDefault="00265F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Influence élevée, intérêt élevé : Les principaux intervenants doivent être pleinement mobilisés et faire l’objet d’un suivi serré.</w:t>
      </w:r>
    </w:p>
    <w:p w14:paraId="6343FEA0" w14:textId="77777777" w:rsidR="00265FF5" w:rsidRPr="00265FF5" w:rsidRDefault="00265F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Influence élevée, faible intérêt : Les intervenants importants doivent être satisfaits.</w:t>
      </w:r>
    </w:p>
    <w:p w14:paraId="428C395C" w14:textId="3C73096B" w:rsidR="00265FF5" w:rsidRPr="00265FF5" w:rsidRDefault="00265F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 xml:space="preserve">Faible influence, intérêt élevé : Les intervenants doivent être tenus </w:t>
      </w:r>
      <w:r w:rsidR="00866862">
        <w:rPr>
          <w:rFonts w:ascii="Times New Roman" w:hAnsi="Times New Roman"/>
          <w:sz w:val="24"/>
        </w:rPr>
        <w:t>informés</w:t>
      </w:r>
      <w:r>
        <w:rPr>
          <w:rFonts w:ascii="Times New Roman" w:hAnsi="Times New Roman"/>
          <w:sz w:val="24"/>
        </w:rPr>
        <w:t>.</w:t>
      </w:r>
    </w:p>
    <w:p w14:paraId="18815438" w14:textId="1623C2D8" w:rsidR="00265FF5" w:rsidRPr="00265FF5" w:rsidRDefault="00265F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 xml:space="preserve">Faible influence, faible intérêt : </w:t>
      </w:r>
      <w:r w:rsidR="00866862">
        <w:rPr>
          <w:rFonts w:ascii="Times New Roman" w:hAnsi="Times New Roman"/>
          <w:sz w:val="24"/>
        </w:rPr>
        <w:t>Les i</w:t>
      </w:r>
      <w:r>
        <w:rPr>
          <w:rFonts w:ascii="Times New Roman" w:hAnsi="Times New Roman"/>
          <w:sz w:val="24"/>
        </w:rPr>
        <w:t>ntervenants nécessit</w:t>
      </w:r>
      <w:r w:rsidR="00866862"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z w:val="24"/>
        </w:rPr>
        <w:t>nt un minimum d’efforts.</w:t>
      </w:r>
    </w:p>
    <w:tbl>
      <w:tblPr>
        <w:tblW w:w="87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3346"/>
        <w:gridCol w:w="2336"/>
      </w:tblGrid>
      <w:tr w:rsidR="00265FF5" w:rsidRPr="00265FF5" w14:paraId="3862E49F" w14:textId="77777777" w:rsidTr="00265FF5">
        <w:trPr>
          <w:trHeight w:val="378"/>
          <w:tblHeader/>
          <w:tblCellSpacing w:w="15" w:type="dxa"/>
        </w:trPr>
        <w:tc>
          <w:tcPr>
            <w:tcW w:w="3070" w:type="dxa"/>
            <w:vAlign w:val="center"/>
            <w:hideMark/>
          </w:tcPr>
          <w:p w14:paraId="34889AFF" w14:textId="77777777" w:rsidR="00265FF5" w:rsidRPr="00265FF5" w:rsidRDefault="00265FF5" w:rsidP="00265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/>
                <w:sz w:val="24"/>
              </w:rPr>
              <w:t>Matrice influence-intérêt</w:t>
            </w:r>
          </w:p>
        </w:tc>
        <w:tc>
          <w:tcPr>
            <w:tcW w:w="3316" w:type="dxa"/>
            <w:vAlign w:val="center"/>
            <w:hideMark/>
          </w:tcPr>
          <w:p w14:paraId="77AEFA61" w14:textId="77777777" w:rsidR="00265FF5" w:rsidRPr="00265FF5" w:rsidRDefault="00265FF5" w:rsidP="00265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/>
                <w:sz w:val="24"/>
              </w:rPr>
              <w:t>Influence élevée</w:t>
            </w:r>
          </w:p>
        </w:tc>
        <w:tc>
          <w:tcPr>
            <w:tcW w:w="0" w:type="auto"/>
            <w:vAlign w:val="center"/>
            <w:hideMark/>
          </w:tcPr>
          <w:p w14:paraId="0EC861F6" w14:textId="77777777" w:rsidR="00265FF5" w:rsidRPr="00265FF5" w:rsidRDefault="00265FF5" w:rsidP="00265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/>
                <w:sz w:val="24"/>
              </w:rPr>
              <w:t>Faible influence</w:t>
            </w:r>
          </w:p>
        </w:tc>
      </w:tr>
      <w:tr w:rsidR="00265FF5" w:rsidRPr="00265FF5" w14:paraId="2FD00438" w14:textId="77777777" w:rsidTr="00265FF5">
        <w:trPr>
          <w:trHeight w:val="378"/>
          <w:tblCellSpacing w:w="15" w:type="dxa"/>
        </w:trPr>
        <w:tc>
          <w:tcPr>
            <w:tcW w:w="3070" w:type="dxa"/>
            <w:vAlign w:val="center"/>
            <w:hideMark/>
          </w:tcPr>
          <w:p w14:paraId="44E981D3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/>
                <w:sz w:val="24"/>
              </w:rPr>
              <w:t>Intérêt élevé</w:t>
            </w:r>
          </w:p>
        </w:tc>
        <w:tc>
          <w:tcPr>
            <w:tcW w:w="3316" w:type="dxa"/>
            <w:vAlign w:val="center"/>
            <w:hideMark/>
          </w:tcPr>
          <w:p w14:paraId="4D26623B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933E75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265FF5" w:rsidRPr="00265FF5" w14:paraId="68455BCE" w14:textId="77777777" w:rsidTr="00265FF5">
        <w:trPr>
          <w:trHeight w:val="378"/>
          <w:tblCellSpacing w:w="15" w:type="dxa"/>
        </w:trPr>
        <w:tc>
          <w:tcPr>
            <w:tcW w:w="3070" w:type="dxa"/>
            <w:vAlign w:val="center"/>
            <w:hideMark/>
          </w:tcPr>
          <w:p w14:paraId="5A3E9988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/>
                <w:sz w:val="24"/>
              </w:rPr>
              <w:t>Faible intérêt</w:t>
            </w:r>
          </w:p>
        </w:tc>
        <w:tc>
          <w:tcPr>
            <w:tcW w:w="3316" w:type="dxa"/>
            <w:vAlign w:val="center"/>
            <w:hideMark/>
          </w:tcPr>
          <w:p w14:paraId="2E94D14C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2E10C0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</w:tbl>
    <w:p w14:paraId="47DFE7AB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Étape 5 : Recueillir des renseignements détaillés sur les intervenants (30 minutes)</w:t>
      </w:r>
    </w:p>
    <w:p w14:paraId="73C7724B" w14:textId="77777777" w:rsidR="00265FF5" w:rsidRPr="00265FF5" w:rsidRDefault="00265F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Objectif :</w:t>
      </w:r>
      <w:r>
        <w:rPr>
          <w:rFonts w:ascii="Times New Roman" w:hAnsi="Times New Roman"/>
          <w:sz w:val="24"/>
        </w:rPr>
        <w:t xml:space="preserve"> Recueillir des renseignements détaillés sur chaque intervenant ou groupe d’intervenants.</w:t>
      </w:r>
    </w:p>
    <w:p w14:paraId="4578AC05" w14:textId="77777777" w:rsidR="00265FF5" w:rsidRPr="00265FF5" w:rsidRDefault="00265F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Mesures à prendre :</w:t>
      </w:r>
    </w:p>
    <w:p w14:paraId="416C108F" w14:textId="77777777" w:rsidR="00265FF5" w:rsidRPr="00265FF5" w:rsidRDefault="00265FF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Noms et coordonnées.</w:t>
      </w:r>
    </w:p>
    <w:p w14:paraId="69C4287F" w14:textId="77777777" w:rsidR="00265FF5" w:rsidRPr="00265FF5" w:rsidRDefault="00265FF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Rôles et responsabilités.</w:t>
      </w:r>
    </w:p>
    <w:p w14:paraId="25527538" w14:textId="77777777" w:rsidR="00265FF5" w:rsidRPr="00265FF5" w:rsidRDefault="00265FF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Intérêts, besoins et préoccupations concernant le changement.</w:t>
      </w:r>
    </w:p>
    <w:p w14:paraId="67679A17" w14:textId="5D732590" w:rsidR="00265FF5" w:rsidRPr="00265FF5" w:rsidRDefault="00265FF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 xml:space="preserve">Niveau d’influence et </w:t>
      </w:r>
      <w:r w:rsidR="005C33AD">
        <w:rPr>
          <w:rFonts w:ascii="Times New Roman" w:hAnsi="Times New Roman"/>
          <w:sz w:val="24"/>
        </w:rPr>
        <w:t>d’incidence</w:t>
      </w:r>
      <w:r>
        <w:rPr>
          <w:rFonts w:ascii="Times New Roman" w:hAnsi="Times New Roman"/>
          <w:sz w:val="24"/>
        </w:rPr>
        <w:t xml:space="preserve"> sur le changement.</w:t>
      </w:r>
    </w:p>
    <w:p w14:paraId="0C8F5FC4" w14:textId="77777777" w:rsidR="00265FF5" w:rsidRPr="00265FF5" w:rsidRDefault="00265FF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Interactions antérieures avec des initiatives de changement semblables.</w:t>
      </w:r>
    </w:p>
    <w:p w14:paraId="73599BE5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Étape 6 : Analyser les relations avec les intervenants (20 minutes)</w:t>
      </w:r>
    </w:p>
    <w:p w14:paraId="4FBE9B26" w14:textId="77777777" w:rsidR="00265FF5" w:rsidRPr="00265FF5" w:rsidRDefault="00265F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Objectif :</w:t>
      </w:r>
      <w:r>
        <w:rPr>
          <w:rFonts w:ascii="Times New Roman" w:hAnsi="Times New Roman"/>
          <w:sz w:val="24"/>
        </w:rPr>
        <w:t xml:space="preserve"> Comprendre les relations et la dynamique entre les différents intervenants.</w:t>
      </w:r>
    </w:p>
    <w:p w14:paraId="5E52DD7D" w14:textId="77777777" w:rsidR="00265FF5" w:rsidRPr="00265FF5" w:rsidRDefault="00265F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Mesures à prendre :</w:t>
      </w:r>
    </w:p>
    <w:p w14:paraId="2C07F8B3" w14:textId="3096342C" w:rsidR="00265FF5" w:rsidRPr="00265FF5" w:rsidRDefault="005C33A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Cerner</w:t>
      </w:r>
      <w:r w:rsidR="00265FF5">
        <w:rPr>
          <w:rFonts w:ascii="Times New Roman" w:hAnsi="Times New Roman"/>
          <w:sz w:val="24"/>
        </w:rPr>
        <w:t xml:space="preserve"> les alliances et les conflits potentiels.</w:t>
      </w:r>
    </w:p>
    <w:p w14:paraId="48DCC145" w14:textId="77777777" w:rsidR="00265FF5" w:rsidRPr="00265FF5" w:rsidRDefault="00265FF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Déterminer comment ces relations pourraient influer sur l’initiative de changement.</w:t>
      </w:r>
    </w:p>
    <w:p w14:paraId="57EF5087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Étape 7 : Créer des profils d’intervenants (20 minutes)</w:t>
      </w:r>
    </w:p>
    <w:p w14:paraId="12F12A6E" w14:textId="77777777" w:rsidR="00265FF5" w:rsidRPr="00265FF5" w:rsidRDefault="00265F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lastRenderedPageBreak/>
        <w:t>Objectif :</w:t>
      </w:r>
      <w:r>
        <w:rPr>
          <w:rFonts w:ascii="Times New Roman" w:hAnsi="Times New Roman"/>
          <w:sz w:val="24"/>
        </w:rPr>
        <w:t xml:space="preserve"> Élaborer des profils détaillés pour les principaux intervenants.</w:t>
      </w:r>
    </w:p>
    <w:p w14:paraId="48F57A34" w14:textId="77777777" w:rsidR="00265FF5" w:rsidRPr="00265FF5" w:rsidRDefault="00265F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Mesures à prendre :</w:t>
      </w:r>
    </w:p>
    <w:p w14:paraId="0C5DF83B" w14:textId="77777777" w:rsidR="00265FF5" w:rsidRPr="00265FF5" w:rsidRDefault="00265F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Renseignements généraux.</w:t>
      </w:r>
    </w:p>
    <w:p w14:paraId="0C08B306" w14:textId="77777777" w:rsidR="00265FF5" w:rsidRPr="00265FF5" w:rsidRDefault="00265F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Préférences de communication.</w:t>
      </w:r>
    </w:p>
    <w:p w14:paraId="44C89A83" w14:textId="77777777" w:rsidR="00265FF5" w:rsidRPr="00265FF5" w:rsidRDefault="00265F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Principales motivations et points de résistance potentiels.</w:t>
      </w:r>
    </w:p>
    <w:p w14:paraId="5EDC694E" w14:textId="77777777" w:rsidR="00265FF5" w:rsidRPr="00265FF5" w:rsidRDefault="00265F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Attentes découlant de l’initiative de changement.</w:t>
      </w:r>
    </w:p>
    <w:p w14:paraId="48C0CDBF" w14:textId="5D10F584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Étape 8 : Schématiser les</w:t>
      </w:r>
      <w:r w:rsidR="00530B74">
        <w:rPr>
          <w:rFonts w:ascii="Times New Roman" w:hAnsi="Times New Roman"/>
          <w:b/>
          <w:sz w:val="24"/>
        </w:rPr>
        <w:t xml:space="preserve"> besoins des</w:t>
      </w:r>
      <w:r>
        <w:rPr>
          <w:rFonts w:ascii="Times New Roman" w:hAnsi="Times New Roman"/>
          <w:b/>
          <w:sz w:val="24"/>
        </w:rPr>
        <w:t xml:space="preserve"> intervenants pour les phases de changement (20 minutes)</w:t>
      </w:r>
    </w:p>
    <w:p w14:paraId="27A1EE42" w14:textId="0AA371E7" w:rsidR="00265FF5" w:rsidRPr="00265FF5" w:rsidRDefault="00265F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Objectif :</w:t>
      </w:r>
      <w:r>
        <w:rPr>
          <w:rFonts w:ascii="Times New Roman" w:hAnsi="Times New Roman"/>
          <w:sz w:val="24"/>
        </w:rPr>
        <w:t xml:space="preserve"> Déterminer les besoins </w:t>
      </w:r>
      <w:r w:rsidR="005C33AD"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z w:val="24"/>
        </w:rPr>
        <w:t xml:space="preserve"> mobilisation des intervenants pour chaque phase.</w:t>
      </w:r>
    </w:p>
    <w:p w14:paraId="0A3E139A" w14:textId="77777777" w:rsidR="00265FF5" w:rsidRPr="00265FF5" w:rsidRDefault="00265F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Mesures à prendre :</w:t>
      </w:r>
    </w:p>
    <w:p w14:paraId="67467ABC" w14:textId="14F353DF" w:rsidR="00530B74" w:rsidRPr="00530B74" w:rsidRDefault="00530B74">
      <w:pPr>
        <w:numPr>
          <w:ilvl w:val="1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/>
          <w:sz w:val="24"/>
        </w:rPr>
        <w:t>Déterminer les besoins de chaque groupe d’intervenants pour chaque phase.</w:t>
      </w:r>
    </w:p>
    <w:p w14:paraId="3869B8AB" w14:textId="77777777" w:rsidR="00530B74" w:rsidRPr="00530B74" w:rsidRDefault="00530B74" w:rsidP="00530B74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8F3CF7F" w14:textId="15DF73CA" w:rsidR="00265FF5" w:rsidRPr="00530B74" w:rsidRDefault="00265FF5" w:rsidP="00530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B74">
        <w:rPr>
          <w:rFonts w:ascii="Times New Roman" w:hAnsi="Times New Roman"/>
          <w:b/>
          <w:sz w:val="27"/>
        </w:rPr>
        <w:t>Outils et techniques</w:t>
      </w:r>
    </w:p>
    <w:p w14:paraId="5C6BF2A8" w14:textId="3D37F48B" w:rsidR="00265FF5" w:rsidRPr="00265FF5" w:rsidRDefault="00265F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Ateliers et séances de remue-méninges :</w:t>
      </w:r>
      <w:r>
        <w:rPr>
          <w:rFonts w:ascii="Times New Roman" w:hAnsi="Times New Roman"/>
          <w:sz w:val="24"/>
        </w:rPr>
        <w:t xml:space="preserve"> Recueillir les commentaires des différents membres de l’équipe et des différents secteurs du </w:t>
      </w:r>
      <w:r w:rsidR="000A40F4">
        <w:rPr>
          <w:rFonts w:ascii="Times New Roman" w:hAnsi="Times New Roman"/>
          <w:sz w:val="24"/>
        </w:rPr>
        <w:t>Ministère</w:t>
      </w:r>
      <w:r>
        <w:rPr>
          <w:rFonts w:ascii="Times New Roman" w:hAnsi="Times New Roman"/>
          <w:sz w:val="24"/>
        </w:rPr>
        <w:t>.</w:t>
      </w:r>
    </w:p>
    <w:p w14:paraId="344907B9" w14:textId="77777777" w:rsidR="00265FF5" w:rsidRPr="00265FF5" w:rsidRDefault="00265F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Sondages et questionnaires :</w:t>
      </w:r>
      <w:r>
        <w:rPr>
          <w:rFonts w:ascii="Times New Roman" w:hAnsi="Times New Roman"/>
          <w:sz w:val="24"/>
        </w:rPr>
        <w:t xml:space="preserve"> Recueillir des renseignements sur les perceptions et les attentes des intervenants.</w:t>
      </w:r>
    </w:p>
    <w:p w14:paraId="70BA253D" w14:textId="2002276C" w:rsidR="00265FF5" w:rsidRPr="00265FF5" w:rsidRDefault="00265F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 xml:space="preserve">Entrevues : </w:t>
      </w:r>
      <w:r>
        <w:rPr>
          <w:rFonts w:ascii="Times New Roman" w:hAnsi="Times New Roman"/>
          <w:sz w:val="24"/>
        </w:rPr>
        <w:t>Mener des entrevues individuelles avec les principaux intervenants.</w:t>
      </w:r>
    </w:p>
    <w:p w14:paraId="3033779E" w14:textId="568E1CAD" w:rsidR="00265FF5" w:rsidRPr="00265FF5" w:rsidRDefault="00265F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Logiciel de schématisation des intervenants :</w:t>
      </w:r>
      <w:r>
        <w:rPr>
          <w:rFonts w:ascii="Times New Roman" w:hAnsi="Times New Roman"/>
          <w:sz w:val="24"/>
        </w:rPr>
        <w:t xml:space="preserve"> Utiliser des outils comme PowerPoint, Excel ou des logiciels spécialisés pour créer des </w:t>
      </w:r>
      <w:r w:rsidR="000A40F4">
        <w:rPr>
          <w:rFonts w:ascii="Times New Roman" w:hAnsi="Times New Roman"/>
          <w:sz w:val="24"/>
        </w:rPr>
        <w:t>schémas</w:t>
      </w:r>
      <w:r>
        <w:rPr>
          <w:rFonts w:ascii="Times New Roman" w:hAnsi="Times New Roman"/>
          <w:sz w:val="24"/>
        </w:rPr>
        <w:t xml:space="preserve"> visuels des intervenants.</w:t>
      </w:r>
    </w:p>
    <w:p w14:paraId="4180B5F3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/>
          <w:b/>
          <w:sz w:val="27"/>
        </w:rPr>
        <w:t>Extrants</w:t>
      </w:r>
    </w:p>
    <w:p w14:paraId="01D1050C" w14:textId="6A24EA55" w:rsidR="00265FF5" w:rsidRPr="00265FF5" w:rsidRDefault="00265F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Liste des intervenants :</w:t>
      </w:r>
      <w:r>
        <w:rPr>
          <w:rFonts w:ascii="Times New Roman" w:hAnsi="Times New Roman"/>
          <w:sz w:val="24"/>
        </w:rPr>
        <w:t xml:space="preserve"> Liste </w:t>
      </w:r>
      <w:r w:rsidR="000A40F4">
        <w:rPr>
          <w:rFonts w:ascii="Times New Roman" w:hAnsi="Times New Roman"/>
          <w:sz w:val="24"/>
        </w:rPr>
        <w:t>complète</w:t>
      </w:r>
      <w:r>
        <w:rPr>
          <w:rFonts w:ascii="Times New Roman" w:hAnsi="Times New Roman"/>
          <w:sz w:val="24"/>
        </w:rPr>
        <w:t xml:space="preserve"> de tous les intervenants </w:t>
      </w:r>
      <w:r w:rsidR="000A40F4">
        <w:rPr>
          <w:rFonts w:ascii="Times New Roman" w:hAnsi="Times New Roman"/>
          <w:sz w:val="24"/>
        </w:rPr>
        <w:t>recensés</w:t>
      </w:r>
      <w:r>
        <w:rPr>
          <w:rFonts w:ascii="Times New Roman" w:hAnsi="Times New Roman"/>
          <w:sz w:val="24"/>
        </w:rPr>
        <w:t>.</w:t>
      </w:r>
    </w:p>
    <w:p w14:paraId="4ABB41B3" w14:textId="77777777" w:rsidR="00265FF5" w:rsidRPr="00265FF5" w:rsidRDefault="00265F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Matrice influence-intérêt :</w:t>
      </w:r>
      <w:r>
        <w:rPr>
          <w:rFonts w:ascii="Times New Roman" w:hAnsi="Times New Roman"/>
          <w:sz w:val="24"/>
        </w:rPr>
        <w:t xml:space="preserve"> Matrice catégorisée des intervenants en fonction de leur influence et de leur intérêt.</w:t>
      </w:r>
    </w:p>
    <w:p w14:paraId="0CD44D8B" w14:textId="77777777" w:rsidR="00265FF5" w:rsidRPr="00530B74" w:rsidRDefault="00265F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Profils des intervenants :</w:t>
      </w:r>
      <w:r>
        <w:rPr>
          <w:rFonts w:ascii="Times New Roman" w:hAnsi="Times New Roman"/>
          <w:sz w:val="24"/>
        </w:rPr>
        <w:t xml:space="preserve"> Profils détaillés pour les principaux intervenants.</w:t>
      </w:r>
    </w:p>
    <w:p w14:paraId="78A5A701" w14:textId="197AC535" w:rsidR="00530B74" w:rsidRPr="00103E11" w:rsidRDefault="00103E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Besoin des intervenants par phase</w:t>
      </w:r>
      <w:r w:rsidR="00BA7D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 </w:t>
      </w:r>
      <w:r w:rsidR="00530B74" w:rsidRPr="00103E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:</w:t>
      </w:r>
      <w:r w:rsidR="00530B74" w:rsidRPr="00103E1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103E11">
        <w:rPr>
          <w:rFonts w:ascii="Times New Roman" w:hAnsi="Times New Roman"/>
          <w:sz w:val="24"/>
        </w:rPr>
        <w:t xml:space="preserve">Schématiser les besoins de </w:t>
      </w:r>
      <w:r>
        <w:rPr>
          <w:rFonts w:ascii="Times New Roman" w:hAnsi="Times New Roman"/>
          <w:sz w:val="24"/>
        </w:rPr>
        <w:t xml:space="preserve">chaque groupe d’intervenants </w:t>
      </w:r>
      <w:r w:rsidRPr="00103E11">
        <w:rPr>
          <w:rFonts w:ascii="Times New Roman" w:hAnsi="Times New Roman"/>
          <w:sz w:val="24"/>
        </w:rPr>
        <w:t xml:space="preserve">pour chaque </w:t>
      </w:r>
      <w:r w:rsidR="00530B74" w:rsidRPr="00103E1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phase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  <w:r w:rsidR="00530B74" w:rsidRPr="00103E1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</w:p>
    <w:p w14:paraId="47AF8BFC" w14:textId="5E5E4865" w:rsidR="00265FF5" w:rsidRPr="00265FF5" w:rsidRDefault="00265F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Schéma des intervenants</w:t>
      </w:r>
      <w:r w:rsidR="00530B74">
        <w:rPr>
          <w:rFonts w:ascii="Times New Roman" w:hAnsi="Times New Roman"/>
          <w:b/>
          <w:sz w:val="24"/>
        </w:rPr>
        <w:t xml:space="preserve"> (facultatif)</w:t>
      </w:r>
      <w:r>
        <w:rPr>
          <w:rFonts w:ascii="Times New Roman" w:hAnsi="Times New Roman"/>
          <w:b/>
          <w:sz w:val="24"/>
        </w:rPr>
        <w:t> :</w:t>
      </w:r>
      <w:r>
        <w:rPr>
          <w:rFonts w:ascii="Times New Roman" w:hAnsi="Times New Roman"/>
          <w:sz w:val="24"/>
        </w:rPr>
        <w:t xml:space="preserve"> Représentation visuelle des intervenants et de leurs relations.</w:t>
      </w:r>
    </w:p>
    <w:p w14:paraId="349A2F1E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/>
          <w:b/>
          <w:sz w:val="27"/>
        </w:rPr>
        <w:t>Mesures de suivi</w:t>
      </w:r>
    </w:p>
    <w:p w14:paraId="1A0E734F" w14:textId="77777777" w:rsidR="00265FF5" w:rsidRPr="00265FF5" w:rsidRDefault="00265F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Valider la liste des intervenants :</w:t>
      </w:r>
      <w:r>
        <w:rPr>
          <w:rFonts w:ascii="Times New Roman" w:hAnsi="Times New Roman"/>
          <w:sz w:val="24"/>
        </w:rPr>
        <w:t xml:space="preserve"> Examiner et valider la liste avec l’équipe de leadership du changement.</w:t>
      </w:r>
    </w:p>
    <w:p w14:paraId="4484BA47" w14:textId="77777777" w:rsidR="00103E11" w:rsidRPr="00103E11" w:rsidRDefault="00265F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 xml:space="preserve">Mises à jour régulières : </w:t>
      </w:r>
      <w:r>
        <w:rPr>
          <w:rFonts w:ascii="Times New Roman" w:hAnsi="Times New Roman"/>
          <w:sz w:val="24"/>
        </w:rPr>
        <w:t>Mettre à jour continuellement la liste et les profils des intervenants à mesure que de nouveaux intervenants apparaissent ou que l’initiative de changement progresse.</w:t>
      </w:r>
    </w:p>
    <w:p w14:paraId="057C743B" w14:textId="7262F834" w:rsidR="00265FF5" w:rsidRPr="00103E11" w:rsidRDefault="00265F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sz w:val="24"/>
        </w:rPr>
      </w:pPr>
      <w:r w:rsidRPr="00103E11">
        <w:rPr>
          <w:rFonts w:ascii="Times New Roman" w:hAnsi="Times New Roman"/>
          <w:b/>
          <w:bCs/>
          <w:sz w:val="24"/>
        </w:rPr>
        <w:lastRenderedPageBreak/>
        <w:t>Stratégie de mobilisation :</w:t>
      </w:r>
      <w:r w:rsidRPr="00103E11">
        <w:rPr>
          <w:rFonts w:ascii="Times New Roman" w:hAnsi="Times New Roman"/>
          <w:sz w:val="24"/>
        </w:rPr>
        <w:t xml:space="preserve"> </w:t>
      </w:r>
      <w:r w:rsidR="00103E11" w:rsidRPr="00103E11">
        <w:rPr>
          <w:rFonts w:ascii="Times New Roman" w:hAnsi="Times New Roman"/>
          <w:sz w:val="24"/>
        </w:rPr>
        <w:t>Élaborez une priorisation pour la mobilisation des intervenants, en incluant des</w:t>
      </w:r>
      <w:r w:rsidRPr="00103E11">
        <w:rPr>
          <w:rFonts w:ascii="Times New Roman" w:hAnsi="Times New Roman"/>
          <w:sz w:val="24"/>
        </w:rPr>
        <w:t xml:space="preserve"> stratégies de mobilisation personnalisées pour </w:t>
      </w:r>
      <w:r w:rsidR="00103E11" w:rsidRPr="00103E11">
        <w:rPr>
          <w:rFonts w:ascii="Times New Roman" w:hAnsi="Times New Roman"/>
          <w:sz w:val="24"/>
        </w:rPr>
        <w:t>les</w:t>
      </w:r>
      <w:r w:rsidRPr="00103E11">
        <w:rPr>
          <w:rFonts w:ascii="Times New Roman" w:hAnsi="Times New Roman"/>
          <w:sz w:val="24"/>
        </w:rPr>
        <w:t xml:space="preserve"> groupe</w:t>
      </w:r>
      <w:r w:rsidR="00103E11" w:rsidRPr="00103E11">
        <w:rPr>
          <w:rFonts w:ascii="Times New Roman" w:hAnsi="Times New Roman"/>
          <w:sz w:val="24"/>
        </w:rPr>
        <w:t>s</w:t>
      </w:r>
      <w:r w:rsidRPr="00103E11">
        <w:rPr>
          <w:rFonts w:ascii="Times New Roman" w:hAnsi="Times New Roman"/>
          <w:sz w:val="24"/>
        </w:rPr>
        <w:t xml:space="preserve"> </w:t>
      </w:r>
      <w:r w:rsidR="00103E11" w:rsidRPr="00103E11">
        <w:rPr>
          <w:rFonts w:ascii="Times New Roman" w:hAnsi="Times New Roman"/>
          <w:sz w:val="24"/>
        </w:rPr>
        <w:t>ayant une influence</w:t>
      </w:r>
      <w:r w:rsidR="00103E11">
        <w:rPr>
          <w:rFonts w:ascii="Times New Roman" w:hAnsi="Times New Roman"/>
          <w:sz w:val="24"/>
        </w:rPr>
        <w:t xml:space="preserve"> élevée</w:t>
      </w:r>
      <w:r w:rsidR="00103E11" w:rsidRPr="00103E11">
        <w:rPr>
          <w:rFonts w:ascii="Times New Roman" w:hAnsi="Times New Roman"/>
          <w:sz w:val="24"/>
        </w:rPr>
        <w:t xml:space="preserve"> et un intérêt élevé.</w:t>
      </w:r>
    </w:p>
    <w:p w14:paraId="1283A2C6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/>
          <w:b/>
          <w:sz w:val="27"/>
        </w:rPr>
        <w:t>Résumé</w:t>
      </w:r>
    </w:p>
    <w:p w14:paraId="0565C3DD" w14:textId="22A173DD" w:rsidR="00103E11" w:rsidRPr="00103E11" w:rsidRDefault="00265FF5" w:rsidP="00103E11">
      <w:pPr>
        <w:spacing w:before="100" w:beforeAutospacing="1" w:after="100" w:afterAutospacing="1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En menant cette activité, </w:t>
      </w:r>
      <w:r w:rsidR="00530B74">
        <w:rPr>
          <w:rFonts w:ascii="Times New Roman" w:hAnsi="Times New Roman"/>
          <w:sz w:val="24"/>
        </w:rPr>
        <w:t xml:space="preserve">votre équipe peut </w:t>
      </w:r>
      <w:r w:rsidR="000A40F4">
        <w:rPr>
          <w:rFonts w:ascii="Times New Roman" w:hAnsi="Times New Roman"/>
          <w:sz w:val="24"/>
        </w:rPr>
        <w:t>recenser</w:t>
      </w:r>
      <w:r>
        <w:rPr>
          <w:rFonts w:ascii="Times New Roman" w:hAnsi="Times New Roman"/>
          <w:sz w:val="24"/>
        </w:rPr>
        <w:t xml:space="preserve">, schématiser et analyser efficacement les intervenants, </w:t>
      </w:r>
      <w:r w:rsidR="00103E11" w:rsidRPr="00103E11">
        <w:rPr>
          <w:rFonts w:ascii="Times New Roman" w:hAnsi="Times New Roman"/>
          <w:sz w:val="24"/>
        </w:rPr>
        <w:t>dès le début de l’initiative</w:t>
      </w:r>
      <w:r w:rsidR="00103E1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en assurant</w:t>
      </w:r>
      <w:r w:rsidR="00103E11">
        <w:rPr>
          <w:rFonts w:ascii="Times New Roman" w:hAnsi="Times New Roman"/>
          <w:sz w:val="24"/>
        </w:rPr>
        <w:t xml:space="preserve"> </w:t>
      </w:r>
      <w:r w:rsidR="00103E11" w:rsidRPr="00103E11">
        <w:rPr>
          <w:rFonts w:ascii="Times New Roman" w:hAnsi="Times New Roman"/>
          <w:sz w:val="24"/>
        </w:rPr>
        <w:t xml:space="preserve">ainsi une compréhension commune au sein de l’équipe de projet et un engagement complet des </w:t>
      </w:r>
      <w:r w:rsidR="00103E11">
        <w:rPr>
          <w:rFonts w:ascii="Times New Roman" w:hAnsi="Times New Roman"/>
          <w:sz w:val="24"/>
        </w:rPr>
        <w:t>principaux intervenants</w:t>
      </w:r>
      <w:r w:rsidR="00103E11" w:rsidRPr="00103E11">
        <w:rPr>
          <w:rFonts w:ascii="Times New Roman" w:hAnsi="Times New Roman"/>
          <w:sz w:val="24"/>
        </w:rPr>
        <w:t xml:space="preserve"> tout au long du processus de changement.</w:t>
      </w:r>
    </w:p>
    <w:p w14:paraId="41D8875D" w14:textId="77777777" w:rsidR="00265FF5" w:rsidRDefault="00265FF5">
      <w:pPr>
        <w:rPr>
          <w:b/>
          <w:bCs/>
        </w:rPr>
      </w:pPr>
      <w:r>
        <w:br w:type="page"/>
      </w:r>
    </w:p>
    <w:p w14:paraId="56EFED89" w14:textId="6CCCA730" w:rsidR="0046248E" w:rsidRPr="0046248E" w:rsidRDefault="0046248E" w:rsidP="0046248E">
      <w:pPr>
        <w:rPr>
          <w:b/>
          <w:bCs/>
        </w:rPr>
      </w:pPr>
      <w:r>
        <w:rPr>
          <w:b/>
        </w:rPr>
        <w:lastRenderedPageBreak/>
        <w:t xml:space="preserve">Exemple </w:t>
      </w:r>
      <w:r w:rsidR="000A40F4">
        <w:rPr>
          <w:b/>
        </w:rPr>
        <w:t>pratique</w:t>
      </w:r>
      <w:r>
        <w:rPr>
          <w:b/>
        </w:rPr>
        <w:t> : Initiative de transformation numérique</w:t>
      </w:r>
    </w:p>
    <w:p w14:paraId="4D78859F" w14:textId="77777777" w:rsidR="0046248E" w:rsidRPr="007E3209" w:rsidRDefault="0046248E" w:rsidP="0046248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7E3209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Liste des intervenants</w:t>
      </w:r>
    </w:p>
    <w:p w14:paraId="23AB1156" w14:textId="77777777" w:rsidR="0046248E" w:rsidRPr="0046248E" w:rsidRDefault="0046248E" w:rsidP="0046248E">
      <w:r>
        <w:rPr>
          <w:b/>
        </w:rPr>
        <w:t>Intervenants internes :</w:t>
      </w:r>
    </w:p>
    <w:p w14:paraId="74C4CB48" w14:textId="1BF41161" w:rsidR="0046248E" w:rsidRPr="0046248E" w:rsidRDefault="0046248E">
      <w:pPr>
        <w:numPr>
          <w:ilvl w:val="0"/>
          <w:numId w:val="1"/>
        </w:numPr>
      </w:pPr>
      <w:r>
        <w:rPr>
          <w:b/>
        </w:rPr>
        <w:t>Équipe de direction :</w:t>
      </w:r>
      <w:r>
        <w:t xml:space="preserve"> Chef de direction, DPF, DPI</w:t>
      </w:r>
    </w:p>
    <w:p w14:paraId="3CB78E74" w14:textId="103C7ABA" w:rsidR="0046248E" w:rsidRPr="0046248E" w:rsidRDefault="0046248E">
      <w:pPr>
        <w:numPr>
          <w:ilvl w:val="0"/>
          <w:numId w:val="1"/>
        </w:numPr>
      </w:pPr>
      <w:r>
        <w:rPr>
          <w:b/>
        </w:rPr>
        <w:t>Services :</w:t>
      </w:r>
      <w:r>
        <w:t xml:space="preserve"> Service informatique, </w:t>
      </w:r>
      <w:r w:rsidR="000A40F4">
        <w:t>s</w:t>
      </w:r>
      <w:r>
        <w:t xml:space="preserve">ervice à la clientèle, </w:t>
      </w:r>
      <w:r w:rsidR="000A40F4">
        <w:t>s</w:t>
      </w:r>
      <w:r>
        <w:t xml:space="preserve">ervice </w:t>
      </w:r>
      <w:r w:rsidR="000A40F4">
        <w:t>des finances</w:t>
      </w:r>
      <w:r>
        <w:t xml:space="preserve">, </w:t>
      </w:r>
      <w:r w:rsidR="000A40F4">
        <w:t>r</w:t>
      </w:r>
      <w:r>
        <w:t>essources humaines</w:t>
      </w:r>
    </w:p>
    <w:p w14:paraId="68E0D75F" w14:textId="6C64F56C" w:rsidR="0046248E" w:rsidRPr="0046248E" w:rsidRDefault="0046248E">
      <w:pPr>
        <w:numPr>
          <w:ilvl w:val="0"/>
          <w:numId w:val="1"/>
        </w:numPr>
      </w:pPr>
      <w:r>
        <w:rPr>
          <w:b/>
        </w:rPr>
        <w:t>Syndicats :</w:t>
      </w:r>
      <w:r>
        <w:t xml:space="preserve"> Syndicat des travailleurs du secteur public, </w:t>
      </w:r>
      <w:r w:rsidR="000A40F4">
        <w:t>s</w:t>
      </w:r>
      <w:r>
        <w:t>yndicat du personnel des TI</w:t>
      </w:r>
    </w:p>
    <w:p w14:paraId="14B3528C" w14:textId="77777777" w:rsidR="0046248E" w:rsidRPr="0046248E" w:rsidRDefault="0046248E" w:rsidP="0046248E">
      <w:r>
        <w:rPr>
          <w:b/>
        </w:rPr>
        <w:t>Intervenants externes :</w:t>
      </w:r>
    </w:p>
    <w:p w14:paraId="3E728214" w14:textId="3A595080" w:rsidR="0046248E" w:rsidRPr="0046248E" w:rsidRDefault="0046248E">
      <w:pPr>
        <w:numPr>
          <w:ilvl w:val="0"/>
          <w:numId w:val="2"/>
        </w:numPr>
      </w:pPr>
      <w:r>
        <w:rPr>
          <w:b/>
        </w:rPr>
        <w:t>Citoyens :</w:t>
      </w:r>
      <w:r>
        <w:t xml:space="preserve"> Citadins,</w:t>
      </w:r>
      <w:r w:rsidR="0046274D">
        <w:t xml:space="preserve"> résidents</w:t>
      </w:r>
      <w:r>
        <w:t xml:space="preserve"> ruraux, personnes âgées, personnes handicapées</w:t>
      </w:r>
    </w:p>
    <w:p w14:paraId="49F4FC1A" w14:textId="77777777" w:rsidR="0046248E" w:rsidRPr="0046248E" w:rsidRDefault="0046248E">
      <w:pPr>
        <w:numPr>
          <w:ilvl w:val="0"/>
          <w:numId w:val="2"/>
        </w:numPr>
      </w:pPr>
      <w:r>
        <w:rPr>
          <w:b/>
        </w:rPr>
        <w:t>Entreprises :</w:t>
      </w:r>
      <w:r>
        <w:t xml:space="preserve"> Propriétaires de petites entreprises, grandes sociétés</w:t>
      </w:r>
    </w:p>
    <w:p w14:paraId="56784C2F" w14:textId="2DFF261C" w:rsidR="0046248E" w:rsidRPr="0046248E" w:rsidRDefault="0046248E">
      <w:pPr>
        <w:numPr>
          <w:ilvl w:val="0"/>
          <w:numId w:val="2"/>
        </w:numPr>
      </w:pPr>
      <w:r>
        <w:rPr>
          <w:b/>
        </w:rPr>
        <w:t>Organismes de réglementation :</w:t>
      </w:r>
      <w:r>
        <w:t xml:space="preserve"> Autorité nationale de protection des données, Comité de surveillance des </w:t>
      </w:r>
      <w:r w:rsidR="00C25A9D">
        <w:t>administrations</w:t>
      </w:r>
      <w:r>
        <w:t xml:space="preserve"> locales</w:t>
      </w:r>
    </w:p>
    <w:p w14:paraId="600F7FA3" w14:textId="77777777" w:rsidR="0046248E" w:rsidRPr="0046248E" w:rsidRDefault="0046248E">
      <w:pPr>
        <w:numPr>
          <w:ilvl w:val="0"/>
          <w:numId w:val="2"/>
        </w:numPr>
      </w:pPr>
      <w:r>
        <w:rPr>
          <w:b/>
        </w:rPr>
        <w:t>Partenaires et fournisseurs :</w:t>
      </w:r>
      <w:r>
        <w:t xml:space="preserve"> Fournisseurs de logiciels, fournisseurs de services Internet</w:t>
      </w:r>
    </w:p>
    <w:p w14:paraId="4DA084E1" w14:textId="4CF01A2A" w:rsidR="0046248E" w:rsidRPr="0046248E" w:rsidRDefault="0046248E">
      <w:pPr>
        <w:numPr>
          <w:ilvl w:val="0"/>
          <w:numId w:val="2"/>
        </w:numPr>
      </w:pPr>
      <w:r>
        <w:rPr>
          <w:b/>
        </w:rPr>
        <w:t>Groupes communautaires :</w:t>
      </w:r>
      <w:r>
        <w:t xml:space="preserve"> ONG locales, </w:t>
      </w:r>
      <w:r w:rsidR="000A40F4">
        <w:t>dirigeants</w:t>
      </w:r>
      <w:r>
        <w:t xml:space="preserve"> communautaires</w:t>
      </w:r>
    </w:p>
    <w:p w14:paraId="22167E76" w14:textId="77777777" w:rsidR="0046248E" w:rsidRPr="0046248E" w:rsidRDefault="0046248E">
      <w:pPr>
        <w:numPr>
          <w:ilvl w:val="0"/>
          <w:numId w:val="2"/>
        </w:numPr>
      </w:pPr>
      <w:r>
        <w:rPr>
          <w:b/>
        </w:rPr>
        <w:t>Médias :</w:t>
      </w:r>
      <w:r>
        <w:t xml:space="preserve"> Médias d’information locaux, influenceurs des médias sociaux</w:t>
      </w:r>
    </w:p>
    <w:p w14:paraId="53FE3CB9" w14:textId="77777777" w:rsidR="0046248E" w:rsidRPr="00103E11" w:rsidRDefault="0046248E" w:rsidP="0046248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CA"/>
        </w:rPr>
      </w:pPr>
      <w:r w:rsidRPr="00103E1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CA"/>
        </w:rPr>
        <w:t>Matrice influence-intérêt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4735"/>
        <w:gridCol w:w="2825"/>
      </w:tblGrid>
      <w:tr w:rsidR="0046248E" w:rsidRPr="0046248E" w14:paraId="76F37AE8" w14:textId="77777777" w:rsidTr="00496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C6676" w14:textId="77777777" w:rsidR="0046248E" w:rsidRPr="0046248E" w:rsidRDefault="0046248E" w:rsidP="0046248E">
            <w:pPr>
              <w:rPr>
                <w:b/>
                <w:bCs/>
              </w:rPr>
            </w:pPr>
            <w:r>
              <w:rPr>
                <w:b/>
              </w:rPr>
              <w:t>Matrice influence-intérêt</w:t>
            </w:r>
          </w:p>
        </w:tc>
        <w:tc>
          <w:tcPr>
            <w:tcW w:w="0" w:type="auto"/>
            <w:vAlign w:val="center"/>
            <w:hideMark/>
          </w:tcPr>
          <w:p w14:paraId="68A3B43A" w14:textId="77777777" w:rsidR="0046248E" w:rsidRPr="0046248E" w:rsidRDefault="0046248E" w:rsidP="0046248E">
            <w:pPr>
              <w:rPr>
                <w:b/>
                <w:bCs/>
              </w:rPr>
            </w:pPr>
            <w:r>
              <w:rPr>
                <w:b/>
              </w:rPr>
              <w:t>Influence élevée</w:t>
            </w:r>
          </w:p>
        </w:tc>
        <w:tc>
          <w:tcPr>
            <w:tcW w:w="0" w:type="auto"/>
            <w:vAlign w:val="center"/>
            <w:hideMark/>
          </w:tcPr>
          <w:p w14:paraId="6B45FC78" w14:textId="77777777" w:rsidR="0046248E" w:rsidRPr="0046248E" w:rsidRDefault="0046248E" w:rsidP="0046248E">
            <w:pPr>
              <w:rPr>
                <w:b/>
                <w:bCs/>
              </w:rPr>
            </w:pPr>
            <w:r>
              <w:rPr>
                <w:b/>
              </w:rPr>
              <w:t>Faible influence</w:t>
            </w:r>
          </w:p>
        </w:tc>
      </w:tr>
      <w:tr w:rsidR="0046248E" w:rsidRPr="0046248E" w14:paraId="35CE26BE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0519" w14:textId="77777777" w:rsidR="0046248E" w:rsidRPr="0046248E" w:rsidRDefault="0046248E" w:rsidP="0046248E">
            <w:r>
              <w:rPr>
                <w:b/>
              </w:rPr>
              <w:t>Intérêt élevé</w:t>
            </w:r>
          </w:p>
        </w:tc>
        <w:tc>
          <w:tcPr>
            <w:tcW w:w="0" w:type="auto"/>
            <w:vAlign w:val="center"/>
            <w:hideMark/>
          </w:tcPr>
          <w:p w14:paraId="3C3382CC" w14:textId="46B8B3AB" w:rsidR="0046248E" w:rsidRPr="0046248E" w:rsidRDefault="0046248E" w:rsidP="0046248E">
            <w:r>
              <w:t>– Équipe de direction (</w:t>
            </w:r>
            <w:r w:rsidR="000A40F4">
              <w:t>c</w:t>
            </w:r>
            <w:r>
              <w:t>hef de direction, DPF, DPI)</w:t>
            </w:r>
          </w:p>
        </w:tc>
        <w:tc>
          <w:tcPr>
            <w:tcW w:w="0" w:type="auto"/>
            <w:vAlign w:val="center"/>
            <w:hideMark/>
          </w:tcPr>
          <w:p w14:paraId="1F2DA98C" w14:textId="084F97E9" w:rsidR="0046248E" w:rsidRPr="0046248E" w:rsidRDefault="0046248E" w:rsidP="0046248E">
            <w:r>
              <w:t>– Citoyens (citadins/</w:t>
            </w:r>
            <w:r w:rsidR="0046274D">
              <w:t xml:space="preserve">résidents </w:t>
            </w:r>
            <w:r>
              <w:t>ruraux)</w:t>
            </w:r>
          </w:p>
        </w:tc>
      </w:tr>
      <w:tr w:rsidR="0046248E" w:rsidRPr="0046248E" w14:paraId="51D3967A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1A6B" w14:textId="77777777" w:rsidR="0046248E" w:rsidRPr="0046248E" w:rsidRDefault="0046248E" w:rsidP="0046248E"/>
        </w:tc>
        <w:tc>
          <w:tcPr>
            <w:tcW w:w="0" w:type="auto"/>
            <w:vAlign w:val="center"/>
            <w:hideMark/>
          </w:tcPr>
          <w:p w14:paraId="654F5B14" w14:textId="77777777" w:rsidR="0046248E" w:rsidRPr="0046248E" w:rsidRDefault="0046248E" w:rsidP="0046248E">
            <w:r>
              <w:t>– Service informatique</w:t>
            </w:r>
          </w:p>
        </w:tc>
        <w:tc>
          <w:tcPr>
            <w:tcW w:w="0" w:type="auto"/>
            <w:vAlign w:val="center"/>
            <w:hideMark/>
          </w:tcPr>
          <w:p w14:paraId="3065F0CC" w14:textId="77777777" w:rsidR="0046248E" w:rsidRPr="0046248E" w:rsidRDefault="0046248E" w:rsidP="0046248E">
            <w:r>
              <w:t>– Groupes communautaires</w:t>
            </w:r>
          </w:p>
        </w:tc>
      </w:tr>
      <w:tr w:rsidR="0046248E" w:rsidRPr="0046248E" w14:paraId="6DD7FB38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B464" w14:textId="77777777" w:rsidR="0046248E" w:rsidRPr="0046248E" w:rsidRDefault="0046248E" w:rsidP="0046248E"/>
        </w:tc>
        <w:tc>
          <w:tcPr>
            <w:tcW w:w="0" w:type="auto"/>
            <w:vAlign w:val="center"/>
            <w:hideMark/>
          </w:tcPr>
          <w:p w14:paraId="765533A5" w14:textId="4B363B9F" w:rsidR="0046248E" w:rsidRPr="0046248E" w:rsidRDefault="0046248E" w:rsidP="0046248E">
            <w:r>
              <w:t>– Organismes de réglementation (</w:t>
            </w:r>
            <w:r w:rsidR="00C25A9D">
              <w:t>a</w:t>
            </w:r>
            <w:r>
              <w:t>utorité nationale de protection des données)</w:t>
            </w:r>
          </w:p>
        </w:tc>
        <w:tc>
          <w:tcPr>
            <w:tcW w:w="0" w:type="auto"/>
            <w:vAlign w:val="center"/>
            <w:hideMark/>
          </w:tcPr>
          <w:p w14:paraId="3DAB408B" w14:textId="77777777" w:rsidR="0046248E" w:rsidRPr="0046248E" w:rsidRDefault="0046248E" w:rsidP="0046248E">
            <w:r>
              <w:t>– Médias (médias d’information locaux)</w:t>
            </w:r>
          </w:p>
        </w:tc>
      </w:tr>
      <w:tr w:rsidR="0046248E" w:rsidRPr="0046248E" w14:paraId="04E00429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94AC" w14:textId="77777777" w:rsidR="0046248E" w:rsidRPr="0046248E" w:rsidRDefault="0046248E" w:rsidP="0046248E">
            <w:r>
              <w:rPr>
                <w:b/>
              </w:rPr>
              <w:t>Faible intérêt</w:t>
            </w:r>
          </w:p>
        </w:tc>
        <w:tc>
          <w:tcPr>
            <w:tcW w:w="0" w:type="auto"/>
            <w:vAlign w:val="center"/>
            <w:hideMark/>
          </w:tcPr>
          <w:p w14:paraId="16CD51BE" w14:textId="77777777" w:rsidR="0046248E" w:rsidRPr="0046248E" w:rsidRDefault="0046248E" w:rsidP="0046248E">
            <w:r>
              <w:t>– Service des finances</w:t>
            </w:r>
          </w:p>
        </w:tc>
        <w:tc>
          <w:tcPr>
            <w:tcW w:w="0" w:type="auto"/>
            <w:vAlign w:val="center"/>
            <w:hideMark/>
          </w:tcPr>
          <w:p w14:paraId="5DC5B5E5" w14:textId="77777777" w:rsidR="0046248E" w:rsidRPr="0046248E" w:rsidRDefault="0046248E" w:rsidP="0046248E">
            <w:r>
              <w:t>– Certains segments de citoyens</w:t>
            </w:r>
          </w:p>
        </w:tc>
      </w:tr>
      <w:tr w:rsidR="0046248E" w:rsidRPr="0046248E" w14:paraId="4E6A1E32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56F0" w14:textId="77777777" w:rsidR="0046248E" w:rsidRPr="0046248E" w:rsidRDefault="0046248E" w:rsidP="0046248E"/>
        </w:tc>
        <w:tc>
          <w:tcPr>
            <w:tcW w:w="0" w:type="auto"/>
            <w:vAlign w:val="center"/>
            <w:hideMark/>
          </w:tcPr>
          <w:p w14:paraId="716FF7F2" w14:textId="77777777" w:rsidR="0046248E" w:rsidRPr="0046248E" w:rsidRDefault="0046248E" w:rsidP="0046248E">
            <w:r>
              <w:t>– Fournisseurs de logiciels</w:t>
            </w:r>
          </w:p>
        </w:tc>
        <w:tc>
          <w:tcPr>
            <w:tcW w:w="0" w:type="auto"/>
            <w:vAlign w:val="center"/>
            <w:hideMark/>
          </w:tcPr>
          <w:p w14:paraId="6F87F90B" w14:textId="77777777" w:rsidR="0046248E" w:rsidRPr="0046248E" w:rsidRDefault="0046248E" w:rsidP="0046248E">
            <w:r>
              <w:t>– Certains secteurs d’activité</w:t>
            </w:r>
          </w:p>
        </w:tc>
      </w:tr>
      <w:tr w:rsidR="0046248E" w:rsidRPr="0046248E" w14:paraId="2A33FF4C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401A" w14:textId="77777777" w:rsidR="0046248E" w:rsidRPr="0046248E" w:rsidRDefault="0046248E" w:rsidP="0046248E"/>
        </w:tc>
        <w:tc>
          <w:tcPr>
            <w:tcW w:w="0" w:type="auto"/>
            <w:vAlign w:val="center"/>
            <w:hideMark/>
          </w:tcPr>
          <w:p w14:paraId="4248FA6A" w14:textId="77777777" w:rsidR="0046248E" w:rsidRPr="0046248E" w:rsidRDefault="0046248E" w:rsidP="0046248E">
            <w:r>
              <w:t>– Service à la clientèle</w:t>
            </w:r>
          </w:p>
        </w:tc>
        <w:tc>
          <w:tcPr>
            <w:tcW w:w="0" w:type="auto"/>
            <w:vAlign w:val="center"/>
            <w:hideMark/>
          </w:tcPr>
          <w:p w14:paraId="04BB8D9A" w14:textId="77777777" w:rsidR="0046248E" w:rsidRPr="0046248E" w:rsidRDefault="0046248E" w:rsidP="0046248E"/>
        </w:tc>
      </w:tr>
    </w:tbl>
    <w:p w14:paraId="27D5E2D9" w14:textId="77777777" w:rsidR="0046248E" w:rsidRPr="0046248E" w:rsidRDefault="0046248E" w:rsidP="0046248E">
      <w:pPr>
        <w:rPr>
          <w:b/>
          <w:bCs/>
        </w:rPr>
      </w:pPr>
      <w:r>
        <w:rPr>
          <w:b/>
        </w:rPr>
        <w:t>Profils des intervenants</w:t>
      </w:r>
    </w:p>
    <w:p w14:paraId="536C694F" w14:textId="33EFEBA6" w:rsidR="0046248E" w:rsidRPr="0046248E" w:rsidRDefault="0046248E" w:rsidP="0046248E">
      <w:r>
        <w:rPr>
          <w:b/>
        </w:rPr>
        <w:t>Profil : DPI (dirigeant</w:t>
      </w:r>
      <w:r w:rsidR="00C25A9D">
        <w:rPr>
          <w:b/>
        </w:rPr>
        <w:t>e</w:t>
      </w:r>
      <w:r>
        <w:rPr>
          <w:b/>
        </w:rPr>
        <w:t xml:space="preserve"> principal</w:t>
      </w:r>
      <w:r w:rsidR="00C25A9D">
        <w:rPr>
          <w:b/>
        </w:rPr>
        <w:t>e</w:t>
      </w:r>
      <w:r>
        <w:rPr>
          <w:b/>
        </w:rPr>
        <w:t xml:space="preserve"> de l’information)</w:t>
      </w:r>
    </w:p>
    <w:p w14:paraId="0110EAAC" w14:textId="1A228C73" w:rsidR="0046248E" w:rsidRPr="0046248E" w:rsidRDefault="0046248E">
      <w:pPr>
        <w:numPr>
          <w:ilvl w:val="0"/>
          <w:numId w:val="3"/>
        </w:numPr>
      </w:pPr>
      <w:r>
        <w:rPr>
          <w:b/>
        </w:rPr>
        <w:t>Nom :</w:t>
      </w:r>
      <w:r>
        <w:t xml:space="preserve"> </w:t>
      </w:r>
      <w:r w:rsidR="00C25A9D">
        <w:t>Marie Unetelle</w:t>
      </w:r>
    </w:p>
    <w:p w14:paraId="01077C57" w14:textId="600658A1" w:rsidR="0046248E" w:rsidRPr="0046248E" w:rsidRDefault="0046248E">
      <w:pPr>
        <w:numPr>
          <w:ilvl w:val="0"/>
          <w:numId w:val="3"/>
        </w:numPr>
      </w:pPr>
      <w:r>
        <w:rPr>
          <w:b/>
        </w:rPr>
        <w:lastRenderedPageBreak/>
        <w:t>Rôle :</w:t>
      </w:r>
      <w:r>
        <w:t xml:space="preserve"> Dirigeant</w:t>
      </w:r>
      <w:r w:rsidR="00C25A9D">
        <w:t>e</w:t>
      </w:r>
      <w:r>
        <w:t xml:space="preserve"> principal</w:t>
      </w:r>
      <w:r w:rsidR="00C25A9D">
        <w:t>e</w:t>
      </w:r>
      <w:r>
        <w:t xml:space="preserve"> de l’information</w:t>
      </w:r>
    </w:p>
    <w:p w14:paraId="1739BD65" w14:textId="3C1950D9" w:rsidR="0046248E" w:rsidRPr="0046248E" w:rsidRDefault="0046248E">
      <w:pPr>
        <w:numPr>
          <w:ilvl w:val="0"/>
          <w:numId w:val="3"/>
        </w:numPr>
      </w:pPr>
      <w:r>
        <w:rPr>
          <w:b/>
          <w:bCs/>
        </w:rPr>
        <w:t>Coordonnées :</w:t>
      </w:r>
      <w:r>
        <w:t xml:space="preserve"> </w:t>
      </w:r>
      <w:r w:rsidR="00C25A9D">
        <w:t>marie</w:t>
      </w:r>
      <w:r>
        <w:t>.</w:t>
      </w:r>
      <w:r w:rsidR="00C25A9D">
        <w:t>unetelle</w:t>
      </w:r>
      <w:r>
        <w:t>@ex</w:t>
      </w:r>
      <w:r w:rsidR="00C25A9D">
        <w:t>e</w:t>
      </w:r>
      <w:r>
        <w:t>mple.go</w:t>
      </w:r>
      <w:r w:rsidR="00C25A9D">
        <w:t>v</w:t>
      </w:r>
    </w:p>
    <w:p w14:paraId="1D239BFA" w14:textId="37529D44" w:rsidR="0046248E" w:rsidRPr="0046248E" w:rsidRDefault="0046248E">
      <w:pPr>
        <w:numPr>
          <w:ilvl w:val="0"/>
          <w:numId w:val="3"/>
        </w:numPr>
      </w:pPr>
      <w:r>
        <w:rPr>
          <w:b/>
        </w:rPr>
        <w:t xml:space="preserve">Intérêts : </w:t>
      </w:r>
      <w:r>
        <w:t>Mise en œuvre réussie de l’infrastructure numérique, garantie de la sécurité des données, harmonisation de la stratégie de TI avec les objectifs organisationnels.</w:t>
      </w:r>
    </w:p>
    <w:p w14:paraId="7A238D90" w14:textId="46D5B727" w:rsidR="0046248E" w:rsidRPr="0046248E" w:rsidRDefault="0046248E">
      <w:pPr>
        <w:numPr>
          <w:ilvl w:val="0"/>
          <w:numId w:val="3"/>
        </w:numPr>
      </w:pPr>
      <w:r>
        <w:rPr>
          <w:b/>
        </w:rPr>
        <w:t xml:space="preserve">Besoins et préoccupations : </w:t>
      </w:r>
      <w:r>
        <w:t xml:space="preserve">Des échéanciers clairs, un budget suffisant et le soutien d’autres services. Préoccupations au sujet des risques liés à la cybersécurité et des défis </w:t>
      </w:r>
      <w:r w:rsidR="00C25A9D">
        <w:t xml:space="preserve">entourant </w:t>
      </w:r>
      <w:r>
        <w:t>l’intégration des systèmes.</w:t>
      </w:r>
    </w:p>
    <w:p w14:paraId="40FAB74D" w14:textId="77777777" w:rsidR="0046248E" w:rsidRPr="0046248E" w:rsidRDefault="0046248E">
      <w:pPr>
        <w:numPr>
          <w:ilvl w:val="0"/>
          <w:numId w:val="3"/>
        </w:numPr>
      </w:pPr>
      <w:r>
        <w:rPr>
          <w:b/>
        </w:rPr>
        <w:t>Niveau d’influence :</w:t>
      </w:r>
      <w:r>
        <w:t xml:space="preserve"> Élevée</w:t>
      </w:r>
    </w:p>
    <w:p w14:paraId="6D56C914" w14:textId="538D9A11" w:rsidR="0046248E" w:rsidRPr="0046248E" w:rsidRDefault="0046248E">
      <w:pPr>
        <w:numPr>
          <w:ilvl w:val="0"/>
          <w:numId w:val="3"/>
        </w:numPr>
      </w:pPr>
      <w:r>
        <w:rPr>
          <w:b/>
        </w:rPr>
        <w:t xml:space="preserve">Interactions </w:t>
      </w:r>
      <w:r w:rsidR="00C25A9D">
        <w:rPr>
          <w:b/>
        </w:rPr>
        <w:t>antérieures</w:t>
      </w:r>
      <w:r>
        <w:rPr>
          <w:b/>
        </w:rPr>
        <w:t xml:space="preserve"> : </w:t>
      </w:r>
      <w:r w:rsidR="00C25A9D">
        <w:t>P</w:t>
      </w:r>
      <w:r>
        <w:t>lusieurs petits projets de transformation numérique</w:t>
      </w:r>
      <w:r w:rsidR="00C25A9D">
        <w:t xml:space="preserve"> menés avec succès</w:t>
      </w:r>
      <w:r>
        <w:t>.</w:t>
      </w:r>
    </w:p>
    <w:p w14:paraId="356D08BD" w14:textId="7ED6942F" w:rsidR="0046248E" w:rsidRPr="0046248E" w:rsidRDefault="0046248E" w:rsidP="0046248E">
      <w:r>
        <w:rPr>
          <w:b/>
        </w:rPr>
        <w:t xml:space="preserve">Profil : </w:t>
      </w:r>
      <w:r w:rsidR="00C25A9D">
        <w:rPr>
          <w:b/>
        </w:rPr>
        <w:t>Citadins</w:t>
      </w:r>
    </w:p>
    <w:p w14:paraId="32F519E5" w14:textId="461560EF" w:rsidR="0046248E" w:rsidRPr="0046248E" w:rsidRDefault="0046248E">
      <w:pPr>
        <w:numPr>
          <w:ilvl w:val="0"/>
          <w:numId w:val="4"/>
        </w:numPr>
      </w:pPr>
      <w:r>
        <w:rPr>
          <w:b/>
        </w:rPr>
        <w:t>Segments :</w:t>
      </w:r>
      <w:r>
        <w:t xml:space="preserve"> </w:t>
      </w:r>
      <w:r w:rsidR="00C25A9D">
        <w:t>Citadins</w:t>
      </w:r>
    </w:p>
    <w:p w14:paraId="7FEF3ADB" w14:textId="77777777" w:rsidR="0046248E" w:rsidRPr="0046248E" w:rsidRDefault="0046248E">
      <w:pPr>
        <w:numPr>
          <w:ilvl w:val="0"/>
          <w:numId w:val="4"/>
        </w:numPr>
      </w:pPr>
      <w:r>
        <w:rPr>
          <w:b/>
        </w:rPr>
        <w:t>Coordonnées :</w:t>
      </w:r>
      <w:r>
        <w:t xml:space="preserve"> Par des conseils locaux et des réunions communautaires</w:t>
      </w:r>
    </w:p>
    <w:p w14:paraId="17B1ED81" w14:textId="77777777" w:rsidR="0046248E" w:rsidRPr="0046248E" w:rsidRDefault="0046248E">
      <w:pPr>
        <w:numPr>
          <w:ilvl w:val="0"/>
          <w:numId w:val="4"/>
        </w:numPr>
      </w:pPr>
      <w:r>
        <w:rPr>
          <w:b/>
        </w:rPr>
        <w:t>Intérêts :</w:t>
      </w:r>
      <w:r>
        <w:t xml:space="preserve"> Accès pratique aux services publics, interfaces en ligne conviviales, confidentialité des données.</w:t>
      </w:r>
    </w:p>
    <w:p w14:paraId="1FF130C7" w14:textId="77777777" w:rsidR="0046248E" w:rsidRPr="0046248E" w:rsidRDefault="0046248E">
      <w:pPr>
        <w:numPr>
          <w:ilvl w:val="0"/>
          <w:numId w:val="4"/>
        </w:numPr>
      </w:pPr>
      <w:r>
        <w:rPr>
          <w:b/>
        </w:rPr>
        <w:t>Besoins et préoccupations :</w:t>
      </w:r>
      <w:r>
        <w:t xml:space="preserve"> Besoin de formation sur les nouvelles plateformes, garantie de la confidentialité des données. Préoccupations au sujet d’éventuelles interruptions de service pendant la transition.</w:t>
      </w:r>
    </w:p>
    <w:p w14:paraId="02E8FDA4" w14:textId="77777777" w:rsidR="0046248E" w:rsidRPr="0046248E" w:rsidRDefault="0046248E">
      <w:pPr>
        <w:numPr>
          <w:ilvl w:val="0"/>
          <w:numId w:val="4"/>
        </w:numPr>
      </w:pPr>
      <w:r>
        <w:rPr>
          <w:b/>
        </w:rPr>
        <w:t>Niveau d’influence :</w:t>
      </w:r>
      <w:r>
        <w:t xml:space="preserve"> Faible</w:t>
      </w:r>
    </w:p>
    <w:p w14:paraId="3F572AA9" w14:textId="7CFB79C2" w:rsidR="0046248E" w:rsidRPr="0046248E" w:rsidRDefault="0046248E">
      <w:pPr>
        <w:numPr>
          <w:ilvl w:val="0"/>
          <w:numId w:val="4"/>
        </w:numPr>
      </w:pPr>
      <w:r>
        <w:rPr>
          <w:b/>
        </w:rPr>
        <w:t xml:space="preserve">Interactions </w:t>
      </w:r>
      <w:r w:rsidR="00C25A9D">
        <w:rPr>
          <w:b/>
        </w:rPr>
        <w:t>antérieures </w:t>
      </w:r>
      <w:r>
        <w:rPr>
          <w:b/>
        </w:rPr>
        <w:t>:</w:t>
      </w:r>
      <w:r>
        <w:t xml:space="preserve"> Participation à des sondages et à des assemblées publiques locales sur les services publics.</w:t>
      </w:r>
    </w:p>
    <w:p w14:paraId="0E0C6413" w14:textId="567B0308" w:rsidR="0046248E" w:rsidRPr="0046248E" w:rsidRDefault="0046248E" w:rsidP="0046248E">
      <w:r>
        <w:rPr>
          <w:b/>
        </w:rPr>
        <w:t>Profil : Fournisseur de logiciels</w:t>
      </w:r>
    </w:p>
    <w:p w14:paraId="0C67ECBF" w14:textId="33887EBC" w:rsidR="0046248E" w:rsidRPr="0046248E" w:rsidRDefault="0046248E">
      <w:pPr>
        <w:numPr>
          <w:ilvl w:val="0"/>
          <w:numId w:val="5"/>
        </w:numPr>
      </w:pPr>
      <w:r>
        <w:rPr>
          <w:b/>
        </w:rPr>
        <w:t>Nom de l’entreprise :</w:t>
      </w:r>
      <w:r>
        <w:t xml:space="preserve"> Tech </w:t>
      </w:r>
      <w:proofErr w:type="spellStart"/>
      <w:r>
        <w:t>Innovators</w:t>
      </w:r>
      <w:proofErr w:type="spellEnd"/>
      <w:r>
        <w:t xml:space="preserve"> </w:t>
      </w:r>
      <w:proofErr w:type="spellStart"/>
      <w:r w:rsidR="00C25A9D">
        <w:t>i</w:t>
      </w:r>
      <w:r>
        <w:t>nc.</w:t>
      </w:r>
      <w:proofErr w:type="spellEnd"/>
    </w:p>
    <w:p w14:paraId="09F20593" w14:textId="1607D2F4" w:rsidR="0046248E" w:rsidRPr="0046248E" w:rsidRDefault="0046248E">
      <w:pPr>
        <w:numPr>
          <w:ilvl w:val="0"/>
          <w:numId w:val="5"/>
        </w:numPr>
      </w:pPr>
      <w:r>
        <w:rPr>
          <w:b/>
        </w:rPr>
        <w:t>Personne-ressource :</w:t>
      </w:r>
      <w:r>
        <w:t xml:space="preserve"> </w:t>
      </w:r>
      <w:r w:rsidR="00C25A9D">
        <w:t>Pierre Untel</w:t>
      </w:r>
      <w:r>
        <w:t>, directeur de comptes</w:t>
      </w:r>
    </w:p>
    <w:p w14:paraId="24CC95FF" w14:textId="67A6A770" w:rsidR="0046248E" w:rsidRPr="0046248E" w:rsidRDefault="0046248E">
      <w:pPr>
        <w:numPr>
          <w:ilvl w:val="0"/>
          <w:numId w:val="5"/>
        </w:numPr>
      </w:pPr>
      <w:r>
        <w:rPr>
          <w:b/>
          <w:bCs/>
        </w:rPr>
        <w:t>Coordonnées :</w:t>
      </w:r>
      <w:r>
        <w:t xml:space="preserve"> </w:t>
      </w:r>
      <w:r w:rsidR="00C25A9D">
        <w:t>pierre</w:t>
      </w:r>
      <w:r>
        <w:t>.</w:t>
      </w:r>
      <w:r w:rsidR="00C25A9D">
        <w:t>untel</w:t>
      </w:r>
      <w:r>
        <w:t>@techinnovators.com</w:t>
      </w:r>
    </w:p>
    <w:p w14:paraId="57A316F3" w14:textId="74EE5F4F" w:rsidR="0046248E" w:rsidRPr="0046248E" w:rsidRDefault="0046248E">
      <w:pPr>
        <w:numPr>
          <w:ilvl w:val="0"/>
          <w:numId w:val="5"/>
        </w:numPr>
      </w:pPr>
      <w:r>
        <w:rPr>
          <w:b/>
        </w:rPr>
        <w:t>Intérêts :</w:t>
      </w:r>
      <w:r>
        <w:t xml:space="preserve"> Déploiement réussi de </w:t>
      </w:r>
      <w:r w:rsidR="00C25A9D">
        <w:t>son</w:t>
      </w:r>
      <w:r>
        <w:t xml:space="preserve"> logiciel, partenariat à long terme avec le secteur public.</w:t>
      </w:r>
    </w:p>
    <w:p w14:paraId="26B454C6" w14:textId="0987292E" w:rsidR="0046248E" w:rsidRPr="0046248E" w:rsidRDefault="0046248E">
      <w:pPr>
        <w:numPr>
          <w:ilvl w:val="0"/>
          <w:numId w:val="5"/>
        </w:numPr>
      </w:pPr>
      <w:r>
        <w:rPr>
          <w:b/>
        </w:rPr>
        <w:t>Besoins et préoccupations :</w:t>
      </w:r>
      <w:r>
        <w:t xml:space="preserve"> </w:t>
      </w:r>
      <w:r w:rsidR="00C25A9D">
        <w:t>Besoin de</w:t>
      </w:r>
      <w:r>
        <w:t xml:space="preserve"> spécifications et d</w:t>
      </w:r>
      <w:r w:rsidR="00C25A9D">
        <w:t>’</w:t>
      </w:r>
      <w:r>
        <w:t>échéanciers clairs, rétroaction rapide sur les produits livrables. Préoccupations au sujet de l’exécution du contrat et du soutien après le déploiement.</w:t>
      </w:r>
    </w:p>
    <w:p w14:paraId="6F250A5E" w14:textId="77777777" w:rsidR="0046248E" w:rsidRPr="0046248E" w:rsidRDefault="0046248E">
      <w:pPr>
        <w:numPr>
          <w:ilvl w:val="0"/>
          <w:numId w:val="5"/>
        </w:numPr>
      </w:pPr>
      <w:r>
        <w:rPr>
          <w:b/>
        </w:rPr>
        <w:t>Niveau d’influence :</w:t>
      </w:r>
      <w:r>
        <w:t xml:space="preserve"> Élevée</w:t>
      </w:r>
    </w:p>
    <w:p w14:paraId="7B0B9B33" w14:textId="77777777" w:rsidR="0046248E" w:rsidRPr="0046248E" w:rsidRDefault="0046248E">
      <w:pPr>
        <w:numPr>
          <w:ilvl w:val="0"/>
          <w:numId w:val="5"/>
        </w:numPr>
      </w:pPr>
      <w:r>
        <w:rPr>
          <w:b/>
        </w:rPr>
        <w:t>Interactions précédentes :</w:t>
      </w:r>
      <w:r>
        <w:t xml:space="preserve"> Des solutions logicielles ont été fournies pour d’autres projets du secteur public.</w:t>
      </w:r>
    </w:p>
    <w:p w14:paraId="074DF8D4" w14:textId="77777777" w:rsidR="0046248E" w:rsidRPr="0046248E" w:rsidRDefault="00000000" w:rsidP="0046248E">
      <w:r>
        <w:pict w14:anchorId="3AE6D902">
          <v:rect id="_x0000_i1025" style="width:0;height:1.5pt" o:hralign="center" o:hrstd="t" o:hr="t" fillcolor="#a0a0a0" stroked="f"/>
        </w:pict>
      </w:r>
    </w:p>
    <w:p w14:paraId="578BBDB1" w14:textId="65A26BB4" w:rsidR="00B2086B" w:rsidRPr="00C40DEE" w:rsidRDefault="00B2086B" w:rsidP="00C4574E">
      <w:pPr>
        <w:pStyle w:val="Heading1"/>
        <w:rPr>
          <w:lang w:val="fr-CA"/>
        </w:rPr>
      </w:pPr>
      <w:r w:rsidRPr="00C40DEE">
        <w:rPr>
          <w:lang w:val="fr-CA"/>
        </w:rPr>
        <w:lastRenderedPageBreak/>
        <w:t>Besoins des intervenants</w:t>
      </w:r>
    </w:p>
    <w:p w14:paraId="590C0F48" w14:textId="7F8CEB16" w:rsidR="00C4574E" w:rsidRPr="00C4574E" w:rsidRDefault="00C4574E" w:rsidP="00C4574E">
      <w:pPr>
        <w:pStyle w:val="Heading3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Stratégie de mobilisation des intervenants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9"/>
      </w:tblGrid>
      <w:tr w:rsidR="00C4574E" w:rsidRPr="007E3209" w14:paraId="7B153D4F" w14:textId="77777777" w:rsidTr="007C25F4">
        <w:trPr>
          <w:tblHeader/>
          <w:tblCellSpacing w:w="15" w:type="dxa"/>
        </w:trPr>
        <w:tc>
          <w:tcPr>
            <w:tcW w:w="0" w:type="auto"/>
            <w:vAlign w:val="center"/>
          </w:tcPr>
          <w:p w14:paraId="3EB32EBF" w14:textId="77777777" w:rsidR="00C4574E" w:rsidRPr="007E3209" w:rsidRDefault="00C4574E" w:rsidP="007C2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7E32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Besoins des intervenants par phase (ex. influence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 xml:space="preserve"> élevée</w:t>
            </w:r>
            <w:r w:rsidRPr="007E32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/intérêt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 xml:space="preserve"> élevé</w:t>
            </w:r>
            <w:r w:rsidRPr="007E32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</w:tr>
    </w:tbl>
    <w:p w14:paraId="457C9FD2" w14:textId="77777777" w:rsidR="00C4574E" w:rsidRPr="00C4574E" w:rsidRDefault="00C4574E" w:rsidP="00C4574E"/>
    <w:tbl>
      <w:tblPr>
        <w:tblW w:w="104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710"/>
        <w:gridCol w:w="1584"/>
        <w:gridCol w:w="1617"/>
        <w:gridCol w:w="1933"/>
        <w:gridCol w:w="2070"/>
      </w:tblGrid>
      <w:tr w:rsidR="00C4574E" w:rsidRPr="00F51A89" w14:paraId="2964D625" w14:textId="77777777" w:rsidTr="00C45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4B425" w14:textId="77777777" w:rsidR="00C4574E" w:rsidRPr="00F51A89" w:rsidRDefault="00C4574E" w:rsidP="007C25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Groupe d’intervenants</w:t>
            </w:r>
          </w:p>
        </w:tc>
        <w:tc>
          <w:tcPr>
            <w:tcW w:w="0" w:type="auto"/>
            <w:vAlign w:val="center"/>
            <w:hideMark/>
          </w:tcPr>
          <w:p w14:paraId="626FD4D1" w14:textId="77777777" w:rsidR="00C4574E" w:rsidRPr="00F51A89" w:rsidRDefault="00C4574E" w:rsidP="007C25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 1 : Compréhension du changement</w:t>
            </w:r>
          </w:p>
        </w:tc>
        <w:tc>
          <w:tcPr>
            <w:tcW w:w="0" w:type="auto"/>
            <w:vAlign w:val="center"/>
            <w:hideMark/>
          </w:tcPr>
          <w:p w14:paraId="77444CE9" w14:textId="77777777" w:rsidR="00C4574E" w:rsidRPr="00F51A89" w:rsidRDefault="00C4574E" w:rsidP="007C25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 2 : Préparation au changement</w:t>
            </w:r>
          </w:p>
        </w:tc>
        <w:tc>
          <w:tcPr>
            <w:tcW w:w="0" w:type="auto"/>
            <w:vAlign w:val="center"/>
            <w:hideMark/>
          </w:tcPr>
          <w:p w14:paraId="12477192" w14:textId="77777777" w:rsidR="00C4574E" w:rsidRPr="00F51A89" w:rsidRDefault="00C4574E" w:rsidP="007C25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 3 : Mise en œuvre du changement</w:t>
            </w:r>
          </w:p>
        </w:tc>
        <w:tc>
          <w:tcPr>
            <w:tcW w:w="1903" w:type="dxa"/>
            <w:vAlign w:val="center"/>
            <w:hideMark/>
          </w:tcPr>
          <w:p w14:paraId="59DCA94E" w14:textId="77777777" w:rsidR="00C4574E" w:rsidRPr="00F51A89" w:rsidRDefault="00C4574E" w:rsidP="007C25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 4 : Adaptation au changement</w:t>
            </w:r>
          </w:p>
        </w:tc>
        <w:tc>
          <w:tcPr>
            <w:tcW w:w="2025" w:type="dxa"/>
            <w:vAlign w:val="center"/>
            <w:hideMark/>
          </w:tcPr>
          <w:p w14:paraId="0158092E" w14:textId="77777777" w:rsidR="00C4574E" w:rsidRPr="00F51A89" w:rsidRDefault="00C4574E" w:rsidP="007C25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 5 : Consolidation du changement</w:t>
            </w:r>
          </w:p>
        </w:tc>
      </w:tr>
      <w:tr w:rsidR="00C4574E" w:rsidRPr="00BA7D74" w14:paraId="3F64798E" w14:textId="77777777" w:rsidTr="00C45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1845" w14:textId="77777777" w:rsidR="00C4574E" w:rsidRPr="00F51A89" w:rsidRDefault="00C4574E" w:rsidP="00C4574E">
            <w:r>
              <w:rPr>
                <w:rStyle w:val="Strong"/>
              </w:rPr>
              <w:t xml:space="preserve">Équipe des cadres supérieurs </w:t>
            </w:r>
          </w:p>
        </w:tc>
        <w:tc>
          <w:tcPr>
            <w:tcW w:w="0" w:type="auto"/>
            <w:vAlign w:val="center"/>
            <w:hideMark/>
          </w:tcPr>
          <w:p w14:paraId="4647D157" w14:textId="2B5A0A50" w:rsidR="00C40DEE" w:rsidRPr="00C40DEE" w:rsidRDefault="00C40DEE" w:rsidP="00C4574E">
            <w:r>
              <w:t>Vue stratégique</w:t>
            </w:r>
            <w:r w:rsidR="00BA7D74">
              <w:t xml:space="preserve"> </w:t>
            </w:r>
            <w:r>
              <w:t>des objectifs du projet, des risques et de son alignement avec la vision organisationnelle.</w:t>
            </w:r>
          </w:p>
        </w:tc>
        <w:tc>
          <w:tcPr>
            <w:tcW w:w="0" w:type="auto"/>
            <w:vAlign w:val="center"/>
            <w:hideMark/>
          </w:tcPr>
          <w:p w14:paraId="4C36D6A0" w14:textId="204FF0E0" w:rsidR="00C40DEE" w:rsidRPr="00C40DEE" w:rsidRDefault="00C40DEE" w:rsidP="00C4574E">
            <w:r>
              <w:t>Définition des rôles et responsabilités, approbation du calendrier et répartition des ressources.</w:t>
            </w:r>
          </w:p>
        </w:tc>
        <w:tc>
          <w:tcPr>
            <w:tcW w:w="0" w:type="auto"/>
            <w:vAlign w:val="center"/>
            <w:hideMark/>
          </w:tcPr>
          <w:p w14:paraId="6ED49C60" w14:textId="6C05F555" w:rsidR="00C40DEE" w:rsidRPr="00C40DEE" w:rsidRDefault="00C40DEE" w:rsidP="00C4574E">
            <w:r>
              <w:t xml:space="preserve">Mises à jour fréquentes de l’avancement, données sur les premiers succès ou les obstacles rencontrés, et soutien </w:t>
            </w:r>
            <w:bookmarkStart w:id="0" w:name="_Hlk187925763"/>
            <w:r>
              <w:t>inter</w:t>
            </w:r>
            <w:r>
              <w:t>ministériels</w:t>
            </w:r>
            <w:r>
              <w:t>.</w:t>
            </w:r>
            <w:bookmarkEnd w:id="0"/>
          </w:p>
        </w:tc>
        <w:tc>
          <w:tcPr>
            <w:tcW w:w="1903" w:type="dxa"/>
            <w:vAlign w:val="center"/>
            <w:hideMark/>
          </w:tcPr>
          <w:p w14:paraId="6D80106C" w14:textId="77337E65" w:rsidR="00C40DEE" w:rsidRPr="00C40DEE" w:rsidRDefault="00C40DEE" w:rsidP="00C4574E">
            <w:r>
              <w:t>Indicateurs pour évaluer l</w:t>
            </w:r>
            <w:r>
              <w:t>es répercussions</w:t>
            </w:r>
            <w:r>
              <w:t>, rétroaction en temps réel sur les ajustements nécessaires et mesures d’atténuation des risques.</w:t>
            </w:r>
          </w:p>
        </w:tc>
        <w:tc>
          <w:tcPr>
            <w:tcW w:w="2025" w:type="dxa"/>
            <w:vAlign w:val="center"/>
            <w:hideMark/>
          </w:tcPr>
          <w:p w14:paraId="650301AF" w14:textId="3D8AC77D" w:rsidR="00BA7D74" w:rsidRPr="00BA7D74" w:rsidRDefault="00BA7D74" w:rsidP="00C4574E">
            <w:r>
              <w:t xml:space="preserve">Rapport final sur les résultats du projet, les leçons </w:t>
            </w:r>
            <w:r>
              <w:t>tirées</w:t>
            </w:r>
            <w:r>
              <w:t xml:space="preserve"> et les avantages stratégiques à long terme.</w:t>
            </w:r>
          </w:p>
        </w:tc>
      </w:tr>
      <w:tr w:rsidR="00C4574E" w:rsidRPr="00BA7D74" w14:paraId="005684B9" w14:textId="77777777" w:rsidTr="00C45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1468" w14:textId="77777777" w:rsidR="00C4574E" w:rsidRPr="00F51A89" w:rsidRDefault="00C4574E" w:rsidP="00C4574E">
            <w:r>
              <w:rPr>
                <w:rStyle w:val="Strong"/>
              </w:rPr>
              <w:t>Service informatique</w:t>
            </w:r>
          </w:p>
        </w:tc>
        <w:tc>
          <w:tcPr>
            <w:tcW w:w="0" w:type="auto"/>
            <w:vAlign w:val="center"/>
            <w:hideMark/>
          </w:tcPr>
          <w:p w14:paraId="415388C3" w14:textId="7D4ED889" w:rsidR="00BA7D74" w:rsidRPr="00BA7D74" w:rsidRDefault="00BA7D74" w:rsidP="00C4574E">
            <w:r>
              <w:t>Clarté sur les objectifs techniques, les exigences en matière d’infrastructure et les besoins en ressources anticipés.</w:t>
            </w:r>
          </w:p>
        </w:tc>
        <w:tc>
          <w:tcPr>
            <w:tcW w:w="0" w:type="auto"/>
            <w:vAlign w:val="center"/>
            <w:hideMark/>
          </w:tcPr>
          <w:p w14:paraId="3CB27669" w14:textId="4D438A26" w:rsidR="00BA7D74" w:rsidRPr="00BA7D74" w:rsidRDefault="00BA7D74" w:rsidP="00C4574E">
            <w:r>
              <w:t>Formation détaillée, dotation en personnel supplémentaire ou allocations budgétaires, et accès aux environnements de test.</w:t>
            </w:r>
          </w:p>
        </w:tc>
        <w:tc>
          <w:tcPr>
            <w:tcW w:w="0" w:type="auto"/>
            <w:vAlign w:val="center"/>
            <w:hideMark/>
          </w:tcPr>
          <w:p w14:paraId="25755E42" w14:textId="65EAB3BD" w:rsidR="00BA7D74" w:rsidRPr="00BA7D74" w:rsidRDefault="00BA7D74" w:rsidP="00C4574E">
            <w:r>
              <w:t>Soutien continu pour le dépannage, résolution des problèmes en temps réel et communication sur la performance technique.</w:t>
            </w:r>
          </w:p>
        </w:tc>
        <w:tc>
          <w:tcPr>
            <w:tcW w:w="1903" w:type="dxa"/>
            <w:vAlign w:val="center"/>
            <w:hideMark/>
          </w:tcPr>
          <w:p w14:paraId="338DCC54" w14:textId="40C6484F" w:rsidR="00BA7D74" w:rsidRPr="00BA7D74" w:rsidRDefault="00BA7D74" w:rsidP="00C457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t>Évaluation de la performance du système, intégration des retours des utilisateurs finaux et ajustements techniques après le déploiement.</w:t>
            </w:r>
          </w:p>
          <w:p w14:paraId="22ADC1BA" w14:textId="1D28E981" w:rsidR="00BA7D74" w:rsidRPr="00BA7D74" w:rsidRDefault="00BA7D74" w:rsidP="00C4574E"/>
        </w:tc>
        <w:tc>
          <w:tcPr>
            <w:tcW w:w="2025" w:type="dxa"/>
            <w:vAlign w:val="center"/>
            <w:hideMark/>
          </w:tcPr>
          <w:p w14:paraId="7EEDB570" w14:textId="56DE52D7" w:rsidR="00BA7D74" w:rsidRPr="00BA7D74" w:rsidRDefault="00BA7D74" w:rsidP="00C4574E">
            <w:r>
              <w:t>Structure de soutien à long terme, analyse de la stabilité du système et processus d’amélioration pour une efficacité durable.</w:t>
            </w:r>
          </w:p>
        </w:tc>
      </w:tr>
      <w:tr w:rsidR="00C4574E" w:rsidRPr="00BA7D74" w14:paraId="1911A934" w14:textId="77777777" w:rsidTr="00C45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6A94" w14:textId="77777777" w:rsidR="00C4574E" w:rsidRPr="00F51A89" w:rsidRDefault="00C4574E" w:rsidP="00C4574E">
            <w:r>
              <w:rPr>
                <w:rStyle w:val="Strong"/>
              </w:rPr>
              <w:t>Organismes de réglementation (autorité nationale de protection des données)</w:t>
            </w:r>
          </w:p>
        </w:tc>
        <w:tc>
          <w:tcPr>
            <w:tcW w:w="0" w:type="auto"/>
            <w:vAlign w:val="center"/>
            <w:hideMark/>
          </w:tcPr>
          <w:p w14:paraId="19BB5A2E" w14:textId="5AD7D41B" w:rsidR="00BA7D74" w:rsidRPr="00BA7D74" w:rsidRDefault="00BA7D74" w:rsidP="00C4574E">
            <w:r>
              <w:t>Informations sur les objectifs de conformité, les normes de protection des données et les implications du projet sur les pratiques réglementaires.</w:t>
            </w:r>
          </w:p>
        </w:tc>
        <w:tc>
          <w:tcPr>
            <w:tcW w:w="0" w:type="auto"/>
            <w:vAlign w:val="center"/>
            <w:hideMark/>
          </w:tcPr>
          <w:p w14:paraId="437F5136" w14:textId="5A635B07" w:rsidR="00BA7D74" w:rsidRPr="00BA7D74" w:rsidRDefault="00BA7D74" w:rsidP="00C4574E">
            <w:r>
              <w:t xml:space="preserve">Examens collaboratifs pour garantir l’intégration des normes réglementaires dans le plan de projet et mises à jour sur les changements législatifs pouvant avoir </w:t>
            </w:r>
            <w:r>
              <w:lastRenderedPageBreak/>
              <w:t>un impact sur le projet.</w:t>
            </w:r>
          </w:p>
        </w:tc>
        <w:tc>
          <w:tcPr>
            <w:tcW w:w="0" w:type="auto"/>
            <w:vAlign w:val="center"/>
            <w:hideMark/>
          </w:tcPr>
          <w:p w14:paraId="065B60FD" w14:textId="5DC8D152" w:rsidR="00C4574E" w:rsidRPr="00C4574E" w:rsidRDefault="00C4574E" w:rsidP="00C4574E">
            <w:pPr>
              <w:rPr>
                <w:lang w:val="en-US"/>
              </w:rPr>
            </w:pPr>
            <w:r w:rsidRPr="00B208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CA"/>
                <w14:ligatures w14:val="none"/>
              </w:rPr>
              <w:lastRenderedPageBreak/>
              <w:t>Compliance reporting, real-time alerts for issues, and assurance of adherence to all regulatory requirements.</w:t>
            </w:r>
          </w:p>
        </w:tc>
        <w:tc>
          <w:tcPr>
            <w:tcW w:w="1903" w:type="dxa"/>
            <w:vAlign w:val="center"/>
            <w:hideMark/>
          </w:tcPr>
          <w:p w14:paraId="7AA483D4" w14:textId="0EE74D2B" w:rsidR="00BA7D74" w:rsidRPr="00BA7D74" w:rsidRDefault="00BA7D74" w:rsidP="00C4574E">
            <w:r>
              <w:t>Rapports de conformité, alertes en temps réel en cas de problèmes et garantie du respect de l’ensemble des exigences réglementaires.</w:t>
            </w:r>
          </w:p>
        </w:tc>
        <w:tc>
          <w:tcPr>
            <w:tcW w:w="2025" w:type="dxa"/>
            <w:vAlign w:val="center"/>
            <w:hideMark/>
          </w:tcPr>
          <w:p w14:paraId="14624585" w14:textId="797D1DA9" w:rsidR="00C4574E" w:rsidRPr="00BA7D74" w:rsidRDefault="00BA7D74" w:rsidP="00C4574E">
            <w:r>
              <w:t>Audit final ou rapport démontrant la pleine conformité réglementaire et les modifications à apporter pour assurer la conformité future.</w:t>
            </w:r>
          </w:p>
        </w:tc>
      </w:tr>
    </w:tbl>
    <w:p w14:paraId="2FA234BE" w14:textId="77777777" w:rsidR="00B2086B" w:rsidRPr="00BA7D74" w:rsidRDefault="00B2086B" w:rsidP="00B2086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CA"/>
          <w14:ligatures w14:val="none"/>
        </w:rPr>
      </w:pPr>
    </w:p>
    <w:p w14:paraId="12B3A40D" w14:textId="77777777" w:rsidR="00B2086B" w:rsidRPr="00BA7D74" w:rsidRDefault="00B2086B" w:rsidP="00B2086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CA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B2086B" w:rsidRPr="00BA7D74" w14:paraId="22672B8E" w14:textId="77777777" w:rsidTr="00C4574E">
        <w:trPr>
          <w:tblCellSpacing w:w="15" w:type="dxa"/>
        </w:trPr>
        <w:tc>
          <w:tcPr>
            <w:tcW w:w="0" w:type="auto"/>
            <w:vAlign w:val="center"/>
          </w:tcPr>
          <w:p w14:paraId="10A93C4D" w14:textId="7E2372E8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7B0494" w14:textId="28A93358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56B7ADB" w14:textId="27C416BE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754FC47" w14:textId="21467A07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25EE5AB" w14:textId="5AEBC08B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9D9B99" w14:textId="70F0A4B6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</w:tbl>
    <w:p w14:paraId="6AFE9A82" w14:textId="77777777" w:rsidR="00B2086B" w:rsidRPr="00BA7D74" w:rsidRDefault="00B2086B" w:rsidP="00B2086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CA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B2086B" w:rsidRPr="00BA7D74" w14:paraId="0CBBCE43" w14:textId="77777777" w:rsidTr="00C4574E">
        <w:trPr>
          <w:tblCellSpacing w:w="15" w:type="dxa"/>
        </w:trPr>
        <w:tc>
          <w:tcPr>
            <w:tcW w:w="0" w:type="auto"/>
            <w:vAlign w:val="center"/>
          </w:tcPr>
          <w:p w14:paraId="447A68B5" w14:textId="0F36B849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70FCEC8" w14:textId="7317AD4F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47C9F22" w14:textId="7F336E34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BF191F9" w14:textId="76E66166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D79E741" w14:textId="680A86E8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8A994BD" w14:textId="47822D24" w:rsidR="00B2086B" w:rsidRPr="00BA7D74" w:rsidRDefault="00B2086B" w:rsidP="00D675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</w:tbl>
    <w:p w14:paraId="1BE48B47" w14:textId="77777777" w:rsidR="00B2086B" w:rsidRPr="00BA7D74" w:rsidRDefault="00B2086B" w:rsidP="00B2086B">
      <w:pPr>
        <w:rPr>
          <w:b/>
          <w:bCs/>
        </w:rPr>
      </w:pPr>
    </w:p>
    <w:p w14:paraId="0D8BDE43" w14:textId="2ACDC62A" w:rsidR="004968EE" w:rsidRPr="00BA7D74" w:rsidRDefault="004968EE">
      <w:pPr>
        <w:rPr>
          <w:b/>
          <w:bCs/>
        </w:rPr>
      </w:pPr>
    </w:p>
    <w:sectPr w:rsidR="004968EE" w:rsidRPr="00BA7D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CDCD5" w14:textId="77777777" w:rsidR="004E6561" w:rsidRDefault="004E6561" w:rsidP="00E41318">
      <w:pPr>
        <w:spacing w:after="0" w:line="240" w:lineRule="auto"/>
      </w:pPr>
      <w:r>
        <w:separator/>
      </w:r>
    </w:p>
  </w:endnote>
  <w:endnote w:type="continuationSeparator" w:id="0">
    <w:p w14:paraId="234C54AB" w14:textId="77777777" w:rsidR="004E6561" w:rsidRDefault="004E6561" w:rsidP="00E41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3AD86" w14:textId="77777777" w:rsidR="00E41318" w:rsidRDefault="00E413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8D0FF" w14:textId="77777777" w:rsidR="00E41318" w:rsidRDefault="00E413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B2F88" w14:textId="77777777" w:rsidR="00E41318" w:rsidRDefault="00E41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3181A" w14:textId="77777777" w:rsidR="004E6561" w:rsidRDefault="004E6561" w:rsidP="00E41318">
      <w:pPr>
        <w:spacing w:after="0" w:line="240" w:lineRule="auto"/>
      </w:pPr>
      <w:r>
        <w:separator/>
      </w:r>
    </w:p>
  </w:footnote>
  <w:footnote w:type="continuationSeparator" w:id="0">
    <w:p w14:paraId="4AE8B8BD" w14:textId="77777777" w:rsidR="004E6561" w:rsidRDefault="004E6561" w:rsidP="00E413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E699A" w14:textId="77777777" w:rsidR="00E41318" w:rsidRDefault="00E413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C2EE2" w14:textId="77777777" w:rsidR="00E41318" w:rsidRDefault="00E413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1E1D4" w14:textId="77777777" w:rsidR="00E41318" w:rsidRDefault="00E413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264F"/>
    <w:multiLevelType w:val="multilevel"/>
    <w:tmpl w:val="D08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43C8E"/>
    <w:multiLevelType w:val="multilevel"/>
    <w:tmpl w:val="9C02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5B98"/>
    <w:multiLevelType w:val="multilevel"/>
    <w:tmpl w:val="5A02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34ADE"/>
    <w:multiLevelType w:val="multilevel"/>
    <w:tmpl w:val="EA52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0047C"/>
    <w:multiLevelType w:val="multilevel"/>
    <w:tmpl w:val="8EF0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C4CAF"/>
    <w:multiLevelType w:val="multilevel"/>
    <w:tmpl w:val="48C4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86807"/>
    <w:multiLevelType w:val="multilevel"/>
    <w:tmpl w:val="4840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55095"/>
    <w:multiLevelType w:val="multilevel"/>
    <w:tmpl w:val="5AAC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F38D1"/>
    <w:multiLevelType w:val="multilevel"/>
    <w:tmpl w:val="C91A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71B7E"/>
    <w:multiLevelType w:val="multilevel"/>
    <w:tmpl w:val="D86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2064A"/>
    <w:multiLevelType w:val="multilevel"/>
    <w:tmpl w:val="DBB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16888"/>
    <w:multiLevelType w:val="multilevel"/>
    <w:tmpl w:val="CF56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51391"/>
    <w:multiLevelType w:val="multilevel"/>
    <w:tmpl w:val="9894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7071A"/>
    <w:multiLevelType w:val="multilevel"/>
    <w:tmpl w:val="346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F7885"/>
    <w:multiLevelType w:val="multilevel"/>
    <w:tmpl w:val="963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D6791"/>
    <w:multiLevelType w:val="multilevel"/>
    <w:tmpl w:val="EDC0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44783"/>
    <w:multiLevelType w:val="multilevel"/>
    <w:tmpl w:val="68B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048983">
    <w:abstractNumId w:val="14"/>
  </w:num>
  <w:num w:numId="2" w16cid:durableId="1812476119">
    <w:abstractNumId w:val="11"/>
  </w:num>
  <w:num w:numId="3" w16cid:durableId="1738822830">
    <w:abstractNumId w:val="1"/>
  </w:num>
  <w:num w:numId="4" w16cid:durableId="1589581006">
    <w:abstractNumId w:val="5"/>
  </w:num>
  <w:num w:numId="5" w16cid:durableId="1277785336">
    <w:abstractNumId w:val="7"/>
  </w:num>
  <w:num w:numId="6" w16cid:durableId="2040737401">
    <w:abstractNumId w:val="8"/>
  </w:num>
  <w:num w:numId="7" w16cid:durableId="246769904">
    <w:abstractNumId w:val="9"/>
  </w:num>
  <w:num w:numId="8" w16cid:durableId="6299006">
    <w:abstractNumId w:val="12"/>
  </w:num>
  <w:num w:numId="9" w16cid:durableId="451902312">
    <w:abstractNumId w:val="6"/>
  </w:num>
  <w:num w:numId="10" w16cid:durableId="143551598">
    <w:abstractNumId w:val="4"/>
  </w:num>
  <w:num w:numId="11" w16cid:durableId="108554637">
    <w:abstractNumId w:val="2"/>
  </w:num>
  <w:num w:numId="12" w16cid:durableId="315375130">
    <w:abstractNumId w:val="10"/>
  </w:num>
  <w:num w:numId="13" w16cid:durableId="596062728">
    <w:abstractNumId w:val="13"/>
  </w:num>
  <w:num w:numId="14" w16cid:durableId="334040332">
    <w:abstractNumId w:val="15"/>
  </w:num>
  <w:num w:numId="15" w16cid:durableId="1225724654">
    <w:abstractNumId w:val="0"/>
  </w:num>
  <w:num w:numId="16" w16cid:durableId="1634289689">
    <w:abstractNumId w:val="3"/>
  </w:num>
  <w:num w:numId="17" w16cid:durableId="931664076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8E"/>
    <w:rsid w:val="000A40F4"/>
    <w:rsid w:val="0010345D"/>
    <w:rsid w:val="00103E11"/>
    <w:rsid w:val="00265FF5"/>
    <w:rsid w:val="00313FE1"/>
    <w:rsid w:val="003F3357"/>
    <w:rsid w:val="0046248E"/>
    <w:rsid w:val="0046274D"/>
    <w:rsid w:val="004968EE"/>
    <w:rsid w:val="004E6561"/>
    <w:rsid w:val="00530B74"/>
    <w:rsid w:val="005C33AD"/>
    <w:rsid w:val="006A6FBB"/>
    <w:rsid w:val="00757346"/>
    <w:rsid w:val="0076687B"/>
    <w:rsid w:val="007E3209"/>
    <w:rsid w:val="00866862"/>
    <w:rsid w:val="00944078"/>
    <w:rsid w:val="00A42EA4"/>
    <w:rsid w:val="00B2086B"/>
    <w:rsid w:val="00BA7D74"/>
    <w:rsid w:val="00C25A9D"/>
    <w:rsid w:val="00C40DEE"/>
    <w:rsid w:val="00C4574E"/>
    <w:rsid w:val="00D434D7"/>
    <w:rsid w:val="00E41318"/>
    <w:rsid w:val="00E53EF3"/>
    <w:rsid w:val="00E80719"/>
    <w:rsid w:val="00ED4F03"/>
    <w:rsid w:val="00F15D84"/>
    <w:rsid w:val="00FE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B5E6"/>
  <w15:chartTrackingRefBased/>
  <w15:docId w15:val="{B1F38D12-6323-4361-9798-BA247220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8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57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3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131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318"/>
  </w:style>
  <w:style w:type="paragraph" w:styleId="Footer">
    <w:name w:val="footer"/>
    <w:basedOn w:val="Normal"/>
    <w:link w:val="FooterChar"/>
    <w:uiPriority w:val="99"/>
    <w:unhideWhenUsed/>
    <w:rsid w:val="00E4131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318"/>
  </w:style>
  <w:style w:type="character" w:styleId="Hyperlink">
    <w:name w:val="Hyperlink"/>
    <w:basedOn w:val="DefaultParagraphFont"/>
    <w:uiPriority w:val="99"/>
    <w:unhideWhenUsed/>
    <w:rsid w:val="00530B7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03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2086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styleId="Strong">
    <w:name w:val="Strong"/>
    <w:basedOn w:val="DefaultParagraphFont"/>
    <w:uiPriority w:val="22"/>
    <w:qFormat/>
    <w:rsid w:val="00C4574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457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8</Pages>
  <Words>1713</Words>
  <Characters>9766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IRCC</Company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11</cp:revision>
  <dcterms:created xsi:type="dcterms:W3CDTF">2024-10-30T14:24:00Z</dcterms:created>
  <dcterms:modified xsi:type="dcterms:W3CDTF">2025-01-16T18:26:00Z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2024-11-06T14:39:53Z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e2e14cf2-3084-4e64-beda-bd1100e26f89</vt:lpwstr>
  </property>
  <property fmtid="{D5CDD505-2E9C-101B-9397-08002B2CF9AE}" pid="8" name="MSIP_Label_834ed4f5-eae4-40c7-82be-b1cdf720a1b9_ContentBits">
    <vt:lpwstr>0</vt:lpwstr>
  </property>
</Properties>
</file>