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0AFBF" w14:textId="06AB496A" w:rsidR="00811B8A" w:rsidRPr="00811B8A" w:rsidRDefault="007624D2" w:rsidP="00811B8A">
      <w:pPr>
        <w:rPr>
          <w:b/>
          <w:bCs/>
        </w:rPr>
      </w:pPr>
      <w:r>
        <w:rPr>
          <w:b/>
          <w:bCs/>
        </w:rPr>
        <w:t xml:space="preserve">Ideas for Engagement </w:t>
      </w:r>
    </w:p>
    <w:p w14:paraId="6EE2EACE" w14:textId="77777777" w:rsidR="00811B8A" w:rsidRPr="00811B8A" w:rsidRDefault="00811B8A" w:rsidP="00811B8A">
      <w:r w:rsidRPr="00811B8A">
        <w:t>Here are some light, engaging, and informal activities aligned with Phase 1 goals for change leaders:</w:t>
      </w:r>
    </w:p>
    <w:p w14:paraId="1256D86D" w14:textId="77777777" w:rsidR="00811B8A" w:rsidRPr="00811B8A" w:rsidRDefault="00811B8A" w:rsidP="00811B8A">
      <w:pPr>
        <w:numPr>
          <w:ilvl w:val="0"/>
          <w:numId w:val="1"/>
        </w:numPr>
      </w:pPr>
      <w:r w:rsidRPr="00811B8A">
        <w:rPr>
          <w:b/>
          <w:bCs/>
        </w:rPr>
        <w:t>Vision Board Creation</w:t>
      </w:r>
    </w:p>
    <w:p w14:paraId="28B97D2E" w14:textId="77777777" w:rsidR="00811B8A" w:rsidRPr="00811B8A" w:rsidRDefault="00811B8A" w:rsidP="00811B8A">
      <w:pPr>
        <w:numPr>
          <w:ilvl w:val="1"/>
          <w:numId w:val="1"/>
        </w:numPr>
      </w:pPr>
      <w:r w:rsidRPr="00811B8A">
        <w:rPr>
          <w:b/>
          <w:bCs/>
        </w:rPr>
        <w:t>Objective:</w:t>
      </w:r>
      <w:r w:rsidRPr="00811B8A">
        <w:t xml:space="preserve"> Develop a visual representation of the change vision.</w:t>
      </w:r>
    </w:p>
    <w:p w14:paraId="6F040E4C" w14:textId="77777777" w:rsidR="00811B8A" w:rsidRPr="00811B8A" w:rsidRDefault="00811B8A" w:rsidP="00811B8A">
      <w:pPr>
        <w:numPr>
          <w:ilvl w:val="1"/>
          <w:numId w:val="1"/>
        </w:numPr>
      </w:pPr>
      <w:r w:rsidRPr="00811B8A">
        <w:rPr>
          <w:b/>
          <w:bCs/>
        </w:rPr>
        <w:t>Activity:</w:t>
      </w:r>
      <w:r w:rsidRPr="00811B8A">
        <w:t xml:space="preserve"> Gather your team for a creative session where everyone contributes to a vision board using images, quotes, and keywords that represent the change initiative. This helps to clarify and communicate the vision in an engaging way.</w:t>
      </w:r>
    </w:p>
    <w:p w14:paraId="09A5697B" w14:textId="77777777" w:rsidR="00811B8A" w:rsidRPr="00811B8A" w:rsidRDefault="00811B8A" w:rsidP="00811B8A">
      <w:pPr>
        <w:numPr>
          <w:ilvl w:val="0"/>
          <w:numId w:val="1"/>
        </w:numPr>
      </w:pPr>
      <w:r w:rsidRPr="00811B8A">
        <w:rPr>
          <w:b/>
          <w:bCs/>
        </w:rPr>
        <w:t>Change Storytelling Session</w:t>
      </w:r>
    </w:p>
    <w:p w14:paraId="29CC4E81" w14:textId="77777777" w:rsidR="00811B8A" w:rsidRPr="00811B8A" w:rsidRDefault="00811B8A" w:rsidP="00811B8A">
      <w:pPr>
        <w:numPr>
          <w:ilvl w:val="1"/>
          <w:numId w:val="1"/>
        </w:numPr>
      </w:pPr>
      <w:r w:rsidRPr="00811B8A">
        <w:rPr>
          <w:b/>
          <w:bCs/>
        </w:rPr>
        <w:t>Objective:</w:t>
      </w:r>
      <w:r w:rsidRPr="00811B8A">
        <w:t xml:space="preserve"> Communicate the broader impact of the change.</w:t>
      </w:r>
    </w:p>
    <w:p w14:paraId="1DEC74E5" w14:textId="77777777" w:rsidR="00811B8A" w:rsidRPr="00811B8A" w:rsidRDefault="00811B8A" w:rsidP="00811B8A">
      <w:pPr>
        <w:numPr>
          <w:ilvl w:val="1"/>
          <w:numId w:val="1"/>
        </w:numPr>
      </w:pPr>
      <w:r w:rsidRPr="00811B8A">
        <w:rPr>
          <w:b/>
          <w:bCs/>
        </w:rPr>
        <w:t>Activity:</w:t>
      </w:r>
      <w:r w:rsidRPr="00811B8A">
        <w:t xml:space="preserve"> Host a storytelling session where team members share personal stories or examples of how similar changes have positively impacted their work or the organization. This makes the change more relatable and compelling.</w:t>
      </w:r>
    </w:p>
    <w:p w14:paraId="134D3A5A" w14:textId="77777777" w:rsidR="00811B8A" w:rsidRPr="00811B8A" w:rsidRDefault="00811B8A" w:rsidP="00811B8A">
      <w:pPr>
        <w:numPr>
          <w:ilvl w:val="0"/>
          <w:numId w:val="1"/>
        </w:numPr>
      </w:pPr>
      <w:r w:rsidRPr="00811B8A">
        <w:rPr>
          <w:b/>
          <w:bCs/>
        </w:rPr>
        <w:t>Stakeholder Mapping Workshop</w:t>
      </w:r>
    </w:p>
    <w:p w14:paraId="14C45B46" w14:textId="77777777" w:rsidR="00811B8A" w:rsidRPr="00811B8A" w:rsidRDefault="00811B8A" w:rsidP="00811B8A">
      <w:pPr>
        <w:numPr>
          <w:ilvl w:val="1"/>
          <w:numId w:val="1"/>
        </w:numPr>
      </w:pPr>
      <w:r w:rsidRPr="00811B8A">
        <w:rPr>
          <w:b/>
          <w:bCs/>
        </w:rPr>
        <w:t>Objective:</w:t>
      </w:r>
      <w:r w:rsidRPr="00811B8A">
        <w:t xml:space="preserve"> Engage key stakeholders early in the process.</w:t>
      </w:r>
    </w:p>
    <w:p w14:paraId="4BEE5855" w14:textId="77777777" w:rsidR="00811B8A" w:rsidRPr="00811B8A" w:rsidRDefault="00811B8A" w:rsidP="00811B8A">
      <w:pPr>
        <w:numPr>
          <w:ilvl w:val="1"/>
          <w:numId w:val="1"/>
        </w:numPr>
      </w:pPr>
      <w:r w:rsidRPr="00811B8A">
        <w:rPr>
          <w:b/>
          <w:bCs/>
        </w:rPr>
        <w:t>Activity:</w:t>
      </w:r>
      <w:r w:rsidRPr="00811B8A">
        <w:t xml:space="preserve"> Organize a workshop where participants brainstorm and map out all relevant stakeholders. Use sticky notes and a large wall chart to categorize stakeholders by their influence and interest. This encourages collaboration and early engagement.</w:t>
      </w:r>
    </w:p>
    <w:p w14:paraId="11BF8ECC" w14:textId="77777777" w:rsidR="00811B8A" w:rsidRPr="00811B8A" w:rsidRDefault="00811B8A" w:rsidP="00811B8A">
      <w:pPr>
        <w:numPr>
          <w:ilvl w:val="0"/>
          <w:numId w:val="1"/>
        </w:numPr>
      </w:pPr>
      <w:r w:rsidRPr="00811B8A">
        <w:rPr>
          <w:b/>
          <w:bCs/>
        </w:rPr>
        <w:t>Interactive Q&amp;A Sessions</w:t>
      </w:r>
    </w:p>
    <w:p w14:paraId="7CD5DA62" w14:textId="77777777" w:rsidR="00811B8A" w:rsidRPr="00811B8A" w:rsidRDefault="00811B8A" w:rsidP="00811B8A">
      <w:pPr>
        <w:numPr>
          <w:ilvl w:val="1"/>
          <w:numId w:val="1"/>
        </w:numPr>
      </w:pPr>
      <w:r w:rsidRPr="00811B8A">
        <w:rPr>
          <w:b/>
          <w:bCs/>
        </w:rPr>
        <w:t>Objective:</w:t>
      </w:r>
      <w:r w:rsidRPr="00811B8A">
        <w:t xml:space="preserve"> Communicate the vision and need for change clearly.</w:t>
      </w:r>
    </w:p>
    <w:p w14:paraId="3327DD3C" w14:textId="77777777" w:rsidR="00811B8A" w:rsidRPr="00811B8A" w:rsidRDefault="00811B8A" w:rsidP="00811B8A">
      <w:pPr>
        <w:numPr>
          <w:ilvl w:val="1"/>
          <w:numId w:val="1"/>
        </w:numPr>
      </w:pPr>
      <w:r w:rsidRPr="00811B8A">
        <w:rPr>
          <w:b/>
          <w:bCs/>
        </w:rPr>
        <w:t>Activity:</w:t>
      </w:r>
      <w:r w:rsidRPr="00811B8A">
        <w:t xml:space="preserve"> Host informal Q&amp;A sessions where stakeholders can ask questions about the change. Use platforms like live polls or interactive whiteboards to make the sessions dynamic and engaging.</w:t>
      </w:r>
    </w:p>
    <w:p w14:paraId="1B5F158D" w14:textId="77777777" w:rsidR="00811B8A" w:rsidRPr="00811B8A" w:rsidRDefault="00811B8A" w:rsidP="00811B8A">
      <w:pPr>
        <w:numPr>
          <w:ilvl w:val="0"/>
          <w:numId w:val="1"/>
        </w:numPr>
      </w:pPr>
      <w:r w:rsidRPr="00811B8A">
        <w:rPr>
          <w:b/>
          <w:bCs/>
        </w:rPr>
        <w:t>Vision Statement Contest</w:t>
      </w:r>
    </w:p>
    <w:p w14:paraId="29CA7207" w14:textId="77777777" w:rsidR="00811B8A" w:rsidRPr="00811B8A" w:rsidRDefault="00811B8A" w:rsidP="00811B8A">
      <w:pPr>
        <w:numPr>
          <w:ilvl w:val="1"/>
          <w:numId w:val="1"/>
        </w:numPr>
      </w:pPr>
      <w:r w:rsidRPr="00811B8A">
        <w:rPr>
          <w:b/>
          <w:bCs/>
        </w:rPr>
        <w:t>Objective:</w:t>
      </w:r>
      <w:r w:rsidRPr="00811B8A">
        <w:t xml:space="preserve"> Develop a clear, compelling vision statement.</w:t>
      </w:r>
    </w:p>
    <w:p w14:paraId="56854C09" w14:textId="77777777" w:rsidR="00811B8A" w:rsidRPr="00811B8A" w:rsidRDefault="00811B8A" w:rsidP="00811B8A">
      <w:pPr>
        <w:numPr>
          <w:ilvl w:val="1"/>
          <w:numId w:val="1"/>
        </w:numPr>
      </w:pPr>
      <w:r w:rsidRPr="00811B8A">
        <w:rPr>
          <w:b/>
          <w:bCs/>
        </w:rPr>
        <w:t>Activity:</w:t>
      </w:r>
      <w:r w:rsidRPr="00811B8A">
        <w:t xml:space="preserve"> Launch a contest inviting team members to submit their versions of the vision statement. Offer a small prize for the most compelling one, and use it as the official vision statement. This fosters creativity and buy-in.</w:t>
      </w:r>
    </w:p>
    <w:p w14:paraId="52C2D8C6" w14:textId="77777777" w:rsidR="00811B8A" w:rsidRPr="00811B8A" w:rsidRDefault="00811B8A" w:rsidP="00811B8A">
      <w:pPr>
        <w:numPr>
          <w:ilvl w:val="0"/>
          <w:numId w:val="1"/>
        </w:numPr>
      </w:pPr>
      <w:r w:rsidRPr="00811B8A">
        <w:rPr>
          <w:b/>
          <w:bCs/>
        </w:rPr>
        <w:t>Change Impact Quiz</w:t>
      </w:r>
    </w:p>
    <w:p w14:paraId="1803062A" w14:textId="77777777" w:rsidR="00811B8A" w:rsidRPr="00811B8A" w:rsidRDefault="00811B8A" w:rsidP="00811B8A">
      <w:pPr>
        <w:numPr>
          <w:ilvl w:val="1"/>
          <w:numId w:val="1"/>
        </w:numPr>
      </w:pPr>
      <w:r w:rsidRPr="00811B8A">
        <w:rPr>
          <w:b/>
          <w:bCs/>
        </w:rPr>
        <w:t>Objective:</w:t>
      </w:r>
      <w:r w:rsidRPr="00811B8A">
        <w:t xml:space="preserve"> Better understand the impact of the change on policy and public service.</w:t>
      </w:r>
    </w:p>
    <w:p w14:paraId="471031C1" w14:textId="77777777" w:rsidR="00811B8A" w:rsidRPr="00811B8A" w:rsidRDefault="00811B8A" w:rsidP="00811B8A">
      <w:pPr>
        <w:numPr>
          <w:ilvl w:val="1"/>
          <w:numId w:val="1"/>
        </w:numPr>
      </w:pPr>
      <w:r w:rsidRPr="00811B8A">
        <w:rPr>
          <w:b/>
          <w:bCs/>
        </w:rPr>
        <w:t>Activity:</w:t>
      </w:r>
      <w:r w:rsidRPr="00811B8A">
        <w:t xml:space="preserve"> Create a fun quiz that helps team members understand the necessity and scope of the change. Use questions related to the benefits and potential impacts, and offer rewards for high scores.</w:t>
      </w:r>
    </w:p>
    <w:p w14:paraId="5351914E" w14:textId="77777777" w:rsidR="00811B8A" w:rsidRPr="00811B8A" w:rsidRDefault="00811B8A" w:rsidP="00811B8A">
      <w:pPr>
        <w:numPr>
          <w:ilvl w:val="0"/>
          <w:numId w:val="1"/>
        </w:numPr>
      </w:pPr>
      <w:r w:rsidRPr="00811B8A">
        <w:rPr>
          <w:b/>
          <w:bCs/>
        </w:rPr>
        <w:t>Empathy Mapping Exercise</w:t>
      </w:r>
    </w:p>
    <w:p w14:paraId="7B402F28" w14:textId="77777777" w:rsidR="00811B8A" w:rsidRPr="00811B8A" w:rsidRDefault="00811B8A" w:rsidP="00811B8A">
      <w:pPr>
        <w:numPr>
          <w:ilvl w:val="1"/>
          <w:numId w:val="1"/>
        </w:numPr>
      </w:pPr>
      <w:r w:rsidRPr="00811B8A">
        <w:rPr>
          <w:b/>
          <w:bCs/>
        </w:rPr>
        <w:lastRenderedPageBreak/>
        <w:t>Objective:</w:t>
      </w:r>
      <w:r w:rsidRPr="00811B8A">
        <w:t xml:space="preserve"> Address resistance to change and gain insights from stakeholders.</w:t>
      </w:r>
    </w:p>
    <w:p w14:paraId="685DF8DB" w14:textId="77777777" w:rsidR="00811B8A" w:rsidRPr="00811B8A" w:rsidRDefault="00811B8A" w:rsidP="00811B8A">
      <w:pPr>
        <w:numPr>
          <w:ilvl w:val="1"/>
          <w:numId w:val="1"/>
        </w:numPr>
      </w:pPr>
      <w:r w:rsidRPr="00811B8A">
        <w:rPr>
          <w:b/>
          <w:bCs/>
        </w:rPr>
        <w:t>Activity:</w:t>
      </w:r>
      <w:r w:rsidRPr="00811B8A">
        <w:t xml:space="preserve"> Conduct an empathy mapping exercise where participants put themselves in the shoes of different stakeholders. Discuss their feelings, needs, and concerns related to the change. This builds empathy and helps in crafting supportive communication strategies.</w:t>
      </w:r>
    </w:p>
    <w:p w14:paraId="7820D5FA" w14:textId="77777777" w:rsidR="00811B8A" w:rsidRPr="00811B8A" w:rsidRDefault="00811B8A" w:rsidP="00811B8A">
      <w:pPr>
        <w:numPr>
          <w:ilvl w:val="0"/>
          <w:numId w:val="1"/>
        </w:numPr>
      </w:pPr>
      <w:r w:rsidRPr="00811B8A">
        <w:rPr>
          <w:b/>
          <w:bCs/>
        </w:rPr>
        <w:t>Change Champions Network</w:t>
      </w:r>
    </w:p>
    <w:p w14:paraId="1EBDD1A8" w14:textId="77777777" w:rsidR="00811B8A" w:rsidRPr="00811B8A" w:rsidRDefault="00811B8A" w:rsidP="00811B8A">
      <w:pPr>
        <w:numPr>
          <w:ilvl w:val="1"/>
          <w:numId w:val="1"/>
        </w:numPr>
      </w:pPr>
      <w:r w:rsidRPr="00811B8A">
        <w:rPr>
          <w:b/>
          <w:bCs/>
        </w:rPr>
        <w:t>Objective:</w:t>
      </w:r>
      <w:r w:rsidRPr="00811B8A">
        <w:t xml:space="preserve"> Engage key stakeholders and ensure alignment.</w:t>
      </w:r>
    </w:p>
    <w:p w14:paraId="7320DAFE" w14:textId="77777777" w:rsidR="00811B8A" w:rsidRPr="00811B8A" w:rsidRDefault="00811B8A" w:rsidP="00811B8A">
      <w:pPr>
        <w:numPr>
          <w:ilvl w:val="1"/>
          <w:numId w:val="1"/>
        </w:numPr>
      </w:pPr>
      <w:r w:rsidRPr="00811B8A">
        <w:rPr>
          <w:b/>
          <w:bCs/>
        </w:rPr>
        <w:t>Activity:</w:t>
      </w:r>
      <w:r w:rsidRPr="00811B8A">
        <w:t xml:space="preserve"> Identify and recruit enthusiastic employees to act as change champions. Have a kickoff meeting where they can share ideas, offer support, and brainstorm ways to promote the change within their teams. Provide them with badges or small tokens of recognition.</w:t>
      </w:r>
    </w:p>
    <w:p w14:paraId="4E7E2E9F" w14:textId="77777777" w:rsidR="00811B8A" w:rsidRPr="00811B8A" w:rsidRDefault="00811B8A" w:rsidP="00811B8A">
      <w:r w:rsidRPr="00811B8A">
        <w:t>These informal and engaging activities help change leaders effectively manage and lead change initiatives, ensuring that they can adapt to the unique needs and dynamics of their organization in a lighter, more enjoyable way.</w:t>
      </w:r>
    </w:p>
    <w:p w14:paraId="40381F3A" w14:textId="77777777" w:rsidR="00A42563" w:rsidRDefault="00A42563"/>
    <w:sectPr w:rsidR="00A42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C42D4"/>
    <w:multiLevelType w:val="multilevel"/>
    <w:tmpl w:val="DE3A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67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1B8A"/>
    <w:rsid w:val="007624D2"/>
    <w:rsid w:val="00811B8A"/>
    <w:rsid w:val="00A425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5769D"/>
  <w15:chartTrackingRefBased/>
  <w15:docId w15:val="{8D856339-0F62-40AC-9A3E-47E1D9A0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2493</Characters>
  <Application>Microsoft Office Word</Application>
  <DocSecurity>0</DocSecurity>
  <Lines>20</Lines>
  <Paragraphs>5</Paragraphs>
  <ScaleCrop>false</ScaleCrop>
  <Company>IRCC</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Kayla Brooker</cp:lastModifiedBy>
  <cp:revision>2</cp:revision>
  <dcterms:created xsi:type="dcterms:W3CDTF">2024-07-18T13:12:00Z</dcterms:created>
  <dcterms:modified xsi:type="dcterms:W3CDTF">2024-11-13T19:38:00Z</dcterms:modified>
</cp:coreProperties>
</file>