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47AF" w14:textId="37F92E0B" w:rsidR="00D26254" w:rsidRPr="00D26254" w:rsidRDefault="00D26254" w:rsidP="00D2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Cheat Sheet</w:t>
      </w:r>
      <w:r w:rsidRPr="00D2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for Change Leaders in Phase 1</w:t>
      </w:r>
    </w:p>
    <w:p w14:paraId="6E7BFE41" w14:textId="77777777" w:rsidR="00D26254" w:rsidRPr="00D26254" w:rsidRDefault="00000000" w:rsidP="00D2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6C92A37">
          <v:rect id="_x0000_i1025" style="width:0;height:1.5pt" o:hralign="center" o:hrstd="t" o:hr="t" fillcolor="#a0a0a0" stroked="f"/>
        </w:pict>
      </w:r>
    </w:p>
    <w:p w14:paraId="25D60338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Understanding the Change</w:t>
      </w:r>
    </w:p>
    <w:p w14:paraId="1E463BB6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Phase Description:</w:t>
      </w:r>
    </w:p>
    <w:p w14:paraId="076D69B8" w14:textId="77777777" w:rsidR="00D26254" w:rsidRPr="00D26254" w:rsidRDefault="00D26254" w:rsidP="00D2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Recognizing the necessity and scope of the change within the government context.</w:t>
      </w:r>
    </w:p>
    <w:p w14:paraId="0B7D7EF4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Executive Leadership Role:</w:t>
      </w:r>
    </w:p>
    <w:p w14:paraId="687C1893" w14:textId="77777777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Champion the vision for change.</w:t>
      </w:r>
    </w:p>
    <w:p w14:paraId="7BC7B99B" w14:textId="77777777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Communicate the broader impact on policy and public service.</w:t>
      </w:r>
    </w:p>
    <w:p w14:paraId="38287954" w14:textId="77777777" w:rsidR="00D26254" w:rsidRP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Ensure alignment with government objectives.</w:t>
      </w:r>
    </w:p>
    <w:p w14:paraId="03C35579" w14:textId="77777777" w:rsidR="00D26254" w:rsidRDefault="00D26254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Communicate the vision and need for change clearly to all stakeholders.</w:t>
      </w:r>
    </w:p>
    <w:p w14:paraId="0114BECF" w14:textId="03F5FB0F" w:rsidR="00AC0EC1" w:rsidRPr="00D26254" w:rsidRDefault="00AC0EC1" w:rsidP="00D2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Foster engagement and build support for the change among staff and stakeholders</w:t>
      </w:r>
      <w:r w:rsidR="0039373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7B2C125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Reflection Questions:</w:t>
      </w:r>
    </w:p>
    <w:p w14:paraId="1FA89F81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well do I understand the necessity and scope of the change?</w:t>
      </w:r>
    </w:p>
    <w:p w14:paraId="22FBE378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steps can I take to champion the vision for change more effectively?</w:t>
      </w:r>
    </w:p>
    <w:p w14:paraId="345230A3" w14:textId="77777777" w:rsid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can I better communicate the vision and the need for this change to key stakeholders?</w:t>
      </w:r>
    </w:p>
    <w:p w14:paraId="21EE6A18" w14:textId="51D3C732" w:rsidR="00AC0EC1" w:rsidRPr="00D26254" w:rsidRDefault="00AC0EC1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can I involve and engage staff more effectively in championing and communicating the vision and impact of this change?</w:t>
      </w:r>
    </w:p>
    <w:p w14:paraId="50209FFA" w14:textId="77777777" w:rsidR="00D26254" w:rsidRPr="00D26254" w:rsidRDefault="00D26254" w:rsidP="00D2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can I better communicate the impact of this change on policy and public service?</w:t>
      </w:r>
    </w:p>
    <w:p w14:paraId="0EA60D98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Common Challenges:</w:t>
      </w:r>
    </w:p>
    <w:p w14:paraId="1364368B" w14:textId="76012C4B" w:rsidR="00D26254" w:rsidRP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Resistance to change</w:t>
      </w:r>
      <w:r w:rsidR="006E4F8A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staff</w:t>
      </w:r>
    </w:p>
    <w:p w14:paraId="068D406D" w14:textId="77777777" w:rsidR="00D26254" w:rsidRP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Unclear vision</w:t>
      </w:r>
    </w:p>
    <w:p w14:paraId="73ED4579" w14:textId="77777777" w:rsidR="00D26254" w:rsidRDefault="00D26254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Lack of stakeholder buy-in</w:t>
      </w:r>
    </w:p>
    <w:p w14:paraId="7EAAF69F" w14:textId="14764B55" w:rsidR="006E4F8A" w:rsidRDefault="006E4F8A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Insufficient resources or support</w:t>
      </w:r>
    </w:p>
    <w:p w14:paraId="69840AFA" w14:textId="22560C83" w:rsidR="006E4F8A" w:rsidRPr="00D26254" w:rsidRDefault="006E4F8A" w:rsidP="00D2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Inadequate communication or feedback channels</w:t>
      </w:r>
    </w:p>
    <w:p w14:paraId="708F35C7" w14:textId="77777777" w:rsidR="00D26254" w:rsidRPr="00D26254" w:rsidRDefault="00D26254" w:rsidP="00D262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Potential Solutions:</w:t>
      </w:r>
    </w:p>
    <w:p w14:paraId="410F1931" w14:textId="4F4D0E2F" w:rsidR="00D26254" w:rsidRDefault="00D26254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Develop a clear, compelling vision statement</w:t>
      </w:r>
      <w:r w:rsidR="0039373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case for change </w:t>
      </w: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that articulates the benefits and necessity of the change.</w:t>
      </w:r>
    </w:p>
    <w:p w14:paraId="43709EDE" w14:textId="601409A0" w:rsidR="006E4F8A" w:rsidRPr="00D26254" w:rsidRDefault="006E4F8A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Implement pilot projects or phased rollouts to test and refine the change before full implementation.</w:t>
      </w:r>
    </w:p>
    <w:p w14:paraId="7B46370D" w14:textId="77777777" w:rsidR="00D26254" w:rsidRDefault="00D26254" w:rsidP="00D2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 multiple communication channels to consistently convey the vision and need for change.</w:t>
      </w:r>
    </w:p>
    <w:p w14:paraId="062B9B81" w14:textId="37D5CC97" w:rsidR="003F3357" w:rsidRPr="00393736" w:rsidRDefault="00D26254" w:rsidP="0039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D2625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Engage key stakeholders early in the process to gain their insights and support.</w:t>
      </w:r>
    </w:p>
    <w:sectPr w:rsidR="003F3357" w:rsidRPr="00393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813ED"/>
    <w:multiLevelType w:val="multilevel"/>
    <w:tmpl w:val="523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494C"/>
    <w:multiLevelType w:val="multilevel"/>
    <w:tmpl w:val="5DBC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94E5D"/>
    <w:multiLevelType w:val="multilevel"/>
    <w:tmpl w:val="FBBA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504EB"/>
    <w:multiLevelType w:val="multilevel"/>
    <w:tmpl w:val="C50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91116">
    <w:abstractNumId w:val="0"/>
  </w:num>
  <w:num w:numId="2" w16cid:durableId="192771141">
    <w:abstractNumId w:val="2"/>
  </w:num>
  <w:num w:numId="3" w16cid:durableId="1051611279">
    <w:abstractNumId w:val="3"/>
  </w:num>
  <w:num w:numId="4" w16cid:durableId="145201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254"/>
    <w:rsid w:val="00393736"/>
    <w:rsid w:val="003F3357"/>
    <w:rsid w:val="005C6EB6"/>
    <w:rsid w:val="006E4F8A"/>
    <w:rsid w:val="00AC0EC1"/>
    <w:rsid w:val="00D26254"/>
    <w:rsid w:val="00F9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C505"/>
  <w15:chartTrackingRefBased/>
  <w15:docId w15:val="{5B732D2F-C513-463D-AAB9-61B4FD15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C0EC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C0E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0E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0E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0E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0E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9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5</cp:revision>
  <dcterms:created xsi:type="dcterms:W3CDTF">2024-07-08T17:09:00Z</dcterms:created>
  <dcterms:modified xsi:type="dcterms:W3CDTF">2024-12-16T22:04:00Z</dcterms:modified>
</cp:coreProperties>
</file>