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7C" w:rsidRDefault="003C737C">
      <w:pPr>
        <w:bidi/>
      </w:pPr>
    </w:p>
    <w:p w:rsidR="003C737C" w:rsidRDefault="003C737C" w:rsidP="003C737C">
      <w:pPr>
        <w:bidi/>
      </w:pPr>
    </w:p>
    <w:p w:rsidR="00260DCA" w:rsidRPr="00EB03CB" w:rsidRDefault="00EB03CB" w:rsidP="003C737C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002060"/>
          <w:sz w:val="40"/>
          <w:szCs w:val="40"/>
          <w:u w:val="single"/>
        </w:rPr>
      </w:pPr>
      <w:r w:rsidRPr="00EB03CB">
        <w:rPr>
          <w:rFonts w:hint="cs"/>
          <w:b/>
          <w:bCs/>
          <w:color w:val="002060"/>
          <w:sz w:val="40"/>
          <w:szCs w:val="40"/>
          <w:u w:val="single"/>
          <w:rtl/>
        </w:rPr>
        <w:t xml:space="preserve">تحت المهاد 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الفص الخلفي للغدة النخامية عبارة عن ............................... تسمى ..............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 xml:space="preserve">منطقة تحت المهاد تنظم بطريقة غير مباشرة افراز هرمونات الفص الامامي للغدة النخامية :  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..................................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...................................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اذا هناك ارتباط وثيق بين الغدتين .</w:t>
      </w:r>
    </w:p>
    <w:p w:rsidR="00EB03CB" w:rsidRDefault="00EB03CB" w:rsidP="00EB03CB">
      <w:pPr>
        <w:bidi/>
        <w:rPr>
          <w:rFonts w:hint="cs"/>
          <w:color w:val="002060"/>
          <w:sz w:val="24"/>
          <w:szCs w:val="24"/>
          <w:rtl/>
        </w:rPr>
      </w:pPr>
    </w:p>
    <w:p w:rsidR="00EB03CB" w:rsidRDefault="00EB03CB" w:rsidP="00EB03CB">
      <w:pPr>
        <w:bidi/>
        <w:rPr>
          <w:rFonts w:hint="cs"/>
          <w:color w:val="002060"/>
          <w:sz w:val="24"/>
          <w:szCs w:val="24"/>
          <w:rtl/>
        </w:rPr>
      </w:pPr>
    </w:p>
    <w:p w:rsidR="00EB03CB" w:rsidRPr="00EB03CB" w:rsidRDefault="00EB03CB" w:rsidP="00EB03CB">
      <w:pPr>
        <w:bidi/>
        <w:rPr>
          <w:rFonts w:hint="cs"/>
          <w:color w:val="002060"/>
          <w:sz w:val="24"/>
          <w:szCs w:val="24"/>
          <w:rtl/>
        </w:rPr>
      </w:pPr>
    </w:p>
    <w:p w:rsidR="00EB03CB" w:rsidRPr="00EB03CB" w:rsidRDefault="00EB03CB" w:rsidP="00EB03CB">
      <w:pPr>
        <w:bidi/>
        <w:rPr>
          <w:rFonts w:hint="cs"/>
          <w:b/>
          <w:bCs/>
          <w:color w:val="002060"/>
          <w:sz w:val="40"/>
          <w:szCs w:val="40"/>
          <w:u w:val="single"/>
          <w:rtl/>
        </w:rPr>
      </w:pPr>
      <w:r w:rsidRPr="00EB03CB">
        <w:rPr>
          <w:rFonts w:hint="cs"/>
          <w:b/>
          <w:bCs/>
          <w:color w:val="002060"/>
          <w:sz w:val="40"/>
          <w:szCs w:val="40"/>
          <w:u w:val="single"/>
          <w:rtl/>
        </w:rPr>
        <w:t xml:space="preserve">الغدة النخامية : </w:t>
      </w:r>
    </w:p>
    <w:p w:rsidR="00EB03CB" w:rsidRPr="00EB03CB" w:rsidRDefault="00EB03CB" w:rsidP="00EB03CB">
      <w:pPr>
        <w:bidi/>
        <w:rPr>
          <w:rFonts w:hint="cs"/>
          <w:color w:val="002060"/>
          <w:sz w:val="24"/>
          <w:szCs w:val="24"/>
          <w:rtl/>
        </w:rPr>
      </w:pPr>
      <w:r w:rsidRPr="00EB03CB">
        <w:rPr>
          <w:rFonts w:hint="cs"/>
          <w:color w:val="002060"/>
          <w:sz w:val="28"/>
          <w:szCs w:val="28"/>
          <w:rtl/>
        </w:rPr>
        <w:t>الموقع :</w:t>
      </w:r>
      <w:r w:rsidRPr="00EB03CB">
        <w:rPr>
          <w:rFonts w:hint="cs"/>
          <w:color w:val="002060"/>
          <w:sz w:val="24"/>
          <w:szCs w:val="24"/>
          <w:rtl/>
        </w:rPr>
        <w:t xml:space="preserve"> .....................................................................................................</w:t>
      </w:r>
    </w:p>
    <w:p w:rsidR="00EB03CB" w:rsidRPr="00EB03CB" w:rsidRDefault="00EB03CB" w:rsidP="00EB03CB">
      <w:pPr>
        <w:bidi/>
        <w:rPr>
          <w:rFonts w:hint="cs"/>
          <w:color w:val="002060"/>
          <w:sz w:val="28"/>
          <w:szCs w:val="28"/>
          <w:rtl/>
        </w:rPr>
      </w:pPr>
      <w:r w:rsidRPr="00EB03CB">
        <w:rPr>
          <w:rFonts w:hint="cs"/>
          <w:color w:val="002060"/>
          <w:sz w:val="28"/>
          <w:szCs w:val="28"/>
          <w:rtl/>
        </w:rPr>
        <w:t xml:space="preserve">هرمونات الفص الأمامي : 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..........................  - .........................................  - ....................................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............................. - ....................................... - ....................................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............................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 xml:space="preserve">الفص الخلفي : 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rFonts w:hint="cs"/>
          <w:color w:val="002060"/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 xml:space="preserve">يخزن هرمونين ينتجهما تحت المهاد : </w:t>
      </w:r>
    </w:p>
    <w:p w:rsidR="00EB03CB" w:rsidRPr="00EB03CB" w:rsidRDefault="00EB03CB" w:rsidP="00EB03C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EB03CB">
        <w:rPr>
          <w:rFonts w:hint="cs"/>
          <w:color w:val="002060"/>
          <w:sz w:val="28"/>
          <w:szCs w:val="28"/>
          <w:rtl/>
        </w:rPr>
        <w:t>........................................ و - ........................................</w:t>
      </w:r>
    </w:p>
    <w:sectPr w:rsidR="00EB03CB" w:rsidRPr="00EB03CB" w:rsidSect="00260DC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16F" w:rsidRDefault="0054216F" w:rsidP="00EB03CB">
      <w:pPr>
        <w:spacing w:after="0" w:line="240" w:lineRule="auto"/>
      </w:pPr>
      <w:r>
        <w:separator/>
      </w:r>
    </w:p>
  </w:endnote>
  <w:endnote w:type="continuationSeparator" w:id="0">
    <w:p w:rsidR="0054216F" w:rsidRDefault="0054216F" w:rsidP="00EB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16F" w:rsidRDefault="0054216F" w:rsidP="00EB03CB">
      <w:pPr>
        <w:spacing w:after="0" w:line="240" w:lineRule="auto"/>
      </w:pPr>
      <w:r>
        <w:separator/>
      </w:r>
    </w:p>
  </w:footnote>
  <w:footnote w:type="continuationSeparator" w:id="0">
    <w:p w:rsidR="0054216F" w:rsidRDefault="0054216F" w:rsidP="00EB0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655E1068EA3408AB68E9126B8FA96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B03CB" w:rsidRDefault="00EB03CB" w:rsidP="00EB03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>ورقة عمل الغدد الصماء – الصف الثاني عشر – اعداد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أ.فاطمة الزهراء اشكناني</w:t>
        </w:r>
      </w:p>
    </w:sdtContent>
  </w:sdt>
  <w:p w:rsidR="00EB03CB" w:rsidRDefault="00EB03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865B6"/>
    <w:multiLevelType w:val="hybridMultilevel"/>
    <w:tmpl w:val="34B4620A"/>
    <w:lvl w:ilvl="0" w:tplc="8FD8F4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737C"/>
    <w:rsid w:val="0011595A"/>
    <w:rsid w:val="00260DCA"/>
    <w:rsid w:val="003C737C"/>
    <w:rsid w:val="0054216F"/>
    <w:rsid w:val="00EB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7C"/>
    <w:pPr>
      <w:ind w:left="720"/>
      <w:contextualSpacing/>
    </w:pPr>
  </w:style>
  <w:style w:type="table" w:styleId="TableGrid">
    <w:name w:val="Table Grid"/>
    <w:basedOn w:val="TableNormal"/>
    <w:uiPriority w:val="59"/>
    <w:rsid w:val="003C73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0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3CB"/>
  </w:style>
  <w:style w:type="paragraph" w:styleId="Footer">
    <w:name w:val="footer"/>
    <w:basedOn w:val="Normal"/>
    <w:link w:val="FooterChar"/>
    <w:uiPriority w:val="99"/>
    <w:semiHidden/>
    <w:unhideWhenUsed/>
    <w:rsid w:val="00EB03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3CB"/>
  </w:style>
  <w:style w:type="paragraph" w:styleId="BalloonText">
    <w:name w:val="Balloon Text"/>
    <w:basedOn w:val="Normal"/>
    <w:link w:val="BalloonTextChar"/>
    <w:uiPriority w:val="99"/>
    <w:semiHidden/>
    <w:unhideWhenUsed/>
    <w:rsid w:val="00EB0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55E1068EA3408AB68E9126B8FA9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80B7E-6476-49DF-AA0F-B37C38C1D5B3}"/>
      </w:docPartPr>
      <w:docPartBody>
        <w:p w:rsidR="00000000" w:rsidRDefault="0050288F" w:rsidP="0050288F">
          <w:pPr>
            <w:pStyle w:val="D655E1068EA3408AB68E9126B8FA96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288F"/>
    <w:rsid w:val="0050288F"/>
    <w:rsid w:val="005A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55E1068EA3408AB68E9126B8FA9638">
    <w:name w:val="D655E1068EA3408AB68E9126B8FA9638"/>
    <w:rsid w:val="005028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ورقة عمل الغدد الصماء – الصف الثاني عشر – اعدادأ.فاطمة الزهراء اشكناني</dc:title>
  <dc:creator>Corporate Edition</dc:creator>
  <cp:lastModifiedBy>Corporate Edition</cp:lastModifiedBy>
  <cp:revision>2</cp:revision>
  <cp:lastPrinted>2015-11-08T07:56:00Z</cp:lastPrinted>
  <dcterms:created xsi:type="dcterms:W3CDTF">2015-11-08T07:37:00Z</dcterms:created>
  <dcterms:modified xsi:type="dcterms:W3CDTF">2015-11-08T07:59:00Z</dcterms:modified>
</cp:coreProperties>
</file>