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40"/>
        <w:jc w:val="left"/>
      </w:pPr>
      <w:r>
        <w:rPr>
          <w:rFonts w:ascii="Calibri" w:cs="Calibri" w:eastAsia="Calibri" w:hAnsi="Calibri"/>
          <w:b/>
          <w:bCs/>
          <w:color w:val="2D6A4F"/>
          <w:sz w:val="56"/>
          <w:szCs w:val="56"/>
        </w:rPr>
        <w:t xml:space="preserve">Pflichtenheft</w:t>
      </w:r>
    </w:p>
    <w:p>
      <w:pPr>
        <w:spacing w:before="0" w:after="40"/>
        <w:jc w:val="left"/>
      </w:pPr>
      <w:r>
        <w:rPr>
          <w:rFonts w:ascii="Calibri" w:cs="Calibri" w:eastAsia="Calibri" w:hAnsi="Calibri"/>
          <w:i/>
          <w:iCs/>
          <w:color w:val="1A1A1A"/>
          <w:sz w:val="30"/>
          <w:szCs w:val="30"/>
        </w:rPr>
        <w:t xml:space="preserve">Webauftritt Das Landhähnchenhaus</w:t>
      </w:r>
    </w:p>
    <w:p>
      <w:pPr>
        <w:pBdr>
          <w:bottom w:val="single" w:color="2D6A4F" w:sz="8" w:space="1"/>
        </w:pBdr>
        <w:spacing w:before="0" w:after="280"/>
        <w:jc w:val="left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Praktikum 2 – Webentwicklung</w:t>
      </w: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2D6A4F"/>
          <w:sz w:val="30"/>
          <w:szCs w:val="30"/>
        </w:rPr>
        <w:t xml:space="preserve">0. Verwaltungsdaten</w:t>
      </w:r>
    </w:p>
    <w:p>
      <w:pPr>
        <w:spacing w:before="4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</w:tcPr>
          <w:p/>
        </w:tc>
        <w:tc>
          <w:tcPr>
            <w:tcW w:type="dxa" w:w="8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Projektname: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Webauftritt Das Landhähnchenhaus</w:t>
            </w:r>
          </w:p>
        </w:tc>
      </w:tr>
    </w:tbl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</w:tcPr>
          <w:p/>
        </w:tc>
        <w:tc>
          <w:tcPr>
            <w:tcW w:type="dxa" w:w="8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Auftraggeber: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Das Landhähnchenhaus (Ömer Arikarslan &amp; Salih Toklucu)</w:t>
            </w:r>
          </w:p>
        </w:tc>
      </w:tr>
    </w:tbl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</w:tcPr>
          <w:p/>
        </w:tc>
        <w:tc>
          <w:tcPr>
            <w:tcW w:type="dxa" w:w="8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Datum: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02.12.2025</w:t>
            </w:r>
          </w:p>
        </w:tc>
      </w:tr>
    </w:tbl>
    <w:p>
      <w:pPr>
        <w:spacing w:before="80" w:after="80"/>
      </w:pP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2D6A4F"/>
          <w:sz w:val="30"/>
          <w:szCs w:val="30"/>
        </w:rPr>
        <w:t xml:space="preserve">1. Einleitung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1.1 Ziel des Projekts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Bereitstellung eines responsiven Webauftritts für den Imbiss Das Landhähnchenhaus in Krefeld mit Informationen zu Angebot, Öffnungszeiten, Standort und Kontaktmöglichkeiten.</w:t>
      </w:r>
    </w:p>
    <w:p>
      <w:pPr>
        <w:spacing w:before="80" w:after="80"/>
      </w:pP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2D6A4F"/>
          <w:sz w:val="30"/>
          <w:szCs w:val="30"/>
        </w:rPr>
        <w:t xml:space="preserve">2. Produktübersicht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2.1 Hauptfunktionen / Seiten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Startseite (index.html): Überblick mit Vorschau auf beliebte Gerichte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Speisekarte (speisekarte.html): Vollständiges Angebot mit Preisen in Tab-Kategorien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Kontakt (kontakt.html): Kontaktdaten, Adresse, Öffnungszeiten in Kartenform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Impressum (impressum.html): Rechtliche Angaben gemäß TMG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2.2 Öffnungszeiten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Uhrzeit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Montag – Samstag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10:00 – 20:00 Uhr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Sonntag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11:00 – 19:00 Uhr</w:t>
            </w:r>
          </w:p>
        </w:tc>
      </w:tr>
    </w:tbl>
    <w:p>
      <w:pPr>
        <w:spacing w:before="80" w:after="80"/>
      </w:pP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2D6A4F"/>
          <w:sz w:val="30"/>
          <w:szCs w:val="30"/>
        </w:rPr>
        <w:t xml:space="preserve">3. Funktionale Anforderungen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3.1 Globale Navigation &amp;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Feste Navigationsleiste auf allen Seiten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Navigationselemente: Start, Speisekarte, Kontakt, Impressum, Standort-Link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Mobile Dropdown-Navigation (Burger-Symbol auf dem Handy)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Aktive Seitenhervorhebung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Footer mit Copyright und Impressum-Link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3.2 Startseite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Hero-Bereich mit Hintergrundbild und Überlagerung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4 Vorschaukarten beliebter Gerichte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Call-to-Action Button zur Speisekarte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3.3 Speisekartenseite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Tab-Navigation für 6 Kategorien: Gerichte, Menüs, Beilagen, Dips, Salate, Getränke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Strukturierte Darstellung der Gerichte mit Name und Preis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3.4 Kontaktseite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4 Informationskarten: Über uns, Adresse, Kontakt, Öffnungszeiten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Responsive Grid-Layout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Klickbare Telefon- und E-Mail-Links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3.5 Impressumsseite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Rechtliche Angaben gemäß §5 TMG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Kontaktinformationen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Hinweise zu EU-Streitschlichtung und Verbraucherstreitbeilegung</w:t>
      </w:r>
    </w:p>
    <w:p>
      <w:pPr>
        <w:spacing w:before="80" w:after="80"/>
      </w:pP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2D6A4F"/>
          <w:sz w:val="30"/>
          <w:szCs w:val="30"/>
        </w:rPr>
        <w:t xml:space="preserve">4. Nicht-funktionale Anforderungen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4.1 Design &amp; Usability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Grüne Akzentfarbe (#3B7A57) auf schwarz-weißem Grund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Kartenbasierte Layouts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Hover-Effekte auf interaktiven Elementen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4.2 Responsives Verhalten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Mobile-First Ansatz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Flexible Grid-Layouts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Media Queries für verschiedene Bildschirmgrößen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4.3 Browser-Kompatibilität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Optimiert für aktuelle Browser-Versionen (Chrome, Firefox, Edge)</w:t>
      </w:r>
    </w:p>
    <w:p>
      <w:pPr>
        <w:spacing w:before="80" w:after="80"/>
      </w:pP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2D6A4F"/>
          <w:sz w:val="30"/>
          <w:szCs w:val="30"/>
        </w:rPr>
        <w:t xml:space="preserve">5. Daten &amp; Inhalte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5.1 Inhalte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Adresse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Gahlingspfad 12, 47803 Krefeld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Telefon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01551 0605011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E-Mail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omerarikarslan1@gmail.com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Speisekarte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Vollständig mit Preisen</w:t>
            </w:r>
          </w:p>
        </w:tc>
      </w:tr>
    </w:tbl>
    <w:p>
      <w:pPr>
        <w:spacing w:before="80" w:after="80"/>
      </w:pP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2D6A4F"/>
          <w:sz w:val="30"/>
          <w:szCs w:val="30"/>
        </w:rPr>
        <w:t xml:space="preserve">6. Technische Umsetzung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6.1 Technologie-Stack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Einsatzzweck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HTML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Seitenstruktur und Markup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CSS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Gestaltung und responsives Layout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JavaScript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Interaktion, Navigation, Tab-Logik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6.2 Dateistruktur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4 HTML-Dateien (index, speisekarte, kontakt, impressum)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1 CSS-Datei (styles.css)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1 JavaScript-Datei (script.js)</w:t>
      </w:r>
    </w:p>
    <w:p>
      <w:pPr>
        <w:spacing w:before="80" w:after="80"/>
      </w:pP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2D6A4F"/>
          <w:sz w:val="30"/>
          <w:szCs w:val="30"/>
        </w:rPr>
        <w:t xml:space="preserve">7. Testkonzept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Navigation auf allen Seiten prüfen (Start, Speisekarte, Kontakt, Impressum)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Tabs auf der Speisekartenseite testen (6 Kategorien)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Responsive Design auf Handy, Tablet und PC überprüfen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Alle Links und Kontakt-Buttons testen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Dropdown-Menü auf Mobilgeräten prüfen</w:t>
      </w:r>
    </w:p>
    <w:p>
      <w:pPr>
        <w:spacing w:before="80" w:after="80"/>
      </w:pP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2D6A4F"/>
          <w:sz w:val="30"/>
          <w:szCs w:val="30"/>
        </w:rPr>
        <w:t xml:space="preserve">8. Abnahmekriterien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Alle 4 Seiten funktionsfähig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Responsive Darstellung gewährleistet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Navigation auf allen Geräten bedienbar</w:t>
      </w:r>
    </w:p>
    <w:p>
      <w:pPr>
        <w:spacing w:before="120" w:after="80"/>
      </w:pPr>
    </w:p>
    <w:p>
      <w:pPr>
        <w:sectPr>
          <w:headerReference w:type="default" r:id="rId6"/>
          <w:footerReference w:type="default" r:id="rId7"/>
          <w:pgSz w:w="11906" w:h="16838" w:orient="portrait"/>
          <w:pgMar w:top="1200" w:right="1200" w:bottom="1200" w:left="1440" w:header="708" w:footer="708" w:gutter="0"/>
          <w:pgNumType/>
          <w:docGrid w:linePitch="360"/>
        </w:sectPr>
      </w:pPr>
    </w:p>
    <w:p>
      <w:pPr>
        <w:spacing w:before="200" w:after="40"/>
        <w:jc w:val="left"/>
      </w:pPr>
      <w:r>
        <w:rPr>
          <w:rFonts w:ascii="Calibri" w:cs="Calibri" w:eastAsia="Calibri" w:hAnsi="Calibri"/>
          <w:b/>
          <w:bCs/>
          <w:color w:val="2D6A4F"/>
          <w:sz w:val="56"/>
          <w:szCs w:val="56"/>
        </w:rPr>
        <w:t xml:space="preserve">Testdokumentation</w:t>
      </w:r>
    </w:p>
    <w:p>
      <w:pPr>
        <w:spacing w:before="0" w:after="40"/>
        <w:jc w:val="left"/>
      </w:pPr>
      <w:r>
        <w:rPr>
          <w:rFonts w:ascii="Calibri" w:cs="Calibri" w:eastAsia="Calibri" w:hAnsi="Calibri"/>
          <w:i/>
          <w:iCs/>
          <w:color w:val="1A1A1A"/>
          <w:sz w:val="30"/>
          <w:szCs w:val="30"/>
        </w:rPr>
        <w:t xml:space="preserve">Webauftritt Das Landhähnchenhaus</w:t>
      </w:r>
    </w:p>
    <w:p>
      <w:pPr>
        <w:pBdr>
          <w:bottom w:val="single" w:color="2D6A4F" w:sz="8" w:space="1"/>
        </w:pBdr>
        <w:spacing w:before="0" w:after="280"/>
        <w:jc w:val="left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Projekt: Das Landhähnchenhaus – Imbiss in Krefeld  |  Praktikum 2 – Webentwicklung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Diese Testdokumentation beschreibt alle durchgeführten Funktionstests der Website Das Landhähnchenhaus. Getestet wurden Funktionalität, Navigation, Responsiveness und Inhaltsdarstellung auf verschiedenen Geräten und Browsern.</w:t>
      </w:r>
    </w:p>
    <w:p>
      <w:pPr>
        <w:spacing w:before="80" w:after="80"/>
      </w:pP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2D6A4F"/>
          <w:sz w:val="30"/>
          <w:szCs w:val="30"/>
        </w:rPr>
        <w:t xml:space="preserve">1. Testumgebung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Getestete Browser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Google Chrome (aktuell)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Mozilla Firefox (aktuell)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Microsoft Edge (aktuell)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Getestete Geräte / Displaygrößen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Gerät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Breite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Desktop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ab 1200 px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Tablet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768 px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Smartphone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375 px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Bereitstellung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Lokale Entwicklungsumgebung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Statische HTML/CSS/JS-Dateien</w:t>
      </w:r>
    </w:p>
    <w:p>
      <w:pPr>
        <w:spacing w:before="100" w:after="100"/>
      </w:pP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2D6A4F"/>
          <w:sz w:val="30"/>
          <w:szCs w:val="30"/>
        </w:rPr>
        <w:t xml:space="preserve">2. Testfälle</w:t>
      </w:r>
    </w:p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TC01  –  Globale Navigation (alle Seiten)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Hauptnavigation funktioniert auf allen Seiten und Geräten.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Schritte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Website auf Desktop öffnen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Alle Links testen: Start, Speisekarte, Kontakt, Impressum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Website auf Smartphone öffnen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Burger-Menü öffnen/schließen testen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 Alle Links im Dropdown-Menü testen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Erwartet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Navigation auf Desktop sichtbar und klickbar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Burger-Menü auf Smartphone funktioniert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Alle Links führen zur korrekten Seite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Aktive Seite wird hervorgehoben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Ergebnis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Bestanden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TC02  –  Startseite (index.html)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Startseite lädt korrekt und zeigt alle Elemente.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Schritte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Startseite öffnen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Hero-Bereich prüfen (Bild, Titel, Text)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Vorschau-Karten (4 beliebte Gerichte) prüfen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Button Zur Speisekarte testen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Erwartet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Hintergrundbild (lhh.png) wird angezeigt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Titel DAS LANDHÄHNCHENHAUS sichtbar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 Vorschaukarten mit Text angezeigt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Button führt zur Speisekarte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Ergebnis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Bestanden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TC03  –  Speisekarte (speisekarte.html)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Speisekarte mit Tab-Navigation funktioniert korrekt.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Schritte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Speisekarte öffnen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Alle 6 Tabs anklicken: Gerichte, Menüs, Beilagen, Dips, Salate, Getränke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Beim Scrollen automatische Tab-Aktivierung prüfen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Preise und Gerichtnamen überprüfen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Erwartet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Alle 6 Kategorien wechseln korrekt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Gerichte und Preise werden angezeigt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Automatische Tab-Aktivierung beim Scrollen funktioniert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Ergebnis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Bestanden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TC04  –  Kontaktseite (kontakt.html)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Kontaktinformationen sind korrekt und funktional.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Schritte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Kontaktseite öffnen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Alle 4 Karten prüfen: Über uns, Adresse, Kontakt, Öffnungszeiten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Telefon-Link (01551 0605011) testen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E-Mail-Link (omerarikarslan1@gmail.com) testen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 Öffnungszeiten überprüfen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Erwartet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Alle 4 Karten werden angezeigt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Telefon-Link öffnet Wählfunktion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E-Mail-Link öffnet E-Mail-Programm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Öffnungszeiten korrekt dargestellt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Ergebnis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Bestanden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TC05  –  Impressum (impressum.html)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Rechtliche Angaben sind vollständig und korrekt.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Schritte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Impressum öffnen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Inhalt auf Vollständigkeit prüfen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Links prüfen (EU-Streitschlichtung)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Erwartet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TMG-Angaben vorhanden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Kontaktdaten stimmen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Links funktionieren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Ergebnis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Bestanden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TC06  –  Responsives Design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Website passt sich an alle Bildschirmgrößen an.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Schritte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Website auf Desktop (1200px+) öffnen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Fenster auf Tablet-Größe (768px) verkleinern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Fenster auf Smartphone-Größe (375px) verkleinern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Auf echten Smartphone/Tablet testen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Erwartet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Keine Überlappungen von Elementen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Texte bleiben lesbar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Navigation passt sich an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Bilder skalieren korrekt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Ergebnis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Bestanden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TC07  –  Footer und Copyright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Footer ist auf allen Seiten konsistent.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Schritte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Alle 4 Seiten öffnen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Footer auf jeder Seite prüfen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Erwartet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Copyright-Vermerk auf allen Seiten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Impressum-Link im Footer funktioniert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Gleiches Aussehen auf allen Seiten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Ergebnis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Bestanden</w:t>
            </w:r>
          </w:p>
        </w:tc>
      </w:tr>
    </w:tbl>
    <w:p>
      <w:pPr>
        <w:spacing w:before="100" w:after="100"/>
      </w:pP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2D6A4F"/>
          <w:sz w:val="30"/>
          <w:szCs w:val="30"/>
        </w:rPr>
        <w:t xml:space="preserve">3. Performance-Tests</w:t>
      </w:r>
    </w:p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TC08  –  Ladezeit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Seiten laden schnell genug.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Schritte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Jede Seite einzeln laden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Ladezeit messen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Erwartet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&lt; 2 Sekunden auf normaler Internetverbindung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Ergebnis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Bestanden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TC09  –  Bilderoptimierung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Bilder sind nicht zu groß.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Schritte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Visuell prüfen und Ladezeit beobachten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Erwartet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Bilder skalieren korrekt und laden schnell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Ergebnis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Bestanden</w:t>
            </w:r>
          </w:p>
        </w:tc>
      </w:tr>
    </w:tbl>
    <w:p>
      <w:pPr>
        <w:spacing w:before="100" w:after="100"/>
      </w:pP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2D6A4F"/>
          <w:sz w:val="30"/>
          <w:szCs w:val="30"/>
        </w:rPr>
        <w:t xml:space="preserve">4. Browser-Kompatibilität</w:t>
      </w:r>
    </w:p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TC10  –  Cross-Browser-Testing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Website funktioniert in allen gängigen Browsern.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Schritte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Website in Chrome öffnen und testen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Website in Firefox öffnen und testen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Website in Edge öffnen und testen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Erwartet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Gleiche Funktionalität in allen Browsern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Ergebnis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Bestanden</w:t>
            </w:r>
          </w:p>
        </w:tc>
      </w:tr>
    </w:tbl>
    <w:p>
      <w:pPr>
        <w:spacing w:before="100" w:after="100"/>
      </w:pP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2D6A4F"/>
          <w:sz w:val="30"/>
          <w:szCs w:val="30"/>
        </w:rPr>
        <w:t xml:space="preserve">5. Zusammenfassung aller Testergebnisse</w:t>
      </w:r>
    </w:p>
    <w:p>
      <w:pPr>
        <w:spacing w:before="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26"/>
        <w:gridCol w:w="2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Testbereich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Testfall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Navigation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TC01 – Globale Navigation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Bestanden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Startseite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TC02 – Startseite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Bestanden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Speisekarte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TC03 – Speisekarte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Bestanden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Kontakt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TC04 – Kontaktseite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Bestanden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Rechtliches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TC05 – Impressum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Bestanden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Responsive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TC06 – Responsives Design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Bestanden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Footer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TC07 – Footer und Copyright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Bestanden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TC08 – Ladezeit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Bestanden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TC09 – Bilderoptimierung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Bestanden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Browser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TC10 – Cross-Browser-Testing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Bestanden</w:t>
            </w:r>
          </w:p>
        </w:tc>
      </w:tr>
    </w:tbl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D6A4F" w:sz="3"/>
              <w:left w:val="single" w:color="2D6A4F" w:sz="12"/>
              <w:bottom w:val="single" w:color="2D6A4F" w:sz="3"/>
              <w:right w:val="single" w:color="2D6A4F" w:sz="3"/>
            </w:tcBorders>
            <w:shd w:fill="D8F3D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24"/>
                <w:szCs w:val="24"/>
              </w:rPr>
              <w:t xml:space="preserve">Gesamtergebnis: 10 / 10 Tests bestanden</w:t>
            </w:r>
          </w:p>
        </w:tc>
      </w:tr>
    </w:tbl>
    <w:p>
      <w:pPr>
        <w:spacing w:before="100" w:after="100"/>
      </w:pP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2D6A4F"/>
          <w:sz w:val="30"/>
          <w:szCs w:val="30"/>
        </w:rPr>
        <w:t xml:space="preserve">6. Fazit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Alle Testfälle wurden erfolgreich bestanden. Die Website Das Landhähnchenhaus erfüllt alle Anforderungen des Pflichtenhefts und ist bereit für den Live-Betrieb:</w:t>
      </w:r>
    </w:p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Vollständig funktional (alle Seiten und Navigation)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Responsiv auf allen Geräten (Desktop, Tablet, Smartphone)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Browserkompatibel (Chrome, Firefox, Edge)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Performant (schnelle Ladezeiten)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Benutzerfreundlich und intuitiv bedienbar</w:t>
      </w:r>
    </w:p>
    <w:p>
      <w:pPr>
        <w:spacing w:before="120" w:after="80"/>
      </w:pPr>
    </w:p>
    <w:sectPr>
      <w:headerReference w:type="default" r:id="rId8"/>
      <w:footerReference w:type="default" r:id="rId9"/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 w:space="1"/>
      </w:pBdr>
      <w:tabs>
        <w:tab w:val="right" w:pos="8026"/>
      </w:tabs>
      <w:spacing w:before="80" w:after="0"/>
    </w:pPr>
    <w:r>
      <w:rPr>
        <w:rFonts w:ascii="Calibri" w:cs="Calibri" w:eastAsia="Calibri" w:hAnsi="Calibri"/>
        <w:color w:val="555555"/>
        <w:sz w:val="18"/>
        <w:szCs w:val="18"/>
      </w:rPr>
      <w:t xml:space="preserve">Praktikum 2 – Webentwicklung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555555"/>
        <w:sz w:val="18"/>
        <w:szCs w:val="18"/>
      </w:rPr>
      <w:t xml:space="preserve">Seite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 w:space="1"/>
      </w:pBdr>
      <w:tabs>
        <w:tab w:val="right" w:pos="8026"/>
      </w:tabs>
      <w:spacing w:before="80" w:after="0"/>
    </w:pPr>
    <w:r>
      <w:rPr>
        <w:rFonts w:ascii="Calibri" w:cs="Calibri" w:eastAsia="Calibri" w:hAnsi="Calibri"/>
        <w:color w:val="555555"/>
        <w:sz w:val="18"/>
        <w:szCs w:val="18"/>
      </w:rPr>
      <w:t xml:space="preserve">Praktikum 2 – Webentwicklung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555555"/>
        <w:sz w:val="18"/>
        <w:szCs w:val="18"/>
      </w:rPr>
      <w:t xml:space="preserve">Seite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6" w:space="1"/>
      </w:pBdr>
      <w:spacing w:before="0" w:after="80"/>
    </w:pPr>
    <w:r>
      <w:rPr>
        <w:rFonts w:ascii="Calibri" w:cs="Calibri" w:eastAsia="Calibri" w:hAnsi="Calibri"/>
        <w:b/>
        <w:bCs/>
        <w:color w:val="2D6A4F"/>
        <w:sz w:val="20"/>
        <w:szCs w:val="20"/>
      </w:rPr>
      <w:t xml:space="preserve">Pflichtenheft</w:t>
    </w:r>
    <w:r>
      <w:rPr>
        <w:rFonts w:ascii="Calibri" w:cs="Calibri" w:eastAsia="Calibri" w:hAnsi="Calibri"/>
        <w:color w:val="555555"/>
        <w:sz w:val="20"/>
        <w:szCs w:val="20"/>
      </w:rPr>
      <w:t xml:space="preserve">   |   Webauftritt Das Landhähnchenhaus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6" w:space="1"/>
      </w:pBdr>
      <w:spacing w:before="0" w:after="80"/>
    </w:pPr>
    <w:r>
      <w:rPr>
        <w:rFonts w:ascii="Calibri" w:cs="Calibri" w:eastAsia="Calibri" w:hAnsi="Calibri"/>
        <w:b/>
        <w:bCs/>
        <w:color w:val="2D6A4F"/>
        <w:sz w:val="20"/>
        <w:szCs w:val="20"/>
      </w:rPr>
      <w:t xml:space="preserve">Testdokumentation</w:t>
    </w:r>
    <w:r>
      <w:rPr>
        <w:rFonts w:ascii="Calibri" w:cs="Calibri" w:eastAsia="Calibri" w:hAnsi="Calibri"/>
        <w:color w:val="555555"/>
        <w:sz w:val="20"/>
        <w:szCs w:val="20"/>
      </w:rPr>
      <w:t xml:space="preserve">   |   Webauftritt Das Landhähnchenhaus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Calibri" w:cs="Calibri" w:eastAsia="Calibri" w:hAnsi="Calibri"/>
      <w:b/>
      <w:bCs/>
      <w:color w:val="2D6A4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Calibri" w:cs="Calibri" w:eastAsia="Calibri" w:hAnsi="Calibri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2026-03-18T12:45:44.797Z</dcterms:created>
  <dcterms:modified xsi:type="dcterms:W3CDTF">2026-03-18T12:45:44.798Z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