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016" w:rsidRDefault="006D0CA1" w:rsidP="00585016">
      <w:bookmarkStart w:id="0" w:name="_MailOriginal"/>
      <w:r>
        <w:t>unre</w:t>
      </w:r>
      <w:bookmarkStart w:id="1" w:name="_GoBack"/>
      <w:bookmarkEnd w:id="1"/>
      <w:r>
        <w:t>gex</w:t>
      </w:r>
    </w:p>
    <w:p w:rsidR="00585016" w:rsidRDefault="00585016" w:rsidP="003418B1">
      <w:pPr>
        <w:spacing w:after="240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18B1" w:rsidTr="003418B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418B1" w:rsidRDefault="003418B1">
            <w:pPr>
              <w:spacing w:line="210" w:lineRule="atLeast"/>
              <w:jc w:val="center"/>
              <w:rPr>
                <w:rFonts w:ascii="Arial" w:hAnsi="Arial" w:cs="Arial"/>
                <w:color w:val="939393"/>
                <w:sz w:val="15"/>
                <w:szCs w:val="15"/>
              </w:rPr>
            </w:pPr>
            <w:r>
              <w:rPr>
                <w:rFonts w:ascii="Arial" w:hAnsi="Arial" w:cs="Arial"/>
                <w:color w:val="939393"/>
                <w:sz w:val="15"/>
                <w:szCs w:val="15"/>
              </w:rPr>
              <w:t>Your Daily Bangalore Groupon   |   Add "</w:t>
            </w:r>
            <w:hyperlink w:anchor="14a0ef27dcff62ad_" w:history="1">
              <w:r>
                <w:rPr>
                  <w:rStyle w:val="Hyperlink"/>
                  <w:rFonts w:ascii="Arial" w:hAnsi="Arial" w:cs="Arial"/>
                  <w:color w:val="0185C6"/>
                  <w:sz w:val="15"/>
                  <w:szCs w:val="15"/>
                  <w:u w:val="none"/>
                </w:rPr>
                <w:t>noreply@r.grouponmail.co.in</w:t>
              </w:r>
            </w:hyperlink>
            <w:r>
              <w:rPr>
                <w:rFonts w:ascii="Arial" w:hAnsi="Arial" w:cs="Arial"/>
                <w:color w:val="939393"/>
                <w:sz w:val="15"/>
                <w:szCs w:val="15"/>
              </w:rPr>
              <w:t xml:space="preserve">" to address book. </w:t>
            </w:r>
          </w:p>
        </w:tc>
      </w:tr>
    </w:tbl>
    <w:p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82B54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00"/>
        <w:gridCol w:w="180"/>
      </w:tblGrid>
      <w:tr w:rsidR="003418B1" w:rsidTr="003418B1">
        <w:trPr>
          <w:tblCellSpacing w:w="0" w:type="dxa"/>
        </w:trPr>
        <w:tc>
          <w:tcPr>
            <w:tcW w:w="0" w:type="auto"/>
            <w:tcBorders>
              <w:top w:val="single" w:sz="8" w:space="0" w:color="82B548"/>
              <w:left w:val="nil"/>
              <w:bottom w:val="nil"/>
              <w:right w:val="nil"/>
            </w:tcBorders>
            <w:shd w:val="clear" w:color="auto" w:fill="82B548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9000" w:type="dxa"/>
            <w:shd w:val="clear" w:color="auto" w:fill="82B548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7200"/>
            </w:tblGrid>
            <w:tr w:rsidR="003418B1">
              <w:trPr>
                <w:tblCellSpacing w:w="0" w:type="dxa"/>
              </w:trPr>
              <w:tc>
                <w:tcPr>
                  <w:tcW w:w="1800" w:type="dxa"/>
                  <w:shd w:val="clear" w:color="auto" w:fill="82B548"/>
                  <w:hideMark/>
                </w:tcPr>
                <w:p w:rsidR="003418B1" w:rsidRDefault="003418B1"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6EAC5A8E" wp14:editId="651AE329">
                        <wp:extent cx="1143000" cy="438150"/>
                        <wp:effectExtent l="0" t="0" r="0" b="0"/>
                        <wp:docPr id="43" name="Picture 43" descr="Groupon">
                          <a:hlinkClick xmlns:a="http://schemas.openxmlformats.org/drawingml/2006/main" r:id="rId4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roup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00" w:type="dxa"/>
                  <w:tcBorders>
                    <w:top w:val="single" w:sz="8" w:space="0" w:color="82B548"/>
                    <w:left w:val="nil"/>
                    <w:bottom w:val="nil"/>
                    <w:right w:val="nil"/>
                  </w:tcBorders>
                  <w:shd w:val="clear" w:color="auto" w:fill="82B548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92"/>
                  </w:tblGrid>
                  <w:tr w:rsidR="003418B1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tcMar>
                          <w:top w:w="210" w:type="dxa"/>
                          <w:left w:w="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3418B1" w:rsidRDefault="003418B1">
                        <w:pPr>
                          <w:spacing w:line="300" w:lineRule="atLeast"/>
                          <w:jc w:val="right"/>
                          <w:rPr>
                            <w:rFonts w:ascii="Arial" w:hAnsi="Arial" w:cs="Arial"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</w:rPr>
                          <w:t>Your daily deals for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7"/>
                            <w:szCs w:val="27"/>
                          </w:rPr>
                          <w:t>Bangalore</w:t>
                        </w:r>
                        <w:r>
                          <w:rPr>
                            <w:rFonts w:ascii="Arial" w:hAnsi="Arial" w:cs="Arial"/>
                            <w:color w:val="FFFFFF"/>
                          </w:rPr>
                          <w:t xml:space="preserve"> </w:t>
                        </w:r>
                      </w:p>
                    </w:tc>
                  </w:tr>
                </w:tbl>
                <w:p w:rsidR="003418B1" w:rsidRDefault="003418B1">
                  <w:pPr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82B548"/>
              <w:left w:val="nil"/>
              <w:bottom w:val="nil"/>
              <w:right w:val="nil"/>
            </w:tcBorders>
            <w:shd w:val="clear" w:color="auto" w:fill="82B548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3418B1" w:rsidRDefault="003418B1">
            <w:pPr>
              <w:spacing w:line="0" w:lineRule="atLeast"/>
            </w:pPr>
            <w:r>
              <w:t> </w:t>
            </w:r>
          </w:p>
        </w:tc>
      </w:tr>
    </w:tbl>
    <w:p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8970"/>
        <w:gridCol w:w="195"/>
      </w:tblGrid>
      <w:tr w:rsidR="003418B1" w:rsidTr="003418B1">
        <w:trPr>
          <w:trHeight w:val="300"/>
          <w:tblCellSpacing w:w="0" w:type="dxa"/>
        </w:trPr>
        <w:tc>
          <w:tcPr>
            <w:tcW w:w="0" w:type="auto"/>
            <w:shd w:val="clear" w:color="auto" w:fill="82B548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8970" w:type="dxa"/>
            <w:tcBorders>
              <w:top w:val="nil"/>
              <w:left w:val="single" w:sz="8" w:space="0" w:color="82B548"/>
              <w:bottom w:val="nil"/>
              <w:right w:val="single" w:sz="8" w:space="0" w:color="82B548"/>
            </w:tcBorders>
            <w:shd w:val="clear" w:color="auto" w:fill="FFFFFF"/>
            <w:vAlign w:val="center"/>
            <w:hideMark/>
          </w:tcPr>
          <w:p w:rsidR="003418B1" w:rsidRDefault="003418B1">
            <w:pPr>
              <w:spacing w:line="0" w:lineRule="atLeast"/>
            </w:pPr>
            <w:r>
              <w:t> </w:t>
            </w:r>
          </w:p>
        </w:tc>
        <w:tc>
          <w:tcPr>
            <w:tcW w:w="0" w:type="auto"/>
            <w:shd w:val="clear" w:color="auto" w:fill="82B548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3418B1" w:rsidRDefault="003418B1">
            <w:pPr>
              <w:spacing w:line="0" w:lineRule="atLeast"/>
            </w:pPr>
            <w:r>
              <w:t> </w:t>
            </w:r>
          </w:p>
        </w:tc>
      </w:tr>
    </w:tbl>
    <w:p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E2E2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180"/>
        <w:gridCol w:w="90"/>
      </w:tblGrid>
      <w:tr w:rsidR="003418B1" w:rsidTr="003418B1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:rsidR="003418B1" w:rsidRDefault="003418B1">
            <w:r>
              <w:t> </w:t>
            </w:r>
          </w:p>
        </w:tc>
        <w:tc>
          <w:tcPr>
            <w:tcW w:w="9000" w:type="dxa"/>
            <w:shd w:val="clear" w:color="auto" w:fill="E2E2E2"/>
            <w:tcMar>
              <w:top w:w="0" w:type="dxa"/>
              <w:left w:w="75" w:type="dxa"/>
              <w:bottom w:w="30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3418B1">
              <w:trPr>
                <w:tblCellSpacing w:w="0" w:type="dxa"/>
              </w:trPr>
              <w:tc>
                <w:tcPr>
                  <w:tcW w:w="8970" w:type="dxa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70"/>
                  </w:tblGrid>
                  <w:tr w:rsidR="003418B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1"/>
                          <w:gridCol w:w="4699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200" w:type="dxa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1"/>
                              </w:tblGrid>
                              <w:tr w:rsidR="003418B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200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3418B1" w:rsidRDefault="006D0CA1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185C6"/>
                                        <w:sz w:val="27"/>
                                        <w:szCs w:val="27"/>
                                      </w:rPr>
                                    </w:pPr>
                                    <w:hyperlink r:id="rId6" w:tgtFrame="_blank" w:history="1">
                                      <w:r w:rsidR="003418B1">
                                        <w:rPr>
                                          <w:rStyle w:val="Hyperlink"/>
                                          <w:rFonts w:ascii="Arial" w:hAnsi="Arial" w:cs="Arial"/>
                                          <w:b/>
                                          <w:bCs/>
                                          <w:color w:val="0185C6"/>
                                          <w:sz w:val="27"/>
                                          <w:szCs w:val="27"/>
                                          <w:u w:val="none"/>
                                        </w:rPr>
                                        <w:t xml:space="preserve">15% Cashback on all Deals: Photography Course </w:t>
                                      </w:r>
                                    </w:hyperlink>
                                  </w:p>
                                </w:tc>
                              </w:tr>
                              <w:tr w:rsidR="003418B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3418B1" w:rsidRDefault="003418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World Photography School </w:t>
                                    </w:r>
                                  </w:p>
                                </w:tc>
                              </w:tr>
                              <w:tr w:rsidR="003418B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3418B1" w:rsidRDefault="003418B1">
                                    <w:pPr>
                                      <w:spacing w:line="270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To do justice to the world around us, capture its beauty as a professional would with this Groupon to a lifetime of... </w:t>
                                    </w:r>
                                    <w:hyperlink r:id="rId7" w:tgtFrame="_blank" w:history="1">
                                      <w:r>
                                        <w:rPr>
                                          <w:rStyle w:val="Hyperlink"/>
                                          <w:rFonts w:ascii="Arial" w:hAnsi="Arial" w:cs="Arial"/>
                                          <w:color w:val="0185C6"/>
                                          <w:sz w:val="18"/>
                                          <w:szCs w:val="18"/>
                                          <w:u w:val="none"/>
                                        </w:rPr>
                                        <w:t>more</w:t>
                                      </w:r>
                                    </w:hyperlink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. </w:t>
                                    </w:r>
                                  </w:p>
                                </w:tc>
                              </w:tr>
                            </w:tbl>
                            <w:p w:rsidR="003418B1" w:rsidRDefault="003418B1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350" w:type="dxa"/>
                              <w:vMerge w:val="restart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300" w:type="dxa"/>
                                <w:right w:w="300" w:type="dxa"/>
                              </w:tcMar>
                              <w:hideMark/>
                            </w:tcPr>
                            <w:p w:rsidR="003418B1" w:rsidRDefault="003418B1"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0" distR="0" simplePos="0" relativeHeight="251658240" behindDoc="0" locked="0" layoutInCell="1" allowOverlap="0" wp14:anchorId="53897EB9" wp14:editId="5CCF6F73">
                                    <wp:simplePos x="0" y="0"/>
                                    <wp:positionH relativeFrom="column">
                                      <wp:align>left</wp:align>
                                    </wp:positionH>
                                    <wp:positionV relativeFrom="line">
                                      <wp:posOffset>0</wp:posOffset>
                                    </wp:positionV>
                                    <wp:extent cx="2762250" cy="1847850"/>
                                    <wp:effectExtent l="0" t="0" r="0" b="0"/>
                                    <wp:wrapSquare wrapText="bothSides"/>
                                    <wp:docPr id="44" name="Picture 44" descr=" 15% Cashback on all Deals: Photography Course ">
                                      <a:hlinkClick xmlns:a="http://schemas.openxmlformats.org/drawingml/2006/main" r:id="rId8" tgtFrame="&quot;_blank&quot;" tooltip="&quot;font-size:26px; font-weight:bold;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 15% Cashback on all Deals: Photography Course ">
                                              <a:hlinkClick r:id="rId8" tgtFrame="&quot;_blank&quot;" tooltip="&quot;font-size:26px; font-weight:bold;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0" cy="1847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  <wp14:sizeRelH relativeFrom="page">
                                      <wp14:pctWidth>0</wp14:pctWidth>
                                    </wp14:sizeRelH>
                                    <wp14:sizeRelV relativeFrom="page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</w:p>
                          </w:tc>
                        </w:tr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300" w:type="dxa"/>
                                <w:bottom w:w="300" w:type="dxa"/>
                                <w:right w:w="150" w:type="dxa"/>
                              </w:tcMar>
                              <w:vAlign w:val="bottom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5"/>
                                <w:gridCol w:w="150"/>
                                <w:gridCol w:w="1892"/>
                              </w:tblGrid>
                              <w:tr w:rsidR="003418B1">
                                <w:trPr>
                                  <w:trHeight w:val="540"/>
                                  <w:tblCellSpacing w:w="0" w:type="dxa"/>
                                </w:trPr>
                                <w:tc>
                                  <w:tcPr>
                                    <w:tcW w:w="1725" w:type="dxa"/>
                                    <w:tcBorders>
                                      <w:top w:val="single" w:sz="8" w:space="0" w:color="72A30F"/>
                                      <w:left w:val="single" w:sz="8" w:space="0" w:color="72A30F"/>
                                      <w:bottom w:val="single" w:sz="8" w:space="0" w:color="72A30F"/>
                                      <w:right w:val="single" w:sz="8" w:space="0" w:color="72A30F"/>
                                    </w:tcBorders>
                                    <w:shd w:val="clear" w:color="auto" w:fill="82B548"/>
                                    <w:vAlign w:val="center"/>
                                    <w:hideMark/>
                                  </w:tcPr>
                                  <w:p w:rsidR="003418B1" w:rsidRDefault="006D0CA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27"/>
                                        <w:szCs w:val="27"/>
                                      </w:rPr>
                                    </w:pPr>
                                    <w:hyperlink r:id="rId10" w:tgtFrame="_blank" w:history="1">
                                      <w:r w:rsidR="003418B1">
                                        <w:rPr>
                                          <w:rStyle w:val="Hyperlink"/>
                                          <w:rFonts w:ascii="Arial" w:hAnsi="Arial" w:cs="Arial"/>
                                          <w:b/>
                                          <w:bCs/>
                                          <w:color w:val="FFFFFF"/>
                                          <w:sz w:val="27"/>
                                          <w:szCs w:val="27"/>
                                          <w:u w:val="none"/>
                                        </w:rPr>
                                        <w:t>View Deal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150" w:type="dxa"/>
                                    <w:vAlign w:val="center"/>
                                    <w:hideMark/>
                                  </w:tcPr>
                                  <w:p w:rsidR="003418B1" w:rsidRDefault="003418B1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418B1" w:rsidRDefault="003418B1">
                                    <w:r>
                                      <w:rPr>
                                        <w:rFonts w:ascii="Arial" w:hAnsi="Arial" w:cs="Arial"/>
                                        <w:strike/>
                                        <w:color w:val="848484"/>
                                      </w:rPr>
                                      <w:t>Rs.4,000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82B548"/>
                                        <w:sz w:val="27"/>
                                        <w:szCs w:val="27"/>
                                      </w:rPr>
                                      <w:t>Rs.499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3418B1" w:rsidRDefault="003418B1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shd w:val="clear" w:color="auto" w:fill="FFFFFF"/>
                              <w:vAlign w:val="center"/>
                              <w:hideMark/>
                            </w:tcPr>
                            <w:p w:rsidR="003418B1" w:rsidRDefault="003418B1"/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3418B1" w:rsidRDefault="003418B1">
            <w:r>
              <w:t> </w:t>
            </w:r>
          </w:p>
        </w:tc>
      </w:tr>
    </w:tbl>
    <w:p w:rsidR="003418B1" w:rsidRDefault="003418B1" w:rsidP="003418B1">
      <w:pPr>
        <w:rPr>
          <w:vanish/>
        </w:rPr>
      </w:pPr>
    </w:p>
    <w:tbl>
      <w:tblPr>
        <w:tblW w:w="5000" w:type="pct"/>
        <w:tblCellSpacing w:w="0" w:type="dxa"/>
        <w:shd w:val="clear" w:color="auto" w:fill="E2E2E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9040"/>
        <w:gridCol w:w="160"/>
      </w:tblGrid>
      <w:tr w:rsidR="003418B1" w:rsidTr="00FB4886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:rsidR="003418B1" w:rsidRDefault="003418B1">
            <w:r>
              <w:t> </w:t>
            </w:r>
          </w:p>
        </w:tc>
        <w:tc>
          <w:tcPr>
            <w:tcW w:w="9040" w:type="dxa"/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0"/>
              <w:gridCol w:w="300"/>
              <w:gridCol w:w="4360"/>
            </w:tblGrid>
            <w:tr w:rsidR="003418B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1CF36C5E" wp14:editId="4191009B">
                              <wp:extent cx="2743200" cy="1809750"/>
                              <wp:effectExtent l="0" t="0" r="0" b="0"/>
                              <wp:docPr id="42" name="Picture 42" descr="http://static.in.groupon-content.net/75/57/1416291715775.jpg">
                                <a:hlinkClick xmlns:a="http://schemas.openxmlformats.org/drawingml/2006/main" r:id="rId11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static.in.groupon-content.net/75/57/1416291715775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18B1" w:rsidRDefault="006D0CA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hyperlink r:id="rId13" w:tgtFrame="_blank" w:history="1"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Fly to Thailand</w:t>
                                </w:r>
                              </w:hyperlink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72D10575" wp14:editId="57CB60D3">
                        <wp:extent cx="190500" cy="9525"/>
                        <wp:effectExtent l="0" t="0" r="0" b="0"/>
                        <wp:docPr id="41" name="Picture 41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304E5A4A" wp14:editId="48EAA857">
                              <wp:extent cx="2743200" cy="1809750"/>
                              <wp:effectExtent l="0" t="0" r="0" b="0"/>
                              <wp:docPr id="40" name="Picture 40" descr="http://static.in.groupon-content.net/24/61/1417414266124.jpg">
                                <a:hlinkClick xmlns:a="http://schemas.openxmlformats.org/drawingml/2006/main" r:id="rId15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static.in.groupon-content.net/24/61/141741426612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18B1" w:rsidRDefault="006D0CA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hyperlink r:id="rId17" w:tgtFrame="_blank" w:history="1"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 xml:space="preserve">2 Locations: Swedish Massage, Head Massage &amp; MORE at </w:t>
                                </w:r>
                                <w:proofErr w:type="spellStart"/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SPA.ce</w:t>
                                </w:r>
                                <w:proofErr w:type="spellEnd"/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, The Spa</w:t>
                                </w:r>
                              </w:hyperlink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Virtuetrip.com</w:t>
                              </w:r>
                            </w:p>
                          </w:tc>
                        </w:tr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6D48FB2D" wp14:editId="23D8EAEE">
                        <wp:extent cx="95250" cy="9525"/>
                        <wp:effectExtent l="0" t="0" r="0" b="0"/>
                        <wp:docPr id="39" name="Picture 39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SPA.ce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, The Spa</w:t>
                              </w:r>
                            </w:p>
                          </w:tc>
                        </w:tr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3"/>
                          <w:gridCol w:w="958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Rs.15,000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Rs.8,999</w:t>
                              </w:r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3418B1" w:rsidRDefault="006D0CA1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hyperlink r:id="rId18" w:tgtFrame="_blank" w:history="1"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View</w:t>
                                </w:r>
                              </w:hyperlink>
                            </w:p>
                          </w:tc>
                        </w:tr>
                      </w:tbl>
                      <w:p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53B9706C" wp14:editId="0C1AAF69">
                        <wp:extent cx="95250" cy="9525"/>
                        <wp:effectExtent l="0" t="0" r="0" b="0"/>
                        <wp:docPr id="38" name="Picture 38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E47838"/>
                            <w:sz w:val="18"/>
                            <w:szCs w:val="18"/>
                          </w:rPr>
                          <w:t>Now Available!</w:t>
                        </w: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6"/>
                          <w:gridCol w:w="783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Rs.2,000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Rs.999</w:t>
                              </w:r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3418B1" w:rsidRDefault="006D0CA1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hyperlink r:id="rId19" w:tgtFrame="_blank" w:history="1"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View</w:t>
                                </w:r>
                              </w:hyperlink>
                            </w:p>
                          </w:tc>
                        </w:tr>
                      </w:tbl>
                      <w:p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18B1" w:rsidRDefault="003418B1">
                  <w:pPr>
                    <w:spacing w:line="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8B1" w:rsidRDefault="003418B1"/>
              </w:tc>
              <w:tc>
                <w:tcPr>
                  <w:tcW w:w="0" w:type="auto"/>
                  <w:vAlign w:val="center"/>
                  <w:hideMark/>
                </w:tcPr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3418B1" w:rsidRDefault="003418B1">
            <w:r>
              <w:t> </w:t>
            </w:r>
          </w:p>
        </w:tc>
      </w:tr>
      <w:tr w:rsidR="003418B1" w:rsidTr="00FB4886">
        <w:trPr>
          <w:tblCellSpacing w:w="0" w:type="dxa"/>
        </w:trPr>
        <w:tc>
          <w:tcPr>
            <w:tcW w:w="0" w:type="auto"/>
            <w:shd w:val="clear" w:color="auto" w:fill="E2E2E2"/>
            <w:vAlign w:val="center"/>
            <w:hideMark/>
          </w:tcPr>
          <w:p w:rsidR="003418B1" w:rsidRDefault="003418B1">
            <w:r>
              <w:lastRenderedPageBreak/>
              <w:t> </w:t>
            </w:r>
          </w:p>
        </w:tc>
        <w:tc>
          <w:tcPr>
            <w:tcW w:w="9040" w:type="dxa"/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0"/>
              <w:gridCol w:w="300"/>
              <w:gridCol w:w="4360"/>
            </w:tblGrid>
            <w:tr w:rsidR="003418B1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76C81041" wp14:editId="742487E5">
                              <wp:extent cx="2743200" cy="1809750"/>
                              <wp:effectExtent l="0" t="0" r="0" b="0"/>
                              <wp:docPr id="37" name="Picture 37" descr="http://static.in.groupon-content.net/90/07/1417163400790.jpg">
                                <a:hlinkClick xmlns:a="http://schemas.openxmlformats.org/drawingml/2006/main" r:id="rId20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static.in.groupon-content.net/90/07/141716340079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18B1" w:rsidRDefault="006D0CA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hyperlink r:id="rId22" w:tgtFrame="_blank" w:history="1"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Whitefield: UNLIMITED Food &amp; Drink at Zodiac - Fortune Select Trinity</w:t>
                                </w:r>
                              </w:hyperlink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vAlign w:val="center"/>
                  <w:hideMark/>
                </w:tcPr>
                <w:p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387E46D1" wp14:editId="5F6F85AF">
                        <wp:extent cx="190500" cy="9525"/>
                        <wp:effectExtent l="0" t="0" r="0" b="0"/>
                        <wp:docPr id="36" name="Picture 36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8" w:space="0" w:color="C1C1C1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vAlign w:val="center"/>
                        <w:hideMark/>
                      </w:tcPr>
                      <w:p w:rsidR="003418B1" w:rsidRDefault="003418B1">
                        <w:r>
                          <w:rPr>
                            <w:noProof/>
                            <w:color w:val="0185C6"/>
                          </w:rPr>
                          <w:drawing>
                            <wp:inline distT="0" distB="0" distL="0" distR="0" wp14:anchorId="54686889" wp14:editId="447F2111">
                              <wp:extent cx="2743200" cy="1809750"/>
                              <wp:effectExtent l="0" t="0" r="0" b="0"/>
                              <wp:docPr id="35" name="Picture 35" descr="http://static.in.groupon-content.net/12/57/1417429735712.jpg">
                                <a:hlinkClick xmlns:a="http://schemas.openxmlformats.org/drawingml/2006/main" r:id="rId23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static.in.groupon-content.net/12/57/141742973571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75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418B1" w:rsidRDefault="006D0CA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185C6"/>
                                  <w:sz w:val="18"/>
                                  <w:szCs w:val="18"/>
                                </w:rPr>
                              </w:pPr>
                              <w:hyperlink r:id="rId25" w:tgtFrame="_blank" w:history="1"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 xml:space="preserve">HAL Airport Road: LASIK Eye Surgery for Both Eyes at </w:t>
                                </w:r>
                                <w:proofErr w:type="spellStart"/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Manipal</w:t>
                                </w:r>
                                <w:proofErr w:type="spellEnd"/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 xml:space="preserve"> Hospital</w:t>
                                </w:r>
                              </w:hyperlink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Zodiac -Fortune Select Trinity</w:t>
                              </w:r>
                            </w:p>
                          </w:tc>
                        </w:tr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5C246616" wp14:editId="7B6D3CD2">
                        <wp:extent cx="95250" cy="9525"/>
                        <wp:effectExtent l="0" t="0" r="0" b="0"/>
                        <wp:docPr id="34" name="Picture 34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nil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0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>Manipal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333333"/>
                                  <w:sz w:val="18"/>
                                  <w:szCs w:val="18"/>
                                </w:rPr>
                                <w:t xml:space="preserve"> Hospital</w:t>
                              </w:r>
                            </w:p>
                          </w:tc>
                        </w:tr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4350" w:type="dxa"/>
                              <w:tcMar>
                                <w:top w:w="0" w:type="dxa"/>
                                <w:left w:w="0" w:type="dxa"/>
                                <w:bottom w:w="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18"/>
                                  <w:szCs w:val="18"/>
                                </w:rPr>
                                <w:t xml:space="preserve">Bangalore   </w:t>
                              </w:r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6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Rs.49</w:t>
                              </w:r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3418B1" w:rsidRDefault="006D0CA1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hyperlink r:id="rId26" w:tgtFrame="_blank" w:history="1"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View</w:t>
                                </w:r>
                              </w:hyperlink>
                            </w:p>
                          </w:tc>
                        </w:tr>
                      </w:tbl>
                      <w:p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vAlign w:val="center"/>
                  <w:hideMark/>
                </w:tcPr>
                <w:p w:rsidR="003418B1" w:rsidRDefault="003418B1">
                  <w:r>
                    <w:rPr>
                      <w:noProof/>
                    </w:rPr>
                    <w:drawing>
                      <wp:inline distT="0" distB="0" distL="0" distR="0" wp14:anchorId="28C33489" wp14:editId="63C32324">
                        <wp:extent cx="95250" cy="9525"/>
                        <wp:effectExtent l="0" t="0" r="0" b="0"/>
                        <wp:docPr id="33" name="Picture 33" descr="http://in.static.groupon-content.net/mail_img/global/spacer_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in.static.groupon-content.net/mail_img/global/spacer_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8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0"/>
                  </w:tblGrid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3418B1" w:rsidRDefault="003418B1">
                        <w:pP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E47838"/>
                            <w:sz w:val="18"/>
                            <w:szCs w:val="18"/>
                          </w:rPr>
                          <w:t>Now Available!</w:t>
                        </w: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75" w:type="dxa"/>
                          <w:left w:w="15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3"/>
                          <w:gridCol w:w="1075"/>
                        </w:tblGrid>
                        <w:tr w:rsidR="003418B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trike/>
                                  <w:color w:val="848484"/>
                                  <w:sz w:val="21"/>
                                  <w:szCs w:val="21"/>
                                </w:rPr>
                                <w:t>Rs.36,000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05" w:type="dxa"/>
                              </w:tcMar>
                              <w:hideMark/>
                            </w:tcPr>
                            <w:p w:rsidR="003418B1" w:rsidRDefault="003418B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2B548"/>
                                  <w:sz w:val="21"/>
                                  <w:szCs w:val="21"/>
                                </w:rPr>
                                <w:t>Rs.29,999</w:t>
                              </w:r>
                            </w:p>
                          </w:tc>
                        </w:tr>
                      </w:tbl>
                      <w:p w:rsidR="003418B1" w:rsidRDefault="003418B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418B1">
                    <w:trPr>
                      <w:tblCellSpacing w:w="0" w:type="dxa"/>
                    </w:trPr>
                    <w:tc>
                      <w:tcPr>
                        <w:tcW w:w="420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"/>
                        </w:tblGrid>
                        <w:tr w:rsidR="003418B1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3418B1" w:rsidRDefault="006D0CA1">
                              <w:pPr>
                                <w:spacing w:line="210" w:lineRule="atLeas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hyperlink r:id="rId27" w:tgtFrame="_blank" w:history="1">
                                <w:r w:rsidR="003418B1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color w:val="0185C6"/>
                                    <w:sz w:val="18"/>
                                    <w:szCs w:val="18"/>
                                    <w:u w:val="none"/>
                                  </w:rPr>
                                  <w:t>View</w:t>
                                </w:r>
                              </w:hyperlink>
                            </w:p>
                          </w:tc>
                        </w:tr>
                      </w:tbl>
                      <w:p w:rsidR="003418B1" w:rsidRDefault="003418B1">
                        <w:pPr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3418B1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418B1" w:rsidRDefault="003418B1">
                  <w:pPr>
                    <w:spacing w:line="0" w:lineRule="atLeast"/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18B1" w:rsidRDefault="003418B1"/>
              </w:tc>
              <w:tc>
                <w:tcPr>
                  <w:tcW w:w="0" w:type="auto"/>
                  <w:vAlign w:val="center"/>
                  <w:hideMark/>
                </w:tcPr>
                <w:p w:rsidR="003418B1" w:rsidRDefault="003418B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3418B1" w:rsidRDefault="003418B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3418B1" w:rsidRDefault="003418B1">
            <w:r>
              <w:t> </w:t>
            </w:r>
          </w:p>
        </w:tc>
      </w:tr>
      <w:bookmarkEnd w:id="0"/>
    </w:tbl>
    <w:p w:rsidR="00065BF4" w:rsidRDefault="00065BF4"/>
    <w:sectPr w:rsidR="0006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B1"/>
    <w:rsid w:val="00065BF4"/>
    <w:rsid w:val="00116F15"/>
    <w:rsid w:val="003418B1"/>
    <w:rsid w:val="004133D2"/>
    <w:rsid w:val="00585016"/>
    <w:rsid w:val="006D0CA1"/>
    <w:rsid w:val="00B2166E"/>
    <w:rsid w:val="00F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DA5B-A333-443F-8D0E-C9AC3330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upon.co.in/deals/bangalore/world-photography-school-4/647883?p=1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world-photography-school-4-647883" TargetMode="External"/><Relationship Id="rId13" Type="http://schemas.openxmlformats.org/officeDocument/2006/relationships/hyperlink" Target=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=20140312&amp;sender=rm&amp;s=body&amp;c=deal_title&amp;d=deal-page&amp;utm_campaign=ga-virtuetrip-com-661500" TargetMode="External"/><Relationship Id="rId18" Type="http://schemas.openxmlformats.org/officeDocument/2006/relationships/hyperlink" Target=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=20140312&amp;sender=rm&amp;s=body&amp;c=deal_button&amp;d=deal-page&amp;utm_campaign=ga-virtuetrip-com-661500" TargetMode="External"/><Relationship Id="rId26" Type="http://schemas.openxmlformats.org/officeDocument/2006/relationships/hyperlink" Target="http://www.groupon.co.in/deals/bangalore/zodiac-fortune-select-trinity-1/659652?p=4&amp;nlp=&amp;CID=IN_CRM_1_0_0_337&amp;a=15&amp;utm_source=newsletter&amp;utm_medium=email&amp;sid=688d611f-cac6-40b2-b96a-9a7483bb1513&amp;division=bangalore&amp;uh=82fd41ad-1da1-4a00-a35a-0801bd60779a&amp;date=20140312&amp;sender=rm&amp;s=body&amp;c=deal_button&amp;d=deal-page&amp;utm_campaign=zodiac-fortune-select-trinity-1-659652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://www.groupon.co.in/deals/bangalore/world-photography-school-4/647883?p=1&amp;nlp=&amp;CID=IN_CRM_1_0_0_337&amp;a=15&amp;utm_source=newsletter&amp;utm_medium=email&amp;sid=688d611f-cac6-40b2-b96a-9a7483bb1513&amp;division=bangalore&amp;uh=82fd41ad-1da1-4a00-a35a-0801bd60779a&amp;date=20140312&amp;sender=rm&amp;s=body&amp;c=deal_more&amp;d=deal-page&amp;utm_campaign=world-photography-school-4-647883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groupon.co.in/deals/bangalore/spa-ce-the-spa-2/660877?p=3&amp;nlp=&amp;CID=IN_CRM_1_0_0_337&amp;a=15&amp;utm_source=newsletter&amp;utm_medium=email&amp;sid=688d611f-cac6-40b2-b96a-9a7483bb1513&amp;division=bangalore&amp;uh=82fd41ad-1da1-4a00-a35a-0801bd60779a&amp;date=20140312&amp;sender=rm&amp;s=body&amp;c=deal_title&amp;d=deal-page&amp;utm_campaign=spa-ce-the-spa-2-660877" TargetMode="External"/><Relationship Id="rId25" Type="http://schemas.openxmlformats.org/officeDocument/2006/relationships/hyperlink" Target=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20140312&amp;sender=rm&amp;s=body&amp;c=deal_title&amp;d=deal-page&amp;utm_campaign=manipal-hospital-66115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://www.groupon.co.in/deals/bangalore/zodiac-fortune-select-trinity-1/659652?p=4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zodiac-fortune-select-trinity-1-659652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roupon.co.in/deals/bangalore/world-photography-school-4/647883?p=1&amp;nlp=&amp;CID=IN_CRM_1_0_0_337&amp;a=15&amp;utm_source=newsletter&amp;utm_medium=email&amp;sid=688d611f-cac6-40b2-b96a-9a7483bb1513&amp;division=bangalore&amp;uh=82fd41ad-1da1-4a00-a35a-0801bd60779a&amp;date=20140312&amp;sender=rm&amp;s=body&amp;c=deal_title&amp;d=deal-page&amp;utm_campaign=world-photography-school-4-647883" TargetMode="External"/><Relationship Id="rId11" Type="http://schemas.openxmlformats.org/officeDocument/2006/relationships/hyperlink" Target="http://www.groupon.co.in/deals/bangalore/ga-virtuetrip-com/661500?p=2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ga-virtuetrip-com-661500" TargetMode="External"/><Relationship Id="rId24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://www.groupon.co.in/deals/bangalore/spa-ce-the-spa-2/660877?p=3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spa-ce-the-spa-2-660877" TargetMode="External"/><Relationship Id="rId23" Type="http://schemas.openxmlformats.org/officeDocument/2006/relationships/hyperlink" Target=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20140312&amp;sender=rm&amp;s=body&amp;c=deal_img&amp;d=deal-page&amp;utm_campaign=manipal-hospital-66115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groupon.co.in/deals/bangalore/world-photography-school-4/647883?p=1&amp;nlp=&amp;CID=IN_CRM_1_0_0_337&amp;a=15&amp;utm_source=newsletter&amp;utm_medium=email&amp;sid=688d611f-cac6-40b2-b96a-9a7483bb1513&amp;division=bangalore&amp;uh=82fd41ad-1da1-4a00-a35a-0801bd60779a&amp;date=20140312&amp;sender=rm&amp;s=body&amp;c=deal_button&amp;d=deal-page&amp;utm_campaign=world-photography-school-4-647883" TargetMode="External"/><Relationship Id="rId19" Type="http://schemas.openxmlformats.org/officeDocument/2006/relationships/hyperlink" Target="http://www.groupon.co.in/deals/bangalore/spa-ce-the-spa-2/660877?p=3&amp;nlp=&amp;CID=IN_CRM_1_0_0_337&amp;a=15&amp;utm_source=newsletter&amp;utm_medium=email&amp;sid=688d611f-cac6-40b2-b96a-9a7483bb1513&amp;division=bangalore&amp;uh=82fd41ad-1da1-4a00-a35a-0801bd60779a&amp;date=20140312&amp;sender=rm&amp;s=body&amp;c=deal_button&amp;d=deal-page&amp;utm_campaign=spa-ce-the-spa-2-660877" TargetMode="External"/><Relationship Id="rId4" Type="http://schemas.openxmlformats.org/officeDocument/2006/relationships/hyperlink" Target="http://www.groupon.co.in/all-deals/bangalore?nlp=&amp;CID=IN_CRM_1_0_0_337&amp;a=15&amp;utm_source=newsletter&amp;utm_medium=email&amp;sid=688d611f-cac6-40b2-b96a-9a7483bb1513&amp;division=bangalore&amp;uh=82fd41ad-1da1-4a00-a35a-0801bd60779a&amp;date=20140312&amp;sender=rm&amp;s=header&amp;c=groupon_logo&amp;d=all_deals-page" TargetMode="External"/><Relationship Id="rId9" Type="http://schemas.openxmlformats.org/officeDocument/2006/relationships/image" Target="http://static.in.groupon-content.net/41/79/1415865877941.jpg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://www.groupon.co.in/deals/bangalore/zodiac-fortune-select-trinity-1/659652?p=4&amp;nlp=&amp;CID=IN_CRM_1_0_0_337&amp;a=15&amp;utm_source=newsletter&amp;utm_medium=email&amp;sid=688d611f-cac6-40b2-b96a-9a7483bb1513&amp;division=bangalore&amp;uh=82fd41ad-1da1-4a00-a35a-0801bd60779a&amp;date=20140312&amp;sender=rm&amp;s=body&amp;c=deal_title&amp;d=deal-page&amp;utm_campaign=zodiac-fortune-select-trinity-1-659652" TargetMode="External"/><Relationship Id="rId27" Type="http://schemas.openxmlformats.org/officeDocument/2006/relationships/hyperlink" Target="http://www.groupon.co.in/deals/bangalore/manipal-hospital/661151?p=5&amp;nlp=&amp;CID=IN_CRM_1_0_0_337&amp;a=15&amp;utm_source=newsletter&amp;utm_medium=email&amp;sid=688d611f-cac6-40b2-b96a-9a7483bb1513&amp;division=bangalore&amp;uh=82fd41ad-1da1-4a00-a35a-0801bd60779a&amp;date=20140312&amp;sender=rm&amp;s=body&amp;c=deal_button&amp;d=deal-page&amp;utm_campaign=manipal-hospital-661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Puranik</dc:creator>
  <cp:keywords/>
  <dc:description/>
  <cp:lastModifiedBy>abhijit Puranik</cp:lastModifiedBy>
  <cp:revision>9</cp:revision>
  <dcterms:created xsi:type="dcterms:W3CDTF">2015-01-21T15:56:00Z</dcterms:created>
  <dcterms:modified xsi:type="dcterms:W3CDTF">2015-04-29T07:16:00Z</dcterms:modified>
</cp:coreProperties>
</file>