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3D017D43" w:rsidR="00AE1477" w:rsidRPr="003B10AE" w:rsidRDefault="00930857" w:rsidP="00AE1477">
      <w:pPr>
        <w:spacing w:after="0"/>
        <w:jc w:val="center"/>
        <w:rPr>
          <w:sz w:val="44"/>
          <w:szCs w:val="44"/>
        </w:rPr>
      </w:pPr>
      <w:bookmarkStart w:id="0" w:name="_GoBack"/>
      <w:bookmarkEnd w:id="0"/>
      <w:r w:rsidRPr="003B10AE">
        <w:rPr>
          <w:sz w:val="44"/>
          <w:szCs w:val="44"/>
        </w:rPr>
        <w:t xml:space="preserve">Data &amp; Cloud Skill Up </w:t>
      </w:r>
      <w:r w:rsidR="00AC4962" w:rsidRPr="003B10AE">
        <w:rPr>
          <w:sz w:val="44"/>
          <w:szCs w:val="44"/>
        </w:rPr>
        <w:t>and Exam Ready Workshop</w:t>
      </w:r>
      <w:r w:rsidR="0026404A" w:rsidRPr="003B10AE">
        <w:rPr>
          <w:sz w:val="44"/>
          <w:szCs w:val="44"/>
        </w:rPr>
        <w:t xml:space="preserve"> </w:t>
      </w:r>
      <w:r w:rsidR="00AC4962" w:rsidRPr="003B10AE">
        <w:rPr>
          <w:sz w:val="44"/>
          <w:szCs w:val="44"/>
        </w:rPr>
        <w:t xml:space="preserve">Exam </w:t>
      </w:r>
      <w:r w:rsidR="006046C4" w:rsidRPr="003B10AE">
        <w:rPr>
          <w:sz w:val="44"/>
          <w:szCs w:val="44"/>
        </w:rPr>
        <w:t>70-53</w:t>
      </w:r>
      <w:r w:rsidR="006D1450" w:rsidRPr="003B10AE">
        <w:rPr>
          <w:sz w:val="44"/>
          <w:szCs w:val="44"/>
        </w:rPr>
        <w:t>5</w:t>
      </w:r>
      <w:r w:rsidR="00B20096" w:rsidRPr="003B10AE">
        <w:rPr>
          <w:sz w:val="44"/>
          <w:szCs w:val="44"/>
        </w:rPr>
        <w:t>: Architect</w:t>
      </w:r>
      <w:r w:rsidR="0097658D" w:rsidRPr="003B10AE">
        <w:rPr>
          <w:sz w:val="44"/>
          <w:szCs w:val="44"/>
        </w:rPr>
        <w:t>ing Azure Solutions</w:t>
      </w:r>
      <w:r w:rsidR="00603AE0" w:rsidRPr="003B10AE">
        <w:rPr>
          <w:sz w:val="44"/>
          <w:szCs w:val="44"/>
        </w:rPr>
        <w:t xml:space="preserve"> </w:t>
      </w:r>
    </w:p>
    <w:p w14:paraId="115ED64F" w14:textId="13CAF0A4" w:rsidR="001C7142" w:rsidRPr="003B10AE" w:rsidRDefault="001C7142" w:rsidP="001C7142">
      <w:pPr>
        <w:spacing w:after="0"/>
        <w:jc w:val="center"/>
        <w:rPr>
          <w:sz w:val="44"/>
          <w:szCs w:val="44"/>
        </w:rPr>
      </w:pPr>
      <w:r w:rsidRPr="003B10AE">
        <w:rPr>
          <w:b/>
          <w:sz w:val="44"/>
          <w:szCs w:val="44"/>
        </w:rPr>
        <w:t>Day 1</w:t>
      </w:r>
      <w:r w:rsidRPr="003B10AE">
        <w:rPr>
          <w:sz w:val="44"/>
          <w:szCs w:val="44"/>
        </w:rPr>
        <w:t xml:space="preserve"> -  </w:t>
      </w:r>
      <w:r w:rsidR="00447F9F" w:rsidRPr="003B10AE">
        <w:rPr>
          <w:sz w:val="44"/>
          <w:szCs w:val="44"/>
        </w:rPr>
        <w:t>3/19/2018</w:t>
      </w:r>
      <w:r w:rsidR="00D77E88" w:rsidRPr="003B10AE">
        <w:rPr>
          <w:sz w:val="44"/>
          <w:szCs w:val="44"/>
        </w:rPr>
        <w:t xml:space="preserve"> </w:t>
      </w:r>
    </w:p>
    <w:p w14:paraId="27E15CB7" w14:textId="2591C981" w:rsidR="003B10AE" w:rsidRPr="003C70F9" w:rsidRDefault="003B10AE" w:rsidP="00D77E88">
      <w:pPr>
        <w:spacing w:after="0"/>
        <w:jc w:val="center"/>
        <w:rPr>
          <w:color w:val="C00000"/>
          <w:sz w:val="44"/>
          <w:szCs w:val="44"/>
        </w:rPr>
      </w:pPr>
      <w:r w:rsidRPr="003C70F9">
        <w:rPr>
          <w:rFonts w:cs="Arial"/>
          <w:color w:val="222222"/>
          <w:sz w:val="44"/>
          <w:szCs w:val="44"/>
          <w:shd w:val="clear" w:color="auto" w:fill="FFFFFF"/>
        </w:rPr>
        <w:t xml:space="preserve">3025 Highland Pkwy #300, Downers Grove, IL </w:t>
      </w:r>
    </w:p>
    <w:p w14:paraId="30F3B5EB" w14:textId="77777777" w:rsidR="00620AC7" w:rsidRPr="0013075E" w:rsidRDefault="00620AC7" w:rsidP="00620AC7">
      <w:pPr>
        <w:spacing w:after="0"/>
        <w:jc w:val="center"/>
        <w:rPr>
          <w:sz w:val="44"/>
          <w:szCs w:val="44"/>
        </w:rPr>
      </w:pPr>
      <w:r w:rsidRPr="0013075E">
        <w:rPr>
          <w:sz w:val="44"/>
          <w:szCs w:val="44"/>
        </w:rPr>
        <w:t>MPR 1</w:t>
      </w:r>
    </w:p>
    <w:p w14:paraId="174DACD9" w14:textId="17E3A489" w:rsidR="005A2ECA" w:rsidRPr="003B10AE" w:rsidRDefault="009001BC" w:rsidP="006046C4">
      <w:pPr>
        <w:spacing w:after="0"/>
        <w:jc w:val="center"/>
        <w:rPr>
          <w:sz w:val="44"/>
          <w:szCs w:val="44"/>
        </w:rPr>
      </w:pPr>
      <w:proofErr w:type="spellStart"/>
      <w:r w:rsidRPr="003B10AE">
        <w:rPr>
          <w:sz w:val="44"/>
          <w:szCs w:val="44"/>
        </w:rPr>
        <w:t>Wifi</w:t>
      </w:r>
      <w:proofErr w:type="spellEnd"/>
      <w:r w:rsidRPr="003B10AE">
        <w:rPr>
          <w:sz w:val="44"/>
          <w:szCs w:val="44"/>
        </w:rPr>
        <w:t>: MS</w:t>
      </w:r>
      <w:r w:rsidR="005B3DD5" w:rsidRPr="003B10AE">
        <w:rPr>
          <w:sz w:val="44"/>
          <w:szCs w:val="44"/>
        </w:rPr>
        <w:t>FT</w:t>
      </w:r>
      <w:r w:rsidRPr="003B10AE">
        <w:rPr>
          <w:sz w:val="44"/>
          <w:szCs w:val="44"/>
        </w:rPr>
        <w:t>GUEST</w:t>
      </w:r>
    </w:p>
    <w:p w14:paraId="30BC8269" w14:textId="099A9F24" w:rsidR="00D77E88" w:rsidRPr="003B10AE" w:rsidRDefault="00F64630" w:rsidP="00D77E88">
      <w:pPr>
        <w:spacing w:after="0"/>
        <w:jc w:val="center"/>
        <w:rPr>
          <w:sz w:val="44"/>
          <w:szCs w:val="44"/>
        </w:rPr>
      </w:pPr>
      <w:proofErr w:type="spellStart"/>
      <w:r w:rsidRPr="003B10AE">
        <w:rPr>
          <w:sz w:val="44"/>
          <w:szCs w:val="44"/>
        </w:rPr>
        <w:t>WiFi</w:t>
      </w:r>
      <w:proofErr w:type="spellEnd"/>
      <w:r w:rsidRPr="003B10AE">
        <w:rPr>
          <w:sz w:val="44"/>
          <w:szCs w:val="44"/>
        </w:rPr>
        <w:t xml:space="preserve"> Password: </w:t>
      </w:r>
      <w:r w:rsidR="003B10AE" w:rsidRPr="003B10AE">
        <w:rPr>
          <w:sz w:val="44"/>
          <w:szCs w:val="44"/>
        </w:rPr>
        <w:t>msevent602nx</w:t>
      </w:r>
    </w:p>
    <w:p w14:paraId="62CD4196" w14:textId="537679AF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9042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23567223" w:rsidR="006046C4" w:rsidRPr="006046C4" w:rsidRDefault="002E768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Frank </w:t>
            </w:r>
            <w:r w:rsidR="00D210F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Migacz</w:t>
            </w:r>
          </w:p>
        </w:tc>
        <w:tc>
          <w:tcPr>
            <w:tcW w:w="6145" w:type="dxa"/>
            <w:hideMark/>
          </w:tcPr>
          <w:p w14:paraId="659CDF91" w14:textId="12B35C7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F64630" w:rsidRPr="006046C4" w14:paraId="4700C84A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00E6164A" w:rsidR="006046C4" w:rsidRPr="006046C4" w:rsidRDefault="00D210F5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145" w:type="dxa"/>
            <w:hideMark/>
          </w:tcPr>
          <w:p w14:paraId="32BAE570" w14:textId="45B30662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6B0E8BF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63519A7B" w:rsidR="004D2B38" w:rsidRPr="006046C4" w:rsidRDefault="00E14D50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Dave Burnison</w:t>
            </w:r>
          </w:p>
        </w:tc>
        <w:tc>
          <w:tcPr>
            <w:tcW w:w="6145" w:type="dxa"/>
          </w:tcPr>
          <w:p w14:paraId="1C00D6D3" w14:textId="35DF911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F9DC782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10:1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9E389D3" w:rsidR="004D2B38" w:rsidRPr="006046C4" w:rsidRDefault="00022751" w:rsidP="00022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</w:t>
            </w:r>
            <w:r w:rsidR="004D2B38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inutes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0D2DCB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6A63D1F2" w:rsidR="004D2B38" w:rsidRPr="006046C4" w:rsidRDefault="002E768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Dan </w:t>
            </w:r>
            <w:r w:rsidR="00E14D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Gartner </w:t>
            </w:r>
          </w:p>
        </w:tc>
        <w:tc>
          <w:tcPr>
            <w:tcW w:w="6145" w:type="dxa"/>
          </w:tcPr>
          <w:p w14:paraId="65D50B49" w14:textId="153F587D" w:rsidR="004D2B38" w:rsidRPr="006046C4" w:rsidRDefault="002E768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Operational Readiness </w:t>
            </w:r>
          </w:p>
        </w:tc>
      </w:tr>
      <w:tr w:rsidR="004D2B38" w:rsidRPr="006046C4" w14:paraId="1492ADC7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57AA96A9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11:30 AM</w:t>
            </w:r>
          </w:p>
        </w:tc>
        <w:tc>
          <w:tcPr>
            <w:tcW w:w="2880" w:type="dxa"/>
          </w:tcPr>
          <w:p w14:paraId="2443087E" w14:textId="37281E54" w:rsidR="004D2B38" w:rsidRPr="00244289" w:rsidRDefault="002E768B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Dave </w:t>
            </w:r>
            <w:r w:rsidR="00E14D5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Burnison </w:t>
            </w:r>
          </w:p>
        </w:tc>
        <w:tc>
          <w:tcPr>
            <w:tcW w:w="6145" w:type="dxa"/>
          </w:tcPr>
          <w:p w14:paraId="3AA98651" w14:textId="49142690" w:rsidR="004D2B38" w:rsidRPr="0052732E" w:rsidRDefault="002E768B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</w:p>
        </w:tc>
      </w:tr>
      <w:tr w:rsidR="004D2B3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2B72E978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23FC04A6" w:rsidR="004D2B38" w:rsidRPr="006046C4" w:rsidRDefault="00022751" w:rsidP="00022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4D2B38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14:paraId="3FEEF004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2248CD1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  <w:hideMark/>
          </w:tcPr>
          <w:p w14:paraId="0F938919" w14:textId="499546B4" w:rsidR="004D2B38" w:rsidRPr="006046C4" w:rsidRDefault="00E14D50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145" w:type="dxa"/>
            <w:hideMark/>
          </w:tcPr>
          <w:p w14:paraId="29FF3DB4" w14:textId="710105A5" w:rsidR="004D2B38" w:rsidRPr="006046C4" w:rsidRDefault="004323DE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2" w:history="1">
              <w:r w:rsidR="004D2B38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="004D2B38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4D2B38" w:rsidRPr="006046C4" w14:paraId="5DF4B0E8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0C7BE118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  <w:noWrap/>
          </w:tcPr>
          <w:p w14:paraId="13373AAE" w14:textId="4D704639" w:rsidR="004D2B38" w:rsidRPr="006046C4" w:rsidRDefault="00D210F5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Frank Migacz</w:t>
            </w:r>
          </w:p>
        </w:tc>
        <w:tc>
          <w:tcPr>
            <w:tcW w:w="6145" w:type="dxa"/>
          </w:tcPr>
          <w:p w14:paraId="48D2E6FF" w14:textId="603FFE80" w:rsidR="004D2B38" w:rsidRDefault="00DA48ED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</w:p>
        </w:tc>
      </w:tr>
      <w:tr w:rsidR="004D2B38" w:rsidRPr="006046C4" w14:paraId="700BEB67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8CC4661" w14:textId="21C603FD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1FB4A433" w14:textId="5DAB590C" w:rsidR="004D2B38" w:rsidRPr="006046C4" w:rsidRDefault="00022751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</w:t>
            </w:r>
            <w:r w:rsidR="0074178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 &amp; Networking</w:t>
            </w:r>
          </w:p>
        </w:tc>
      </w:tr>
    </w:tbl>
    <w:p w14:paraId="1452B513" w14:textId="77777777" w:rsidR="008C6095" w:rsidRPr="00FF30B8" w:rsidRDefault="008C6095" w:rsidP="00F64630">
      <w:pPr>
        <w:spacing w:after="0"/>
        <w:rPr>
          <w:sz w:val="30"/>
          <w:szCs w:val="30"/>
        </w:rPr>
      </w:pPr>
    </w:p>
    <w:p w14:paraId="50089D2A" w14:textId="06AF8C3D" w:rsidR="00E14D50" w:rsidRPr="00BA71D1" w:rsidRDefault="001C7142" w:rsidP="00E14D50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1" w:name="_Hlk508894892"/>
      <w:r w:rsidR="00BA71D1" w:rsidRPr="00BA71D1">
        <w:rPr>
          <w:rFonts w:ascii="Segoe UI" w:hAnsi="Segoe UI" w:cs="Segoe UI"/>
          <w:sz w:val="21"/>
          <w:szCs w:val="21"/>
        </w:rPr>
        <w:fldChar w:fldCharType="begin"/>
      </w:r>
      <w:r w:rsidR="00BA71D1" w:rsidRPr="00BA71D1">
        <w:rPr>
          <w:rFonts w:ascii="Segoe UI" w:hAnsi="Segoe UI" w:cs="Segoe UI"/>
          <w:sz w:val="21"/>
          <w:szCs w:val="21"/>
        </w:rPr>
        <w:instrText xml:space="preserve"> HYPERLINK "https://tinyurl.com/0319DG535" </w:instrText>
      </w:r>
      <w:r w:rsidR="00BA71D1" w:rsidRPr="00BA71D1">
        <w:rPr>
          <w:rFonts w:ascii="Segoe UI" w:hAnsi="Segoe UI" w:cs="Segoe UI"/>
          <w:sz w:val="21"/>
          <w:szCs w:val="21"/>
        </w:rPr>
        <w:fldChar w:fldCharType="separate"/>
      </w:r>
      <w:r w:rsidR="00BA71D1" w:rsidRPr="00BA71D1">
        <w:rPr>
          <w:rStyle w:val="Hyperlink"/>
          <w:rFonts w:ascii="Segoe UI" w:hAnsi="Segoe UI" w:cs="Segoe UI"/>
          <w:sz w:val="21"/>
          <w:szCs w:val="21"/>
        </w:rPr>
        <w:t>https://tinyurl.com/0319DG535</w:t>
      </w:r>
      <w:r w:rsidR="00BA71D1" w:rsidRPr="00BA71D1">
        <w:rPr>
          <w:rFonts w:ascii="Segoe UI" w:hAnsi="Segoe UI" w:cs="Segoe UI"/>
          <w:sz w:val="21"/>
          <w:szCs w:val="21"/>
        </w:rPr>
        <w:fldChar w:fldCharType="end"/>
      </w:r>
    </w:p>
    <w:bookmarkEnd w:id="1"/>
    <w:p w14:paraId="13E15164" w14:textId="0C1B3858"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1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14:paraId="753B560A" w14:textId="77777777"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14:paraId="2B2FD682" w14:textId="77777777" w:rsidR="003B10AE" w:rsidRDefault="003B10AE" w:rsidP="002A4E8F">
      <w:pPr>
        <w:spacing w:after="0"/>
        <w:jc w:val="center"/>
        <w:rPr>
          <w:sz w:val="44"/>
          <w:szCs w:val="44"/>
        </w:rPr>
      </w:pPr>
    </w:p>
    <w:p w14:paraId="2CC8ABA5" w14:textId="77777777" w:rsidR="0066707A" w:rsidRDefault="0066707A" w:rsidP="002A4E8F">
      <w:pPr>
        <w:spacing w:after="0"/>
        <w:jc w:val="center"/>
        <w:rPr>
          <w:sz w:val="44"/>
          <w:szCs w:val="44"/>
        </w:rPr>
      </w:pPr>
    </w:p>
    <w:p w14:paraId="5A409466" w14:textId="53F9AF58" w:rsidR="002A4E8F" w:rsidRPr="003B10AE" w:rsidRDefault="002A4E8F" w:rsidP="002A4E8F">
      <w:pPr>
        <w:spacing w:after="0"/>
        <w:jc w:val="center"/>
        <w:rPr>
          <w:sz w:val="44"/>
          <w:szCs w:val="44"/>
        </w:rPr>
      </w:pPr>
      <w:r w:rsidRPr="003B10AE">
        <w:rPr>
          <w:sz w:val="44"/>
          <w:szCs w:val="44"/>
        </w:rPr>
        <w:lastRenderedPageBreak/>
        <w:t xml:space="preserve">Data &amp; Cloud Skill Up and Exam Ready Workshop Exam 70-535: Architecting Azure Solutions </w:t>
      </w:r>
    </w:p>
    <w:p w14:paraId="7A89ECF6" w14:textId="6254F646" w:rsidR="002A4E8F" w:rsidRPr="003B10AE" w:rsidRDefault="002A4E8F" w:rsidP="002A4E8F">
      <w:pPr>
        <w:spacing w:after="0"/>
        <w:jc w:val="center"/>
        <w:rPr>
          <w:sz w:val="44"/>
          <w:szCs w:val="44"/>
        </w:rPr>
      </w:pPr>
      <w:r w:rsidRPr="003B10AE">
        <w:rPr>
          <w:b/>
          <w:sz w:val="44"/>
          <w:szCs w:val="44"/>
        </w:rPr>
        <w:t xml:space="preserve">Day </w:t>
      </w:r>
      <w:r w:rsidR="00093918" w:rsidRPr="003B10AE">
        <w:rPr>
          <w:b/>
          <w:sz w:val="44"/>
          <w:szCs w:val="44"/>
        </w:rPr>
        <w:t>2</w:t>
      </w:r>
      <w:r w:rsidRPr="003B10AE">
        <w:rPr>
          <w:sz w:val="44"/>
          <w:szCs w:val="44"/>
        </w:rPr>
        <w:t xml:space="preserve"> -  </w:t>
      </w:r>
      <w:r w:rsidR="00447F9F" w:rsidRPr="003B10AE">
        <w:rPr>
          <w:sz w:val="44"/>
          <w:szCs w:val="44"/>
        </w:rPr>
        <w:t>3/20/2018</w:t>
      </w:r>
    </w:p>
    <w:p w14:paraId="3EC1E788" w14:textId="6545105E" w:rsidR="003B10AE" w:rsidRPr="003C70F9" w:rsidRDefault="003B10AE" w:rsidP="00D77E88">
      <w:pPr>
        <w:spacing w:after="0"/>
        <w:jc w:val="center"/>
        <w:rPr>
          <w:color w:val="C00000"/>
          <w:sz w:val="44"/>
          <w:szCs w:val="44"/>
        </w:rPr>
      </w:pPr>
      <w:r w:rsidRPr="003C70F9">
        <w:rPr>
          <w:rFonts w:cs="Arial"/>
          <w:color w:val="222222"/>
          <w:sz w:val="44"/>
          <w:szCs w:val="44"/>
          <w:shd w:val="clear" w:color="auto" w:fill="FFFFFF"/>
        </w:rPr>
        <w:t xml:space="preserve">3025 Highland Pkwy #300, Downers Grove, IL </w:t>
      </w:r>
    </w:p>
    <w:p w14:paraId="1096C6D3" w14:textId="77777777" w:rsidR="00620AC7" w:rsidRPr="0013075E" w:rsidRDefault="00620AC7" w:rsidP="00620AC7">
      <w:pPr>
        <w:spacing w:after="0"/>
        <w:jc w:val="center"/>
        <w:rPr>
          <w:sz w:val="44"/>
          <w:szCs w:val="44"/>
        </w:rPr>
      </w:pPr>
      <w:r w:rsidRPr="0013075E">
        <w:rPr>
          <w:sz w:val="44"/>
          <w:szCs w:val="44"/>
        </w:rPr>
        <w:t>MPR 1</w:t>
      </w:r>
    </w:p>
    <w:p w14:paraId="02A8250B" w14:textId="52DCD685" w:rsidR="009001BC" w:rsidRPr="003B10AE" w:rsidRDefault="009001BC" w:rsidP="009001BC">
      <w:pPr>
        <w:spacing w:after="0"/>
        <w:jc w:val="center"/>
        <w:rPr>
          <w:sz w:val="44"/>
          <w:szCs w:val="44"/>
        </w:rPr>
      </w:pPr>
      <w:proofErr w:type="spellStart"/>
      <w:r w:rsidRPr="003B10AE">
        <w:rPr>
          <w:sz w:val="44"/>
          <w:szCs w:val="44"/>
        </w:rPr>
        <w:t>Wifi</w:t>
      </w:r>
      <w:proofErr w:type="spellEnd"/>
      <w:r w:rsidRPr="003B10AE">
        <w:rPr>
          <w:sz w:val="44"/>
          <w:szCs w:val="44"/>
        </w:rPr>
        <w:t>: MS</w:t>
      </w:r>
      <w:r w:rsidR="005B3DD5" w:rsidRPr="003B10AE">
        <w:rPr>
          <w:sz w:val="44"/>
          <w:szCs w:val="44"/>
        </w:rPr>
        <w:t>FT</w:t>
      </w:r>
      <w:r w:rsidRPr="003B10AE">
        <w:rPr>
          <w:sz w:val="44"/>
          <w:szCs w:val="44"/>
        </w:rPr>
        <w:t>GUEST</w:t>
      </w:r>
    </w:p>
    <w:p w14:paraId="07A1D723" w14:textId="064FC524" w:rsidR="009001BC" w:rsidRPr="003B10AE" w:rsidRDefault="009001BC" w:rsidP="009001BC">
      <w:pPr>
        <w:autoSpaceDE w:val="0"/>
        <w:autoSpaceDN w:val="0"/>
        <w:spacing w:after="0" w:line="240" w:lineRule="auto"/>
        <w:jc w:val="center"/>
        <w:rPr>
          <w:sz w:val="44"/>
          <w:szCs w:val="44"/>
        </w:rPr>
      </w:pPr>
      <w:proofErr w:type="spellStart"/>
      <w:r w:rsidRPr="003B10AE">
        <w:rPr>
          <w:sz w:val="44"/>
          <w:szCs w:val="44"/>
        </w:rPr>
        <w:t>WiFi</w:t>
      </w:r>
      <w:proofErr w:type="spellEnd"/>
      <w:r w:rsidRPr="003B10AE">
        <w:rPr>
          <w:sz w:val="44"/>
          <w:szCs w:val="44"/>
        </w:rPr>
        <w:t xml:space="preserve"> Password: </w:t>
      </w:r>
      <w:r w:rsidR="003B10AE" w:rsidRPr="003B10AE">
        <w:rPr>
          <w:sz w:val="44"/>
          <w:szCs w:val="44"/>
        </w:rPr>
        <w:t>msevent602nx</w:t>
      </w: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98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9813BD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36579EF" w:rsidR="004F3BD2" w:rsidRPr="00186DAE" w:rsidRDefault="0050444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67489770" w:rsidR="004F3BD2" w:rsidRPr="00186DAE" w:rsidRDefault="00DA48ED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9813BD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2520713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14:paraId="538AE4AD" w14:textId="0AFB665E" w:rsidR="00827F64" w:rsidRPr="00186DAE" w:rsidRDefault="00D210F5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Frank Migacz</w:t>
            </w:r>
          </w:p>
        </w:tc>
        <w:tc>
          <w:tcPr>
            <w:tcW w:w="6420" w:type="dxa"/>
          </w:tcPr>
          <w:p w14:paraId="1273961F" w14:textId="3B032E49" w:rsidR="00827F64" w:rsidRPr="00DA48ED" w:rsidRDefault="00DA48ED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5255D1" w:rsidRPr="00186DAE" w14:paraId="36029F6F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2D453966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56CEF381" w:rsidR="005255D1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5255D1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827F64" w:rsidRPr="00186DAE" w14:paraId="38BA91C1" w14:textId="77777777" w:rsidTr="009813B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35C09C6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4AF4B81A" w14:textId="449FE1AE" w:rsidR="00827F64" w:rsidRPr="00186DAE" w:rsidRDefault="00D210F5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Frank Migacz</w:t>
            </w:r>
          </w:p>
        </w:tc>
        <w:tc>
          <w:tcPr>
            <w:tcW w:w="6420" w:type="dxa"/>
            <w:hideMark/>
          </w:tcPr>
          <w:p w14:paraId="29478B5F" w14:textId="329DADD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4F3BD2" w:rsidRPr="00186DAE" w14:paraId="66BE4A74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31AFC0E6" w:rsidR="004F3BD2" w:rsidRPr="00186DAE" w:rsidRDefault="005255D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12:15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57F2B15C" w:rsidR="004F3BD2" w:rsidRPr="00186DAE" w:rsidRDefault="00022751" w:rsidP="00022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60AB4044" w14:textId="77777777" w:rsidTr="009813B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DE64246" w:rsidR="004F3BD2" w:rsidRPr="00186DAE" w:rsidRDefault="004F3BD2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661B6439" w:rsidR="004F3BD2" w:rsidRPr="00186DAE" w:rsidRDefault="002E768B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Mohd </w:t>
            </w:r>
            <w:r w:rsidR="00D210F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Mishal </w:t>
            </w:r>
          </w:p>
        </w:tc>
        <w:tc>
          <w:tcPr>
            <w:tcW w:w="6420" w:type="dxa"/>
          </w:tcPr>
          <w:p w14:paraId="19A4C1CB" w14:textId="21C45B52" w:rsidR="004F3BD2" w:rsidRPr="00186DAE" w:rsidRDefault="004323DE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Networking </w:t>
            </w:r>
          </w:p>
        </w:tc>
      </w:tr>
      <w:tr w:rsidR="00244289" w:rsidRPr="00186DAE" w14:paraId="135E67F7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1BD5ADF8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3E2AAFD8" w:rsidR="00244289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244289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5255D1" w:rsidRPr="00186DAE" w14:paraId="22DD3372" w14:textId="77777777" w:rsidTr="009813B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576C1168" w:rsidR="002D42C8" w:rsidRPr="00186DAE" w:rsidRDefault="002D42C8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12F9F068" w14:textId="7BABCCAD" w:rsidR="002D42C8" w:rsidRPr="00741782" w:rsidRDefault="002E768B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Mohd </w:t>
            </w:r>
            <w:r w:rsidR="00D210F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Mishal </w:t>
            </w:r>
          </w:p>
        </w:tc>
        <w:tc>
          <w:tcPr>
            <w:tcW w:w="6420" w:type="dxa"/>
            <w:hideMark/>
          </w:tcPr>
          <w:p w14:paraId="1988742A" w14:textId="66E68923" w:rsidR="002D42C8" w:rsidRPr="00186DAE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 How will you use what you have learned?</w:t>
            </w:r>
          </w:p>
        </w:tc>
      </w:tr>
      <w:tr w:rsidR="00AB1E26" w:rsidRPr="00186DAE" w14:paraId="2C514762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4422CA8" w14:textId="1916B5AC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49B7D41D" w14:textId="018D615F" w:rsidR="00AB1E26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AB1E26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AB1E26" w:rsidRPr="00186DAE" w14:paraId="64096980" w14:textId="77777777" w:rsidTr="009813B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52C5531" w14:textId="227B95AB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50CD036E" w14:textId="366104F6" w:rsidR="00AB1E26" w:rsidRPr="00186DAE" w:rsidRDefault="00DA48ED" w:rsidP="00DA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</w:t>
            </w:r>
            <w:r w:rsidR="0002275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</w:t>
            </w:r>
            <w:r w:rsidR="0074178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 and Networking</w:t>
            </w:r>
          </w:p>
        </w:tc>
      </w:tr>
    </w:tbl>
    <w:p w14:paraId="6F4D62A8" w14:textId="77777777" w:rsidR="00BA71D1" w:rsidRPr="00BA71D1" w:rsidRDefault="00FF30B8" w:rsidP="00BA71D1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3" w:history="1">
        <w:r w:rsidR="00BA71D1" w:rsidRPr="00BA71D1">
          <w:rPr>
            <w:rStyle w:val="Hyperlink"/>
            <w:rFonts w:ascii="Segoe UI" w:hAnsi="Segoe UI" w:cs="Segoe UI"/>
            <w:sz w:val="21"/>
            <w:szCs w:val="21"/>
          </w:rPr>
          <w:t>https://tinyurl.com/0319DG535</w:t>
        </w:r>
      </w:hyperlink>
    </w:p>
    <w:p w14:paraId="47AF763E" w14:textId="5D3FC94A" w:rsidR="00FF30B8" w:rsidRPr="00FF30B8" w:rsidRDefault="00E14D50" w:rsidP="00FF30B8">
      <w:pPr>
        <w:spacing w:after="0"/>
        <w:rPr>
          <w:rFonts w:ascii="Segoe UI" w:hAnsi="Segoe UI" w:cs="Segoe UI"/>
          <w:sz w:val="21"/>
          <w:szCs w:val="21"/>
        </w:rPr>
      </w:pP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Link:</w:t>
      </w:r>
      <w:r w:rsidRPr="00E14D5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</w:t>
      </w:r>
      <w:hyperlink r:id="rId14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14:paraId="62D16858" w14:textId="2D540FBE" w:rsidR="00636677" w:rsidRPr="00603AE0" w:rsidRDefault="004F3BD2" w:rsidP="003B14B4">
      <w:pPr>
        <w:spacing w:after="0"/>
        <w:rPr>
          <w:rFonts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13D89C2D">
            <wp:simplePos x="0" y="0"/>
            <wp:positionH relativeFrom="page">
              <wp:posOffset>82854</wp:posOffset>
            </wp:positionH>
            <wp:positionV relativeFrom="margin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BE9B4" w14:textId="77777777" w:rsidR="00636677" w:rsidRPr="00CD24EC" w:rsidRDefault="00636677" w:rsidP="008A1728">
      <w:pPr>
        <w:spacing w:after="0"/>
        <w:rPr>
          <w:rFonts w:cs="Arial"/>
          <w:b/>
          <w:bCs/>
          <w:color w:val="0000FF"/>
          <w:u w:val="single"/>
        </w:rPr>
      </w:pPr>
    </w:p>
    <w:sectPr w:rsidR="00636677" w:rsidRPr="00CD24EC" w:rsidSect="005A2E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36209" w14:textId="77777777" w:rsidR="004323DE" w:rsidRDefault="004323DE" w:rsidP="006941C2">
      <w:pPr>
        <w:spacing w:after="0" w:line="240" w:lineRule="auto"/>
      </w:pPr>
      <w:r>
        <w:separator/>
      </w:r>
    </w:p>
  </w:endnote>
  <w:endnote w:type="continuationSeparator" w:id="0">
    <w:p w14:paraId="726DE46A" w14:textId="77777777" w:rsidR="004323DE" w:rsidRDefault="004323DE" w:rsidP="006941C2">
      <w:pPr>
        <w:spacing w:after="0" w:line="240" w:lineRule="auto"/>
      </w:pPr>
      <w:r>
        <w:continuationSeparator/>
      </w:r>
    </w:p>
  </w:endnote>
  <w:endnote w:type="continuationNotice" w:id="1">
    <w:p w14:paraId="52FF3F2D" w14:textId="77777777" w:rsidR="004323DE" w:rsidRDefault="004323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72FB4" w14:textId="77777777" w:rsidR="004323DE" w:rsidRDefault="004323DE" w:rsidP="006941C2">
      <w:pPr>
        <w:spacing w:after="0" w:line="240" w:lineRule="auto"/>
      </w:pPr>
      <w:r>
        <w:separator/>
      </w:r>
    </w:p>
  </w:footnote>
  <w:footnote w:type="continuationSeparator" w:id="0">
    <w:p w14:paraId="11AE85DA" w14:textId="77777777" w:rsidR="004323DE" w:rsidRDefault="004323DE" w:rsidP="006941C2">
      <w:pPr>
        <w:spacing w:after="0" w:line="240" w:lineRule="auto"/>
      </w:pPr>
      <w:r>
        <w:continuationSeparator/>
      </w:r>
    </w:p>
  </w:footnote>
  <w:footnote w:type="continuationNotice" w:id="1">
    <w:p w14:paraId="2D261BA3" w14:textId="77777777" w:rsidR="004323DE" w:rsidRDefault="004323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93918"/>
    <w:rsid w:val="000B09B1"/>
    <w:rsid w:val="000B52CC"/>
    <w:rsid w:val="000C26E0"/>
    <w:rsid w:val="000D2BC1"/>
    <w:rsid w:val="00100C11"/>
    <w:rsid w:val="00124281"/>
    <w:rsid w:val="00186B57"/>
    <w:rsid w:val="00194D98"/>
    <w:rsid w:val="001B0B0B"/>
    <w:rsid w:val="001C6A3A"/>
    <w:rsid w:val="001C7142"/>
    <w:rsid w:val="001F44F9"/>
    <w:rsid w:val="00244289"/>
    <w:rsid w:val="0026404A"/>
    <w:rsid w:val="00273A9F"/>
    <w:rsid w:val="00282BF8"/>
    <w:rsid w:val="002A4E8F"/>
    <w:rsid w:val="002D42C8"/>
    <w:rsid w:val="002E768B"/>
    <w:rsid w:val="00343158"/>
    <w:rsid w:val="003762AB"/>
    <w:rsid w:val="00382F50"/>
    <w:rsid w:val="003A6EC1"/>
    <w:rsid w:val="003B10AE"/>
    <w:rsid w:val="003B14B4"/>
    <w:rsid w:val="003C70F9"/>
    <w:rsid w:val="003E4EBE"/>
    <w:rsid w:val="00417A3D"/>
    <w:rsid w:val="004265A6"/>
    <w:rsid w:val="004323DE"/>
    <w:rsid w:val="00447F9F"/>
    <w:rsid w:val="0046285C"/>
    <w:rsid w:val="004635DF"/>
    <w:rsid w:val="00491A38"/>
    <w:rsid w:val="004A2942"/>
    <w:rsid w:val="004A6F6C"/>
    <w:rsid w:val="004D2B38"/>
    <w:rsid w:val="004E43DD"/>
    <w:rsid w:val="004F3BD2"/>
    <w:rsid w:val="00504441"/>
    <w:rsid w:val="005255D1"/>
    <w:rsid w:val="005271F2"/>
    <w:rsid w:val="0052732E"/>
    <w:rsid w:val="00535371"/>
    <w:rsid w:val="005A2ECA"/>
    <w:rsid w:val="005B3DD5"/>
    <w:rsid w:val="005C2424"/>
    <w:rsid w:val="005C5512"/>
    <w:rsid w:val="005D4BC8"/>
    <w:rsid w:val="005F39C8"/>
    <w:rsid w:val="00603AE0"/>
    <w:rsid w:val="006046C4"/>
    <w:rsid w:val="00620AC7"/>
    <w:rsid w:val="0063035F"/>
    <w:rsid w:val="00636677"/>
    <w:rsid w:val="0066707A"/>
    <w:rsid w:val="006941C2"/>
    <w:rsid w:val="006D1450"/>
    <w:rsid w:val="006E0174"/>
    <w:rsid w:val="007025D5"/>
    <w:rsid w:val="00710635"/>
    <w:rsid w:val="00710A72"/>
    <w:rsid w:val="00715505"/>
    <w:rsid w:val="00716EB7"/>
    <w:rsid w:val="00732FC8"/>
    <w:rsid w:val="00741782"/>
    <w:rsid w:val="00785C6D"/>
    <w:rsid w:val="00794012"/>
    <w:rsid w:val="007B791A"/>
    <w:rsid w:val="007C6D83"/>
    <w:rsid w:val="0080027D"/>
    <w:rsid w:val="00827F64"/>
    <w:rsid w:val="008446CF"/>
    <w:rsid w:val="008532A1"/>
    <w:rsid w:val="00890DE2"/>
    <w:rsid w:val="008A1728"/>
    <w:rsid w:val="008C6095"/>
    <w:rsid w:val="009001BC"/>
    <w:rsid w:val="009042B9"/>
    <w:rsid w:val="00904E49"/>
    <w:rsid w:val="009132B4"/>
    <w:rsid w:val="00916BE7"/>
    <w:rsid w:val="00922F3C"/>
    <w:rsid w:val="00930857"/>
    <w:rsid w:val="00940B69"/>
    <w:rsid w:val="0097658D"/>
    <w:rsid w:val="0098069F"/>
    <w:rsid w:val="009813BD"/>
    <w:rsid w:val="009F2FAE"/>
    <w:rsid w:val="009F58A0"/>
    <w:rsid w:val="00A12F97"/>
    <w:rsid w:val="00A72AC2"/>
    <w:rsid w:val="00A90653"/>
    <w:rsid w:val="00AA4E72"/>
    <w:rsid w:val="00AB1E26"/>
    <w:rsid w:val="00AC3DBE"/>
    <w:rsid w:val="00AC4962"/>
    <w:rsid w:val="00AE1477"/>
    <w:rsid w:val="00B14370"/>
    <w:rsid w:val="00B20096"/>
    <w:rsid w:val="00B67748"/>
    <w:rsid w:val="00BA71D1"/>
    <w:rsid w:val="00BE1883"/>
    <w:rsid w:val="00BE4ED7"/>
    <w:rsid w:val="00C33D0B"/>
    <w:rsid w:val="00C724AA"/>
    <w:rsid w:val="00CC75A1"/>
    <w:rsid w:val="00CD24EC"/>
    <w:rsid w:val="00CF23C0"/>
    <w:rsid w:val="00D210F5"/>
    <w:rsid w:val="00D34323"/>
    <w:rsid w:val="00D346F6"/>
    <w:rsid w:val="00D73A53"/>
    <w:rsid w:val="00D77E88"/>
    <w:rsid w:val="00DA48ED"/>
    <w:rsid w:val="00E05446"/>
    <w:rsid w:val="00E14D50"/>
    <w:rsid w:val="00E41241"/>
    <w:rsid w:val="00E60F2F"/>
    <w:rsid w:val="00E74812"/>
    <w:rsid w:val="00E84E0E"/>
    <w:rsid w:val="00E92A55"/>
    <w:rsid w:val="00EA5118"/>
    <w:rsid w:val="00ED611C"/>
    <w:rsid w:val="00F15E46"/>
    <w:rsid w:val="00F616B3"/>
    <w:rsid w:val="00F64630"/>
    <w:rsid w:val="00F83B91"/>
    <w:rsid w:val="00F870C4"/>
    <w:rsid w:val="00FA744C"/>
    <w:rsid w:val="00FD116F"/>
    <w:rsid w:val="00FD3C02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inyurl.com/0319DG535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guruskill/70-53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Michael Mishal</cp:lastModifiedBy>
  <cp:revision>2</cp:revision>
  <cp:lastPrinted>2017-06-12T16:54:00Z</cp:lastPrinted>
  <dcterms:created xsi:type="dcterms:W3CDTF">2018-03-20T13:36:00Z</dcterms:created>
  <dcterms:modified xsi:type="dcterms:W3CDTF">2018-03-20T13:36:00Z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