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Monday, May 14,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561A91" w:rsidRPr="00CC12C2" w:rsidRDefault="009500B9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CC12C2">
        <w:rPr>
          <w:rFonts w:cs="Arial"/>
          <w:sz w:val="38"/>
          <w:szCs w:val="38"/>
          <w:shd w:val="clear" w:color="auto" w:fill="FFFFFF"/>
        </w:rPr>
        <w:t>Burlington, MA</w:t>
      </w:r>
    </w:p>
    <w:p w:rsidR="00D77E88" w:rsidRPr="007B69D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7B69D7">
        <w:rPr>
          <w:b/>
          <w:bCs/>
          <w:sz w:val="28"/>
          <w:szCs w:val="28"/>
        </w:rPr>
        <w:t>WiFi</w:t>
      </w:r>
      <w:proofErr w:type="spellEnd"/>
      <w:r w:rsidRPr="007B69D7">
        <w:rPr>
          <w:sz w:val="28"/>
          <w:szCs w:val="28"/>
        </w:rPr>
        <w:t xml:space="preserve">:  </w:t>
      </w:r>
      <w:proofErr w:type="gramStart"/>
      <w:r w:rsidR="00CC12C2">
        <w:rPr>
          <w:sz w:val="28"/>
          <w:szCs w:val="28"/>
        </w:rPr>
        <w:t>MSFTGUEST;  Open</w:t>
      </w:r>
      <w:proofErr w:type="gramEnd"/>
      <w:r w:rsidR="00CC12C2">
        <w:rPr>
          <w:sz w:val="28"/>
          <w:szCs w:val="28"/>
        </w:rPr>
        <w:t xml:space="preserve"> browser; Code:</w:t>
      </w:r>
      <w:r w:rsidRPr="007B69D7">
        <w:rPr>
          <w:sz w:val="28"/>
          <w:szCs w:val="28"/>
        </w:rPr>
        <w:t>:</w:t>
      </w:r>
      <w:r w:rsidR="00F64630" w:rsidRPr="007B69D7">
        <w:rPr>
          <w:sz w:val="28"/>
          <w:szCs w:val="28"/>
        </w:rPr>
        <w:t xml:space="preserve"> </w:t>
      </w:r>
      <w:bookmarkStart w:id="0" w:name="_Hlk511747832"/>
      <w:r w:rsidR="00F31B77" w:rsidRPr="007B69D7">
        <w:rPr>
          <w:color w:val="C00000"/>
          <w:sz w:val="28"/>
          <w:szCs w:val="28"/>
        </w:rPr>
        <w:t xml:space="preserve">{Insert </w:t>
      </w:r>
      <w:proofErr w:type="spellStart"/>
      <w:r w:rsidR="00F31B77" w:rsidRPr="007B69D7">
        <w:rPr>
          <w:color w:val="C00000"/>
          <w:sz w:val="28"/>
          <w:szCs w:val="28"/>
        </w:rPr>
        <w:t>Wifi</w:t>
      </w:r>
      <w:proofErr w:type="spellEnd"/>
      <w:r w:rsidR="00F31B77" w:rsidRPr="007B69D7">
        <w:rPr>
          <w:color w:val="C00000"/>
          <w:sz w:val="28"/>
          <w:szCs w:val="28"/>
        </w:rPr>
        <w:t xml:space="preserve"> Code}</w:t>
      </w:r>
      <w:bookmarkEnd w:id="0"/>
    </w:p>
    <w:p w:rsidR="00F31B77" w:rsidRPr="007B69D7" w:rsidRDefault="00F31B77" w:rsidP="00D77E88">
      <w:pPr>
        <w:spacing w:after="0"/>
        <w:jc w:val="center"/>
        <w:rPr>
          <w:sz w:val="32"/>
          <w:szCs w:val="38"/>
        </w:rPr>
      </w:pPr>
      <w:bookmarkStart w:id="1" w:name="_Hlk511747900"/>
      <w:r w:rsidRPr="007B69D7">
        <w:rPr>
          <w:sz w:val="32"/>
          <w:szCs w:val="3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8:30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Breakfast, registration, setup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Ryan Sockalosky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Dan Stolts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9:15 – 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Dan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Break &amp; Networking with Microsoft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Patrick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Design Network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Coach</w:t>
            </w:r>
          </w:p>
        </w:tc>
      </w:tr>
      <w:tr w:rsidR="007B69D7" w:rsidRPr="007B69D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Lunch &amp; Networking &amp; Labs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 xml:space="preserve">1:30 – </w:t>
            </w:r>
            <w:r>
              <w:rPr>
                <w:b/>
                <w:bCs/>
                <w:sz w:val="28"/>
                <w:szCs w:val="32"/>
              </w:rPr>
              <w:t>2</w:t>
            </w:r>
            <w:r w:rsidRPr="007B69D7">
              <w:rPr>
                <w:b/>
                <w:bCs/>
                <w:sz w:val="28"/>
                <w:szCs w:val="32"/>
              </w:rPr>
              <w:t>:</w:t>
            </w:r>
            <w:r>
              <w:rPr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Design Compute Infrastructure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Dan</w:t>
            </w:r>
          </w:p>
        </w:tc>
      </w:tr>
      <w:tr w:rsidR="007B69D7" w:rsidRPr="007B69D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2</w:t>
            </w:r>
            <w:r w:rsidRPr="007B69D7">
              <w:rPr>
                <w:b/>
                <w:bCs/>
                <w:sz w:val="28"/>
                <w:szCs w:val="32"/>
              </w:rPr>
              <w:t>:</w:t>
            </w:r>
            <w:r>
              <w:rPr>
                <w:b/>
                <w:bCs/>
                <w:sz w:val="28"/>
                <w:szCs w:val="32"/>
              </w:rPr>
              <w:t>30</w:t>
            </w:r>
            <w:r w:rsidRPr="007B69D7">
              <w:rPr>
                <w:b/>
                <w:bCs/>
                <w:sz w:val="28"/>
                <w:szCs w:val="32"/>
              </w:rPr>
              <w:t xml:space="preserve"> – </w:t>
            </w:r>
            <w:r>
              <w:rPr>
                <w:b/>
                <w:bCs/>
                <w:sz w:val="28"/>
                <w:szCs w:val="32"/>
              </w:rPr>
              <w:t>2</w:t>
            </w:r>
            <w:r w:rsidRPr="007B69D7">
              <w:rPr>
                <w:b/>
                <w:bCs/>
                <w:sz w:val="28"/>
                <w:szCs w:val="32"/>
              </w:rPr>
              <w:t>:</w:t>
            </w:r>
            <w:r>
              <w:rPr>
                <w:b/>
                <w:bCs/>
                <w:sz w:val="28"/>
                <w:szCs w:val="32"/>
              </w:rPr>
              <w:t>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Break &amp; Networking with Microsoft</w:t>
            </w:r>
          </w:p>
        </w:tc>
      </w:tr>
      <w:tr w:rsidR="007B69D7" w:rsidRPr="007B69D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2</w:t>
            </w:r>
            <w:r w:rsidRPr="007B69D7">
              <w:rPr>
                <w:b/>
                <w:bCs/>
                <w:sz w:val="28"/>
                <w:szCs w:val="32"/>
              </w:rPr>
              <w:t>:</w:t>
            </w:r>
            <w:r>
              <w:rPr>
                <w:b/>
                <w:bCs/>
                <w:sz w:val="28"/>
                <w:szCs w:val="32"/>
              </w:rPr>
              <w:t>45</w:t>
            </w:r>
            <w:r w:rsidRPr="007B69D7">
              <w:rPr>
                <w:b/>
                <w:bCs/>
                <w:sz w:val="28"/>
                <w:szCs w:val="32"/>
              </w:rPr>
              <w:t xml:space="preserve"> – </w:t>
            </w:r>
            <w:r w:rsidR="00CC12C2">
              <w:rPr>
                <w:b/>
                <w:bCs/>
                <w:sz w:val="28"/>
                <w:szCs w:val="32"/>
              </w:rPr>
              <w:t>3</w:t>
            </w:r>
            <w:r w:rsidRPr="007B69D7">
              <w:rPr>
                <w:b/>
                <w:bCs/>
                <w:sz w:val="28"/>
                <w:szCs w:val="32"/>
              </w:rPr>
              <w:t>:</w:t>
            </w:r>
            <w:r w:rsidR="00CC12C2">
              <w:rPr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Coach</w:t>
            </w:r>
          </w:p>
        </w:tc>
      </w:tr>
      <w:tr w:rsidR="007B69D7" w:rsidRPr="007B69D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CC12C2" w:rsidP="007B69D7">
            <w:pPr>
              <w:spacing w:after="0"/>
              <w:jc w:val="center"/>
              <w:rPr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3</w:t>
            </w:r>
            <w:r w:rsidR="007B69D7" w:rsidRPr="007B69D7">
              <w:rPr>
                <w:b/>
                <w:bCs/>
                <w:sz w:val="28"/>
                <w:szCs w:val="32"/>
              </w:rPr>
              <w:t>:</w:t>
            </w:r>
            <w:r>
              <w:rPr>
                <w:b/>
                <w:bCs/>
                <w:sz w:val="28"/>
                <w:szCs w:val="32"/>
              </w:rPr>
              <w:t>3</w:t>
            </w:r>
            <w:r w:rsidR="007B69D7" w:rsidRPr="007B69D7">
              <w:rPr>
                <w:b/>
                <w:bCs/>
                <w:sz w:val="28"/>
                <w:szCs w:val="32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Making it Real with Practical Application – Brainstorming &amp; 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sz w:val="28"/>
                <w:szCs w:val="32"/>
              </w:rPr>
              <w:t>Dan, Coach, Patrick, Others</w:t>
            </w:r>
          </w:p>
        </w:tc>
      </w:tr>
    </w:tbl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2" w:name="_Hlk508894892"/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="00663DE8"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="00663DE8"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="00663DE8"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bookmarkEnd w:id="2"/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Labs\</w:t>
      </w:r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lastRenderedPageBreak/>
        <w:t xml:space="preserve">Data &amp; Cloud Skill Up and Exam Ready Workshop Exam 70-535: Architecting Azure Solutions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-  </w:t>
      </w:r>
      <w:r w:rsidR="00CC12C2">
        <w:rPr>
          <w:sz w:val="38"/>
          <w:szCs w:val="38"/>
        </w:rPr>
        <w:t>Tuesday, May 15</w:t>
      </w:r>
      <w:r w:rsidR="00CC12C2">
        <w:rPr>
          <w:sz w:val="38"/>
          <w:szCs w:val="38"/>
        </w:rPr>
        <w:t>, 2018</w:t>
      </w:r>
    </w:p>
    <w:p w:rsidR="00CC12C2" w:rsidRPr="00CC12C2" w:rsidRDefault="00CC12C2" w:rsidP="00CC12C2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bookmarkStart w:id="3" w:name="_GoBack"/>
      <w:bookmarkEnd w:id="3"/>
      <w:r w:rsidRPr="00CC12C2">
        <w:rPr>
          <w:rFonts w:cs="Arial"/>
          <w:sz w:val="38"/>
          <w:szCs w:val="38"/>
          <w:shd w:val="clear" w:color="auto" w:fill="FFFFFF"/>
        </w:rPr>
        <w:t>Burlington, MA</w:t>
      </w:r>
    </w:p>
    <w:p w:rsidR="00877158" w:rsidRPr="007B69D7" w:rsidRDefault="00877158" w:rsidP="0087715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7B69D7">
        <w:rPr>
          <w:b/>
          <w:bCs/>
          <w:sz w:val="28"/>
          <w:szCs w:val="28"/>
        </w:rPr>
        <w:t>WiFi</w:t>
      </w:r>
      <w:proofErr w:type="spellEnd"/>
      <w:r w:rsidRPr="007B69D7"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MSFTGUEST;  Open</w:t>
      </w:r>
      <w:proofErr w:type="gramEnd"/>
      <w:r>
        <w:rPr>
          <w:sz w:val="28"/>
          <w:szCs w:val="28"/>
        </w:rPr>
        <w:t xml:space="preserve"> browser; Code:</w:t>
      </w:r>
      <w:r w:rsidRPr="007B69D7">
        <w:rPr>
          <w:sz w:val="28"/>
          <w:szCs w:val="28"/>
        </w:rPr>
        <w:t xml:space="preserve">: </w:t>
      </w:r>
      <w:r w:rsidRPr="007B69D7">
        <w:rPr>
          <w:color w:val="C00000"/>
          <w:sz w:val="28"/>
          <w:szCs w:val="28"/>
        </w:rPr>
        <w:t xml:space="preserve">{Insert </w:t>
      </w:r>
      <w:proofErr w:type="spellStart"/>
      <w:r w:rsidRPr="007B69D7">
        <w:rPr>
          <w:color w:val="C00000"/>
          <w:sz w:val="28"/>
          <w:szCs w:val="28"/>
        </w:rPr>
        <w:t>Wifi</w:t>
      </w:r>
      <w:proofErr w:type="spellEnd"/>
      <w:r w:rsidRPr="007B69D7">
        <w:rPr>
          <w:color w:val="C00000"/>
          <w:sz w:val="28"/>
          <w:szCs w:val="28"/>
        </w:rPr>
        <w:t xml:space="preserve"> Code}</w:t>
      </w:r>
    </w:p>
    <w:p w:rsidR="00F31B77" w:rsidRPr="00877158" w:rsidRDefault="00F31B77" w:rsidP="00F31B77">
      <w:pPr>
        <w:spacing w:after="0"/>
        <w:jc w:val="center"/>
        <w:rPr>
          <w:sz w:val="32"/>
          <w:szCs w:val="38"/>
        </w:rPr>
      </w:pPr>
      <w:r w:rsidRPr="00877158">
        <w:rPr>
          <w:sz w:val="32"/>
          <w:szCs w:val="3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</w:rPr>
              <w:t>Speaker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setup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9:00 – 10:15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</w:p>
        </w:tc>
      </w:tr>
      <w:tr w:rsidR="00EB4DE5" w:rsidRPr="00EB4DE5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10:15 – 10:30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10:30 – 12:00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Coach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1:00 – 2:00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using Platform Services, Part 2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Coach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2:00 – 3:15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3:15 – 3:30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3:30 – 4:15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Verdana" w:eastAsia="Times New Roman" w:hAnsi="Verdana" w:cs="Arial"/>
                <w:color w:val="000000"/>
                <w:kern w:val="24"/>
                <w:sz w:val="24"/>
                <w:szCs w:val="24"/>
              </w:rPr>
              <w:t>All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>4:15 – 4:45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Verdana" w:eastAsia="Times New Roman" w:hAnsi="Verdana" w:cs="Arial"/>
                <w:color w:val="000000"/>
                <w:kern w:val="24"/>
                <w:sz w:val="24"/>
                <w:szCs w:val="24"/>
              </w:rPr>
              <w:t>All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</w:rPr>
              <w:t>4:45-5:00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EB4DE5" w:rsidP="00EB4DE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 w:rsidR="00663DE8"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="00663DE8"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="00663DE8"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p w:rsidR="00EB4DE5" w:rsidRDefault="00EB4DE5" w:rsidP="00EB4DE5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CC12C2" w:rsidRDefault="00CC12C2" w:rsidP="00CC12C2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Labs\</w:t>
      </w:r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1AE" w:rsidRDefault="002A61AE" w:rsidP="006941C2">
      <w:pPr>
        <w:spacing w:after="0" w:line="240" w:lineRule="auto"/>
      </w:pPr>
      <w:r>
        <w:separator/>
      </w:r>
    </w:p>
  </w:endnote>
  <w:endnote w:type="continuationSeparator" w:id="0">
    <w:p w:rsidR="002A61AE" w:rsidRDefault="002A61AE" w:rsidP="006941C2">
      <w:pPr>
        <w:spacing w:after="0" w:line="240" w:lineRule="auto"/>
      </w:pPr>
      <w:r>
        <w:continuationSeparator/>
      </w:r>
    </w:p>
  </w:endnote>
  <w:endnote w:type="continuationNotice" w:id="1">
    <w:p w:rsidR="002A61AE" w:rsidRDefault="002A61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1AE" w:rsidRDefault="002A61AE" w:rsidP="006941C2">
      <w:pPr>
        <w:spacing w:after="0" w:line="240" w:lineRule="auto"/>
      </w:pPr>
      <w:r>
        <w:separator/>
      </w:r>
    </w:p>
  </w:footnote>
  <w:footnote w:type="continuationSeparator" w:id="0">
    <w:p w:rsidR="002A61AE" w:rsidRDefault="002A61AE" w:rsidP="006941C2">
      <w:pPr>
        <w:spacing w:after="0" w:line="240" w:lineRule="auto"/>
      </w:pPr>
      <w:r>
        <w:continuationSeparator/>
      </w:r>
    </w:p>
  </w:footnote>
  <w:footnote w:type="continuationNotice" w:id="1">
    <w:p w:rsidR="002A61AE" w:rsidRDefault="002A61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A1396"/>
    <w:rsid w:val="000B09B1"/>
    <w:rsid w:val="000B52CC"/>
    <w:rsid w:val="000C26E0"/>
    <w:rsid w:val="000D2BC1"/>
    <w:rsid w:val="000E45BD"/>
    <w:rsid w:val="00100C11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4E8F"/>
    <w:rsid w:val="002A61AE"/>
    <w:rsid w:val="002B194C"/>
    <w:rsid w:val="002C33C1"/>
    <w:rsid w:val="002D42C8"/>
    <w:rsid w:val="002D58DE"/>
    <w:rsid w:val="002E768B"/>
    <w:rsid w:val="00343158"/>
    <w:rsid w:val="003762AB"/>
    <w:rsid w:val="00377D00"/>
    <w:rsid w:val="00382F50"/>
    <w:rsid w:val="003A6EC1"/>
    <w:rsid w:val="003B10AE"/>
    <w:rsid w:val="003B14B4"/>
    <w:rsid w:val="003C70F9"/>
    <w:rsid w:val="003D2CD0"/>
    <w:rsid w:val="003E4EBE"/>
    <w:rsid w:val="00403C25"/>
    <w:rsid w:val="00417A3D"/>
    <w:rsid w:val="004265A6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3035F"/>
    <w:rsid w:val="00636677"/>
    <w:rsid w:val="00663DE8"/>
    <w:rsid w:val="0066707A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446CF"/>
    <w:rsid w:val="008459AD"/>
    <w:rsid w:val="008532A1"/>
    <w:rsid w:val="008722C7"/>
    <w:rsid w:val="00877158"/>
    <w:rsid w:val="00890DE2"/>
    <w:rsid w:val="008A1728"/>
    <w:rsid w:val="008C1B70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4E72"/>
    <w:rsid w:val="00AA532B"/>
    <w:rsid w:val="00AB1E26"/>
    <w:rsid w:val="00AC3DBE"/>
    <w:rsid w:val="00AC4962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724AA"/>
    <w:rsid w:val="00C93E90"/>
    <w:rsid w:val="00CC12C2"/>
    <w:rsid w:val="00CC75A1"/>
    <w:rsid w:val="00CD24EC"/>
    <w:rsid w:val="00CF23C0"/>
    <w:rsid w:val="00D0132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B4DE5"/>
    <w:rsid w:val="00EC6959"/>
    <w:rsid w:val="00ED3EE4"/>
    <w:rsid w:val="00ED611C"/>
    <w:rsid w:val="00F15E46"/>
    <w:rsid w:val="00F1671E"/>
    <w:rsid w:val="00F31B77"/>
    <w:rsid w:val="00F616B3"/>
    <w:rsid w:val="00F64630"/>
    <w:rsid w:val="00F83B91"/>
    <w:rsid w:val="00F870C4"/>
    <w:rsid w:val="00FA744C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451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nyurl.com/0319DG53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2017-06-12T16:54:00Z</cp:lastPrinted>
  <dcterms:created xsi:type="dcterms:W3CDTF">2018-05-11T16:01:00Z</dcterms:created>
  <dcterms:modified xsi:type="dcterms:W3CDTF">2018-05-11T16:03:00Z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