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AC38B" w14:textId="1F4CCC9F" w:rsidR="00CB5622" w:rsidRDefault="00DB6E17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DB6E1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2</w:t>
      </w:r>
      <w:r w:rsidR="00E70244" w:rsidRPr="00A840C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3</w:t>
      </w:r>
      <w:r w:rsidRPr="00DB6E17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. Маршрутизация в сетях TCP/IP. Протокол маршрутизации OSPF.</w:t>
      </w:r>
    </w:p>
    <w:p w14:paraId="2507F4CC" w14:textId="026C6F78" w:rsidR="00DB6E17" w:rsidRPr="00FD2DD4" w:rsidRDefault="00BA22DE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 w:rsidRPr="00BA22DE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9C5577">
        <w:rPr>
          <w:rFonts w:ascii="Times New Roman" w:hAnsi="Times New Roman" w:cs="Times New Roman"/>
          <w:b/>
          <w:bCs/>
          <w:sz w:val="28"/>
          <w:szCs w:val="28"/>
          <w:lang w:val="en-US"/>
        </w:rPr>
        <w:t>OSPF</w:t>
      </w:r>
      <w:r w:rsidRPr="009C5577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9C5577">
        <w:rPr>
          <w:rFonts w:ascii="Times New Roman" w:hAnsi="Times New Roman" w:cs="Times New Roman"/>
          <w:b/>
          <w:bCs/>
          <w:sz w:val="28"/>
          <w:szCs w:val="28"/>
          <w:lang w:val="en-US"/>
        </w:rPr>
        <w:t>Open</w:t>
      </w:r>
      <w:r w:rsidRPr="009C55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5577">
        <w:rPr>
          <w:rFonts w:ascii="Times New Roman" w:hAnsi="Times New Roman" w:cs="Times New Roman"/>
          <w:b/>
          <w:bCs/>
          <w:sz w:val="28"/>
          <w:szCs w:val="28"/>
          <w:lang w:val="en-US"/>
        </w:rPr>
        <w:t>Shortest</w:t>
      </w:r>
      <w:r w:rsidRPr="009C55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5577">
        <w:rPr>
          <w:rFonts w:ascii="Times New Roman" w:hAnsi="Times New Roman" w:cs="Times New Roman"/>
          <w:b/>
          <w:bCs/>
          <w:sz w:val="28"/>
          <w:szCs w:val="28"/>
          <w:lang w:val="en-US"/>
        </w:rPr>
        <w:t>Path</w:t>
      </w:r>
      <w:r w:rsidRPr="009C55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5577">
        <w:rPr>
          <w:rFonts w:ascii="Times New Roman" w:hAnsi="Times New Roman" w:cs="Times New Roman"/>
          <w:b/>
          <w:bCs/>
          <w:sz w:val="28"/>
          <w:szCs w:val="28"/>
          <w:lang w:val="en-US"/>
        </w:rPr>
        <w:t>First</w:t>
      </w:r>
      <w:r w:rsidRPr="009C55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протокол динамической маршрутизации, основанный на технологии отслеживания состояния канала (</w:t>
      </w:r>
      <w:proofErr w:type="spellStart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link-state</w:t>
      </w:r>
      <w:proofErr w:type="spellEnd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proofErr w:type="spellStart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technology</w:t>
      </w:r>
      <w:proofErr w:type="spellEnd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) и использующий для нахождения кратчайшего пути алгоритм </w:t>
      </w:r>
      <w:proofErr w:type="spellStart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Дейкстры</w:t>
      </w:r>
      <w:proofErr w:type="spellEnd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  <w:r w:rsidRPr="009C5577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F4BE2" w:rsidRPr="009C5577">
        <w:rPr>
          <w:rFonts w:ascii="Times New Roman" w:hAnsi="Times New Roman" w:cs="Times New Roman"/>
          <w:sz w:val="28"/>
          <w:szCs w:val="28"/>
        </w:rPr>
        <w:t xml:space="preserve">Стандарт – </w:t>
      </w:r>
      <w:r w:rsidR="006F4BE2" w:rsidRPr="009C5577">
        <w:rPr>
          <w:rFonts w:ascii="Times New Roman" w:hAnsi="Times New Roman" w:cs="Times New Roman"/>
          <w:sz w:val="28"/>
          <w:szCs w:val="28"/>
          <w:lang w:val="en-US"/>
        </w:rPr>
        <w:t>RFC</w:t>
      </w:r>
      <w:r w:rsidR="006F4BE2" w:rsidRPr="00FD2DD4">
        <w:rPr>
          <w:rFonts w:ascii="Times New Roman" w:hAnsi="Times New Roman" w:cs="Times New Roman"/>
          <w:sz w:val="28"/>
          <w:szCs w:val="28"/>
        </w:rPr>
        <w:t xml:space="preserve"> 1247</w:t>
      </w:r>
      <w:r w:rsidR="001B05A6" w:rsidRPr="00FD2DD4">
        <w:rPr>
          <w:rFonts w:ascii="Times New Roman" w:hAnsi="Times New Roman" w:cs="Times New Roman"/>
          <w:sz w:val="28"/>
          <w:szCs w:val="28"/>
        </w:rPr>
        <w:t xml:space="preserve">, </w:t>
      </w:r>
      <w:r w:rsidR="001B05A6" w:rsidRPr="009C5577"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1B05A6" w:rsidRPr="009C5577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1B05A6" w:rsidRPr="00FD2DD4">
        <w:rPr>
          <w:rFonts w:ascii="Times New Roman" w:hAnsi="Times New Roman" w:cs="Times New Roman"/>
          <w:sz w:val="28"/>
          <w:szCs w:val="28"/>
        </w:rPr>
        <w:t xml:space="preserve"> 1, 2, 3.</w:t>
      </w:r>
    </w:p>
    <w:p w14:paraId="14FD06DE" w14:textId="1003AC72" w:rsidR="00C97472" w:rsidRPr="009C5577" w:rsidRDefault="00C97472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 w:rsidRPr="009C5577">
        <w:rPr>
          <w:rFonts w:ascii="Times New Roman" w:hAnsi="Times New Roman" w:cs="Times New Roman"/>
          <w:sz w:val="28"/>
          <w:szCs w:val="28"/>
        </w:rPr>
        <w:t xml:space="preserve">Один из основных внутренних протоколов маршрутизации. </w:t>
      </w:r>
    </w:p>
    <w:p w14:paraId="4284992E" w14:textId="2416215E" w:rsidR="006F4BE2" w:rsidRPr="009C5577" w:rsidRDefault="00C97472" w:rsidP="00BA22DE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C5577">
        <w:rPr>
          <w:rFonts w:ascii="Times New Roman" w:hAnsi="Times New Roman" w:cs="Times New Roman"/>
          <w:sz w:val="28"/>
          <w:szCs w:val="28"/>
        </w:rPr>
        <w:t xml:space="preserve">Протокол состояния канала - </w:t>
      </w:r>
      <w:r w:rsidR="00C605C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</w:t>
      </w:r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Link-</w:t>
      </w:r>
      <w:proofErr w:type="spellStart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state</w:t>
      </w:r>
      <w:proofErr w:type="spellEnd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протоколах каждый маршрутизатор должен не просто знать </w:t>
      </w:r>
      <w:r w:rsidR="00640F90"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лучшие</w:t>
      </w:r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маршруты во все удалённые сети, но и иметь в памяти полную карту сети со всеми существующими связями между другими маршрутизаторами в том числе.</w:t>
      </w:r>
    </w:p>
    <w:p w14:paraId="6AD40A24" w14:textId="6A879226" w:rsidR="007E7B64" w:rsidRPr="009C5577" w:rsidRDefault="007E7B64" w:rsidP="00BA22DE">
      <w:pPr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9C5577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Метрика</w:t>
      </w:r>
    </w:p>
    <w:p w14:paraId="6DFE9E68" w14:textId="32EC2AA9" w:rsidR="007E7B64" w:rsidRPr="009C5577" w:rsidRDefault="007E7B64" w:rsidP="00BA22DE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Задается числом (</w:t>
      </w:r>
      <w:proofErr w:type="gramStart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0..</w:t>
      </w:r>
      <w:proofErr w:type="gramEnd"/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65535). Отображает скорость передачи информации. </w:t>
      </w:r>
    </w:p>
    <w:p w14:paraId="06578CFC" w14:textId="575E8FD4" w:rsidR="00640F90" w:rsidRPr="009C5577" w:rsidRDefault="00640F90" w:rsidP="00BA22DE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Определение: Метрика – количество секунд, </w:t>
      </w:r>
      <w:r w:rsidR="00D51F46"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требуемое для передачи 100 Мб </w:t>
      </w:r>
      <w:r w:rsidR="00CA1B96"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информации через физическую среду данной сети.</w:t>
      </w:r>
    </w:p>
    <w:p w14:paraId="61C09EE4" w14:textId="07D39D7F" w:rsidR="00874848" w:rsidRPr="009C5577" w:rsidRDefault="00874848" w:rsidP="00BA22DE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9C5577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Значения по умолчанию:</w:t>
      </w:r>
    </w:p>
    <w:p w14:paraId="5041D4C2" w14:textId="3390C6E3" w:rsidR="00874848" w:rsidRDefault="00874848" w:rsidP="00A31B7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66FCB" wp14:editId="793F4919">
            <wp:extent cx="3855720" cy="702726"/>
            <wp:effectExtent l="0" t="0" r="0" b="254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322" cy="70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BBBE" w14:textId="1A69A2F3" w:rsidR="00874848" w:rsidRDefault="00123634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Если скорость сети большая, можно задать свое значение метрики.</w:t>
      </w:r>
    </w:p>
    <w:p w14:paraId="619CF701" w14:textId="587D0CA5" w:rsidR="00A27531" w:rsidRDefault="00A27531" w:rsidP="00BA22D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7531">
        <w:rPr>
          <w:rFonts w:ascii="Times New Roman" w:hAnsi="Times New Roman" w:cs="Times New Roman"/>
          <w:b/>
          <w:bCs/>
          <w:sz w:val="28"/>
          <w:szCs w:val="28"/>
        </w:rPr>
        <w:t>Алгоритм работы:</w:t>
      </w:r>
    </w:p>
    <w:p w14:paraId="505AFE77" w14:textId="6E0A7A5F" w:rsidR="00EE7E41" w:rsidRDefault="00EE7E41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A538A8" w:rsidRPr="00A538A8">
        <w:rPr>
          <w:rFonts w:ascii="Times New Roman" w:hAnsi="Times New Roman" w:cs="Times New Roman"/>
          <w:sz w:val="28"/>
          <w:szCs w:val="28"/>
        </w:rPr>
        <w:t>1)</w:t>
      </w:r>
      <w:r w:rsidR="00A538A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E7E41">
        <w:rPr>
          <w:rFonts w:ascii="Times New Roman" w:hAnsi="Times New Roman" w:cs="Times New Roman"/>
          <w:sz w:val="28"/>
          <w:szCs w:val="28"/>
        </w:rPr>
        <w:t xml:space="preserve">Каждый </w:t>
      </w:r>
      <w:r w:rsidRPr="00EE7E41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EE7E41">
        <w:rPr>
          <w:rFonts w:ascii="Times New Roman" w:hAnsi="Times New Roman" w:cs="Times New Roman"/>
          <w:sz w:val="28"/>
          <w:szCs w:val="28"/>
        </w:rPr>
        <w:t xml:space="preserve"> маршрутизатор периодически рассылает информацию о себе – пакеты </w:t>
      </w:r>
      <w:r w:rsidRPr="00EE7E41">
        <w:rPr>
          <w:rFonts w:ascii="Times New Roman" w:hAnsi="Times New Roman" w:cs="Times New Roman"/>
          <w:sz w:val="28"/>
          <w:szCs w:val="28"/>
          <w:lang w:val="en-US"/>
        </w:rPr>
        <w:t>LSA</w:t>
      </w:r>
      <w:r w:rsidRPr="00EE7E41">
        <w:rPr>
          <w:rFonts w:ascii="Times New Roman" w:hAnsi="Times New Roman" w:cs="Times New Roman"/>
          <w:sz w:val="28"/>
          <w:szCs w:val="28"/>
        </w:rPr>
        <w:t xml:space="preserve"> (</w:t>
      </w:r>
      <w:r w:rsidRPr="00EE7E41"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EE7E41">
        <w:rPr>
          <w:rFonts w:ascii="Times New Roman" w:hAnsi="Times New Roman" w:cs="Times New Roman"/>
          <w:sz w:val="28"/>
          <w:szCs w:val="28"/>
        </w:rPr>
        <w:t xml:space="preserve"> </w:t>
      </w:r>
      <w:r w:rsidRPr="00EE7E41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EE7E41">
        <w:rPr>
          <w:rFonts w:ascii="Times New Roman" w:hAnsi="Times New Roman" w:cs="Times New Roman"/>
          <w:sz w:val="28"/>
          <w:szCs w:val="28"/>
        </w:rPr>
        <w:t xml:space="preserve"> </w:t>
      </w:r>
      <w:r w:rsidRPr="00EE7E41">
        <w:rPr>
          <w:rFonts w:ascii="Times New Roman" w:hAnsi="Times New Roman" w:cs="Times New Roman"/>
          <w:sz w:val="28"/>
          <w:szCs w:val="28"/>
          <w:lang w:val="en-US"/>
        </w:rPr>
        <w:t>Advertisement</w:t>
      </w:r>
      <w:r w:rsidRPr="00EE7E41">
        <w:rPr>
          <w:rFonts w:ascii="Times New Roman" w:hAnsi="Times New Roman" w:cs="Times New Roman"/>
          <w:sz w:val="28"/>
          <w:szCs w:val="28"/>
        </w:rPr>
        <w:t>). В них содержится информация о подключенных каналах и их состояниях (метриках).</w:t>
      </w:r>
      <w:r w:rsidR="001E38B9">
        <w:rPr>
          <w:rFonts w:ascii="Times New Roman" w:hAnsi="Times New Roman" w:cs="Times New Roman"/>
          <w:sz w:val="28"/>
          <w:szCs w:val="28"/>
        </w:rPr>
        <w:t xml:space="preserve"> Рассылает соседям, они другим соседям и </w:t>
      </w:r>
      <w:proofErr w:type="gramStart"/>
      <w:r w:rsidR="001E38B9">
        <w:rPr>
          <w:rFonts w:ascii="Times New Roman" w:hAnsi="Times New Roman" w:cs="Times New Roman"/>
          <w:sz w:val="28"/>
          <w:szCs w:val="28"/>
        </w:rPr>
        <w:t>т.д.</w:t>
      </w:r>
      <w:proofErr w:type="gramEnd"/>
      <w:r w:rsidR="00D16E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16E6F">
        <w:rPr>
          <w:rFonts w:ascii="Times New Roman" w:hAnsi="Times New Roman" w:cs="Times New Roman"/>
          <w:sz w:val="28"/>
          <w:szCs w:val="28"/>
        </w:rPr>
        <w:t>Т.о</w:t>
      </w:r>
      <w:proofErr w:type="spellEnd"/>
      <w:r w:rsidR="00D16E6F">
        <w:rPr>
          <w:rFonts w:ascii="Times New Roman" w:hAnsi="Times New Roman" w:cs="Times New Roman"/>
          <w:sz w:val="28"/>
          <w:szCs w:val="28"/>
        </w:rPr>
        <w:t xml:space="preserve">. маршрутизаторы получают информацию о всех других маршрутизаторах. </w:t>
      </w:r>
      <w:r w:rsidR="00D16E6F">
        <w:rPr>
          <w:rFonts w:ascii="Times New Roman" w:hAnsi="Times New Roman" w:cs="Times New Roman"/>
          <w:sz w:val="28"/>
          <w:szCs w:val="28"/>
          <w:lang w:val="en-US"/>
        </w:rPr>
        <w:t>LSA</w:t>
      </w:r>
      <w:r w:rsidR="00D16E6F" w:rsidRPr="00D16E6F">
        <w:rPr>
          <w:rFonts w:ascii="Times New Roman" w:hAnsi="Times New Roman" w:cs="Times New Roman"/>
          <w:sz w:val="28"/>
          <w:szCs w:val="28"/>
        </w:rPr>
        <w:t xml:space="preserve"> </w:t>
      </w:r>
      <w:r w:rsidR="00D16E6F">
        <w:rPr>
          <w:rFonts w:ascii="Times New Roman" w:hAnsi="Times New Roman" w:cs="Times New Roman"/>
          <w:sz w:val="28"/>
          <w:szCs w:val="28"/>
        </w:rPr>
        <w:t xml:space="preserve">пакеты позволяют построить всю топологию сети, необходимую в алгоритме </w:t>
      </w:r>
      <w:proofErr w:type="spellStart"/>
      <w:r w:rsidR="00D16E6F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D16E6F">
        <w:rPr>
          <w:rFonts w:ascii="Times New Roman" w:hAnsi="Times New Roman" w:cs="Times New Roman"/>
          <w:sz w:val="28"/>
          <w:szCs w:val="28"/>
        </w:rPr>
        <w:t>.</w:t>
      </w:r>
    </w:p>
    <w:p w14:paraId="6BE250D6" w14:textId="1B74A662" w:rsidR="00A31B78" w:rsidRDefault="00674867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Рассылка осуществляется при изменении какого-либо канала</w:t>
      </w:r>
      <w:r w:rsidR="00A31B78">
        <w:rPr>
          <w:rFonts w:ascii="Times New Roman" w:hAnsi="Times New Roman" w:cs="Times New Roman"/>
          <w:sz w:val="28"/>
          <w:szCs w:val="28"/>
        </w:rPr>
        <w:t xml:space="preserve">. Другие причины: изменилось состояние интерфейса; произошли изменения в маршрутизаторе сети (или в одном из соседних маршрутизаторов); изменилось состояние одного из внутренних маршрутов; возраст маршрута достиг предельного значения (30 минут) и др.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FE7708" w14:textId="44F7A784" w:rsidR="00674867" w:rsidRDefault="00126AC7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лавинного обмена все узлы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126A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получают информацию </w:t>
      </w:r>
      <w:r w:rsidR="00A538A8">
        <w:rPr>
          <w:rFonts w:ascii="Times New Roman" w:hAnsi="Times New Roman" w:cs="Times New Roman"/>
          <w:sz w:val="28"/>
          <w:szCs w:val="28"/>
        </w:rPr>
        <w:t>обо всех</w:t>
      </w:r>
      <w:r>
        <w:rPr>
          <w:rFonts w:ascii="Times New Roman" w:hAnsi="Times New Roman" w:cs="Times New Roman"/>
          <w:sz w:val="28"/>
          <w:szCs w:val="28"/>
        </w:rPr>
        <w:t xml:space="preserve"> каналах сети.</w:t>
      </w:r>
    </w:p>
    <w:p w14:paraId="1FFE91EF" w14:textId="629E90D5" w:rsidR="00A538A8" w:rsidRDefault="00A538A8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2) После получения пакетов все маршрутизаторы строят </w:t>
      </w:r>
      <w:r>
        <w:rPr>
          <w:rFonts w:ascii="Times New Roman" w:hAnsi="Times New Roman" w:cs="Times New Roman"/>
          <w:sz w:val="28"/>
          <w:szCs w:val="28"/>
          <w:lang w:val="en-US"/>
        </w:rPr>
        <w:t>LSD</w:t>
      </w:r>
      <w:r w:rsidRPr="00A538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A538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="00F54E12" w:rsidRPr="00F5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A538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2F22E9" w:rsidRPr="002F22E9">
        <w:rPr>
          <w:rFonts w:ascii="Times New Roman" w:hAnsi="Times New Roman" w:cs="Times New Roman"/>
          <w:sz w:val="28"/>
          <w:szCs w:val="28"/>
        </w:rPr>
        <w:t xml:space="preserve"> (</w:t>
      </w:r>
      <w:r w:rsidR="002F22E9">
        <w:rPr>
          <w:rFonts w:ascii="Times New Roman" w:hAnsi="Times New Roman" w:cs="Times New Roman"/>
          <w:sz w:val="28"/>
          <w:szCs w:val="28"/>
        </w:rPr>
        <w:t xml:space="preserve">база данных всех состояний подключенных каналов </w:t>
      </w:r>
      <w:r w:rsidR="0030683C">
        <w:rPr>
          <w:rFonts w:ascii="Times New Roman" w:hAnsi="Times New Roman" w:cs="Times New Roman"/>
          <w:sz w:val="28"/>
          <w:szCs w:val="28"/>
        </w:rPr>
        <w:t>(</w:t>
      </w:r>
      <w:r w:rsidR="002F22E9">
        <w:rPr>
          <w:rFonts w:ascii="Times New Roman" w:hAnsi="Times New Roman" w:cs="Times New Roman"/>
          <w:sz w:val="28"/>
          <w:szCs w:val="28"/>
        </w:rPr>
        <w:t>«линков»</w:t>
      </w:r>
      <w:r w:rsidR="0030683C">
        <w:rPr>
          <w:rFonts w:ascii="Times New Roman" w:hAnsi="Times New Roman" w:cs="Times New Roman"/>
          <w:sz w:val="28"/>
          <w:szCs w:val="28"/>
        </w:rPr>
        <w:t>)</w:t>
      </w:r>
      <w:r w:rsidR="002F22E9">
        <w:rPr>
          <w:rFonts w:ascii="Times New Roman" w:hAnsi="Times New Roman" w:cs="Times New Roman"/>
          <w:sz w:val="28"/>
          <w:szCs w:val="28"/>
        </w:rPr>
        <w:t>).</w:t>
      </w:r>
      <w:r w:rsidR="0030683C">
        <w:rPr>
          <w:rFonts w:ascii="Times New Roman" w:hAnsi="Times New Roman" w:cs="Times New Roman"/>
          <w:sz w:val="28"/>
          <w:szCs w:val="28"/>
        </w:rPr>
        <w:t xml:space="preserve"> </w:t>
      </w:r>
      <w:r w:rsidR="009E2D95">
        <w:rPr>
          <w:rFonts w:ascii="Times New Roman" w:hAnsi="Times New Roman" w:cs="Times New Roman"/>
          <w:sz w:val="28"/>
          <w:szCs w:val="28"/>
        </w:rPr>
        <w:t xml:space="preserve">Все </w:t>
      </w:r>
      <w:r w:rsidR="009E2D95">
        <w:rPr>
          <w:rFonts w:ascii="Times New Roman" w:hAnsi="Times New Roman" w:cs="Times New Roman"/>
          <w:sz w:val="28"/>
          <w:szCs w:val="28"/>
        </w:rPr>
        <w:lastRenderedPageBreak/>
        <w:t>базы,</w:t>
      </w:r>
      <w:r w:rsidR="0030683C">
        <w:rPr>
          <w:rFonts w:ascii="Times New Roman" w:hAnsi="Times New Roman" w:cs="Times New Roman"/>
          <w:sz w:val="28"/>
          <w:szCs w:val="28"/>
        </w:rPr>
        <w:t xml:space="preserve"> построенные </w:t>
      </w:r>
      <w:r w:rsidR="0032704A">
        <w:rPr>
          <w:rFonts w:ascii="Times New Roman" w:hAnsi="Times New Roman" w:cs="Times New Roman"/>
          <w:sz w:val="28"/>
          <w:szCs w:val="28"/>
        </w:rPr>
        <w:t>разными маршрутизаторами,</w:t>
      </w:r>
      <w:r w:rsidR="0030683C">
        <w:rPr>
          <w:rFonts w:ascii="Times New Roman" w:hAnsi="Times New Roman" w:cs="Times New Roman"/>
          <w:sz w:val="28"/>
          <w:szCs w:val="28"/>
        </w:rPr>
        <w:t xml:space="preserve"> должны быть идентичны – условие корректного функционирования протокола.</w:t>
      </w:r>
    </w:p>
    <w:p w14:paraId="21D620FC" w14:textId="76FA226C" w:rsidR="00F54E12" w:rsidRDefault="00F54E12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3) Далее каждый маршрутизатор по </w:t>
      </w:r>
      <w:r>
        <w:rPr>
          <w:rFonts w:ascii="Times New Roman" w:hAnsi="Times New Roman" w:cs="Times New Roman"/>
          <w:sz w:val="28"/>
          <w:szCs w:val="28"/>
          <w:lang w:val="en-US"/>
        </w:rPr>
        <w:t>LSD</w:t>
      </w:r>
      <w:r>
        <w:rPr>
          <w:rFonts w:ascii="Times New Roman" w:hAnsi="Times New Roman" w:cs="Times New Roman"/>
          <w:sz w:val="28"/>
          <w:szCs w:val="28"/>
        </w:rPr>
        <w:t xml:space="preserve"> строит </w:t>
      </w:r>
      <w:r>
        <w:rPr>
          <w:rFonts w:ascii="Times New Roman" w:hAnsi="Times New Roman" w:cs="Times New Roman"/>
          <w:sz w:val="28"/>
          <w:szCs w:val="28"/>
          <w:lang w:val="en-US"/>
        </w:rPr>
        <w:t>LST</w:t>
      </w:r>
      <w:r w:rsidRPr="00F5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F5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Link</w:t>
      </w:r>
      <w:r w:rsidRPr="00F5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F54E1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627F1E" w:rsidRPr="00627F1E">
        <w:rPr>
          <w:rFonts w:ascii="Times New Roman" w:hAnsi="Times New Roman" w:cs="Times New Roman"/>
          <w:sz w:val="28"/>
          <w:szCs w:val="28"/>
        </w:rPr>
        <w:t xml:space="preserve"> </w:t>
      </w:r>
      <w:r w:rsidR="00627F1E">
        <w:rPr>
          <w:rFonts w:ascii="Times New Roman" w:hAnsi="Times New Roman" w:cs="Times New Roman"/>
          <w:sz w:val="28"/>
          <w:szCs w:val="28"/>
        </w:rPr>
        <w:t>–</w:t>
      </w:r>
      <w:r w:rsidR="00627F1E" w:rsidRPr="00627F1E">
        <w:rPr>
          <w:rFonts w:ascii="Times New Roman" w:hAnsi="Times New Roman" w:cs="Times New Roman"/>
          <w:sz w:val="28"/>
          <w:szCs w:val="28"/>
        </w:rPr>
        <w:t xml:space="preserve"> </w:t>
      </w:r>
      <w:r w:rsidR="00627F1E">
        <w:rPr>
          <w:rFonts w:ascii="Times New Roman" w:hAnsi="Times New Roman" w:cs="Times New Roman"/>
          <w:sz w:val="28"/>
          <w:szCs w:val="28"/>
        </w:rPr>
        <w:t xml:space="preserve">дерево достижимости в соответствии с алгоритмом </w:t>
      </w:r>
      <w:proofErr w:type="spellStart"/>
      <w:r w:rsidR="00627F1E">
        <w:rPr>
          <w:rFonts w:ascii="Times New Roman" w:hAnsi="Times New Roman" w:cs="Times New Roman"/>
          <w:sz w:val="28"/>
          <w:szCs w:val="28"/>
        </w:rPr>
        <w:t>Дейкстры</w:t>
      </w:r>
      <w:proofErr w:type="spellEnd"/>
      <w:r w:rsidR="00627F1E">
        <w:rPr>
          <w:rFonts w:ascii="Times New Roman" w:hAnsi="Times New Roman" w:cs="Times New Roman"/>
          <w:sz w:val="28"/>
          <w:szCs w:val="28"/>
        </w:rPr>
        <w:t xml:space="preserve">. </w:t>
      </w:r>
      <w:r w:rsidR="00627F1E">
        <w:rPr>
          <w:rFonts w:ascii="Times New Roman" w:hAnsi="Times New Roman" w:cs="Times New Roman"/>
          <w:sz w:val="28"/>
          <w:szCs w:val="28"/>
          <w:lang w:val="en-US"/>
        </w:rPr>
        <w:t>LSD</w:t>
      </w:r>
      <w:r w:rsidR="00627F1E" w:rsidRPr="00627F1E">
        <w:rPr>
          <w:rFonts w:ascii="Times New Roman" w:hAnsi="Times New Roman" w:cs="Times New Roman"/>
          <w:sz w:val="28"/>
          <w:szCs w:val="28"/>
        </w:rPr>
        <w:t xml:space="preserve"> </w:t>
      </w:r>
      <w:r w:rsidR="00627F1E">
        <w:rPr>
          <w:rFonts w:ascii="Times New Roman" w:hAnsi="Times New Roman" w:cs="Times New Roman"/>
          <w:sz w:val="28"/>
          <w:szCs w:val="28"/>
        </w:rPr>
        <w:t xml:space="preserve">одинаковые, но </w:t>
      </w:r>
      <w:r w:rsidR="00627F1E">
        <w:rPr>
          <w:rFonts w:ascii="Times New Roman" w:hAnsi="Times New Roman" w:cs="Times New Roman"/>
          <w:sz w:val="28"/>
          <w:szCs w:val="28"/>
          <w:lang w:val="en-US"/>
        </w:rPr>
        <w:t>LST</w:t>
      </w:r>
      <w:r w:rsidR="00627F1E" w:rsidRPr="00627F1E">
        <w:rPr>
          <w:rFonts w:ascii="Times New Roman" w:hAnsi="Times New Roman" w:cs="Times New Roman"/>
          <w:sz w:val="28"/>
          <w:szCs w:val="28"/>
        </w:rPr>
        <w:t xml:space="preserve"> </w:t>
      </w:r>
      <w:r w:rsidR="00627F1E">
        <w:rPr>
          <w:rFonts w:ascii="Times New Roman" w:hAnsi="Times New Roman" w:cs="Times New Roman"/>
          <w:sz w:val="28"/>
          <w:szCs w:val="28"/>
        </w:rPr>
        <w:t>получатся разные, т.к каждый маршрутизатор в качестве корня будет использовать себя.</w:t>
      </w:r>
      <w:r w:rsidR="009E2D95">
        <w:rPr>
          <w:rFonts w:ascii="Times New Roman" w:hAnsi="Times New Roman" w:cs="Times New Roman"/>
          <w:sz w:val="28"/>
          <w:szCs w:val="28"/>
        </w:rPr>
        <w:t xml:space="preserve"> </w:t>
      </w:r>
      <w:r w:rsidR="009E2D95">
        <w:rPr>
          <w:rFonts w:ascii="Times New Roman" w:hAnsi="Times New Roman" w:cs="Times New Roman"/>
          <w:sz w:val="28"/>
          <w:szCs w:val="28"/>
          <w:lang w:val="en-US"/>
        </w:rPr>
        <w:t xml:space="preserve">LST </w:t>
      </w:r>
      <w:r w:rsidR="009E2D95">
        <w:rPr>
          <w:rFonts w:ascii="Times New Roman" w:hAnsi="Times New Roman" w:cs="Times New Roman"/>
          <w:sz w:val="28"/>
          <w:szCs w:val="28"/>
        </w:rPr>
        <w:t>в дальнейшем используется для маршрутизации.</w:t>
      </w:r>
    </w:p>
    <w:p w14:paraId="750784B7" w14:textId="35B3D144" w:rsidR="00B9111F" w:rsidRDefault="00B9111F" w:rsidP="00BA22D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111F">
        <w:rPr>
          <w:rFonts w:ascii="Times New Roman" w:hAnsi="Times New Roman" w:cs="Times New Roman"/>
          <w:b/>
          <w:bCs/>
          <w:sz w:val="28"/>
          <w:szCs w:val="28"/>
        </w:rPr>
        <w:t>Таблица маршрутизации</w:t>
      </w:r>
    </w:p>
    <w:p w14:paraId="4E6FF0DF" w14:textId="2C0F6447" w:rsidR="003B3277" w:rsidRDefault="003B3277" w:rsidP="00BA22D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74B7457" wp14:editId="21E76E1A">
            <wp:extent cx="4625340" cy="2026645"/>
            <wp:effectExtent l="0" t="0" r="381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097" cy="20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CFD5" w14:textId="7EFCC045" w:rsidR="003B3277" w:rsidRDefault="00D508D8" w:rsidP="00BA22D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Назначенные маршрутизаторы</w:t>
      </w:r>
    </w:p>
    <w:p w14:paraId="416902BD" w14:textId="07CE031A" w:rsidR="00D508D8" w:rsidRDefault="00E03DC2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Назначенный маршрутизатор (</w:t>
      </w:r>
      <w:r>
        <w:rPr>
          <w:rFonts w:ascii="Times New Roman" w:hAnsi="Times New Roman" w:cs="Times New Roman"/>
          <w:sz w:val="28"/>
          <w:szCs w:val="28"/>
          <w:lang w:val="en-US"/>
        </w:rPr>
        <w:t>Designated</w:t>
      </w:r>
      <w:r w:rsidRPr="00E03D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E03DC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– маршрутизатор, к которому, если он есть в сети, все маршрутизаторы посылают свои </w:t>
      </w:r>
      <w:r>
        <w:rPr>
          <w:rFonts w:ascii="Times New Roman" w:hAnsi="Times New Roman" w:cs="Times New Roman"/>
          <w:sz w:val="28"/>
          <w:szCs w:val="28"/>
          <w:lang w:val="en-US"/>
        </w:rPr>
        <w:t>LSA</w:t>
      </w:r>
      <w:r w:rsidRPr="00E03DC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пакеты</w:t>
      </w:r>
      <w:r w:rsidR="005F0A28" w:rsidRPr="005F0A28">
        <w:rPr>
          <w:rFonts w:ascii="Times New Roman" w:hAnsi="Times New Roman" w:cs="Times New Roman"/>
          <w:sz w:val="28"/>
          <w:szCs w:val="28"/>
        </w:rPr>
        <w:t>,</w:t>
      </w:r>
      <w:r w:rsidR="005F0A28">
        <w:rPr>
          <w:rFonts w:ascii="Times New Roman" w:hAnsi="Times New Roman" w:cs="Times New Roman"/>
          <w:sz w:val="28"/>
          <w:szCs w:val="28"/>
        </w:rPr>
        <w:t xml:space="preserve"> а он рассылает обновления всем маршрутизаторам.</w:t>
      </w:r>
      <w:r w:rsidR="00AD149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59AFDA" w14:textId="241F95EA" w:rsidR="00AD1492" w:rsidRDefault="00AD1492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Позволяет сэкономить на лавинном обмене пакетами. </w:t>
      </w:r>
    </w:p>
    <w:p w14:paraId="6AC6EC00" w14:textId="118FCCA4" w:rsidR="00AD1492" w:rsidRDefault="00AD1492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также запасной назначенный маршрутизатор (</w:t>
      </w:r>
      <w:r>
        <w:rPr>
          <w:rFonts w:ascii="Times New Roman" w:hAnsi="Times New Roman" w:cs="Times New Roman"/>
          <w:sz w:val="28"/>
          <w:szCs w:val="28"/>
          <w:lang w:val="en-US"/>
        </w:rPr>
        <w:t>Backup</w:t>
      </w:r>
      <w:r w:rsidRPr="00AD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Designated</w:t>
      </w:r>
      <w:r w:rsidRPr="00AD14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D1492"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>заменяет назначенный маршрутизатор, если тот выйдет из строя.</w:t>
      </w:r>
    </w:p>
    <w:p w14:paraId="54AA5FD5" w14:textId="12B1BE3E" w:rsidR="00A41108" w:rsidRPr="00A41108" w:rsidRDefault="00A41108" w:rsidP="00BA22D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41108">
        <w:rPr>
          <w:rFonts w:ascii="Times New Roman" w:hAnsi="Times New Roman" w:cs="Times New Roman"/>
          <w:b/>
          <w:bCs/>
          <w:sz w:val="28"/>
          <w:szCs w:val="28"/>
        </w:rPr>
        <w:t>Транспортировка данных</w:t>
      </w:r>
    </w:p>
    <w:p w14:paraId="5B2F355E" w14:textId="6766E301" w:rsidR="00A31B78" w:rsidRDefault="0079201D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792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 использует транспортного протокола. Инкапсулируется непосредственно в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7920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(код 89).</w:t>
      </w:r>
    </w:p>
    <w:p w14:paraId="711F7913" w14:textId="6D4414C8" w:rsidR="00EA5FF1" w:rsidRDefault="00EA5FF1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групповая передача:</w:t>
      </w:r>
    </w:p>
    <w:p w14:paraId="67DE2361" w14:textId="64B193A5" w:rsidR="00EA5FF1" w:rsidRDefault="00EA5FF1" w:rsidP="00EA5FF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035030DA" wp14:editId="3ED3F5E4">
            <wp:extent cx="4198620" cy="872488"/>
            <wp:effectExtent l="0" t="0" r="0" b="4445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2398" cy="8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4E60" w14:textId="77777777" w:rsidR="00546B22" w:rsidRDefault="00546B22" w:rsidP="0006549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98FF8" w14:textId="648D0E48" w:rsidR="00546B22" w:rsidRDefault="00546B22" w:rsidP="0006549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69D3EC" w14:textId="77777777" w:rsidR="00546B22" w:rsidRDefault="00546B22" w:rsidP="0006549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B7A1FA6" w14:textId="0469C5E5" w:rsidR="00065490" w:rsidRPr="00065490" w:rsidRDefault="00065490" w:rsidP="00065490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65490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Домены маршрутизации</w:t>
      </w:r>
    </w:p>
    <w:p w14:paraId="219629E6" w14:textId="73D16149" w:rsidR="009C5577" w:rsidRDefault="00546B22" w:rsidP="00BA22D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Область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Pr="00546B2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разделить на отдельные домены.</w:t>
      </w:r>
    </w:p>
    <w:p w14:paraId="428E307F" w14:textId="1E124AAF" w:rsidR="00546B22" w:rsidRDefault="00546B22" w:rsidP="00546B2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582F61" wp14:editId="681558A5">
            <wp:extent cx="4518660" cy="2430078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759" cy="24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D173" w14:textId="248F30B3" w:rsidR="00CC56AE" w:rsidRDefault="00FE02BF" w:rsidP="00CC56A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CC56AE">
        <w:rPr>
          <w:rFonts w:ascii="Times New Roman" w:hAnsi="Times New Roman" w:cs="Times New Roman"/>
          <w:sz w:val="28"/>
          <w:szCs w:val="28"/>
        </w:rPr>
        <w:t xml:space="preserve">протоколе </w:t>
      </w:r>
      <w:r w:rsidR="00CC56AE">
        <w:rPr>
          <w:rFonts w:ascii="Times New Roman" w:hAnsi="Times New Roman" w:cs="Times New Roman"/>
          <w:sz w:val="28"/>
          <w:szCs w:val="28"/>
          <w:lang w:val="en-US"/>
        </w:rPr>
        <w:t>OSPF</w:t>
      </w:r>
      <w:r w:rsidR="00CC56AE">
        <w:rPr>
          <w:rFonts w:ascii="Times New Roman" w:hAnsi="Times New Roman" w:cs="Times New Roman"/>
          <w:sz w:val="28"/>
          <w:szCs w:val="28"/>
        </w:rPr>
        <w:t xml:space="preserve"> требуется много расчетов, </w:t>
      </w:r>
      <w:r w:rsidR="00CC56AE" w:rsidRPr="00FE02BF">
        <w:rPr>
          <w:rFonts w:ascii="Times New Roman" w:hAnsi="Times New Roman" w:cs="Times New Roman"/>
          <w:sz w:val="28"/>
          <w:szCs w:val="28"/>
        </w:rPr>
        <w:t>(</w:t>
      </w:r>
      <w:r w:rsidR="00CC56AE">
        <w:rPr>
          <w:rFonts w:ascii="Times New Roman" w:hAnsi="Times New Roman" w:cs="Times New Roman"/>
          <w:sz w:val="28"/>
          <w:szCs w:val="28"/>
        </w:rPr>
        <w:t xml:space="preserve">количество операций на узле – </w:t>
      </w:r>
      <w:r w:rsidR="00CC56AE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CC56AE" w:rsidRPr="00CC56AE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CC56AE" w:rsidRPr="00FE02BF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Если разделить область </w:t>
      </w:r>
      <w:r>
        <w:rPr>
          <w:rFonts w:ascii="Times New Roman" w:hAnsi="Times New Roman" w:cs="Times New Roman"/>
          <w:sz w:val="28"/>
          <w:szCs w:val="28"/>
          <w:lang w:val="en-US"/>
        </w:rPr>
        <w:t>OSPF</w:t>
      </w:r>
      <w:r>
        <w:rPr>
          <w:rFonts w:ascii="Times New Roman" w:hAnsi="Times New Roman" w:cs="Times New Roman"/>
          <w:sz w:val="28"/>
          <w:szCs w:val="28"/>
        </w:rPr>
        <w:t xml:space="preserve"> на домены, то в каждом домене будет меньше узлов, чем в общей области (например, 250 вместо 1000) =</w:t>
      </w:r>
      <w:r w:rsidRPr="00FE02BF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уменьшится общее количество операций на узле.</w:t>
      </w:r>
      <w:r w:rsidR="003B753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4C0B1C" w14:textId="2DF5CF51" w:rsidR="0022351C" w:rsidRPr="00FE02BF" w:rsidRDefault="00B70AC0" w:rsidP="002235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1F2C4B" wp14:editId="643F42D2">
            <wp:extent cx="4030980" cy="2731845"/>
            <wp:effectExtent l="0" t="0" r="7620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605" cy="2735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C7AC8" w14:textId="3DCF113D" w:rsidR="00E70244" w:rsidRPr="00BA22DE" w:rsidRDefault="00E702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D52F0B" w14:textId="4C7AA9B0" w:rsidR="00E70244" w:rsidRPr="00BA22DE" w:rsidRDefault="00E702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CCA5F9" w14:textId="7E07FD8C" w:rsidR="00E70244" w:rsidRPr="00BA22DE" w:rsidRDefault="00E702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96D7A0" w14:textId="1CDAE108" w:rsidR="00E70244" w:rsidRPr="00BA22DE" w:rsidRDefault="00E702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3F7A376" w14:textId="1E469825" w:rsidR="00E70244" w:rsidRPr="00BA22DE" w:rsidRDefault="00E702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54798B6" w14:textId="76BA4CB7" w:rsidR="00E70244" w:rsidRPr="00BA22DE" w:rsidRDefault="00E702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077B0B" w14:textId="23084910" w:rsidR="00E70244" w:rsidRPr="00BA22DE" w:rsidRDefault="00E702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E7AC3A" w14:textId="5F7E3706" w:rsidR="00E70244" w:rsidRPr="00FD2DD4" w:rsidRDefault="00A840CB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A840C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24. </w:t>
      </w:r>
      <w:r w:rsidR="00E70244" w:rsidRPr="00A840C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Маршрутизация в сетях TCP/IP. Протоколы</w:t>
      </w:r>
      <w:r w:rsidR="00E70244" w:rsidRPr="00FD2DD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E70244" w:rsidRPr="00A840CB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маршрутизации</w:t>
      </w:r>
      <w:r w:rsidR="00E70244" w:rsidRPr="00FD2DD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EIGRP</w:t>
      </w:r>
    </w:p>
    <w:p w14:paraId="0811D10D" w14:textId="73F2EE25" w:rsidR="00835C44" w:rsidRPr="00327754" w:rsidRDefault="00835C44" w:rsidP="006661F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</w:pPr>
      <w:r w:rsidRPr="00FD2DD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ab/>
      </w:r>
      <w:r w:rsidRPr="00835C4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EIGRP – Enhanced Interior Gateway Routing</w:t>
      </w:r>
      <w:r w:rsidR="006661F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835C44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>Protocol.</w:t>
      </w:r>
      <w:r w:rsidR="006661FD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6661FD" w:rsidRPr="006661F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 </w:t>
      </w:r>
      <w:r w:rsidR="006661FD" w:rsidRPr="00327754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 </w:t>
      </w:r>
    </w:p>
    <w:p w14:paraId="1D7E5962" w14:textId="49A6F129" w:rsidR="0054790B" w:rsidRDefault="0054790B" w:rsidP="0032775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Разработан для замены устаревшего </w:t>
      </w:r>
      <w:r w:rsidRPr="0054790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IGRP</w:t>
      </w:r>
      <w:r w:rsidR="001340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компанией </w:t>
      </w:r>
      <w:r w:rsidR="001340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Cisco</w:t>
      </w:r>
      <w:r w:rsidR="001340A4" w:rsidRPr="001340A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200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Стандарт </w:t>
      </w:r>
      <w:r w:rsidR="00200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RFC</w:t>
      </w:r>
      <w:r w:rsidR="00200D49" w:rsidRPr="0032775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200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отсутствует.</w:t>
      </w:r>
    </w:p>
    <w:p w14:paraId="247E8524" w14:textId="7BB222FC" w:rsidR="00327754" w:rsidRDefault="00327754" w:rsidP="00327754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Гибридный протокол: дистанционно-векторный (алгоритм Беллмана-Форда) с элементами протокола состояния канала (алгоритм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Дейкстры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).</w:t>
      </w:r>
    </w:p>
    <w:p w14:paraId="2D972DF6" w14:textId="2543A3A3" w:rsidR="00327754" w:rsidRDefault="00327754" w:rsidP="00327754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661F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(В </w:t>
      </w:r>
      <w:proofErr w:type="spellStart"/>
      <w:r w:rsidRPr="006661F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Distance-Vector</w:t>
      </w:r>
      <w:proofErr w:type="spellEnd"/>
      <w:r w:rsidRPr="006661FD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протоколах, маршрутизатор узнает информацию о маршрутах посредством маршрутизаторов, непосредственно подключенных в один с ним сегмент сети. То есть, маршрутизатор имеет информацию о топологии только в границах его соседних маршрутизаторов и понятия не имеет как устроена топология за этими маршрутизаторами, ориентируясь только по метрикам.)</w:t>
      </w:r>
    </w:p>
    <w:p w14:paraId="59152FB6" w14:textId="709C10B2" w:rsidR="00C75975" w:rsidRDefault="00C75975" w:rsidP="00327754">
      <w:pPr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</w:rPr>
        <w:drawing>
          <wp:inline distT="0" distB="0" distL="0" distR="0" wp14:anchorId="7ECFA6B3" wp14:editId="4E9027EC">
            <wp:extent cx="2880360" cy="927688"/>
            <wp:effectExtent l="0" t="0" r="0" b="6350"/>
            <wp:docPr id="7" name="Рисунок 7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0836" cy="931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78E6" w14:textId="01DFDB59" w:rsidR="00C75975" w:rsidRDefault="00C75975" w:rsidP="0032775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75975">
        <w:rPr>
          <w:rFonts w:ascii="Times New Roman" w:hAnsi="Times New Roman" w:cs="Times New Roman"/>
          <w:b/>
          <w:bCs/>
          <w:sz w:val="28"/>
          <w:szCs w:val="28"/>
        </w:rPr>
        <w:t>Метрика</w:t>
      </w:r>
    </w:p>
    <w:tbl>
      <w:tblPr>
        <w:tblStyle w:val="a3"/>
        <w:tblW w:w="9536" w:type="dxa"/>
        <w:tblLook w:val="04A0" w:firstRow="1" w:lastRow="0" w:firstColumn="1" w:lastColumn="0" w:noHBand="0" w:noVBand="1"/>
      </w:tblPr>
      <w:tblGrid>
        <w:gridCol w:w="4896"/>
        <w:gridCol w:w="5057"/>
      </w:tblGrid>
      <w:tr w:rsidR="00AA7A9A" w14:paraId="030AA903" w14:textId="77777777" w:rsidTr="00641489">
        <w:trPr>
          <w:trHeight w:val="3106"/>
        </w:trPr>
        <w:tc>
          <w:tcPr>
            <w:tcW w:w="4753" w:type="dxa"/>
          </w:tcPr>
          <w:p w14:paraId="5B1B8947" w14:textId="3B35B5B2" w:rsidR="00AA7A9A" w:rsidRDefault="00AA7A9A" w:rsidP="0032775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6884256" wp14:editId="583F6EFF">
                  <wp:extent cx="2970793" cy="1621790"/>
                  <wp:effectExtent l="0" t="0" r="1270" b="0"/>
                  <wp:docPr id="9" name="Рисунок 9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45" cy="1627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3" w:type="dxa"/>
          </w:tcPr>
          <w:p w14:paraId="4A6E42EF" w14:textId="5499657C" w:rsidR="00AA7A9A" w:rsidRDefault="00AA7A9A" w:rsidP="00327754">
            <w:pPr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drawing>
                <wp:inline distT="0" distB="0" distL="0" distR="0" wp14:anchorId="1BD716F9" wp14:editId="6C454813">
                  <wp:extent cx="3074458" cy="1882140"/>
                  <wp:effectExtent l="0" t="0" r="0" b="3810"/>
                  <wp:docPr id="12" name="Рисунок 12" descr="Изображение выглядит как текст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 descr="Изображение выглядит как текст&#10;&#10;Автоматически созданное описание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936" cy="18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C5EE4" w14:textId="3FFA785C" w:rsidR="000B45CF" w:rsidRPr="00AA7A9A" w:rsidRDefault="00AA7A9A" w:rsidP="003277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общем случае метрика 8 байт.</w:t>
      </w:r>
    </w:p>
    <w:p w14:paraId="085B8A95" w14:textId="73E37D70" w:rsidR="000B45CF" w:rsidRDefault="000B45CF" w:rsidP="00327754">
      <w:pPr>
        <w:jc w:val="both"/>
        <w:rPr>
          <w:rFonts w:ascii="Times New Roman" w:hAnsi="Times New Roman" w:cs="Times New Roman"/>
          <w:sz w:val="28"/>
          <w:szCs w:val="28"/>
        </w:rPr>
      </w:pPr>
      <w:r w:rsidRPr="000B45CF">
        <w:rPr>
          <w:rFonts w:ascii="Times New Roman" w:hAnsi="Times New Roman" w:cs="Times New Roman"/>
          <w:sz w:val="28"/>
          <w:szCs w:val="28"/>
        </w:rPr>
        <w:t>Метрика</w:t>
      </w:r>
      <w:r>
        <w:rPr>
          <w:rFonts w:ascii="Times New Roman" w:hAnsi="Times New Roman" w:cs="Times New Roman"/>
          <w:sz w:val="28"/>
          <w:szCs w:val="28"/>
        </w:rPr>
        <w:t xml:space="preserve"> сложнее и сильнее чем в других протоколах маршрутизации.</w:t>
      </w:r>
    </w:p>
    <w:p w14:paraId="7950254C" w14:textId="2CDF5849" w:rsidR="00806E55" w:rsidRDefault="00806E55" w:rsidP="0032775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Вычисляется по формулам:</w:t>
      </w:r>
    </w:p>
    <w:p w14:paraId="7E7B53BF" w14:textId="01823CA1" w:rsidR="00806E55" w:rsidRDefault="00806E55" w:rsidP="00806E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109C06" wp14:editId="0D9DB64E">
            <wp:extent cx="4168140" cy="716893"/>
            <wp:effectExtent l="0" t="0" r="3810" b="762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89" cy="7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8FA0" w14:textId="58C6F143" w:rsidR="00806E55" w:rsidRDefault="00806E55" w:rsidP="00806E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06E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6E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полоса пропускания</w:t>
      </w:r>
      <w:r w:rsidRPr="00806E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806E5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нагрузка</w:t>
      </w:r>
      <w:r w:rsidRPr="00806E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06E5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задержка</w:t>
      </w:r>
      <w:r w:rsidRPr="00806E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06E55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надежность</w:t>
      </w:r>
      <w:r w:rsidRPr="00806E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06E55">
        <w:rPr>
          <w:rFonts w:ascii="Times New Roman" w:hAnsi="Times New Roman" w:cs="Times New Roman"/>
          <w:sz w:val="28"/>
          <w:szCs w:val="28"/>
        </w:rPr>
        <w:t>1-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806E55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806E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коэффициенты, определяются пользователем</w:t>
      </w:r>
      <w:r w:rsidR="004F65B6">
        <w:rPr>
          <w:rFonts w:ascii="Times New Roman" w:hAnsi="Times New Roman" w:cs="Times New Roman"/>
          <w:sz w:val="28"/>
          <w:szCs w:val="28"/>
        </w:rPr>
        <w:t>.</w:t>
      </w:r>
    </w:p>
    <w:p w14:paraId="63228BA0" w14:textId="2E7B36F2" w:rsidR="004F65B6" w:rsidRPr="00FD2DD4" w:rsidRDefault="004F65B6" w:rsidP="00806E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69F914" wp14:editId="482E0DE7">
            <wp:extent cx="2263140" cy="528348"/>
            <wp:effectExtent l="0" t="0" r="3810" b="508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1393" cy="5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, тогда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FD2DD4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D2DD4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</w:p>
    <w:p w14:paraId="47F7A0C7" w14:textId="0175E6AA" w:rsidR="00AA7A9A" w:rsidRPr="00B130C3" w:rsidRDefault="00B130C3" w:rsidP="00806E5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130C3">
        <w:rPr>
          <w:rFonts w:ascii="Times New Roman" w:hAnsi="Times New Roman" w:cs="Times New Roman"/>
          <w:b/>
          <w:bCs/>
          <w:sz w:val="28"/>
          <w:szCs w:val="28"/>
        </w:rPr>
        <w:t>Обнаружение соседей</w:t>
      </w:r>
    </w:p>
    <w:p w14:paraId="65CAB489" w14:textId="6E7DA879" w:rsidR="004F65B6" w:rsidRDefault="00F83CE3" w:rsidP="00806E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E57F29" wp14:editId="07F21E36">
            <wp:extent cx="3360420" cy="1353507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859" cy="135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52643" w14:textId="3F63C614" w:rsidR="00F83CE3" w:rsidRDefault="00376977" w:rsidP="00806E5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76977">
        <w:rPr>
          <w:rFonts w:ascii="Times New Roman" w:hAnsi="Times New Roman" w:cs="Times New Roman"/>
          <w:b/>
          <w:bCs/>
          <w:sz w:val="28"/>
          <w:szCs w:val="28"/>
        </w:rPr>
        <w:t>Таблица топологии</w:t>
      </w:r>
    </w:p>
    <w:p w14:paraId="71B2CFF2" w14:textId="7E48DA3A" w:rsidR="00DF67ED" w:rsidRDefault="00CC1E4D" w:rsidP="00806E5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BE8CE5E" wp14:editId="61E59D3B">
            <wp:extent cx="3581400" cy="1990347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5813" cy="19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D9A6" w14:textId="5AEF9930" w:rsidR="00E90FB6" w:rsidRDefault="00E90FB6" w:rsidP="00806E55">
      <w:pPr>
        <w:jc w:val="both"/>
        <w:rPr>
          <w:rFonts w:ascii="Times New Roman" w:hAnsi="Times New Roman" w:cs="Times New Roman"/>
          <w:sz w:val="28"/>
          <w:szCs w:val="28"/>
        </w:rPr>
      </w:pPr>
      <w:r w:rsidRPr="00E90FB6">
        <w:rPr>
          <w:rFonts w:ascii="Times New Roman" w:hAnsi="Times New Roman" w:cs="Times New Roman"/>
          <w:sz w:val="28"/>
          <w:szCs w:val="28"/>
        </w:rPr>
        <w:t>*</w:t>
      </w:r>
      <w:r w:rsidR="00DF67ED" w:rsidRPr="00DF67ED">
        <w:rPr>
          <w:rFonts w:ascii="Times New Roman" w:hAnsi="Times New Roman" w:cs="Times New Roman"/>
          <w:sz w:val="28"/>
          <w:szCs w:val="28"/>
        </w:rPr>
        <w:t xml:space="preserve">Минимальная полоса пропускания, </w:t>
      </w:r>
      <w:proofErr w:type="gramStart"/>
      <w:r w:rsidR="00DF67ED" w:rsidRPr="00DF67ED">
        <w:rPr>
          <w:rFonts w:ascii="Times New Roman" w:hAnsi="Times New Roman" w:cs="Times New Roman"/>
          <w:sz w:val="28"/>
          <w:szCs w:val="28"/>
        </w:rPr>
        <w:t>т.к.</w:t>
      </w:r>
      <w:proofErr w:type="gramEnd"/>
      <w:r w:rsidR="00DF67ED" w:rsidRPr="00DF67ED">
        <w:rPr>
          <w:rFonts w:ascii="Times New Roman" w:hAnsi="Times New Roman" w:cs="Times New Roman"/>
          <w:sz w:val="28"/>
          <w:szCs w:val="28"/>
        </w:rPr>
        <w:t xml:space="preserve"> </w:t>
      </w:r>
      <w:r w:rsidR="00A84824">
        <w:rPr>
          <w:rFonts w:ascii="Times New Roman" w:hAnsi="Times New Roman" w:cs="Times New Roman"/>
          <w:sz w:val="28"/>
          <w:szCs w:val="28"/>
        </w:rPr>
        <w:t>пакеты с</w:t>
      </w:r>
      <w:r w:rsidR="0019477A">
        <w:rPr>
          <w:rFonts w:ascii="Times New Roman" w:hAnsi="Times New Roman" w:cs="Times New Roman"/>
          <w:sz w:val="28"/>
          <w:szCs w:val="28"/>
        </w:rPr>
        <w:t xml:space="preserve"> участка с</w:t>
      </w:r>
      <w:r w:rsidR="00A84824">
        <w:rPr>
          <w:rFonts w:ascii="Times New Roman" w:hAnsi="Times New Roman" w:cs="Times New Roman"/>
          <w:sz w:val="28"/>
          <w:szCs w:val="28"/>
        </w:rPr>
        <w:t xml:space="preserve"> большей полосой пропускания застопорятся на </w:t>
      </w:r>
      <w:r w:rsidR="0019477A">
        <w:rPr>
          <w:rFonts w:ascii="Times New Roman" w:hAnsi="Times New Roman" w:cs="Times New Roman"/>
          <w:sz w:val="28"/>
          <w:szCs w:val="28"/>
        </w:rPr>
        <w:t xml:space="preserve">участке с </w:t>
      </w:r>
      <w:r w:rsidR="00A84824">
        <w:rPr>
          <w:rFonts w:ascii="Times New Roman" w:hAnsi="Times New Roman" w:cs="Times New Roman"/>
          <w:sz w:val="28"/>
          <w:szCs w:val="28"/>
        </w:rPr>
        <w:t>меньшей полос</w:t>
      </w:r>
      <w:r w:rsidR="0019477A">
        <w:rPr>
          <w:rFonts w:ascii="Times New Roman" w:hAnsi="Times New Roman" w:cs="Times New Roman"/>
          <w:sz w:val="28"/>
          <w:szCs w:val="28"/>
        </w:rPr>
        <w:t>ой</w:t>
      </w:r>
      <w:r w:rsidR="00A84824">
        <w:rPr>
          <w:rFonts w:ascii="Times New Roman" w:hAnsi="Times New Roman" w:cs="Times New Roman"/>
          <w:sz w:val="28"/>
          <w:szCs w:val="28"/>
        </w:rPr>
        <w:t xml:space="preserve"> пропускания. Пример: 1000 п./с – 10 п./с – 1000 п./с, минимальная полоса – 10 п./с.</w:t>
      </w:r>
    </w:p>
    <w:p w14:paraId="34D49F27" w14:textId="238B27C4" w:rsidR="007B2C52" w:rsidRDefault="007B2C52" w:rsidP="00806E55">
      <w:pPr>
        <w:jc w:val="both"/>
        <w:rPr>
          <w:rFonts w:ascii="Times New Roman" w:hAnsi="Times New Roman" w:cs="Times New Roman"/>
          <w:sz w:val="28"/>
          <w:szCs w:val="28"/>
        </w:rPr>
      </w:pPr>
      <w:r w:rsidRPr="007B2C5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</w:rPr>
        <w:t>Текущая дистанция – дистанция данного маршрута</w:t>
      </w:r>
      <w:r w:rsidR="00C91C14">
        <w:rPr>
          <w:rFonts w:ascii="Times New Roman" w:hAnsi="Times New Roman" w:cs="Times New Roman"/>
          <w:sz w:val="28"/>
          <w:szCs w:val="28"/>
        </w:rPr>
        <w:t xml:space="preserve"> (полная метрика маршрута)</w:t>
      </w:r>
      <w:r>
        <w:rPr>
          <w:rFonts w:ascii="Times New Roman" w:hAnsi="Times New Roman" w:cs="Times New Roman"/>
          <w:sz w:val="28"/>
          <w:szCs w:val="28"/>
        </w:rPr>
        <w:t>. Отчетная дистанция – дистанция, которую п</w:t>
      </w:r>
      <w:r w:rsidR="008C44FE">
        <w:rPr>
          <w:rFonts w:ascii="Times New Roman" w:hAnsi="Times New Roman" w:cs="Times New Roman"/>
          <w:sz w:val="28"/>
          <w:szCs w:val="28"/>
        </w:rPr>
        <w:t>рислал</w:t>
      </w:r>
      <w:r>
        <w:rPr>
          <w:rFonts w:ascii="Times New Roman" w:hAnsi="Times New Roman" w:cs="Times New Roman"/>
          <w:sz w:val="28"/>
          <w:szCs w:val="28"/>
        </w:rPr>
        <w:t xml:space="preserve"> узел, являющийся источником маршрута</w:t>
      </w:r>
      <w:r w:rsidR="00C91C14">
        <w:rPr>
          <w:rFonts w:ascii="Times New Roman" w:hAnsi="Times New Roman" w:cs="Times New Roman"/>
          <w:sz w:val="28"/>
          <w:szCs w:val="28"/>
        </w:rPr>
        <w:t xml:space="preserve"> (метрика маршрута без последнего шага)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48C349" w14:textId="4EEA6481" w:rsidR="0090345C" w:rsidRDefault="0090345C" w:rsidP="00806E5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345C">
        <w:rPr>
          <w:rFonts w:ascii="Times New Roman" w:hAnsi="Times New Roman" w:cs="Times New Roman"/>
          <w:b/>
          <w:bCs/>
          <w:sz w:val="28"/>
          <w:szCs w:val="28"/>
        </w:rPr>
        <w:t>Выбор путей</w:t>
      </w:r>
    </w:p>
    <w:p w14:paraId="111E8507" w14:textId="304D9D96" w:rsidR="00C91C14" w:rsidRDefault="00556653" w:rsidP="00806E5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526451" wp14:editId="3B79D73A">
            <wp:extent cx="3230880" cy="1116217"/>
            <wp:effectExtent l="0" t="0" r="7620" b="8255"/>
            <wp:docPr id="15" name="Рисунок 15" descr="Изображение выглядит как текст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внутренний&#10;&#10;Автоматически созданное описание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27" cy="112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4C79" w14:textId="272A6E5E" w:rsidR="00E348D4" w:rsidRDefault="00E348D4" w:rsidP="00E348D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44F8A3" wp14:editId="62096BB8">
            <wp:extent cx="3506288" cy="1889760"/>
            <wp:effectExtent l="0" t="0" r="0" b="0"/>
            <wp:docPr id="16" name="Рисунок 16" descr="Изображение выглядит как текст, часы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, часы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227" cy="189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C373" w14:textId="0449D591" w:rsidR="00441783" w:rsidRDefault="00441783" w:rsidP="0044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ACFN</w:t>
      </w:r>
      <w:r w:rsidRPr="00441783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оптимальный маршрут (самый короткий)</w:t>
      </w:r>
      <w:r w:rsidR="00FA1667">
        <w:rPr>
          <w:rFonts w:ascii="Times New Roman" w:hAnsi="Times New Roman" w:cs="Times New Roman"/>
          <w:sz w:val="28"/>
          <w:szCs w:val="28"/>
        </w:rPr>
        <w:t xml:space="preserve"> = 45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557FC5" w14:textId="5A9B87AE" w:rsidR="00441783" w:rsidRDefault="00441783" w:rsidP="0044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Заместитель:</w:t>
      </w:r>
      <w:r w:rsidR="00FA1667">
        <w:rPr>
          <w:rFonts w:ascii="Times New Roman" w:hAnsi="Times New Roman" w:cs="Times New Roman"/>
          <w:sz w:val="28"/>
          <w:szCs w:val="28"/>
        </w:rPr>
        <w:t xml:space="preserve"> </w:t>
      </w:r>
      <w:r w:rsidR="00FA1667">
        <w:rPr>
          <w:rFonts w:ascii="Times New Roman" w:hAnsi="Times New Roman" w:cs="Times New Roman"/>
          <w:sz w:val="28"/>
          <w:szCs w:val="28"/>
          <w:lang w:val="en-US"/>
        </w:rPr>
        <w:t>ABFN</w:t>
      </w:r>
      <w:r w:rsidR="00FA1667" w:rsidRPr="00FA1667">
        <w:rPr>
          <w:rFonts w:ascii="Times New Roman" w:hAnsi="Times New Roman" w:cs="Times New Roman"/>
          <w:sz w:val="28"/>
          <w:szCs w:val="28"/>
        </w:rPr>
        <w:t xml:space="preserve"> </w:t>
      </w:r>
      <w:r w:rsidR="00FA1667">
        <w:rPr>
          <w:rFonts w:ascii="Times New Roman" w:hAnsi="Times New Roman" w:cs="Times New Roman"/>
          <w:sz w:val="28"/>
          <w:szCs w:val="28"/>
        </w:rPr>
        <w:t xml:space="preserve">т.к. отчетная дистанция </w:t>
      </w:r>
      <w:r w:rsidR="00FA1667">
        <w:rPr>
          <w:rFonts w:ascii="Times New Roman" w:hAnsi="Times New Roman" w:cs="Times New Roman"/>
          <w:sz w:val="28"/>
          <w:szCs w:val="28"/>
          <w:lang w:val="en-US"/>
        </w:rPr>
        <w:t>BFN</w:t>
      </w:r>
      <w:r w:rsidR="00FA1667" w:rsidRPr="00FA1667">
        <w:rPr>
          <w:rFonts w:ascii="Times New Roman" w:hAnsi="Times New Roman" w:cs="Times New Roman"/>
          <w:sz w:val="28"/>
          <w:szCs w:val="28"/>
        </w:rPr>
        <w:t xml:space="preserve"> = 40 </w:t>
      </w:r>
      <w:proofErr w:type="gramStart"/>
      <w:r w:rsidR="00FA1667" w:rsidRPr="00FA1667">
        <w:rPr>
          <w:rFonts w:ascii="Times New Roman" w:hAnsi="Times New Roman" w:cs="Times New Roman"/>
          <w:sz w:val="28"/>
          <w:szCs w:val="28"/>
        </w:rPr>
        <w:t xml:space="preserve">&lt; </w:t>
      </w:r>
      <w:r w:rsidR="00FA1667">
        <w:rPr>
          <w:rFonts w:ascii="Times New Roman" w:hAnsi="Times New Roman" w:cs="Times New Roman"/>
          <w:sz w:val="28"/>
          <w:szCs w:val="28"/>
        </w:rPr>
        <w:t>чем</w:t>
      </w:r>
      <w:proofErr w:type="gramEnd"/>
      <w:r w:rsidR="00FA1667">
        <w:rPr>
          <w:rFonts w:ascii="Times New Roman" w:hAnsi="Times New Roman" w:cs="Times New Roman"/>
          <w:sz w:val="28"/>
          <w:szCs w:val="28"/>
        </w:rPr>
        <w:t xml:space="preserve"> текущая дистанция </w:t>
      </w:r>
      <w:r w:rsidR="004704ED">
        <w:rPr>
          <w:rFonts w:ascii="Times New Roman" w:hAnsi="Times New Roman" w:cs="Times New Roman"/>
          <w:sz w:val="28"/>
          <w:szCs w:val="28"/>
        </w:rPr>
        <w:t xml:space="preserve">оптимального маршрута </w:t>
      </w:r>
      <w:r w:rsidR="00FA1667">
        <w:rPr>
          <w:rFonts w:ascii="Times New Roman" w:hAnsi="Times New Roman" w:cs="Times New Roman"/>
          <w:sz w:val="28"/>
          <w:szCs w:val="28"/>
        </w:rPr>
        <w:t>45.</w:t>
      </w:r>
      <w:r w:rsidR="00573C15" w:rsidRPr="00573C15">
        <w:rPr>
          <w:rFonts w:ascii="Times New Roman" w:hAnsi="Times New Roman" w:cs="Times New Roman"/>
          <w:sz w:val="28"/>
          <w:szCs w:val="28"/>
        </w:rPr>
        <w:t xml:space="preserve"> </w:t>
      </w:r>
      <w:r w:rsidR="00573C15">
        <w:rPr>
          <w:rFonts w:ascii="Times New Roman" w:hAnsi="Times New Roman" w:cs="Times New Roman"/>
          <w:sz w:val="28"/>
          <w:szCs w:val="28"/>
        </w:rPr>
        <w:t>Также гарантированно здесь не будет петли.</w:t>
      </w:r>
    </w:p>
    <w:p w14:paraId="1BB10949" w14:textId="3E87D813" w:rsidR="00816BF5" w:rsidRDefault="00816BF5" w:rsidP="0044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B34A91" wp14:editId="6C6ACA4F">
            <wp:extent cx="4134782" cy="2567940"/>
            <wp:effectExtent l="0" t="0" r="0" b="381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520" cy="257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33CE" w14:textId="2CDECC35" w:rsidR="00816BF5" w:rsidRDefault="00B15C14" w:rsidP="0044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7A734B" wp14:editId="304A48FD">
            <wp:extent cx="2964180" cy="1578256"/>
            <wp:effectExtent l="0" t="0" r="7620" b="3175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079" cy="158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CCDD" w14:textId="2C4380DC" w:rsidR="00B15C14" w:rsidRDefault="00B15C14" w:rsidP="0044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AAD82C" wp14:editId="42FE93BA">
            <wp:extent cx="3185160" cy="1439535"/>
            <wp:effectExtent l="0" t="0" r="0" b="889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970" cy="14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3AAF" w14:textId="50850316" w:rsidR="00B15C14" w:rsidRDefault="00B15C14" w:rsidP="0044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D43E55" wp14:editId="6E219278">
            <wp:extent cx="3154680" cy="1392038"/>
            <wp:effectExtent l="0" t="0" r="7620" b="0"/>
            <wp:docPr id="20" name="Рисунок 20" descr="Изображение выглядит как текст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, внутренний, снимок экрана&#10;&#10;Автоматически созданное описание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1228" cy="13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5B59" w14:textId="637FB0D0" w:rsidR="00B15C14" w:rsidRDefault="00B73ECD" w:rsidP="0044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3DFEA" wp14:editId="29209EFA">
            <wp:extent cx="2844622" cy="115062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700" cy="11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0D28" w14:textId="13E551A1" w:rsidR="00B73ECD" w:rsidRPr="00573C15" w:rsidRDefault="00B73ECD" w:rsidP="0044178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Используется групповой механизм рассылки маршрутных объявлений.</w:t>
      </w:r>
    </w:p>
    <w:p w14:paraId="2FC3783B" w14:textId="472AFD32" w:rsidR="00573C15" w:rsidRPr="00573C15" w:rsidRDefault="008878AA" w:rsidP="008878A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 w:hint="eastAsia"/>
          <w:noProof/>
          <w:sz w:val="28"/>
          <w:szCs w:val="28"/>
        </w:rPr>
        <w:drawing>
          <wp:inline distT="0" distB="0" distL="0" distR="0" wp14:anchorId="57405515" wp14:editId="30CD6554">
            <wp:extent cx="4777740" cy="2971341"/>
            <wp:effectExtent l="0" t="0" r="3810" b="635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9748" cy="29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C15" w:rsidRPr="00573C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747"/>
    <w:rsid w:val="000579FC"/>
    <w:rsid w:val="00065490"/>
    <w:rsid w:val="000A2555"/>
    <w:rsid w:val="000B45CF"/>
    <w:rsid w:val="00123634"/>
    <w:rsid w:val="00126AC7"/>
    <w:rsid w:val="001340A4"/>
    <w:rsid w:val="0019477A"/>
    <w:rsid w:val="001B05A6"/>
    <w:rsid w:val="001E38B9"/>
    <w:rsid w:val="00200D49"/>
    <w:rsid w:val="0022351C"/>
    <w:rsid w:val="002503F2"/>
    <w:rsid w:val="002F22E9"/>
    <w:rsid w:val="0030683C"/>
    <w:rsid w:val="0032704A"/>
    <w:rsid w:val="00327754"/>
    <w:rsid w:val="00376977"/>
    <w:rsid w:val="003B3277"/>
    <w:rsid w:val="003B7538"/>
    <w:rsid w:val="003E6CE1"/>
    <w:rsid w:val="00441783"/>
    <w:rsid w:val="004704ED"/>
    <w:rsid w:val="004F65B6"/>
    <w:rsid w:val="00546B22"/>
    <w:rsid w:val="0054790B"/>
    <w:rsid w:val="00556653"/>
    <w:rsid w:val="00573C15"/>
    <w:rsid w:val="005F0A28"/>
    <w:rsid w:val="00627F1E"/>
    <w:rsid w:val="00640F90"/>
    <w:rsid w:val="00641489"/>
    <w:rsid w:val="006661FD"/>
    <w:rsid w:val="00674867"/>
    <w:rsid w:val="006F4BE2"/>
    <w:rsid w:val="0079201D"/>
    <w:rsid w:val="007B2C52"/>
    <w:rsid w:val="007C2747"/>
    <w:rsid w:val="007E7B64"/>
    <w:rsid w:val="00806E55"/>
    <w:rsid w:val="00816BF5"/>
    <w:rsid w:val="00835C44"/>
    <w:rsid w:val="00874848"/>
    <w:rsid w:val="008878AA"/>
    <w:rsid w:val="008C44FE"/>
    <w:rsid w:val="0090345C"/>
    <w:rsid w:val="009C5577"/>
    <w:rsid w:val="009E2D95"/>
    <w:rsid w:val="00A27531"/>
    <w:rsid w:val="00A31B78"/>
    <w:rsid w:val="00A41108"/>
    <w:rsid w:val="00A538A8"/>
    <w:rsid w:val="00A840CB"/>
    <w:rsid w:val="00A84824"/>
    <w:rsid w:val="00AA7A9A"/>
    <w:rsid w:val="00AD1492"/>
    <w:rsid w:val="00B130C3"/>
    <w:rsid w:val="00B15C14"/>
    <w:rsid w:val="00B70AC0"/>
    <w:rsid w:val="00B73ECD"/>
    <w:rsid w:val="00B9111F"/>
    <w:rsid w:val="00BA22DE"/>
    <w:rsid w:val="00C605CB"/>
    <w:rsid w:val="00C75975"/>
    <w:rsid w:val="00C91C14"/>
    <w:rsid w:val="00C97472"/>
    <w:rsid w:val="00CA1B96"/>
    <w:rsid w:val="00CB5622"/>
    <w:rsid w:val="00CC1E4D"/>
    <w:rsid w:val="00CC56AE"/>
    <w:rsid w:val="00D16E6F"/>
    <w:rsid w:val="00D508D8"/>
    <w:rsid w:val="00D51F46"/>
    <w:rsid w:val="00D66A55"/>
    <w:rsid w:val="00DB6E17"/>
    <w:rsid w:val="00DF67ED"/>
    <w:rsid w:val="00E03DC2"/>
    <w:rsid w:val="00E348D4"/>
    <w:rsid w:val="00E70244"/>
    <w:rsid w:val="00E90FB6"/>
    <w:rsid w:val="00EA5FF1"/>
    <w:rsid w:val="00EE7E41"/>
    <w:rsid w:val="00F46273"/>
    <w:rsid w:val="00F54E12"/>
    <w:rsid w:val="00F83CE3"/>
    <w:rsid w:val="00FA1667"/>
    <w:rsid w:val="00FD2DD4"/>
    <w:rsid w:val="00FE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F9F586"/>
  <w15:chartTrackingRefBased/>
  <w15:docId w15:val="{3A8E3D25-914D-4141-8BFC-F14459623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A7A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729</Words>
  <Characters>4158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Обоенкова Владилена Евгеньевна</dc:creator>
  <cp:keywords/>
  <dc:description/>
  <cp:lastModifiedBy>Михаил Лихолетов</cp:lastModifiedBy>
  <cp:revision>2</cp:revision>
  <dcterms:created xsi:type="dcterms:W3CDTF">2021-12-21T21:29:00Z</dcterms:created>
  <dcterms:modified xsi:type="dcterms:W3CDTF">2021-12-21T21:29:00Z</dcterms:modified>
</cp:coreProperties>
</file>