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AC4" w:rsidRDefault="00545D5C">
      <w:pPr>
        <w:spacing w:before="1000"/>
        <w:jc w:val="center"/>
      </w:pPr>
      <w:r>
        <w:rPr>
          <w:b/>
          <w:bCs/>
          <w:color w:val="595959"/>
          <w:sz w:val="18"/>
          <w:szCs w:val="18"/>
        </w:rPr>
        <w:t>NETWORKWALKS-MEDIROZA-CAPSTONE-PROJECT</w:t>
      </w:r>
    </w:p>
    <w:p w:rsidR="00317AC4" w:rsidRDefault="00545D5C">
      <w:pPr>
        <w:spacing w:before="150" w:after="100"/>
        <w:jc w:val="center"/>
      </w:pPr>
      <w:r>
        <w:rPr>
          <w:b/>
          <w:bCs/>
          <w:color w:val="C00000"/>
          <w:sz w:val="24"/>
          <w:szCs w:val="24"/>
        </w:rPr>
        <w:t>CONFIDENTIAL</w:t>
      </w:r>
    </w:p>
    <w:p w:rsidR="00317AC4" w:rsidRDefault="00545D5C">
      <w:pPr>
        <w:spacing w:before="400" w:after="100"/>
        <w:jc w:val="center"/>
      </w:pPr>
      <w:r>
        <w:rPr>
          <w:b/>
          <w:bCs/>
          <w:color w:val="1F3864"/>
          <w:sz w:val="44"/>
          <w:szCs w:val="44"/>
        </w:rPr>
        <w:t>WEB APPLICATION PENETRATION TEST</w:t>
      </w:r>
    </w:p>
    <w:p w:rsidR="00317AC4" w:rsidRDefault="00545D5C">
      <w:pPr>
        <w:spacing w:after="400"/>
        <w:jc w:val="center"/>
      </w:pPr>
      <w:r>
        <w:rPr>
          <w:b/>
          <w:bCs/>
          <w:color w:val="1F3864"/>
          <w:sz w:val="32"/>
          <w:szCs w:val="32"/>
        </w:rPr>
        <w:t>&amp; VULNERABILITY ASSESSMENT REPORT</w:t>
      </w:r>
    </w:p>
    <w:p w:rsidR="00317AC4" w:rsidRDefault="00545D5C">
      <w:pPr>
        <w:pBdr>
          <w:bottom w:val="single" w:sz="12" w:space="10" w:color="1F3864"/>
        </w:pBdr>
        <w:spacing w:after="800"/>
        <w:jc w:val="center"/>
      </w:pPr>
      <w:r>
        <w:t xml:space="preserve"> 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6659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https://medirozahospital.com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proofErr w:type="spellStart"/>
            <w:r>
              <w:rPr>
                <w:sz w:val="20"/>
                <w:szCs w:val="20"/>
              </w:rPr>
              <w:t>Mediroza</w:t>
            </w:r>
            <w:proofErr w:type="spellEnd"/>
            <w:r>
              <w:rPr>
                <w:sz w:val="20"/>
                <w:szCs w:val="20"/>
              </w:rPr>
              <w:t xml:space="preserve"> General Hospital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Assessment Type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Full Black-Box Web Application Penetration Test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Assessment Period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28 September – 02 October 2026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5 Days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Testing Environment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Kali Linux (</w:t>
            </w:r>
            <w:proofErr w:type="spellStart"/>
            <w:r>
              <w:rPr>
                <w:sz w:val="20"/>
                <w:szCs w:val="20"/>
              </w:rPr>
              <w:t>VirtualBox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Written authorization provided by the client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Excluded Activities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Social engineering, denial-of-service, out-of-scope testing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 xml:space="preserve">Solomon Isaiah </w:t>
            </w:r>
            <w:proofErr w:type="spellStart"/>
            <w:r>
              <w:rPr>
                <w:sz w:val="20"/>
                <w:szCs w:val="20"/>
              </w:rPr>
              <w:t>Diri</w:t>
            </w:r>
            <w:proofErr w:type="spellEnd"/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Report Date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02 October 2026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CONFIDENTIAL — Internal / Client Use Only</w:t>
            </w:r>
          </w:p>
        </w:tc>
      </w:tr>
    </w:tbl>
    <w:p w:rsidR="00317AC4" w:rsidRDefault="00545D5C">
      <w:pPr>
        <w:spacing w:before="600"/>
      </w:pPr>
      <w:r>
        <w:t xml:space="preserve"> </w:t>
      </w:r>
    </w:p>
    <w:p w:rsidR="00317AC4" w:rsidRDefault="00545D5C">
      <w:pPr>
        <w:pBdr>
          <w:left w:val="single" w:sz="24" w:space="8" w:color="C55A11"/>
        </w:pBdr>
        <w:shd w:val="clear" w:color="auto" w:fill="F2F2F2"/>
        <w:spacing w:before="300"/>
      </w:pPr>
      <w:r>
        <w:rPr>
          <w:i/>
          <w:iCs/>
          <w:color w:val="404040"/>
          <w:sz w:val="19"/>
          <w:szCs w:val="19"/>
        </w:rPr>
        <w:t>This document summarizes a confidential security assessment. Evidence containing patient, staff, or shareholder data has been redacted. Recovered credentials and passwords are intentionally omitted from this report.</w:t>
      </w:r>
    </w:p>
    <w:p w:rsidR="00317AC4" w:rsidRDefault="00545D5C">
      <w:r>
        <w:br w:type="page"/>
      </w:r>
    </w:p>
    <w:p w:rsidR="00317AC4" w:rsidRDefault="00317AC4">
      <w:pPr>
        <w:sectPr w:rsidR="00317AC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1. Project Context</w:t>
      </w:r>
    </w:p>
    <w:p w:rsidR="00317AC4" w:rsidRDefault="00545D5C">
      <w:pPr>
        <w:spacing w:after="150" w:line="300" w:lineRule="auto"/>
      </w:pPr>
      <w:r>
        <w:t xml:space="preserve">This assessment was carried out under the </w:t>
      </w:r>
      <w:proofErr w:type="spellStart"/>
      <w:r>
        <w:t>NetworkWalks</w:t>
      </w:r>
      <w:proofErr w:type="spellEnd"/>
      <w:r>
        <w:t xml:space="preserve"> Batch B083 internship </w:t>
      </w:r>
      <w:proofErr w:type="spellStart"/>
      <w:r>
        <w:t>programme</w:t>
      </w:r>
      <w:proofErr w:type="spellEnd"/>
      <w:r>
        <w:t xml:space="preserve"> (Week 4) as an educational, supervised penetration-testing exercise, conducted in a controlled environment against an authorized target only. These techniques must never be applied to any system without explicit written permission from its owner.</w:t>
      </w:r>
    </w:p>
    <w:p w:rsidR="00317AC4" w:rsidRDefault="00545D5C">
      <w:pPr>
        <w:spacing w:after="150" w:line="300" w:lineRule="auto"/>
      </w:pPr>
      <w:r>
        <w:t xml:space="preserve">Credit and thanks to </w:t>
      </w:r>
      <w:proofErr w:type="spellStart"/>
      <w:r>
        <w:t>NetworkWalks</w:t>
      </w:r>
      <w:proofErr w:type="spellEnd"/>
      <w:r>
        <w:t xml:space="preserve"> for the opportunity to complete this project.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Purpose</w:t>
      </w:r>
    </w:p>
    <w:p w:rsidR="00317AC4" w:rsidRDefault="00545D5C">
      <w:pPr>
        <w:spacing w:after="150" w:line="300" w:lineRule="auto"/>
      </w:pPr>
      <w:r>
        <w:t xml:space="preserve">The purpose of this engagement was to evaluate the security of the </w:t>
      </w:r>
      <w:proofErr w:type="spellStart"/>
      <w:r>
        <w:t>Mediroza</w:t>
      </w:r>
      <w:proofErr w:type="spellEnd"/>
      <w:r>
        <w:t xml:space="preserve"> General Hospital web application under an authorized black-box test, identify security weaknesses, and demonstrate their practical impact through controlled exploitation.</w:t>
      </w:r>
    </w:p>
    <w:p w:rsidR="00317AC4" w:rsidRDefault="00545D5C">
      <w:pPr>
        <w:spacing w:after="150" w:line="300" w:lineRule="auto"/>
      </w:pPr>
      <w:r>
        <w:t>The assessment addressed three trainer-defined milestones: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Attack the website and locate the 3 confidential PDF lab reports of patients.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Crack the encryption on all 3 retrieved files.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Find the critical data exposure on the client server.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Executive Summary</w:t>
      </w:r>
    </w:p>
    <w:p w:rsidR="00317AC4" w:rsidRDefault="00545D5C">
      <w:pPr>
        <w:spacing w:after="150" w:line="300" w:lineRule="auto"/>
      </w:pPr>
      <w:r>
        <w:t xml:space="preserve">A black-box penetration test was conducted against the </w:t>
      </w:r>
      <w:proofErr w:type="spellStart"/>
      <w:r>
        <w:t>Mediroza</w:t>
      </w:r>
      <w:proofErr w:type="spellEnd"/>
      <w:r>
        <w:t xml:space="preserve"> General Hospital web application over the stated assessment period. Testing identified significant weaknesses affecting authentication, protection of confidential patient reports, and exposure of internal organizational data.</w:t>
      </w:r>
    </w:p>
    <w:p w:rsidR="00317AC4" w:rsidRDefault="00545D5C">
      <w:pPr>
        <w:spacing w:after="150" w:line="300" w:lineRule="auto"/>
      </w:pPr>
      <w:r>
        <w:t>The most significant finding was a SQL injection vulnerability in the patient portal authentication mechanism. A SQL syntax error confirmed that user-controlled input reached backend SQL processing, and further testing demonstrated a full authentication bypass. This exposed three password-protected pathology laboratory reports, whose passwords were subsequently recovered via dictionary-based cracking.</w:t>
      </w:r>
    </w:p>
    <w:p w:rsidR="00317AC4" w:rsidRDefault="00545D5C">
      <w:pPr>
        <w:spacing w:after="150" w:line="300" w:lineRule="auto"/>
      </w:pPr>
      <w:r>
        <w:t>A separate, unrelated critical exposure was identified through robots.txt, which disclosed a legacy /old/ path. That path served a public directory listing containing an unauthenticated internal SQL database backup with confidential staff and shareholder records.</w:t>
      </w:r>
    </w:p>
    <w:p w:rsidR="00317AC4" w:rsidRDefault="00545D5C">
      <w:pPr>
        <w:pBdr>
          <w:left w:val="single" w:sz="24" w:space="8" w:color="C00000"/>
        </w:pBdr>
        <w:shd w:val="clear" w:color="auto" w:fill="FCE4E4"/>
        <w:spacing w:before="100" w:after="200"/>
      </w:pPr>
      <w:r>
        <w:rPr>
          <w:b/>
          <w:bCs/>
          <w:color w:val="C00000"/>
        </w:rPr>
        <w:t>Overall Risk: CRITICAL — two Critical findings and one High finding were demonstrated.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3886"/>
        <w:gridCol w:w="1522"/>
        <w:gridCol w:w="3009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Primary Impact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F-01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SQL Injection → Patient Portal Authentication Bypass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Unauthorized access to patient reports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lastRenderedPageBreak/>
              <w:t>F-02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Weak Password Protection on Patient Reports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C55A11"/>
                <w:sz w:val="19"/>
                <w:szCs w:val="19"/>
              </w:rPr>
              <w:t>HIGH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Recovery of passwords protecting sensitive reports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F-03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Unauthenticated Exposure of Internal Database Backup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Exposure of staff/shareholder records</w:t>
            </w:r>
          </w:p>
        </w:tc>
      </w:tr>
    </w:tbl>
    <w:p w:rsidR="00317AC4" w:rsidRDefault="00545D5C">
      <w:pPr>
        <w:spacing w:after="150" w:line="300" w:lineRule="auto"/>
      </w:pPr>
      <w:r>
        <w:rPr>
          <w:b/>
          <w:bCs/>
        </w:rPr>
        <w:t>Sensitive data categories demonstrated as exposed: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Patient personally identifiable information (PII)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Patient laboratory / health information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Staff personal and employment information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Staff contact and national identification information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Staff salary information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Shareholder and ownership information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Scope &amp; Rules of Engagement</w:t>
      </w:r>
    </w:p>
    <w:p w:rsidR="00317AC4" w:rsidRDefault="00545D5C">
      <w:pPr>
        <w:pStyle w:val="Heading3"/>
        <w:spacing w:before="200" w:after="100"/>
      </w:pPr>
      <w:r>
        <w:rPr>
          <w:b/>
          <w:bCs/>
          <w:color w:val="262626"/>
          <w:sz w:val="21"/>
          <w:szCs w:val="21"/>
        </w:rPr>
        <w:t>In Scope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https://medirozahospital.com</w:t>
      </w:r>
    </w:p>
    <w:p w:rsidR="00317AC4" w:rsidRDefault="00545D5C">
      <w:pPr>
        <w:pStyle w:val="Heading3"/>
        <w:spacing w:before="200" w:after="100"/>
      </w:pPr>
      <w:r>
        <w:rPr>
          <w:b/>
          <w:bCs/>
          <w:color w:val="262626"/>
          <w:sz w:val="21"/>
          <w:szCs w:val="21"/>
        </w:rPr>
        <w:t>Rules of Engagement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Testing limited strictly to the target domain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Social engineering excluded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Denial-of-service testing excluded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Testing outside the agreed scope prohibited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Conducted under written client authorization</w:t>
      </w:r>
    </w:p>
    <w:p w:rsidR="00317AC4" w:rsidRDefault="00545D5C">
      <w:pPr>
        <w:spacing w:after="150" w:line="300" w:lineRule="auto"/>
      </w:pPr>
      <w:r>
        <w:t>Environment covered: public site, patient-facing functionality, staff authentication functionality, and legacy web resources.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5. Methodology</w:t>
      </w:r>
    </w:p>
    <w:p w:rsidR="00317AC4" w:rsidRDefault="00545D5C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DEDED"/>
        <w:spacing w:before="100" w:after="15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Phase 1  Reconnaissance          -&gt;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, curl, robots.txt review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>Phase 2  Authentication Testing  -&gt; SQL injection probing on patient login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 xml:space="preserve">Phase 3  Exploitation             -&gt;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bypass -&gt; patient portal access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>Phase 4  Data Extraction          -&gt; 3 encrypted lab report PDFs retrieved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>Phase 5  Credential Recovery      -&gt; dictionary-based cracking (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Networkwalks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online tools; pdf2john + John the Ripper offline)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>Phase 6  Further Exposure Check   -&gt; robots.txt -&gt; /old/ -&gt; exposed DB backup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6. Tools &amp; Techniques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5953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Tool / Technique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proofErr w:type="spellStart"/>
            <w:r>
              <w:rPr>
                <w:sz w:val="19"/>
                <w:szCs w:val="19"/>
              </w:rPr>
              <w:t>Nmap</w:t>
            </w:r>
            <w:proofErr w:type="spellEnd"/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Service and version enumeration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ICMP / ping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Basic host connectivity testing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proofErr w:type="spellStart"/>
            <w:r>
              <w:rPr>
                <w:sz w:val="19"/>
                <w:szCs w:val="19"/>
              </w:rPr>
              <w:t>cURL</w:t>
            </w:r>
            <w:proofErr w:type="spellEnd"/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HTTP response and application reconnaissance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Web browser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Manual web application testing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SQL injection testing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Authentication and input validation testing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pdf2john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Extraction of PDF password hashes (offline, report 3)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proofErr w:type="spellStart"/>
            <w:r>
              <w:rPr>
                <w:sz w:val="19"/>
                <w:szCs w:val="19"/>
              </w:rPr>
              <w:t>Networkwalks</w:t>
            </w:r>
            <w:proofErr w:type="spellEnd"/>
            <w:r>
              <w:rPr>
                <w:sz w:val="19"/>
                <w:szCs w:val="19"/>
              </w:rPr>
              <w:t xml:space="preserve"> Hash Calculator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Online PDF hash extraction (reports 1 &amp; 2)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proofErr w:type="spellStart"/>
            <w:r>
              <w:rPr>
                <w:sz w:val="19"/>
                <w:szCs w:val="19"/>
              </w:rPr>
              <w:t>Networkwalks</w:t>
            </w:r>
            <w:proofErr w:type="spellEnd"/>
            <w:r>
              <w:rPr>
                <w:sz w:val="19"/>
                <w:szCs w:val="19"/>
              </w:rPr>
              <w:t xml:space="preserve"> Password Cracker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Online dictionary-based password recovery (reports 1 &amp; 2)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John the Ripper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Offline dictionary-based password recovery (report 3)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proofErr w:type="spellStart"/>
            <w:r>
              <w:rPr>
                <w:sz w:val="19"/>
                <w:szCs w:val="19"/>
              </w:rPr>
              <w:t>john.lst</w:t>
            </w:r>
            <w:proofErr w:type="spellEnd"/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Common-password dictionary (used with John the Ripper)</w:t>
            </w:r>
          </w:p>
        </w:tc>
      </w:tr>
    </w:tbl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7. Reconnaissance</w:t>
      </w:r>
    </w:p>
    <w:p w:rsidR="00317AC4" w:rsidRDefault="00545D5C">
      <w:pPr>
        <w:spacing w:after="150" w:line="300" w:lineRule="auto"/>
      </w:pPr>
      <w:r>
        <w:t>Service enumeration was attempted with:</w:t>
      </w:r>
    </w:p>
    <w:p w:rsidR="00317AC4" w:rsidRDefault="00545D5C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DEDED"/>
        <w:spacing w:before="100" w:after="15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nmap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sV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medirozahospital.com</w:t>
      </w:r>
    </w:p>
    <w:p w:rsidR="00317AC4" w:rsidRDefault="00545D5C">
      <w:pPr>
        <w:spacing w:after="150" w:line="300" w:lineRule="auto"/>
      </w:pPr>
      <w:r>
        <w:t xml:space="preserve">No specific </w:t>
      </w:r>
      <w:proofErr w:type="spellStart"/>
      <w:r>
        <w:t>Nmap</w:t>
      </w:r>
      <w:proofErr w:type="spellEnd"/>
      <w:r>
        <w:t xml:space="preserve"> results are asserted in this report, as no captured output was retained.</w:t>
      </w:r>
    </w:p>
    <w:p w:rsidR="00317AC4" w:rsidRDefault="00545D5C">
      <w:pPr>
        <w:spacing w:after="150" w:line="300" w:lineRule="auto"/>
      </w:pPr>
      <w:r>
        <w:t>HTTP reconnaissance:</w:t>
      </w:r>
    </w:p>
    <w:p w:rsidR="00317AC4" w:rsidRDefault="00545D5C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DEDED"/>
        <w:spacing w:before="100" w:after="15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curl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https://medirozahospital.com/patient/login.php</w:t>
      </w:r>
    </w:p>
    <w:p w:rsidR="00317AC4" w:rsidRDefault="00545D5C">
      <w:pPr>
        <w:spacing w:after="150" w:line="300" w:lineRule="auto"/>
      </w:pPr>
      <w:r>
        <w:t xml:space="preserve">This disclosed HTTP/application details including PHP, </w:t>
      </w:r>
      <w:proofErr w:type="spellStart"/>
      <w:r>
        <w:t>LiteSpeed</w:t>
      </w:r>
      <w:proofErr w:type="spellEnd"/>
      <w:r>
        <w:t xml:space="preserve">, and </w:t>
      </w:r>
      <w:proofErr w:type="spellStart"/>
      <w:r>
        <w:t>Mediroza</w:t>
      </w:r>
      <w:proofErr w:type="spellEnd"/>
      <w:r>
        <w:t xml:space="preserve"> CMS version information, and a session cookie — used for technology fingerprinting only; no standalone finding is raised solely on version disclosure.</w:t>
      </w:r>
    </w:p>
    <w:tbl>
      <w:tblPr>
        <w:tblW w:w="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317A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17AC4" w:rsidRDefault="000974AD">
            <w:pPr>
              <w:spacing w:after="60"/>
              <w:jc w:val="center"/>
            </w:pPr>
            <w:r w:rsidRPr="000974AD">
              <w:rPr>
                <w:b/>
                <w:bCs/>
                <w:noProof/>
                <w:color w:val="595959"/>
                <w:sz w:val="20"/>
                <w:szCs w:val="20"/>
              </w:rPr>
              <w:lastRenderedPageBreak/>
              <w:drawing>
                <wp:inline distT="0" distB="0" distL="0" distR="0">
                  <wp:extent cx="5768340" cy="2756786"/>
                  <wp:effectExtent l="0" t="0" r="3810" b="5715"/>
                  <wp:docPr id="7" name="Picture 7" descr="C:\Users\ADMIN\Pictures\Screenshots\VirtualBox_kali-linux-2026.2-virtualbox-amd64_02_10_2026_18_39_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\Pictures\Screenshots\VirtualBox_kali-linux-2026.2-virtualbox-amd64_02_10_2026_18_39_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649" cy="2786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45D5C">
              <w:rPr>
                <w:b/>
                <w:bCs/>
                <w:color w:val="595959"/>
                <w:sz w:val="20"/>
                <w:szCs w:val="20"/>
              </w:rPr>
              <w:t>🖼️  EVIDENCE SCREENSHOT PLACEHOLDER</w:t>
            </w:r>
          </w:p>
          <w:p w:rsidR="00317AC4" w:rsidRDefault="00545D5C">
            <w:pPr>
              <w:spacing w:after="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[ Insert Figure 1 here ]</w:t>
            </w:r>
          </w:p>
          <w:p w:rsidR="00317AC4" w:rsidRDefault="00545D5C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Figure 1: HTTP response headers from curl reconnaissance against /patient/</w:t>
            </w:r>
            <w:proofErr w:type="spellStart"/>
            <w:r>
              <w:rPr>
                <w:i/>
                <w:iCs/>
                <w:color w:val="404040"/>
                <w:sz w:val="18"/>
                <w:szCs w:val="18"/>
              </w:rPr>
              <w:t>login.php</w:t>
            </w:r>
            <w:proofErr w:type="spellEnd"/>
          </w:p>
        </w:tc>
      </w:tr>
    </w:tbl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8. Detailed Findings</w:t>
      </w:r>
    </w:p>
    <w:p w:rsidR="00317AC4" w:rsidRDefault="00545D5C">
      <w:pPr>
        <w:pBdr>
          <w:left w:val="single" w:sz="24" w:space="8" w:color="C00000"/>
        </w:pBdr>
        <w:shd w:val="clear" w:color="auto" w:fill="F2F2F2"/>
        <w:spacing w:before="400" w:after="100"/>
      </w:pPr>
      <w:r>
        <w:rPr>
          <w:b/>
          <w:bCs/>
          <w:color w:val="1F1F1F"/>
          <w:sz w:val="24"/>
          <w:szCs w:val="24"/>
        </w:rPr>
        <w:t>F-</w:t>
      </w:r>
      <w:proofErr w:type="gramStart"/>
      <w:r>
        <w:rPr>
          <w:b/>
          <w:bCs/>
          <w:color w:val="1F1F1F"/>
          <w:sz w:val="24"/>
          <w:szCs w:val="24"/>
        </w:rPr>
        <w:t>01  —</w:t>
      </w:r>
      <w:proofErr w:type="gramEnd"/>
      <w:r>
        <w:rPr>
          <w:b/>
          <w:bCs/>
          <w:color w:val="1F1F1F"/>
          <w:sz w:val="24"/>
          <w:szCs w:val="24"/>
        </w:rPr>
        <w:t xml:space="preserve">  SQL Injection Leading to Patient Portal Authentication Bypass</w:t>
      </w:r>
    </w:p>
    <w:p w:rsidR="00317AC4" w:rsidRDefault="00545D5C"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C00000"/>
        </w:rPr>
        <w:t>CRITICAL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6710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Affected Component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https://medirozahospital.com/patient/login.php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SQL Injection / Authentication Bypass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CWE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CWE-89 — Improper Neutralization of Special Elements used in an SQL Command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Primary Impact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Unauthorized access to confidential patient laboratory reports</w:t>
            </w:r>
          </w:p>
        </w:tc>
      </w:tr>
    </w:tbl>
    <w:p w:rsidR="00317AC4" w:rsidRDefault="00545D5C">
      <w:pPr>
        <w:spacing w:before="200" w:after="80"/>
      </w:pPr>
      <w:r>
        <w:rPr>
          <w:b/>
          <w:bCs/>
        </w:rPr>
        <w:t>Description</w:t>
      </w:r>
    </w:p>
    <w:p w:rsidR="00317AC4" w:rsidRDefault="00545D5C">
      <w:pPr>
        <w:spacing w:after="150" w:line="300" w:lineRule="auto"/>
      </w:pPr>
      <w:r>
        <w:t>The patient portal login was vulnerable to SQL injection. Malformed input first produced a MySQL syntax error, and a crafted username payload achieved a full authentication bypass, granting access to the patient portal and exposing three password-protected pathology reports.</w:t>
      </w:r>
    </w:p>
    <w:tbl>
      <w:tblPr>
        <w:tblW w:w="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317A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17AC4" w:rsidRDefault="00545D5C">
            <w:pPr>
              <w:spacing w:after="60"/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lastRenderedPageBreak/>
              <w:t>🖼️  EVIDENCE SCREENS</w:t>
            </w:r>
            <w:r w:rsidR="000974AD" w:rsidRPr="00395678"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 wp14:anchorId="2797F13C" wp14:editId="0B0E65B0">
                  <wp:extent cx="5786936" cy="2758440"/>
                  <wp:effectExtent l="0" t="0" r="4445" b="3810"/>
                  <wp:docPr id="5" name="Picture 5" descr="C:\Users\ADMIN\Pictures\Screenshots\testing_4_sql_injec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\Pictures\Screenshots\testing_4_sql_injec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4642" cy="278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595959"/>
                <w:sz w:val="20"/>
                <w:szCs w:val="20"/>
              </w:rPr>
              <w:t>HOT PLACEHOLDER</w:t>
            </w:r>
          </w:p>
          <w:p w:rsidR="00317AC4" w:rsidRDefault="00545D5C">
            <w:pPr>
              <w:spacing w:after="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[ Insert Figure 2 here ]</w:t>
            </w:r>
          </w:p>
          <w:p w:rsidR="00317AC4" w:rsidRDefault="00545D5C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Figure 2: MySQL syntax error returned by the login form, confirming injectable input</w:t>
            </w:r>
          </w:p>
        </w:tc>
      </w:tr>
    </w:tbl>
    <w:p w:rsidR="00317AC4" w:rsidRDefault="00545D5C">
      <w:pPr>
        <w:spacing w:before="150" w:after="80"/>
      </w:pPr>
      <w:r>
        <w:rPr>
          <w:b/>
          <w:bCs/>
        </w:rPr>
        <w:t>Attack Chain</w:t>
      </w:r>
    </w:p>
    <w:p w:rsidR="00317AC4" w:rsidRDefault="00545D5C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DEDED"/>
        <w:spacing w:before="100" w:after="150"/>
      </w:pPr>
      <w:r>
        <w:rPr>
          <w:rFonts w:ascii="Consolas" w:eastAsia="Consolas" w:hAnsi="Consolas" w:cs="Consolas"/>
          <w:color w:val="1F1F1F"/>
          <w:sz w:val="19"/>
          <w:szCs w:val="19"/>
        </w:rPr>
        <w:t>SQL Injection -&gt; Authentication Bypass -&gt; Patient Portal -&gt; 3 Encrypted Reports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 xml:space="preserve">   -&gt; PDF Hash Extraction -&gt; Dictionary Attack -&gt; Password Recovery -&gt; Report Access</w:t>
      </w:r>
    </w:p>
    <w:p w:rsidR="00317AC4" w:rsidRDefault="00545D5C">
      <w:pPr>
        <w:spacing w:before="150" w:after="80"/>
      </w:pPr>
      <w:r>
        <w:rPr>
          <w:b/>
          <w:bCs/>
        </w:rPr>
        <w:t>Recommendations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Use parameterized queries / prepared statements for all database queries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Never construct SQL by concatenating user-controlled input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Implement server-side input validation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 xml:space="preserve">Disable detailed database error messages in production; return generic </w:t>
      </w:r>
      <w:proofErr w:type="spellStart"/>
      <w:r>
        <w:t>auth</w:t>
      </w:r>
      <w:proofErr w:type="spellEnd"/>
      <w:r>
        <w:t xml:space="preserve"> errors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Implement strong authentication and secure password storage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Apply authorization checks after authentication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Review other authentication endpoints for the same weakness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Perform regression testing after remediation</w:t>
      </w:r>
    </w:p>
    <w:tbl>
      <w:tblPr>
        <w:tblW w:w="501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317AC4" w:rsidTr="003956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17AC4" w:rsidRDefault="00545D5C">
            <w:pPr>
              <w:spacing w:after="60"/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🖼️  EVIDENCE SCREENSHOT PLACEHOLDER</w:t>
            </w:r>
          </w:p>
          <w:p w:rsidR="00317AC4" w:rsidRDefault="00545D5C">
            <w:pPr>
              <w:spacing w:after="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lastRenderedPageBreak/>
              <w:t>[ Insert Fig</w:t>
            </w:r>
            <w:r w:rsidR="000974AD" w:rsidRPr="00395678">
              <w:rPr>
                <w:b/>
                <w:bCs/>
                <w:noProof/>
                <w:color w:val="1F1F1F"/>
                <w:sz w:val="24"/>
                <w:szCs w:val="24"/>
              </w:rPr>
              <w:drawing>
                <wp:inline distT="0" distB="0" distL="0" distR="0" wp14:anchorId="3E8ABA51" wp14:editId="6B1A921C">
                  <wp:extent cx="5943600" cy="2833116"/>
                  <wp:effectExtent l="0" t="0" r="0" b="5715"/>
                  <wp:docPr id="6" name="Picture 6" descr="C:\Users\ADMIN\Pictures\Screenshots\VirtualBox_kali-linux-2026.2-virtualbox-amd64_30_09_2026_15_06_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\Pictures\Screenshots\VirtualBox_kali-linux-2026.2-virtualbox-amd64_30_09_2026_15_06_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33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ure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3 here ]</w:t>
            </w:r>
          </w:p>
          <w:p w:rsidR="00317AC4" w:rsidRDefault="00545D5C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Figure 3: Successful authentication bypass — patient portal landing page after injection</w:t>
            </w:r>
          </w:p>
        </w:tc>
      </w:tr>
    </w:tbl>
    <w:p w:rsidR="00317AC4" w:rsidRDefault="00545D5C">
      <w:pPr>
        <w:pBdr>
          <w:left w:val="single" w:sz="24" w:space="8" w:color="C55A11"/>
        </w:pBdr>
        <w:shd w:val="clear" w:color="auto" w:fill="F2F2F2"/>
        <w:spacing w:before="400" w:after="100"/>
      </w:pPr>
      <w:r>
        <w:rPr>
          <w:b/>
          <w:bCs/>
          <w:color w:val="1F1F1F"/>
          <w:sz w:val="24"/>
          <w:szCs w:val="24"/>
        </w:rPr>
        <w:lastRenderedPageBreak/>
        <w:t>F-</w:t>
      </w:r>
      <w:proofErr w:type="gramStart"/>
      <w:r>
        <w:rPr>
          <w:b/>
          <w:bCs/>
          <w:color w:val="1F1F1F"/>
          <w:sz w:val="24"/>
          <w:szCs w:val="24"/>
        </w:rPr>
        <w:t>02  —</w:t>
      </w:r>
      <w:proofErr w:type="gramEnd"/>
      <w:r>
        <w:rPr>
          <w:b/>
          <w:bCs/>
          <w:color w:val="1F1F1F"/>
          <w:sz w:val="24"/>
          <w:szCs w:val="24"/>
        </w:rPr>
        <w:t xml:space="preserve">  Weak Password Protection on Confidential Patient Reports</w:t>
      </w:r>
    </w:p>
    <w:p w:rsidR="00317AC4" w:rsidRDefault="00545D5C"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C55A11"/>
        </w:rPr>
        <w:t>HIGH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643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Affected Components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Three password-protected patient laboratory reports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Weak Password / Insufficient Protection of Sensitive Files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CWE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CWE-521 — Weak Password Requirements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Primary Impact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Recovery of passwords protecting sensitive patient reports</w:t>
            </w:r>
          </w:p>
        </w:tc>
      </w:tr>
    </w:tbl>
    <w:p w:rsidR="00317AC4" w:rsidRDefault="00545D5C">
      <w:pPr>
        <w:spacing w:before="200" w:after="80"/>
      </w:pPr>
      <w:r>
        <w:rPr>
          <w:b/>
          <w:bCs/>
        </w:rPr>
        <w:t>Description</w:t>
      </w:r>
    </w:p>
    <w:p w:rsidR="00317AC4" w:rsidRDefault="00545D5C">
      <w:pPr>
        <w:spacing w:after="150" w:line="300" w:lineRule="auto"/>
      </w:pPr>
      <w:r>
        <w:t xml:space="preserve">All three encrypted PDF reports obtained via F-01 had their password protection defeated using dictionary-based recovery. Reports 1 and 2 were processed using the </w:t>
      </w:r>
      <w:proofErr w:type="spellStart"/>
      <w:r>
        <w:t>Networkwalks</w:t>
      </w:r>
      <w:proofErr w:type="spellEnd"/>
      <w:r>
        <w:t xml:space="preserve"> online Hash Calculator and Password Cracker. Report 3 was processed offline: its hash was extracted with pdf2john and cracked with John the Ripper against the </w:t>
      </w:r>
      <w:proofErr w:type="spellStart"/>
      <w:r>
        <w:t>john.lst</w:t>
      </w:r>
      <w:proofErr w:type="spellEnd"/>
      <w:r>
        <w:t xml:space="preserve"> wordlist. Different passwords were recovered for each report; all three opened successfully.</w:t>
      </w:r>
    </w:p>
    <w:p w:rsidR="00317AC4" w:rsidRDefault="00545D5C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DEDED"/>
        <w:spacing w:before="100" w:after="150"/>
      </w:pPr>
      <w:r>
        <w:rPr>
          <w:rFonts w:ascii="Consolas" w:eastAsia="Consolas" w:hAnsi="Consolas" w:cs="Consolas"/>
          <w:color w:val="1F1F1F"/>
          <w:sz w:val="19"/>
          <w:szCs w:val="19"/>
        </w:rPr>
        <w:t># Reports 1 &amp; 2 (online tooling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</w:t>
      </w:r>
      <w:proofErr w:type="gramEnd"/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 xml:space="preserve"># 1. Upload PDF to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Networkwalks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Hash Calculator -&gt; extract hash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 xml:space="preserve"># 2. Upload resulting hash to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Networkwalks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Password Cracker -&gt; recover password</w:t>
      </w:r>
      <w:r>
        <w:br/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># Report 3 (offline tooling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</w:t>
      </w:r>
      <w:proofErr w:type="gramEnd"/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># Extract hash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>pdf2john patient_report_3.pdf &gt; hash3-fixed.txt</w:t>
      </w:r>
      <w:r>
        <w:br/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># Crack with John the Ripper</w:t>
      </w:r>
      <w:r>
        <w:br/>
      </w:r>
      <w:r>
        <w:rPr>
          <w:rFonts w:ascii="Consolas" w:eastAsia="Consolas" w:hAnsi="Consolas" w:cs="Consolas"/>
          <w:color w:val="1F1F1F"/>
          <w:sz w:val="19"/>
          <w:szCs w:val="19"/>
        </w:rPr>
        <w:t>john --format=PDF --wordlist=/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/share/wordlists/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john.lst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hash3-fixed.txt</w:t>
      </w:r>
    </w:p>
    <w:tbl>
      <w:tblPr>
        <w:tblW w:w="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317A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17AC4" w:rsidRDefault="00545D5C">
            <w:pPr>
              <w:spacing w:after="60"/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🖼️  EVIDENCE SCREENSHOT PLACEHOLDER</w:t>
            </w:r>
          </w:p>
          <w:p w:rsidR="00317AC4" w:rsidRDefault="008858CA">
            <w:pPr>
              <w:spacing w:after="20"/>
              <w:jc w:val="center"/>
            </w:pPr>
            <w:r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>
                  <wp:extent cx="5943600" cy="334327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atient_report_PDF_one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>
                  <wp:extent cx="5943600" cy="3343275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atient_report_PDF_tw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45D5C">
              <w:rPr>
                <w:i/>
                <w:iCs/>
                <w:color w:val="595959"/>
                <w:sz w:val="19"/>
                <w:szCs w:val="19"/>
              </w:rPr>
              <w:t>[ Insert Figure 4 here ]</w:t>
            </w:r>
          </w:p>
          <w:p w:rsidR="00317AC4" w:rsidRDefault="00545D5C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Figure 4: </w:t>
            </w:r>
            <w:proofErr w:type="spellStart"/>
            <w:r>
              <w:rPr>
                <w:i/>
                <w:iCs/>
                <w:color w:val="404040"/>
                <w:sz w:val="18"/>
                <w:szCs w:val="18"/>
              </w:rPr>
              <w:t>Networkwalks</w:t>
            </w:r>
            <w:proofErr w:type="spellEnd"/>
            <w:r>
              <w:rPr>
                <w:i/>
                <w:iCs/>
                <w:color w:val="404040"/>
                <w:sz w:val="18"/>
                <w:szCs w:val="18"/>
              </w:rPr>
              <w:t xml:space="preserve"> Password Cracker / John the Ripper recovering the PDF passwords (recovered passwords redacted)</w:t>
            </w:r>
          </w:p>
        </w:tc>
      </w:tr>
    </w:tbl>
    <w:p w:rsidR="00317AC4" w:rsidRDefault="008858CA">
      <w:pPr>
        <w:spacing w:before="150" w:after="80"/>
      </w:pPr>
      <w:r>
        <w:rPr>
          <w:b/>
          <w:bCs/>
          <w:noProof/>
        </w:rPr>
        <w:lastRenderedPageBreak/>
        <w:drawing>
          <wp:inline distT="0" distB="0" distL="0" distR="0">
            <wp:extent cx="5943600" cy="2841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irtualBox_kali-linux-2026.2-virtualbox-amd64_02_10_2026_20_08_2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D5C">
        <w:rPr>
          <w:b/>
          <w:bCs/>
        </w:rPr>
        <w:t>Impact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The reports contained patient name and identifier, date of birth and gender, lab reference/specimen data, referring physician information, clinical test results and reference ranges, and abnormality flags — a loss of confidentiality.</w:t>
      </w:r>
    </w:p>
    <w:p w:rsidR="00317AC4" w:rsidRDefault="00545D5C">
      <w:pPr>
        <w:spacing w:before="150" w:after="80"/>
      </w:pPr>
      <w:r>
        <w:rPr>
          <w:b/>
          <w:bCs/>
        </w:rPr>
        <w:t>Recommendations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Use strong, randomly generated passwords for sensitive PDFs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Do not use common or dictionary-based passwords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Avoid deriving document passwords from predictable patient information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Prefer application-level authorization and secure document delivery over distributed passwords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Use stronger document encryption mechanisms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Review access controls for all sensitive documents</w:t>
      </w:r>
    </w:p>
    <w:p w:rsidR="00317AC4" w:rsidRDefault="00545D5C">
      <w:pPr>
        <w:pBdr>
          <w:left w:val="single" w:sz="24" w:space="8" w:color="C00000"/>
        </w:pBdr>
        <w:shd w:val="clear" w:color="auto" w:fill="F2F2F2"/>
        <w:spacing w:before="400" w:after="100"/>
      </w:pPr>
      <w:r>
        <w:rPr>
          <w:b/>
          <w:bCs/>
          <w:color w:val="1F1F1F"/>
          <w:sz w:val="24"/>
          <w:szCs w:val="24"/>
        </w:rPr>
        <w:t>F-</w:t>
      </w:r>
      <w:proofErr w:type="gramStart"/>
      <w:r>
        <w:rPr>
          <w:b/>
          <w:bCs/>
          <w:color w:val="1F1F1F"/>
          <w:sz w:val="24"/>
          <w:szCs w:val="24"/>
        </w:rPr>
        <w:t>03  —</w:t>
      </w:r>
      <w:proofErr w:type="gramEnd"/>
      <w:r>
        <w:rPr>
          <w:b/>
          <w:bCs/>
          <w:color w:val="1F1F1F"/>
          <w:sz w:val="24"/>
          <w:szCs w:val="24"/>
        </w:rPr>
        <w:t xml:space="preserve">  Unauthenticated Exposure of Internal Database Backup</w:t>
      </w:r>
    </w:p>
    <w:p w:rsidR="00317AC4" w:rsidRDefault="00545D5C"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C00000"/>
        </w:rPr>
        <w:t>CRITICAL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8"/>
        <w:gridCol w:w="6692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Affected Resource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https://medirozahospital.com/old/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Exposed File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/old/mediroza_db_backup_2019.sql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Sensitive Information Exposure / Exposure of Backup File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CWE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CWE-530 — Exposure of Backup File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b/>
                <w:bCs/>
                <w:sz w:val="20"/>
                <w:szCs w:val="20"/>
              </w:rPr>
              <w:t>Primary Impact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17AC4" w:rsidRDefault="00545D5C">
            <w:r>
              <w:rPr>
                <w:sz w:val="20"/>
                <w:szCs w:val="20"/>
              </w:rPr>
              <w:t>Unauthorized disclosure of internal staff and shareholder records</w:t>
            </w:r>
          </w:p>
        </w:tc>
      </w:tr>
    </w:tbl>
    <w:p w:rsidR="00317AC4" w:rsidRDefault="00545D5C">
      <w:pPr>
        <w:spacing w:before="200" w:after="80"/>
      </w:pPr>
      <w:r>
        <w:rPr>
          <w:b/>
          <w:bCs/>
        </w:rPr>
        <w:t>Description</w:t>
      </w:r>
    </w:p>
    <w:p w:rsidR="00317AC4" w:rsidRDefault="00545D5C">
      <w:pPr>
        <w:spacing w:after="150" w:line="300" w:lineRule="auto"/>
      </w:pPr>
      <w:proofErr w:type="gramStart"/>
      <w:r>
        <w:t>robots.txt</w:t>
      </w:r>
      <w:proofErr w:type="gramEnd"/>
      <w:r>
        <w:t xml:space="preserve"> disclosed the /old/ path (alongside /patient/ and /staff/). Accessing /old/ revealed a public directory listing containing a SQL database backup, viewable directly through the browser without any </w:t>
      </w:r>
      <w:r>
        <w:lastRenderedPageBreak/>
        <w:t>authentication. Note that robots.txt is not an access-control mechanism — the impact arises because the disclosed /old/ resource was itself publicly accessible.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317AC4" w:rsidTr="00E22D4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17AC4" w:rsidRDefault="00545D5C">
            <w:pPr>
              <w:spacing w:after="60"/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🖼️  EVIDENCE SCREENSHOT PLACEHOLDER</w:t>
            </w:r>
          </w:p>
          <w:p w:rsidR="00317AC4" w:rsidRDefault="00E22D4F">
            <w:pPr>
              <w:spacing w:after="20"/>
              <w:jc w:val="center"/>
            </w:pPr>
            <w:r w:rsidRPr="00E22D4F"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>
                  <wp:extent cx="5794539" cy="2384940"/>
                  <wp:effectExtent l="0" t="0" r="0" b="0"/>
                  <wp:docPr id="8" name="Picture 8" descr="C:\Users\ADMIN\Pictures\Screenshots\Screenshot (13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\Pictures\Screenshots\Screenshot (13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522" cy="2410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22D4F"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 w:rsidR="00545D5C">
              <w:rPr>
                <w:i/>
                <w:iCs/>
                <w:color w:val="595959"/>
                <w:sz w:val="19"/>
                <w:szCs w:val="19"/>
              </w:rPr>
              <w:t>[ Insert Figure 5 here ]</w:t>
            </w:r>
          </w:p>
          <w:p w:rsidR="00317AC4" w:rsidRDefault="00545D5C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Figure 5: robots.txt disclosure of the /old/ path and the resulting directory listing</w:t>
            </w:r>
          </w:p>
        </w:tc>
      </w:tr>
    </w:tbl>
    <w:p w:rsidR="00317AC4" w:rsidRDefault="00545D5C">
      <w:pPr>
        <w:spacing w:before="150" w:after="80"/>
      </w:pPr>
      <w:r>
        <w:rPr>
          <w:b/>
          <w:bCs/>
        </w:rPr>
        <w:t>Attack Chain</w:t>
      </w:r>
    </w:p>
    <w:p w:rsidR="00317AC4" w:rsidRDefault="00545D5C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DEDED"/>
        <w:spacing w:before="100" w:after="150"/>
      </w:pPr>
      <w:r>
        <w:rPr>
          <w:rFonts w:ascii="Consolas" w:eastAsia="Consolas" w:hAnsi="Consolas" w:cs="Consolas"/>
          <w:color w:val="1F1F1F"/>
          <w:sz w:val="19"/>
          <w:szCs w:val="19"/>
        </w:rPr>
        <w:t>robots.txt -&gt; /old/ -&gt; directory listing -&gt; mediroza_db_backup_2019.sql -&gt; unauthenticated access</w:t>
      </w:r>
    </w:p>
    <w:p w:rsidR="00317AC4" w:rsidRDefault="00545D5C">
      <w:pPr>
        <w:spacing w:before="150" w:after="80"/>
      </w:pPr>
      <w:r>
        <w:rPr>
          <w:b/>
          <w:bCs/>
        </w:rPr>
        <w:t>Impact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Staff table: full name, job title, department, email address, telephone number, national identification number, monthly salary, date joined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Shareholders table: shareholder name, share percentage, shares held, share class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Directly accessible over HTTP(S) with no authentication, and useful for follow-on targeted attacks</w:t>
      </w:r>
    </w:p>
    <w:p w:rsidR="00317AC4" w:rsidRDefault="00545D5C">
      <w:pPr>
        <w:spacing w:before="150" w:after="80"/>
      </w:pPr>
      <w:r>
        <w:rPr>
          <w:b/>
          <w:bCs/>
        </w:rPr>
        <w:t>Recommendations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Remove database backups from publicly accessible web directories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Store backups outside the web server document root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Implement strict access controls for backup files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Disable directory listing on the web server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Remove obsolete/legacy directories such as /old/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Audit the web root for exposed .</w:t>
      </w:r>
      <w:proofErr w:type="spellStart"/>
      <w:r>
        <w:t>sql</w:t>
      </w:r>
      <w:proofErr w:type="spellEnd"/>
      <w:r>
        <w:t>, .</w:t>
      </w:r>
      <w:proofErr w:type="spellStart"/>
      <w:r>
        <w:t>bak</w:t>
      </w:r>
      <w:proofErr w:type="spellEnd"/>
      <w:r>
        <w:t>, .zip, .tar and similar files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Establish secure backup storage procedures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Prevent backup files from being served over HTTP/HTTPS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Perform periodic external checks for exposed backup files</w:t>
      </w:r>
    </w:p>
    <w:tbl>
      <w:tblPr>
        <w:tblW w:w="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317A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17AC4" w:rsidRDefault="00545D5C">
            <w:pPr>
              <w:spacing w:after="60"/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🖼️  EVIDENCE SCREENSHOT PLACEHOLDER</w:t>
            </w:r>
          </w:p>
          <w:p w:rsidR="00317AC4" w:rsidRDefault="00545D5C">
            <w:pPr>
              <w:spacing w:after="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lastRenderedPageBreak/>
              <w:t xml:space="preserve">[ Insert </w:t>
            </w:r>
            <w:r w:rsidR="008858CA">
              <w:rPr>
                <w:i/>
                <w:iCs/>
                <w:noProof/>
                <w:color w:val="595959"/>
                <w:sz w:val="19"/>
                <w:szCs w:val="19"/>
              </w:rPr>
              <w:drawing>
                <wp:inline distT="0" distB="0" distL="0" distR="0">
                  <wp:extent cx="5801484" cy="2773680"/>
                  <wp:effectExtent l="0" t="0" r="889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VirtualBox_kali-linux-2026.2-virtualbox-amd64_02_10_2026_19_52_02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104" cy="27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95959"/>
                <w:sz w:val="19"/>
                <w:szCs w:val="19"/>
              </w:rPr>
              <w:t>Figure 6 here ]</w:t>
            </w:r>
          </w:p>
          <w:p w:rsidR="00317AC4" w:rsidRDefault="00545D5C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Figure 6: Exposed mediroza_db_backup_2019.sql contents (sensitive fields redacted)</w:t>
            </w:r>
          </w:p>
        </w:tc>
      </w:tr>
    </w:tbl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9. Overall Risk Summary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3619"/>
        <w:gridCol w:w="1508"/>
        <w:gridCol w:w="1810"/>
        <w:gridCol w:w="1508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Confidentiality Impact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F-01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SQL Injection → Patient Portal Authentication Bypass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Severe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Immediate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F-02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Weak Password Protection on Patient Reports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C55A11"/>
                <w:sz w:val="19"/>
                <w:szCs w:val="19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High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F-03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Unauthenticated Database Backup Exposure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Severe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Immediate</w:t>
            </w:r>
          </w:p>
        </w:tc>
      </w:tr>
    </w:tbl>
    <w:p w:rsidR="00317AC4" w:rsidRDefault="00545D5C">
      <w:pPr>
        <w:spacing w:after="150" w:line="300" w:lineRule="auto"/>
      </w:pPr>
      <w:r>
        <w:t>Prioritization: Remediate F-01 and F-03 immediately. F-02 should follow as a high-priority remediation since it directly weakens protection of already-sensitive patient reports.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10. Milestone Completion Summary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6"/>
        <w:gridCol w:w="3619"/>
        <w:gridCol w:w="3318"/>
        <w:gridCol w:w="1307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Trainer Objective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M1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Attack the website and find the 3 confidential PDF lab reports of patients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 xml:space="preserve">SQL injection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bypass → access to 3 password-protected reports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Completed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lastRenderedPageBreak/>
              <w:t>M2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Crack the encryption on all 3 retrieved files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proofErr w:type="spellStart"/>
            <w:r>
              <w:rPr>
                <w:sz w:val="19"/>
                <w:szCs w:val="19"/>
              </w:rPr>
              <w:t>Networkwalks</w:t>
            </w:r>
            <w:proofErr w:type="spellEnd"/>
            <w:r>
              <w:rPr>
                <w:sz w:val="19"/>
                <w:szCs w:val="19"/>
              </w:rPr>
              <w:t xml:space="preserve"> Hash Calculator + Password Cracker (reports 1 &amp; 2); pdf2john + John the Ripper dictionary attack (report 3) — all 3 recovered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Completed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M3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Find the critical data exposure on the client server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robots.txt → /old/ → exposed internal SQL backup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Completed</w:t>
            </w:r>
          </w:p>
        </w:tc>
      </w:tr>
    </w:tbl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11. Recommendations</w:t>
      </w:r>
    </w:p>
    <w:p w:rsidR="00317AC4" w:rsidRDefault="00545D5C">
      <w:pPr>
        <w:pStyle w:val="Heading2"/>
        <w:spacing w:before="300" w:after="150"/>
      </w:pPr>
      <w:r>
        <w:rPr>
          <w:b/>
          <w:bCs/>
          <w:color w:val="C00000"/>
          <w:sz w:val="24"/>
          <w:szCs w:val="24"/>
        </w:rPr>
        <w:t>Priority 1 — Immediate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Fix the SQL injection with parameterized queries across all authentication endpoints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Remove /old/mediroza_db_backup_2019.sql from the public web root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Disable directory listing site-wide</w:t>
      </w:r>
    </w:p>
    <w:p w:rsidR="00317AC4" w:rsidRDefault="00545D5C">
      <w:pPr>
        <w:pStyle w:val="Heading2"/>
        <w:spacing w:before="300" w:after="150"/>
      </w:pPr>
      <w:r>
        <w:rPr>
          <w:b/>
          <w:bCs/>
          <w:color w:val="C55A11"/>
          <w:sz w:val="24"/>
          <w:szCs w:val="24"/>
        </w:rPr>
        <w:t>Priority 2 — High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Replace weak/static PDF passwords with strong secrets or application-level authorization for report delivery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Disable verbose database error disclosure in production</w:t>
      </w:r>
    </w:p>
    <w:p w:rsidR="00317AC4" w:rsidRDefault="00545D5C">
      <w:pPr>
        <w:pStyle w:val="Heading2"/>
        <w:spacing w:before="300" w:after="150"/>
      </w:pPr>
      <w:r>
        <w:rPr>
          <w:b/>
          <w:bCs/>
          <w:color w:val="BF8F00"/>
          <w:sz w:val="24"/>
          <w:szCs w:val="24"/>
        </w:rPr>
        <w:t>Priority 3 — Ongoing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Store backups outside the web root, encrypted at rest, with restricted access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Periodically audit the web root for legacy/forgotten resources and exposed backup files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Conduct a validation re-test after remediation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12. Evidence Handling &amp; Redaction</w:t>
      </w:r>
    </w:p>
    <w:p w:rsidR="00317AC4" w:rsidRDefault="00545D5C">
      <w:pPr>
        <w:spacing w:after="150" w:line="300" w:lineRule="auto"/>
      </w:pPr>
      <w:r>
        <w:t>This engagement involved real (simulated) patient, staff, and shareholder data categories. In line with the original engagement's guidance: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Evidence containing patient, employee, or shareholder information has been redacted before this report was distributed.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>Recovered PDF passwords are intentionally omitted from this report.</w:t>
      </w:r>
    </w:p>
    <w:p w:rsidR="00317AC4" w:rsidRDefault="00545D5C">
      <w:pPr>
        <w:pStyle w:val="ListParagraph"/>
        <w:numPr>
          <w:ilvl w:val="0"/>
          <w:numId w:val="2"/>
        </w:numPr>
        <w:spacing w:after="60"/>
      </w:pPr>
      <w:r>
        <w:t xml:space="preserve">Original </w:t>
      </w:r>
      <w:proofErr w:type="spellStart"/>
      <w:r>
        <w:t>unredacted</w:t>
      </w:r>
      <w:proofErr w:type="spellEnd"/>
      <w:r>
        <w:t xml:space="preserve"> evidence is retained only in an authorized, access-controlled evidence repository.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13. Conclusion</w:t>
      </w:r>
    </w:p>
    <w:p w:rsidR="00317AC4" w:rsidRDefault="00545D5C">
      <w:pPr>
        <w:spacing w:after="150" w:line="300" w:lineRule="auto"/>
      </w:pPr>
      <w:r>
        <w:t xml:space="preserve">The assessment identified significant weaknesses across input validation, SQL query construction, authentication controls, sensitive-data access controls, document password management, web-server file exposure, backup management, and legacy resource handling. The Critical SQL injection and database backup </w:t>
      </w:r>
      <w:r>
        <w:lastRenderedPageBreak/>
        <w:t>exposure findings should be remediated first, followed by the High weak-password-protection finding. A validation assessment is recommended after remediation to confirm the issues have been resolved.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14. Disclaimer</w:t>
      </w:r>
    </w:p>
    <w:p w:rsidR="00317AC4" w:rsidRDefault="00545D5C">
      <w:pPr>
        <w:pBdr>
          <w:left w:val="single" w:sz="24" w:space="8" w:color="595959"/>
        </w:pBdr>
        <w:shd w:val="clear" w:color="auto" w:fill="F2F2F2"/>
        <w:spacing w:before="100" w:after="200"/>
      </w:pPr>
      <w:r>
        <w:rPr>
          <w:i/>
          <w:iCs/>
          <w:color w:val="404040"/>
          <w:sz w:val="19"/>
          <w:szCs w:val="19"/>
        </w:rPr>
        <w:t xml:space="preserve">This report was prepared solely for </w:t>
      </w:r>
      <w:proofErr w:type="spellStart"/>
      <w:r>
        <w:rPr>
          <w:i/>
          <w:iCs/>
          <w:color w:val="404040"/>
          <w:sz w:val="19"/>
          <w:szCs w:val="19"/>
        </w:rPr>
        <w:t>Mediroza</w:t>
      </w:r>
      <w:proofErr w:type="spellEnd"/>
      <w:r>
        <w:rPr>
          <w:i/>
          <w:iCs/>
          <w:color w:val="404040"/>
          <w:sz w:val="19"/>
          <w:szCs w:val="19"/>
        </w:rPr>
        <w:t xml:space="preserve"> General Hospital in connection with an authorized penetration testing and vulnerability assessment. Testing was restricted to the target domain; social engineering and denial-of-service testing were explicitly excluded. Findings reflect the security posture observed during the assessment period only and should not be interpreted as a guarantee that no other vulnerabilities exist or that the environment will remain secure afterward. This document contains security-sensitive assessment information and should be handled as confidential.</w:t>
      </w:r>
    </w:p>
    <w:p w:rsidR="00317AC4" w:rsidRDefault="00545D5C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Appendix A — Evidence Index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  <w:gridCol w:w="5932"/>
        <w:gridCol w:w="2111"/>
      </w:tblGrid>
      <w:tr w:rsidR="00317AC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Figure</w:t>
            </w:r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7AC4" w:rsidRDefault="00545D5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Figure 1</w:t>
            </w:r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HTTP response headers from curl reconnaissance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Placeholder — insert screenshot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Figure 2</w:t>
            </w:r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SQL syntax error confirming injectable input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Placeholder — insert screenshot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Figure 3</w:t>
            </w:r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Authentication bypass — patient portal access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Placeholder — insert screenshot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Figure 4</w:t>
            </w:r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proofErr w:type="spellStart"/>
            <w:r>
              <w:rPr>
                <w:sz w:val="19"/>
                <w:szCs w:val="19"/>
              </w:rPr>
              <w:t>Networkwalks</w:t>
            </w:r>
            <w:proofErr w:type="spellEnd"/>
            <w:r>
              <w:rPr>
                <w:sz w:val="19"/>
                <w:szCs w:val="19"/>
              </w:rPr>
              <w:t xml:space="preserve"> Password Cracker / John the Ripper recovery (passwords redacted)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Placeholder — insert screenshot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Figure 5</w:t>
            </w:r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robots.txt disclosure and /old/ directory listing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Placeholder — insert screenshot</w:t>
            </w:r>
          </w:p>
        </w:tc>
      </w:tr>
      <w:tr w:rsidR="00317A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Figure 6</w:t>
            </w:r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Exposed database backup contents (fields redacted)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7AC4" w:rsidRDefault="00545D5C">
            <w:r>
              <w:rPr>
                <w:sz w:val="19"/>
                <w:szCs w:val="19"/>
              </w:rPr>
              <w:t>Placeholder — insert screenshot</w:t>
            </w:r>
          </w:p>
        </w:tc>
      </w:tr>
    </w:tbl>
    <w:p w:rsidR="00317AC4" w:rsidRDefault="00545D5C">
      <w:pPr>
        <w:spacing w:after="150" w:line="300" w:lineRule="auto"/>
      </w:pPr>
      <w:r>
        <w:t>Replace each placeholder above with the corresponding redacted screenshot before final delivery to the client. Ensure no live patient, staff, or shareholder data is visible in any inserted image.</w:t>
      </w:r>
    </w:p>
    <w:p w:rsidR="00317AC4" w:rsidRDefault="00317AC4" w:rsidP="00545D5C">
      <w:pPr>
        <w:spacing w:before="400"/>
      </w:pPr>
    </w:p>
    <w:p w:rsidR="00FE579A" w:rsidRDefault="00FE579A" w:rsidP="00545D5C">
      <w:pPr>
        <w:spacing w:before="400"/>
      </w:pPr>
    </w:p>
    <w:p w:rsidR="00FE579A" w:rsidRDefault="00FE579A" w:rsidP="00545D5C">
      <w:pPr>
        <w:spacing w:before="400"/>
      </w:pPr>
    </w:p>
    <w:p w:rsidR="00FE579A" w:rsidRDefault="00FE579A" w:rsidP="00545D5C">
      <w:pPr>
        <w:spacing w:before="400"/>
      </w:pPr>
    </w:p>
    <w:p w:rsidR="00FE579A" w:rsidRDefault="00FE579A">
      <w:pPr>
        <w:spacing w:after="80"/>
      </w:pPr>
      <w:proofErr w:type="spellStart"/>
      <w:r>
        <w:rPr>
          <w:rFonts w:ascii="Arial" w:eastAsia="Arial" w:hAnsi="Arial" w:cs="Arial"/>
          <w:b/>
          <w:bCs/>
          <w:color w:val="1F3864"/>
          <w:sz w:val="36"/>
          <w:szCs w:val="36"/>
        </w:rPr>
        <w:t>Mediroza</w:t>
      </w:r>
      <w:proofErr w:type="spellEnd"/>
      <w:r>
        <w:rPr>
          <w:rFonts w:ascii="Arial" w:eastAsia="Arial" w:hAnsi="Arial" w:cs="Arial"/>
          <w:b/>
          <w:bCs/>
          <w:color w:val="1F3864"/>
          <w:sz w:val="36"/>
          <w:szCs w:val="36"/>
        </w:rPr>
        <w:t xml:space="preserve"> General Hospital</w:t>
      </w:r>
    </w:p>
    <w:p w:rsidR="00FE579A" w:rsidRDefault="00FE579A">
      <w:pPr>
        <w:spacing w:after="200"/>
      </w:pPr>
      <w:r>
        <w:rPr>
          <w:rFonts w:ascii="Arial" w:eastAsia="Arial" w:hAnsi="Arial" w:cs="Arial"/>
          <w:color w:val="595959"/>
          <w:sz w:val="26"/>
          <w:szCs w:val="26"/>
        </w:rPr>
        <w:t>Staff and Shareholder Records – Database Backup Summary</w:t>
      </w:r>
    </w:p>
    <w:p w:rsidR="00FE579A" w:rsidRDefault="00FE579A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1F3864"/>
        </w:rPr>
        <w:lastRenderedPageBreak/>
        <w:t>1. Backup Details</w:t>
      </w:r>
    </w:p>
    <w:tbl>
      <w:tblPr>
        <w:tblW w:w="972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7695"/>
      </w:tblGrid>
      <w:tr w:rsidR="00FE579A" w:rsidTr="00FE579A">
        <w:tblPrEx>
          <w:tblCellMar>
            <w:top w:w="0" w:type="dxa"/>
            <w:bottom w:w="0" w:type="dxa"/>
          </w:tblCellMar>
        </w:tblPrEx>
        <w:trPr>
          <w:trHeight w:val="370"/>
          <w:tblHeader/>
        </w:trPr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7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Detail</w:t>
            </w:r>
          </w:p>
        </w:tc>
      </w:tr>
      <w:tr w:rsidR="00FE579A" w:rsidTr="00FE579A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Source file</w:t>
            </w:r>
          </w:p>
        </w:tc>
        <w:tc>
          <w:tcPr>
            <w:tcW w:w="7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mediroza_db_backup_2019.sql</w:t>
            </w:r>
          </w:p>
        </w:tc>
      </w:tr>
      <w:tr w:rsidR="00FE579A" w:rsidTr="00FE579A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Database</w:t>
            </w:r>
          </w:p>
        </w:tc>
        <w:tc>
          <w:tcPr>
            <w:tcW w:w="7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mediroza_hr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(host: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localhost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)</w:t>
            </w:r>
          </w:p>
        </w:tc>
      </w:tr>
      <w:tr w:rsidR="00FE579A" w:rsidTr="00FE579A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Generated by</w:t>
            </w:r>
          </w:p>
        </w:tc>
        <w:tc>
          <w:tcPr>
            <w:tcW w:w="7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Mediroza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CMS 1.4.2 backup module</w:t>
            </w:r>
          </w:p>
        </w:tc>
      </w:tr>
      <w:tr w:rsidR="00FE579A" w:rsidTr="00FE579A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Backup date</w:t>
            </w:r>
          </w:p>
        </w:tc>
        <w:tc>
          <w:tcPr>
            <w:tcW w:w="7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2019-08-27 02:14:03</w:t>
            </w:r>
          </w:p>
        </w:tc>
      </w:tr>
      <w:tr w:rsidR="00FE579A" w:rsidTr="00FE579A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Tables</w:t>
            </w:r>
          </w:p>
        </w:tc>
        <w:tc>
          <w:tcPr>
            <w:tcW w:w="7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staff (30 records), shareholders (10 records)</w:t>
            </w:r>
          </w:p>
        </w:tc>
      </w:tr>
      <w:tr w:rsidR="00FE579A" w:rsidTr="00FE579A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Marking in file</w:t>
            </w:r>
          </w:p>
        </w:tc>
        <w:tc>
          <w:tcPr>
            <w:tcW w:w="7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Contains confidential staff and shareholder records</w:t>
            </w:r>
          </w:p>
        </w:tc>
      </w:tr>
    </w:tbl>
    <w:p w:rsidR="00FE579A" w:rsidRDefault="00FE579A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1F3864"/>
        </w:rPr>
        <w:t>2. Staff Records</w:t>
      </w:r>
    </w:p>
    <w:p w:rsidR="00FE579A" w:rsidRDefault="00FE579A">
      <w:pPr>
        <w:spacing w:after="100"/>
      </w:pPr>
      <w:r>
        <w:rPr>
          <w:rFonts w:ascii="Arial" w:eastAsia="Arial" w:hAnsi="Arial" w:cs="Arial"/>
          <w:sz w:val="20"/>
          <w:szCs w:val="20"/>
        </w:rPr>
        <w:t>Salaries are monthly, in South African Rand (ZAR).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"/>
        <w:gridCol w:w="802"/>
        <w:gridCol w:w="1158"/>
        <w:gridCol w:w="1085"/>
        <w:gridCol w:w="2480"/>
        <w:gridCol w:w="634"/>
        <w:gridCol w:w="40"/>
        <w:gridCol w:w="40"/>
        <w:gridCol w:w="40"/>
        <w:gridCol w:w="40"/>
        <w:gridCol w:w="40"/>
        <w:gridCol w:w="40"/>
        <w:gridCol w:w="40"/>
        <w:gridCol w:w="1296"/>
        <w:gridCol w:w="40"/>
        <w:gridCol w:w="40"/>
        <w:gridCol w:w="688"/>
        <w:gridCol w:w="659"/>
      </w:tblGrid>
      <w:tr w:rsidR="00FE579A" w:rsidTr="008D7A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Full Name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Job Title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Department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Email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Phone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National ID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jc w:val="right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:rsidR="00FE579A" w:rsidRDefault="00FE579A">
            <w:pPr>
              <w:jc w:val="right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Salary (ZAR)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Date Joined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Dr. Rajesh Naidoo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Chief Pathologist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Diagnostics Lab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r.naidoo@medirozahospital.com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+27 82 101 2007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85021013011081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2009-03-16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Sarah Botha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Chief Financial Officer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Finance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s.botha@medirozahospital.com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+27 82 102 2014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85031023022082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152,000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2011-07-01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Dr. Johan van der Merwe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Medical Director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Management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j.merwe@medirozahospital.com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+27 82 103 2021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85041033033083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160,000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2007-01-22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Dr. Anita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Naicker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Consultant Cardiologist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Cardiology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a.naicker@medirozahospital.com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+27 82 104 2028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85051043044084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132,000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2012-09-10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Dr. Ahmed Kara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Consultant Physician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Internal Medicine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a.kara@medirozahospital.com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+27 82 105 2035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85061053055085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128,000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2013-02-18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Dr. Yusuf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Cassim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Senior Registrar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Emergency &amp; Trauma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y.cassim@medirozahospital.com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+27 82 106 2042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85071063066086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2018-05-04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Michael Roberts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HR Director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Human Resources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m.roberts@medirozahospital.com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+27 82 107 2049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85081073077087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96,000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2010-11-15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Susan Pretorius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HR Officer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Human Resources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s.pretorius@medirozahospital.com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+27 82 108 2056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85091083088088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2016-08-23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9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Jameel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Malik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IT Systems Administrator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IT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j.malik@medirozahospital.com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+27 82 109 2063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85101093099080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2015-04-12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Thabo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Molefe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Network Engineer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IT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t.molefe@medirozahospital.com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+27 82 110 2070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85111103110081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2017-10-02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Nomvula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Khumalo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Registered Nurse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Emergency &amp; Trauma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n.khumalo@medirozahospital.com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+27 82 111 2077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85121113121082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2016-01-19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Lerato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Mokoena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Registered Nurse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Pediatrics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l.mokoena@medirozahospital.com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+27 82 112 2084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85011123132083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2017-06-07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Bongani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Ndlovu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Registered Nurse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Cardiology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b.ndlovu@medirozahospital.com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+27 82 113 2091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85021133143084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2015-12-01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Zanele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Mahlangu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Nursing Sister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Theatre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z.mahlangu@medirozahospital.com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+27 82 114 2098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85031143154085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2013-03-25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Kagiso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Sithole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Pharmacist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Pharmacy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k.sithole@medirozahospital.com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+27 82 115 2105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85041153165086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2014-09-08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Naledi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Zulu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Pharmacy Assistant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Pharmacy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n.zulu@medirozahospital.com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+27 82 116 2112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85051163176087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2019-02-14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Themba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Nkosi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Radiographer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Radiology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t.nkosi@medirozahospital.com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+27 82 117 2119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85061173187088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2016-07-30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Palesa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Radebe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Radiographer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Radiology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p.radebe@medirozahospital.com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+27 82 118 2126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85071183198080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2017-04-11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Deepak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Pillay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Lab Technologist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Diagnostics Lab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d.pillay@medirozahospital.com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+27 82 119 2133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85081193209081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2015-05-20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Kavitha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Govender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Lab Technician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Diagnostics Lab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k.govender@medirozahospital.com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+27 82 120 2140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85091203220082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2018-08-06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Dr. Suresh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Moodley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Consultant Radiologist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Radiology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s.moodley@medirozahospital.com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+27 82 121 2147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85101213231083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130,000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2012-02-28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Dr. Fatima Patel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Pediatrician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Pediatrics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f.patel@medirozahospital.com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+27 82 122 2154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85111223242084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2013-10-17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23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Nisha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Singh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Physiotherapist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Rehabilitation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n.singh@medirozahospital.com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+27 82 123 2161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85121233253085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2016-11-09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Dr.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Vikram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Chetty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Anaesthetist</w:t>
            </w:r>
            <w:proofErr w:type="spellEnd"/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Theatre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v.chetty@medirozahospital.com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+27 82 124 2168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85011243264086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135,000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2011-06-13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David Smith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Facilities Manager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Operations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d.smith@medirozahospital.com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+27 82 125 2175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85021253275087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2014-01-27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Karen O'Connor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Billing Administrator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Finance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k.oconnor@medirozahospital.com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+27 82 126 2182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85031263286088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2018-03-19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James Wilson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Security Supervisor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Operations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j.wilson@medirozahospital.com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+27 82 127 2189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85041273297080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2019-09-02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Linda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Fourie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Receptionist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Front Office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l.fourie@medirozahospital.com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+27 82 128 2196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85051283308081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2020-02-10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Peter van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Wyk</w:t>
            </w:r>
            <w:proofErr w:type="spellEnd"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Procurement Officer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Supply Chain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p.wyk@medirozahospital.com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+27 82 129 2203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85061293319082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2015-08-24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Andile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Mbeki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Ward Clerk</w:t>
            </w:r>
          </w:p>
        </w:tc>
        <w:tc>
          <w:tcPr>
            <w:tcW w:w="1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Administration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a.mbeki@medirozahospital.com</w:t>
            </w:r>
          </w:p>
        </w:tc>
        <w:tc>
          <w:tcPr>
            <w:tcW w:w="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+27 82 130 2210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85071303330083</w:t>
            </w: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</w:tcPr>
          <w:p w:rsidR="00FE579A" w:rsidRDefault="00FE579A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21,000</w:t>
            </w:r>
          </w:p>
        </w:tc>
        <w:tc>
          <w:tcPr>
            <w:tcW w:w="6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2019-11-05</w:t>
            </w:r>
          </w:p>
        </w:tc>
      </w:tr>
    </w:tbl>
    <w:p w:rsidR="00FE579A" w:rsidRDefault="00FE579A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1F3864"/>
        </w:rPr>
        <w:t>3. Shareholders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4174"/>
        <w:gridCol w:w="1253"/>
        <w:gridCol w:w="1670"/>
        <w:gridCol w:w="1668"/>
      </w:tblGrid>
      <w:tr w:rsidR="00FE579A" w:rsidTr="008D7A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Shareholder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Share 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Shares Held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Class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Dr. Rajesh Naidoo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Ordinary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Cedar Health Holdings (Pty) Ltd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Ordinary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Dr. Johan van der Merwe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Ordinary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Reddy Family Trust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Ordinary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Thabo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Molefe</w:t>
            </w:r>
            <w:proofErr w:type="spellEnd"/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Ordinary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Sarah Botha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Ordinary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Dr. Ahmed Kara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Preferential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Naledi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Zulu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Ordinary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Michael Roberts</w:t>
            </w:r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Ordinary</w:t>
            </w:r>
          </w:p>
        </w:tc>
      </w:tr>
      <w:tr w:rsidR="00FE579A" w:rsidTr="008D7A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2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Dr.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Vikram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Chetty</w:t>
            </w:r>
            <w:proofErr w:type="spellEnd"/>
          </w:p>
        </w:tc>
        <w:tc>
          <w:tcPr>
            <w:tcW w:w="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4.00%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40,000</w:t>
            </w:r>
          </w:p>
        </w:tc>
        <w:tc>
          <w:tcPr>
            <w:tcW w:w="8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579A" w:rsidRDefault="00FE579A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Preferential</w:t>
            </w:r>
          </w:p>
        </w:tc>
      </w:tr>
    </w:tbl>
    <w:p w:rsidR="00FE579A" w:rsidRDefault="00FE579A">
      <w:pPr>
        <w:spacing w:before="120"/>
      </w:pPr>
      <w:r>
        <w:rPr>
          <w:rFonts w:ascii="Arial" w:eastAsia="Arial" w:hAnsi="Arial" w:cs="Arial"/>
          <w:sz w:val="20"/>
          <w:szCs w:val="20"/>
        </w:rPr>
        <w:t>Total: 100.00% of 1,000,000 shares.</w:t>
      </w:r>
    </w:p>
    <w:p w:rsidR="00FE579A" w:rsidRDefault="00FE579A" w:rsidP="00545D5C">
      <w:pPr>
        <w:spacing w:before="400"/>
      </w:pPr>
    </w:p>
    <w:p w:rsidR="00FE579A" w:rsidRDefault="00931470" w:rsidP="00545D5C">
      <w:pPr>
        <w:spacing w:before="400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racked_pdf_on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racked_pdf_thre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racked_pdf_two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28327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irtualBox_kali-linux-2026.2-virtualbox-amd64_30_09_2026_15_06_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E579A" w:rsidRDefault="00FE579A" w:rsidP="00545D5C">
      <w:pPr>
        <w:spacing w:before="400"/>
      </w:pPr>
    </w:p>
    <w:p w:rsidR="00FE579A" w:rsidRDefault="00FE579A" w:rsidP="00545D5C">
      <w:pPr>
        <w:spacing w:before="400"/>
      </w:pPr>
    </w:p>
    <w:sectPr w:rsidR="00FE579A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E41" w:rsidRDefault="00741E41">
      <w:r>
        <w:separator/>
      </w:r>
    </w:p>
  </w:endnote>
  <w:endnote w:type="continuationSeparator" w:id="0">
    <w:p w:rsidR="00741E41" w:rsidRDefault="00741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79A" w:rsidRDefault="00FE579A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31470">
      <w:rPr>
        <w:noProof/>
        <w:color w:val="595959"/>
        <w:sz w:val="16"/>
        <w:szCs w:val="16"/>
      </w:rPr>
      <w:t>18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31470">
      <w:rPr>
        <w:noProof/>
        <w:color w:val="595959"/>
        <w:sz w:val="16"/>
        <w:szCs w:val="16"/>
      </w:rPr>
      <w:t>18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E41" w:rsidRDefault="00741E41">
      <w:r>
        <w:separator/>
      </w:r>
    </w:p>
  </w:footnote>
  <w:footnote w:type="continuationSeparator" w:id="0">
    <w:p w:rsidR="00741E41" w:rsidRDefault="00741E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79A" w:rsidRDefault="00FE579A">
    <w:pPr>
      <w:pBdr>
        <w:bottom w:val="single" w:sz="4" w:space="4" w:color="BFBFBF"/>
      </w:pBdr>
      <w:tabs>
        <w:tab w:val="right" w:pos="9360"/>
      </w:tabs>
    </w:pPr>
    <w:proofErr w:type="spellStart"/>
    <w:r>
      <w:rPr>
        <w:color w:val="595959"/>
        <w:sz w:val="16"/>
        <w:szCs w:val="16"/>
      </w:rPr>
      <w:t>Mediroza</w:t>
    </w:r>
    <w:proofErr w:type="spellEnd"/>
    <w:r>
      <w:rPr>
        <w:color w:val="595959"/>
        <w:sz w:val="16"/>
        <w:szCs w:val="16"/>
      </w:rPr>
      <w:t xml:space="preserve"> General Hospital — Penetration Test Report</w:t>
    </w:r>
    <w:r>
      <w:rPr>
        <w:b/>
        <w:bCs/>
        <w:color w:val="C00000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66885"/>
    <w:multiLevelType w:val="hybridMultilevel"/>
    <w:tmpl w:val="054C8E94"/>
    <w:lvl w:ilvl="0" w:tplc="6EC86CBC">
      <w:start w:val="1"/>
      <w:numFmt w:val="bullet"/>
      <w:lvlText w:val="•"/>
      <w:lvlJc w:val="left"/>
      <w:pPr>
        <w:ind w:left="420" w:hanging="260"/>
      </w:pPr>
    </w:lvl>
    <w:lvl w:ilvl="1" w:tplc="F9943FCE">
      <w:numFmt w:val="decimal"/>
      <w:lvlText w:val=""/>
      <w:lvlJc w:val="left"/>
    </w:lvl>
    <w:lvl w:ilvl="2" w:tplc="2E1675EC">
      <w:numFmt w:val="decimal"/>
      <w:lvlText w:val=""/>
      <w:lvlJc w:val="left"/>
    </w:lvl>
    <w:lvl w:ilvl="3" w:tplc="7C4629B4">
      <w:numFmt w:val="decimal"/>
      <w:lvlText w:val=""/>
      <w:lvlJc w:val="left"/>
    </w:lvl>
    <w:lvl w:ilvl="4" w:tplc="5198842C">
      <w:numFmt w:val="decimal"/>
      <w:lvlText w:val=""/>
      <w:lvlJc w:val="left"/>
    </w:lvl>
    <w:lvl w:ilvl="5" w:tplc="EA1E2B84">
      <w:numFmt w:val="decimal"/>
      <w:lvlText w:val=""/>
      <w:lvlJc w:val="left"/>
    </w:lvl>
    <w:lvl w:ilvl="6" w:tplc="AF980946">
      <w:numFmt w:val="decimal"/>
      <w:lvlText w:val=""/>
      <w:lvlJc w:val="left"/>
    </w:lvl>
    <w:lvl w:ilvl="7" w:tplc="00980C6E">
      <w:numFmt w:val="decimal"/>
      <w:lvlText w:val=""/>
      <w:lvlJc w:val="left"/>
    </w:lvl>
    <w:lvl w:ilvl="8" w:tplc="4B1CD0AA">
      <w:numFmt w:val="decimal"/>
      <w:lvlText w:val=""/>
      <w:lvlJc w:val="left"/>
    </w:lvl>
  </w:abstractNum>
  <w:abstractNum w:abstractNumId="1">
    <w:nsid w:val="6EDB1E3E"/>
    <w:multiLevelType w:val="hybridMultilevel"/>
    <w:tmpl w:val="AB020180"/>
    <w:lvl w:ilvl="0" w:tplc="0CD257A6">
      <w:start w:val="1"/>
      <w:numFmt w:val="bullet"/>
      <w:lvlText w:val="●"/>
      <w:lvlJc w:val="left"/>
      <w:pPr>
        <w:ind w:left="720" w:hanging="360"/>
      </w:pPr>
    </w:lvl>
    <w:lvl w:ilvl="1" w:tplc="EA52EC1E">
      <w:start w:val="1"/>
      <w:numFmt w:val="bullet"/>
      <w:lvlText w:val="○"/>
      <w:lvlJc w:val="left"/>
      <w:pPr>
        <w:ind w:left="1440" w:hanging="360"/>
      </w:pPr>
    </w:lvl>
    <w:lvl w:ilvl="2" w:tplc="BC2ED9F4">
      <w:start w:val="1"/>
      <w:numFmt w:val="bullet"/>
      <w:lvlText w:val="■"/>
      <w:lvlJc w:val="left"/>
      <w:pPr>
        <w:ind w:left="2160" w:hanging="360"/>
      </w:pPr>
    </w:lvl>
    <w:lvl w:ilvl="3" w:tplc="E9FC2F28">
      <w:start w:val="1"/>
      <w:numFmt w:val="bullet"/>
      <w:lvlText w:val="●"/>
      <w:lvlJc w:val="left"/>
      <w:pPr>
        <w:ind w:left="2880" w:hanging="360"/>
      </w:pPr>
    </w:lvl>
    <w:lvl w:ilvl="4" w:tplc="8C3669C6">
      <w:start w:val="1"/>
      <w:numFmt w:val="bullet"/>
      <w:lvlText w:val="○"/>
      <w:lvlJc w:val="left"/>
      <w:pPr>
        <w:ind w:left="3600" w:hanging="360"/>
      </w:pPr>
    </w:lvl>
    <w:lvl w:ilvl="5" w:tplc="71462CDE">
      <w:start w:val="1"/>
      <w:numFmt w:val="bullet"/>
      <w:lvlText w:val="■"/>
      <w:lvlJc w:val="left"/>
      <w:pPr>
        <w:ind w:left="4320" w:hanging="360"/>
      </w:pPr>
    </w:lvl>
    <w:lvl w:ilvl="6" w:tplc="CC50D080">
      <w:start w:val="1"/>
      <w:numFmt w:val="bullet"/>
      <w:lvlText w:val="●"/>
      <w:lvlJc w:val="left"/>
      <w:pPr>
        <w:ind w:left="5040" w:hanging="360"/>
      </w:pPr>
    </w:lvl>
    <w:lvl w:ilvl="7" w:tplc="493037EA">
      <w:start w:val="1"/>
      <w:numFmt w:val="bullet"/>
      <w:lvlText w:val="●"/>
      <w:lvlJc w:val="left"/>
      <w:pPr>
        <w:ind w:left="5760" w:hanging="360"/>
      </w:pPr>
    </w:lvl>
    <w:lvl w:ilvl="8" w:tplc="80B4E3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AC4"/>
    <w:rsid w:val="000974AD"/>
    <w:rsid w:val="000E7A36"/>
    <w:rsid w:val="00317AC4"/>
    <w:rsid w:val="00395678"/>
    <w:rsid w:val="00545D5C"/>
    <w:rsid w:val="00741E41"/>
    <w:rsid w:val="008858CA"/>
    <w:rsid w:val="008D7A0C"/>
    <w:rsid w:val="00931470"/>
    <w:rsid w:val="00E22D4F"/>
    <w:rsid w:val="00FE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5C4643-2A82-4C83-8A1F-CE6EF419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3071</Words>
  <Characters>17508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2026-10-02T19:15:00Z</dcterms:created>
  <dcterms:modified xsi:type="dcterms:W3CDTF">2026-10-02T19:15:00Z</dcterms:modified>
</cp:coreProperties>
</file>