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A4B2" w14:textId="77777777" w:rsidR="00FF150D" w:rsidRDefault="00FF150D" w:rsidP="00FF7A12">
      <w:pPr>
        <w:spacing w:line="240" w:lineRule="auto"/>
        <w:contextualSpacing/>
        <w:rPr>
          <w:rFonts w:ascii="Times New Roman" w:hAnsi="Times New Roman"/>
          <w:sz w:val="24"/>
          <w:szCs w:val="24"/>
        </w:rPr>
      </w:pPr>
      <w:r>
        <w:rPr>
          <w:rFonts w:ascii="Times New Roman" w:hAnsi="Times New Roman"/>
          <w:sz w:val="24"/>
          <w:szCs w:val="24"/>
        </w:rPr>
        <w:t>SUBMISSION TYPE</w:t>
      </w:r>
    </w:p>
    <w:p w14:paraId="7F6D0572" w14:textId="77777777" w:rsidR="00FF150D" w:rsidRDefault="00FF150D" w:rsidP="00FF7A12">
      <w:pPr>
        <w:spacing w:line="240" w:lineRule="auto"/>
        <w:contextualSpacing/>
        <w:rPr>
          <w:rFonts w:ascii="Times New Roman" w:hAnsi="Times New Roman"/>
          <w:sz w:val="24"/>
          <w:szCs w:val="24"/>
        </w:rPr>
      </w:pPr>
      <w:r>
        <w:rPr>
          <w:rFonts w:ascii="Times New Roman" w:hAnsi="Times New Roman"/>
          <w:sz w:val="24"/>
          <w:szCs w:val="24"/>
        </w:rPr>
        <w:t>Poster</w:t>
      </w:r>
    </w:p>
    <w:p w14:paraId="1476DCE1" w14:textId="77777777" w:rsidR="00FF150D" w:rsidRDefault="00FF150D" w:rsidP="00FF7A12">
      <w:pPr>
        <w:spacing w:line="240" w:lineRule="auto"/>
        <w:contextualSpacing/>
        <w:rPr>
          <w:rFonts w:ascii="Times New Roman" w:hAnsi="Times New Roman"/>
          <w:sz w:val="24"/>
          <w:szCs w:val="24"/>
        </w:rPr>
      </w:pPr>
    </w:p>
    <w:p w14:paraId="2F045DF5" w14:textId="77777777" w:rsidR="00FF150D" w:rsidRDefault="00FF150D" w:rsidP="00FF7A12">
      <w:pPr>
        <w:spacing w:line="240" w:lineRule="auto"/>
        <w:contextualSpacing/>
        <w:rPr>
          <w:rFonts w:ascii="Times New Roman" w:hAnsi="Times New Roman"/>
          <w:sz w:val="24"/>
          <w:szCs w:val="24"/>
        </w:rPr>
      </w:pPr>
      <w:r>
        <w:rPr>
          <w:rFonts w:ascii="Times New Roman" w:hAnsi="Times New Roman"/>
          <w:sz w:val="24"/>
          <w:szCs w:val="24"/>
        </w:rPr>
        <w:t>TITLE</w:t>
      </w:r>
      <w:r>
        <w:rPr>
          <w:rFonts w:ascii="Times New Roman" w:hAnsi="Times New Roman"/>
          <w:sz w:val="24"/>
          <w:szCs w:val="24"/>
        </w:rPr>
        <w:tab/>
      </w:r>
    </w:p>
    <w:p w14:paraId="07E6AB93" w14:textId="11699927" w:rsidR="004F50ED" w:rsidRDefault="00065E1D" w:rsidP="00FF7A12">
      <w:pPr>
        <w:spacing w:line="240" w:lineRule="auto"/>
        <w:contextualSpacing/>
        <w:rPr>
          <w:rFonts w:ascii="Times New Roman" w:hAnsi="Times New Roman"/>
          <w:sz w:val="24"/>
          <w:szCs w:val="24"/>
        </w:rPr>
      </w:pPr>
      <w:r w:rsidRPr="00065E1D">
        <w:rPr>
          <w:rFonts w:ascii="Times New Roman" w:hAnsi="Times New Roman"/>
          <w:sz w:val="24"/>
          <w:szCs w:val="24"/>
        </w:rPr>
        <w:t>Toward the prediction of narcissistic behavior at work</w:t>
      </w:r>
      <w:r w:rsidR="00794276">
        <w:rPr>
          <w:rFonts w:ascii="Times New Roman" w:hAnsi="Times New Roman"/>
          <w:sz w:val="24"/>
          <w:szCs w:val="24"/>
        </w:rPr>
        <w:t xml:space="preserve"> </w:t>
      </w:r>
    </w:p>
    <w:p w14:paraId="5E6ADC37" w14:textId="77777777" w:rsidR="00FF7A12" w:rsidRDefault="00FF7A12" w:rsidP="00FF7A12">
      <w:pPr>
        <w:spacing w:line="240" w:lineRule="auto"/>
        <w:contextualSpacing/>
        <w:rPr>
          <w:rFonts w:ascii="Times New Roman" w:hAnsi="Times New Roman"/>
          <w:sz w:val="24"/>
          <w:szCs w:val="24"/>
        </w:rPr>
      </w:pPr>
    </w:p>
    <w:p w14:paraId="448F19EC" w14:textId="3E0B77C5" w:rsidR="00794276" w:rsidRDefault="00FF150D" w:rsidP="00FF7A12">
      <w:pPr>
        <w:spacing w:line="240" w:lineRule="auto"/>
        <w:contextualSpacing/>
        <w:rPr>
          <w:rFonts w:ascii="Times New Roman" w:hAnsi="Times New Roman"/>
          <w:sz w:val="24"/>
          <w:szCs w:val="24"/>
        </w:rPr>
      </w:pPr>
      <w:r w:rsidRPr="00FF150D">
        <w:rPr>
          <w:rFonts w:ascii="Times New Roman" w:hAnsi="Times New Roman"/>
          <w:sz w:val="24"/>
          <w:szCs w:val="24"/>
        </w:rPr>
        <w:t>ABSTRACT</w:t>
      </w:r>
      <w:r>
        <w:rPr>
          <w:rFonts w:ascii="Times New Roman" w:hAnsi="Times New Roman"/>
          <w:sz w:val="24"/>
          <w:szCs w:val="24"/>
        </w:rPr>
        <w:t xml:space="preserve"> </w:t>
      </w:r>
    </w:p>
    <w:p w14:paraId="40E25ACF" w14:textId="08D9959E" w:rsidR="00741019" w:rsidRDefault="00751BCB" w:rsidP="00FF7A12">
      <w:pPr>
        <w:spacing w:line="240" w:lineRule="auto"/>
        <w:contextualSpacing/>
        <w:rPr>
          <w:rFonts w:ascii="Times New Roman" w:hAnsi="Times New Roman"/>
          <w:sz w:val="24"/>
          <w:szCs w:val="24"/>
        </w:rPr>
      </w:pPr>
      <w:r>
        <w:rPr>
          <w:rFonts w:ascii="Times New Roman" w:hAnsi="Times New Roman"/>
          <w:sz w:val="24"/>
          <w:szCs w:val="24"/>
        </w:rPr>
        <w:t xml:space="preserve">Evidence suggests that </w:t>
      </w:r>
      <w:r w:rsidR="0004655E">
        <w:rPr>
          <w:rFonts w:ascii="Times New Roman" w:hAnsi="Times New Roman"/>
          <w:sz w:val="24"/>
          <w:szCs w:val="24"/>
        </w:rPr>
        <w:t>employees</w:t>
      </w:r>
      <w:r>
        <w:rPr>
          <w:rFonts w:ascii="Times New Roman" w:hAnsi="Times New Roman"/>
          <w:sz w:val="24"/>
          <w:szCs w:val="24"/>
        </w:rPr>
        <w:t>’ narcissistic behaviors have a variety of negative implications, such as increased counterproductive work behaviors</w:t>
      </w:r>
      <w:r w:rsidR="0004655E">
        <w:rPr>
          <w:rFonts w:ascii="Times New Roman" w:hAnsi="Times New Roman"/>
          <w:sz w:val="24"/>
          <w:szCs w:val="24"/>
        </w:rPr>
        <w:t>.</w:t>
      </w:r>
      <w:r>
        <w:rPr>
          <w:rFonts w:ascii="Times New Roman" w:hAnsi="Times New Roman"/>
          <w:sz w:val="24"/>
          <w:szCs w:val="24"/>
        </w:rPr>
        <w:t xml:space="preserve"> Unfortunately, the most common measure of narcissism</w:t>
      </w:r>
      <w:r w:rsidR="00377186">
        <w:rPr>
          <w:rFonts w:ascii="Times New Roman" w:hAnsi="Times New Roman"/>
          <w:sz w:val="24"/>
          <w:szCs w:val="24"/>
        </w:rPr>
        <w:t>, the Narcissistic Personality Inventory</w:t>
      </w:r>
      <w:r w:rsidR="0004655E">
        <w:rPr>
          <w:rFonts w:ascii="Times New Roman" w:hAnsi="Times New Roman"/>
          <w:sz w:val="24"/>
          <w:szCs w:val="24"/>
        </w:rPr>
        <w:t xml:space="preserve">, </w:t>
      </w:r>
      <w:r>
        <w:rPr>
          <w:rFonts w:ascii="Times New Roman" w:hAnsi="Times New Roman"/>
          <w:sz w:val="24"/>
          <w:szCs w:val="24"/>
        </w:rPr>
        <w:t>has a variety of limitations</w:t>
      </w:r>
      <w:r w:rsidR="004F50ED">
        <w:rPr>
          <w:rFonts w:ascii="Times New Roman" w:hAnsi="Times New Roman"/>
          <w:sz w:val="24"/>
          <w:szCs w:val="24"/>
        </w:rPr>
        <w:t xml:space="preserve"> in work contexts</w:t>
      </w:r>
      <w:r>
        <w:rPr>
          <w:rFonts w:ascii="Times New Roman" w:hAnsi="Times New Roman"/>
          <w:sz w:val="24"/>
          <w:szCs w:val="24"/>
        </w:rPr>
        <w:t xml:space="preserve">. In this study, we discuss the development </w:t>
      </w:r>
      <w:r w:rsidR="00377186">
        <w:rPr>
          <w:rFonts w:ascii="Times New Roman" w:hAnsi="Times New Roman"/>
          <w:sz w:val="24"/>
          <w:szCs w:val="24"/>
        </w:rPr>
        <w:t xml:space="preserve">and validation </w:t>
      </w:r>
      <w:r>
        <w:rPr>
          <w:rFonts w:ascii="Times New Roman" w:hAnsi="Times New Roman"/>
          <w:sz w:val="24"/>
          <w:szCs w:val="24"/>
        </w:rPr>
        <w:t xml:space="preserve">of a situational judgment test </w:t>
      </w:r>
      <w:r w:rsidR="00377186">
        <w:rPr>
          <w:rFonts w:ascii="Times New Roman" w:hAnsi="Times New Roman"/>
          <w:sz w:val="24"/>
          <w:szCs w:val="24"/>
        </w:rPr>
        <w:t xml:space="preserve">(SJT) </w:t>
      </w:r>
      <w:r w:rsidR="0004655E">
        <w:rPr>
          <w:rFonts w:ascii="Times New Roman" w:hAnsi="Times New Roman"/>
          <w:sz w:val="24"/>
          <w:szCs w:val="24"/>
        </w:rPr>
        <w:t>to</w:t>
      </w:r>
      <w:r>
        <w:rPr>
          <w:rFonts w:ascii="Times New Roman" w:hAnsi="Times New Roman"/>
          <w:sz w:val="24"/>
          <w:szCs w:val="24"/>
        </w:rPr>
        <w:t xml:space="preserve"> predict employee narcissism.</w:t>
      </w:r>
      <w:r w:rsidR="00377186">
        <w:rPr>
          <w:rFonts w:ascii="Times New Roman" w:hAnsi="Times New Roman"/>
          <w:sz w:val="24"/>
          <w:szCs w:val="24"/>
        </w:rPr>
        <w:t xml:space="preserve"> Results</w:t>
      </w:r>
      <w:r w:rsidR="0004655E">
        <w:rPr>
          <w:rFonts w:ascii="Times New Roman" w:hAnsi="Times New Roman"/>
          <w:sz w:val="24"/>
          <w:szCs w:val="24"/>
        </w:rPr>
        <w:t xml:space="preserve"> using various machine learning </w:t>
      </w:r>
      <w:r w:rsidR="0034769B">
        <w:rPr>
          <w:rFonts w:ascii="Times New Roman" w:hAnsi="Times New Roman"/>
          <w:sz w:val="24"/>
          <w:szCs w:val="24"/>
        </w:rPr>
        <w:t>procedure</w:t>
      </w:r>
      <w:r w:rsidR="0004655E">
        <w:rPr>
          <w:rFonts w:ascii="Times New Roman" w:hAnsi="Times New Roman"/>
          <w:sz w:val="24"/>
          <w:szCs w:val="24"/>
        </w:rPr>
        <w:t>s</w:t>
      </w:r>
      <w:r w:rsidR="00377186">
        <w:rPr>
          <w:rFonts w:ascii="Times New Roman" w:hAnsi="Times New Roman"/>
          <w:sz w:val="24"/>
          <w:szCs w:val="24"/>
        </w:rPr>
        <w:t xml:space="preserve"> suggest that the</w:t>
      </w:r>
      <w:r w:rsidR="00DE46E1">
        <w:rPr>
          <w:rFonts w:ascii="Times New Roman" w:hAnsi="Times New Roman"/>
          <w:sz w:val="24"/>
          <w:szCs w:val="24"/>
        </w:rPr>
        <w:t xml:space="preserve"> </w:t>
      </w:r>
      <w:r w:rsidR="00377186">
        <w:rPr>
          <w:rFonts w:ascii="Times New Roman" w:hAnsi="Times New Roman"/>
          <w:sz w:val="24"/>
          <w:szCs w:val="24"/>
        </w:rPr>
        <w:t>SJT predict</w:t>
      </w:r>
      <w:r w:rsidR="00DE46E1">
        <w:rPr>
          <w:rFonts w:ascii="Times New Roman" w:hAnsi="Times New Roman"/>
          <w:sz w:val="24"/>
          <w:szCs w:val="24"/>
        </w:rPr>
        <w:t>s</w:t>
      </w:r>
      <w:r w:rsidR="00377186">
        <w:rPr>
          <w:rFonts w:ascii="Times New Roman" w:hAnsi="Times New Roman"/>
          <w:sz w:val="24"/>
          <w:szCs w:val="24"/>
        </w:rPr>
        <w:t xml:space="preserve"> scores on the narcissism dimension of the </w:t>
      </w:r>
      <w:r w:rsidR="0004655E">
        <w:rPr>
          <w:rFonts w:ascii="Times New Roman" w:hAnsi="Times New Roman"/>
          <w:sz w:val="24"/>
          <w:szCs w:val="24"/>
        </w:rPr>
        <w:t>PDQ</w:t>
      </w:r>
      <w:r w:rsidR="00BC1587">
        <w:rPr>
          <w:rFonts w:ascii="Times New Roman" w:hAnsi="Times New Roman"/>
          <w:sz w:val="24"/>
          <w:szCs w:val="24"/>
        </w:rPr>
        <w:t>-4</w:t>
      </w:r>
      <w:r w:rsidR="00DE46E1">
        <w:rPr>
          <w:rFonts w:ascii="Times New Roman" w:hAnsi="Times New Roman"/>
          <w:sz w:val="24"/>
          <w:szCs w:val="24"/>
        </w:rPr>
        <w:t>, a clinical assessment of narcissism</w:t>
      </w:r>
      <w:r w:rsidR="0004655E">
        <w:rPr>
          <w:rFonts w:ascii="Times New Roman" w:hAnsi="Times New Roman"/>
          <w:sz w:val="24"/>
          <w:szCs w:val="24"/>
        </w:rPr>
        <w:t>.</w:t>
      </w:r>
    </w:p>
    <w:p w14:paraId="46C29C81" w14:textId="77777777" w:rsidR="00FF150D" w:rsidRDefault="00FF150D" w:rsidP="00FF7A12">
      <w:pPr>
        <w:spacing w:before="240" w:line="240" w:lineRule="auto"/>
        <w:contextualSpacing/>
      </w:pPr>
    </w:p>
    <w:p w14:paraId="32FACA85" w14:textId="30106988" w:rsidR="00016D4C" w:rsidRDefault="00FF150D" w:rsidP="00FF7A12">
      <w:pPr>
        <w:spacing w:before="240" w:line="240" w:lineRule="auto"/>
        <w:contextualSpacing/>
        <w:rPr>
          <w:rFonts w:ascii="Times New Roman" w:hAnsi="Times New Roman"/>
          <w:sz w:val="24"/>
          <w:szCs w:val="24"/>
        </w:rPr>
      </w:pPr>
      <w:r w:rsidRPr="00FF150D">
        <w:rPr>
          <w:rFonts w:ascii="Times New Roman" w:hAnsi="Times New Roman"/>
          <w:sz w:val="24"/>
          <w:szCs w:val="24"/>
        </w:rPr>
        <w:t>WORD COUNT</w:t>
      </w:r>
      <w:r>
        <w:rPr>
          <w:rFonts w:ascii="Times New Roman" w:hAnsi="Times New Roman"/>
          <w:sz w:val="24"/>
          <w:szCs w:val="24"/>
        </w:rPr>
        <w:t xml:space="preserve"> </w:t>
      </w:r>
    </w:p>
    <w:p w14:paraId="3523CFD2" w14:textId="6F43689D" w:rsidR="00FF150D" w:rsidRDefault="00E535D0" w:rsidP="00566747">
      <w:pPr>
        <w:rPr>
          <w:rFonts w:ascii="Times New Roman" w:hAnsi="Times New Roman"/>
          <w:sz w:val="24"/>
          <w:szCs w:val="24"/>
        </w:rPr>
      </w:pPr>
      <w:r>
        <w:rPr>
          <w:rFonts w:ascii="Times New Roman" w:hAnsi="Times New Roman"/>
          <w:sz w:val="24"/>
          <w:szCs w:val="24"/>
        </w:rPr>
        <w:t>265</w:t>
      </w:r>
      <w:r w:rsidR="005E55BF">
        <w:rPr>
          <w:rFonts w:ascii="Times New Roman" w:hAnsi="Times New Roman"/>
          <w:sz w:val="24"/>
          <w:szCs w:val="24"/>
        </w:rPr>
        <w:t>7</w:t>
      </w:r>
    </w:p>
    <w:p w14:paraId="563465E1" w14:textId="33354D5E" w:rsidR="00393C18" w:rsidRDefault="00393C18" w:rsidP="0060155F"/>
    <w:p w14:paraId="7C02E639" w14:textId="77777777" w:rsidR="00E12C95" w:rsidRDefault="00E12C95">
      <w:pPr>
        <w:rPr>
          <w:rFonts w:ascii="Times New Roman" w:hAnsi="Times New Roman"/>
          <w:sz w:val="24"/>
          <w:szCs w:val="24"/>
        </w:rPr>
      </w:pPr>
      <w:r>
        <w:rPr>
          <w:rFonts w:ascii="Times New Roman" w:hAnsi="Times New Roman"/>
          <w:sz w:val="24"/>
          <w:szCs w:val="24"/>
        </w:rPr>
        <w:br w:type="page"/>
      </w:r>
    </w:p>
    <w:p w14:paraId="5DDC1E91" w14:textId="117C760F" w:rsidR="00444E28" w:rsidRDefault="006B4437" w:rsidP="000051A4">
      <w:pPr>
        <w:spacing w:after="0" w:line="480" w:lineRule="auto"/>
        <w:jc w:val="center"/>
        <w:rPr>
          <w:rFonts w:ascii="Times New Roman" w:hAnsi="Times New Roman"/>
          <w:b/>
          <w:bCs/>
          <w:sz w:val="24"/>
          <w:szCs w:val="24"/>
        </w:rPr>
      </w:pPr>
      <w:r w:rsidRPr="00566747">
        <w:rPr>
          <w:rFonts w:ascii="Times New Roman" w:hAnsi="Times New Roman"/>
          <w:b/>
          <w:bCs/>
          <w:sz w:val="24"/>
          <w:szCs w:val="24"/>
        </w:rPr>
        <w:lastRenderedPageBreak/>
        <w:t>Toward the prediction of narcissistic behavior at work</w:t>
      </w:r>
    </w:p>
    <w:p w14:paraId="56ACC17D" w14:textId="59AE63CF" w:rsidR="0060155F" w:rsidRPr="003371F2" w:rsidRDefault="00673CC0" w:rsidP="000051A4">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Narcissism, </w:t>
      </w:r>
      <w:r w:rsidR="001E4B00">
        <w:rPr>
          <w:rFonts w:ascii="Times New Roman" w:hAnsi="Times New Roman"/>
          <w:sz w:val="24"/>
          <w:szCs w:val="24"/>
        </w:rPr>
        <w:t xml:space="preserve">which is </w:t>
      </w:r>
      <w:r>
        <w:rPr>
          <w:rFonts w:ascii="Times New Roman" w:hAnsi="Times New Roman"/>
          <w:sz w:val="24"/>
          <w:szCs w:val="24"/>
        </w:rPr>
        <w:t>characterized by feelings of self-importance, self-entitlement, lack of empathy</w:t>
      </w:r>
      <w:r w:rsidR="002B66D6">
        <w:rPr>
          <w:rFonts w:ascii="Times New Roman" w:hAnsi="Times New Roman"/>
          <w:sz w:val="24"/>
          <w:szCs w:val="24"/>
        </w:rPr>
        <w:t xml:space="preserve"> and concern for others</w:t>
      </w:r>
      <w:r>
        <w:rPr>
          <w:rFonts w:ascii="Times New Roman" w:hAnsi="Times New Roman"/>
          <w:sz w:val="24"/>
          <w:szCs w:val="24"/>
        </w:rPr>
        <w:t xml:space="preserve">, and resistance to criticism (e.g., </w:t>
      </w:r>
      <w:proofErr w:type="spellStart"/>
      <w:r>
        <w:rPr>
          <w:rFonts w:ascii="Times New Roman" w:hAnsi="Times New Roman"/>
          <w:sz w:val="24"/>
          <w:szCs w:val="24"/>
        </w:rPr>
        <w:t>Tamborski</w:t>
      </w:r>
      <w:proofErr w:type="spellEnd"/>
      <w:r>
        <w:rPr>
          <w:rFonts w:ascii="Times New Roman" w:hAnsi="Times New Roman"/>
          <w:sz w:val="24"/>
          <w:szCs w:val="24"/>
        </w:rPr>
        <w:t xml:space="preserve"> &amp; Brown, 2011), </w:t>
      </w:r>
      <w:r w:rsidR="002B66D6">
        <w:rPr>
          <w:rFonts w:ascii="Times New Roman" w:hAnsi="Times New Roman"/>
          <w:sz w:val="24"/>
          <w:szCs w:val="24"/>
        </w:rPr>
        <w:t xml:space="preserve">has a variety of negative impacts in the workplace. </w:t>
      </w:r>
      <w:r w:rsidR="007C6687">
        <w:rPr>
          <w:rFonts w:ascii="Times New Roman" w:hAnsi="Times New Roman"/>
          <w:sz w:val="24"/>
          <w:szCs w:val="24"/>
        </w:rPr>
        <w:t>Though narcissism can be conceptualized as a personality disorder, individuals can</w:t>
      </w:r>
      <w:r w:rsidR="00697DD5">
        <w:rPr>
          <w:rFonts w:ascii="Times New Roman" w:hAnsi="Times New Roman"/>
          <w:sz w:val="24"/>
          <w:szCs w:val="24"/>
        </w:rPr>
        <w:t xml:space="preserve"> also</w:t>
      </w:r>
      <w:r w:rsidR="007C6687">
        <w:rPr>
          <w:rFonts w:ascii="Times New Roman" w:hAnsi="Times New Roman"/>
          <w:sz w:val="24"/>
          <w:szCs w:val="24"/>
        </w:rPr>
        <w:t xml:space="preserve"> have subclinical narcissistic tendencies. Individuals with these tendencies </w:t>
      </w:r>
      <w:r w:rsidR="00B65415" w:rsidRPr="003371F2">
        <w:rPr>
          <w:rFonts w:ascii="Times New Roman" w:hAnsi="Times New Roman"/>
          <w:sz w:val="24"/>
          <w:szCs w:val="24"/>
        </w:rPr>
        <w:t xml:space="preserve">have behaviors, beliefs, and attitudes that are similar to those </w:t>
      </w:r>
      <w:r w:rsidR="00C01A60" w:rsidRPr="003371F2">
        <w:rPr>
          <w:rFonts w:ascii="Times New Roman" w:hAnsi="Times New Roman"/>
          <w:sz w:val="24"/>
          <w:szCs w:val="24"/>
        </w:rPr>
        <w:t>with the personality disorder of narcissism</w:t>
      </w:r>
      <w:r w:rsidR="007C6687">
        <w:rPr>
          <w:rFonts w:ascii="Times New Roman" w:hAnsi="Times New Roman"/>
          <w:sz w:val="24"/>
          <w:szCs w:val="24"/>
        </w:rPr>
        <w:t xml:space="preserve">, but </w:t>
      </w:r>
      <w:r w:rsidR="00E539AF" w:rsidRPr="003371F2">
        <w:rPr>
          <w:rFonts w:ascii="Times New Roman" w:hAnsi="Times New Roman"/>
          <w:sz w:val="24"/>
          <w:szCs w:val="24"/>
        </w:rPr>
        <w:t xml:space="preserve">their </w:t>
      </w:r>
      <w:r w:rsidR="002B66D6">
        <w:rPr>
          <w:rFonts w:ascii="Times New Roman" w:hAnsi="Times New Roman"/>
          <w:sz w:val="24"/>
          <w:szCs w:val="24"/>
        </w:rPr>
        <w:t>tendencies</w:t>
      </w:r>
      <w:r w:rsidR="00E539AF" w:rsidRPr="003371F2">
        <w:rPr>
          <w:rFonts w:ascii="Times New Roman" w:hAnsi="Times New Roman"/>
          <w:sz w:val="24"/>
          <w:szCs w:val="24"/>
        </w:rPr>
        <w:t xml:space="preserve"> are less severe</w:t>
      </w:r>
      <w:r w:rsidR="00E9162E" w:rsidRPr="003371F2">
        <w:rPr>
          <w:rFonts w:ascii="Times New Roman" w:hAnsi="Times New Roman"/>
          <w:sz w:val="24"/>
          <w:szCs w:val="24"/>
        </w:rPr>
        <w:t xml:space="preserve"> and perhaps less frequently displayed. </w:t>
      </w:r>
      <w:r w:rsidR="007C6687">
        <w:rPr>
          <w:rFonts w:ascii="Times New Roman" w:hAnsi="Times New Roman"/>
          <w:sz w:val="24"/>
          <w:szCs w:val="24"/>
        </w:rPr>
        <w:t xml:space="preserve">In this paper, we focus on individuals displaying subclinical levels of narcissism and, occasionally, refer to these individuals as </w:t>
      </w:r>
      <w:r w:rsidR="007C6687">
        <w:rPr>
          <w:rFonts w:ascii="Times New Roman" w:hAnsi="Times New Roman"/>
          <w:i/>
          <w:iCs/>
          <w:sz w:val="24"/>
          <w:szCs w:val="24"/>
        </w:rPr>
        <w:t>narcissists</w:t>
      </w:r>
      <w:r w:rsidR="007C6687">
        <w:rPr>
          <w:rFonts w:ascii="Times New Roman" w:hAnsi="Times New Roman"/>
          <w:sz w:val="24"/>
          <w:szCs w:val="24"/>
        </w:rPr>
        <w:t xml:space="preserve">.  </w:t>
      </w:r>
    </w:p>
    <w:p w14:paraId="77174E2D" w14:textId="0390416C" w:rsidR="00D516BB" w:rsidRDefault="000D1C1A" w:rsidP="00D516BB">
      <w:pPr>
        <w:autoSpaceDE w:val="0"/>
        <w:autoSpaceDN w:val="0"/>
        <w:adjustRightInd w:val="0"/>
        <w:spacing w:after="0" w:line="480" w:lineRule="auto"/>
        <w:ind w:firstLine="720"/>
        <w:contextualSpacing/>
        <w:rPr>
          <w:rFonts w:ascii="Times New Roman" w:hAnsi="Times New Roman"/>
          <w:sz w:val="24"/>
          <w:szCs w:val="24"/>
        </w:rPr>
      </w:pPr>
      <w:r w:rsidRPr="00E12C95">
        <w:rPr>
          <w:rFonts w:ascii="Times New Roman" w:hAnsi="Times New Roman"/>
          <w:sz w:val="24"/>
          <w:szCs w:val="24"/>
        </w:rPr>
        <w:t xml:space="preserve">Narcissists </w:t>
      </w:r>
      <w:r w:rsidR="00692E30" w:rsidRPr="00E12C95">
        <w:rPr>
          <w:rFonts w:ascii="Times New Roman" w:hAnsi="Times New Roman"/>
          <w:sz w:val="24"/>
          <w:szCs w:val="24"/>
        </w:rPr>
        <w:t xml:space="preserve">have elevated self-esteem and seek affirmation of their self-perceived status from others. </w:t>
      </w:r>
      <w:r w:rsidR="005A0DD2" w:rsidRPr="00E12C95">
        <w:rPr>
          <w:rFonts w:ascii="Times New Roman" w:hAnsi="Times New Roman"/>
          <w:sz w:val="24"/>
          <w:szCs w:val="24"/>
        </w:rPr>
        <w:t xml:space="preserve">To maintain their perceptions of superiority, they often engage in attention-seeking behavior and seek dominance in social situations. These characteristics combined with deficits in empathy, make </w:t>
      </w:r>
      <w:r w:rsidR="002B66D6">
        <w:rPr>
          <w:rFonts w:ascii="Times New Roman" w:hAnsi="Times New Roman"/>
          <w:sz w:val="24"/>
          <w:szCs w:val="24"/>
        </w:rPr>
        <w:t xml:space="preserve">displaying these narcissistic tendencies </w:t>
      </w:r>
      <w:r w:rsidR="005A0DD2" w:rsidRPr="00E12C95">
        <w:rPr>
          <w:rFonts w:ascii="Times New Roman" w:hAnsi="Times New Roman"/>
          <w:sz w:val="24"/>
          <w:szCs w:val="24"/>
        </w:rPr>
        <w:t xml:space="preserve">problematic </w:t>
      </w:r>
      <w:r w:rsidR="00AD298C">
        <w:rPr>
          <w:rFonts w:ascii="Times New Roman" w:hAnsi="Times New Roman"/>
          <w:sz w:val="24"/>
          <w:szCs w:val="24"/>
        </w:rPr>
        <w:t>at work</w:t>
      </w:r>
      <w:r w:rsidR="005A0DD2" w:rsidRPr="00E12C95">
        <w:rPr>
          <w:rFonts w:ascii="Times New Roman" w:hAnsi="Times New Roman"/>
          <w:sz w:val="24"/>
          <w:szCs w:val="24"/>
        </w:rPr>
        <w:t xml:space="preserve">. </w:t>
      </w:r>
      <w:r w:rsidR="00D516BB">
        <w:rPr>
          <w:rFonts w:ascii="Times New Roman" w:hAnsi="Times New Roman"/>
          <w:sz w:val="24"/>
          <w:szCs w:val="24"/>
        </w:rPr>
        <w:t>Indeed, n</w:t>
      </w:r>
      <w:r w:rsidR="00EF210C">
        <w:rPr>
          <w:rFonts w:ascii="Times New Roman" w:hAnsi="Times New Roman"/>
          <w:sz w:val="24"/>
          <w:szCs w:val="24"/>
        </w:rPr>
        <w:t xml:space="preserve">arcissistic </w:t>
      </w:r>
      <w:r w:rsidR="00BC10B5" w:rsidRPr="00E12C95">
        <w:rPr>
          <w:rFonts w:ascii="Times New Roman" w:hAnsi="Times New Roman"/>
          <w:sz w:val="24"/>
          <w:szCs w:val="24"/>
        </w:rPr>
        <w:t xml:space="preserve">behavior </w:t>
      </w:r>
      <w:r w:rsidR="006176D5" w:rsidRPr="00E12C95">
        <w:rPr>
          <w:rFonts w:ascii="Times New Roman" w:hAnsi="Times New Roman"/>
          <w:sz w:val="24"/>
          <w:szCs w:val="24"/>
        </w:rPr>
        <w:t xml:space="preserve">may be </w:t>
      </w:r>
      <w:r w:rsidR="00BC10B5" w:rsidRPr="00E12C95">
        <w:rPr>
          <w:rFonts w:ascii="Times New Roman" w:hAnsi="Times New Roman"/>
          <w:sz w:val="24"/>
          <w:szCs w:val="24"/>
        </w:rPr>
        <w:t>particularly d</w:t>
      </w:r>
      <w:r w:rsidR="006176D5" w:rsidRPr="00E12C95">
        <w:rPr>
          <w:rFonts w:ascii="Times New Roman" w:hAnsi="Times New Roman"/>
          <w:sz w:val="24"/>
          <w:szCs w:val="24"/>
        </w:rPr>
        <w:t xml:space="preserve">estructive when they are assigned to </w:t>
      </w:r>
      <w:r w:rsidR="00BC10B5" w:rsidRPr="00E12C95">
        <w:rPr>
          <w:rFonts w:ascii="Times New Roman" w:hAnsi="Times New Roman"/>
          <w:sz w:val="24"/>
          <w:szCs w:val="24"/>
        </w:rPr>
        <w:t xml:space="preserve">work teams </w:t>
      </w:r>
      <w:r w:rsidR="006176D5" w:rsidRPr="00E12C95">
        <w:rPr>
          <w:rFonts w:ascii="Times New Roman" w:hAnsi="Times New Roman"/>
          <w:sz w:val="24"/>
          <w:szCs w:val="24"/>
        </w:rPr>
        <w:t xml:space="preserve">and undermine collaboration </w:t>
      </w:r>
      <w:r w:rsidR="00BC10B5" w:rsidRPr="00E12C95">
        <w:rPr>
          <w:rFonts w:ascii="Times New Roman" w:hAnsi="Times New Roman"/>
          <w:sz w:val="24"/>
          <w:szCs w:val="24"/>
        </w:rPr>
        <w:t>(Grijalva,</w:t>
      </w:r>
      <w:r w:rsidR="00817032">
        <w:rPr>
          <w:rFonts w:ascii="Times New Roman" w:hAnsi="Times New Roman"/>
          <w:sz w:val="24"/>
          <w:szCs w:val="24"/>
        </w:rPr>
        <w:t xml:space="preserve"> et al.,</w:t>
      </w:r>
      <w:r w:rsidR="00BC10B5" w:rsidRPr="00E12C95">
        <w:rPr>
          <w:rFonts w:ascii="Times New Roman" w:hAnsi="Times New Roman"/>
          <w:sz w:val="24"/>
          <w:szCs w:val="24"/>
        </w:rPr>
        <w:t xml:space="preserve"> 2020)</w:t>
      </w:r>
      <w:r w:rsidR="006176D5" w:rsidRPr="00E12C95">
        <w:rPr>
          <w:rFonts w:ascii="Times New Roman" w:hAnsi="Times New Roman"/>
          <w:sz w:val="24"/>
          <w:szCs w:val="24"/>
        </w:rPr>
        <w:t>.</w:t>
      </w:r>
      <w:r w:rsidR="00BC10B5" w:rsidRPr="00E12C95">
        <w:rPr>
          <w:rFonts w:ascii="Times New Roman" w:hAnsi="Times New Roman"/>
          <w:sz w:val="24"/>
          <w:szCs w:val="24"/>
        </w:rPr>
        <w:t xml:space="preserve"> </w:t>
      </w:r>
      <w:r w:rsidR="00E627BF" w:rsidRPr="00E12C95">
        <w:rPr>
          <w:rFonts w:ascii="Times New Roman" w:hAnsi="Times New Roman"/>
          <w:sz w:val="24"/>
          <w:szCs w:val="24"/>
        </w:rPr>
        <w:t xml:space="preserve">Unfortunately, narcissists often </w:t>
      </w:r>
      <w:r w:rsidR="007F7DEE" w:rsidRPr="00E12C95">
        <w:rPr>
          <w:rFonts w:ascii="Times New Roman" w:hAnsi="Times New Roman"/>
          <w:sz w:val="24"/>
          <w:szCs w:val="24"/>
        </w:rPr>
        <w:t xml:space="preserve">do well </w:t>
      </w:r>
      <w:r w:rsidR="00E627BF" w:rsidRPr="00E12C95">
        <w:rPr>
          <w:rFonts w:ascii="Times New Roman" w:hAnsi="Times New Roman"/>
          <w:sz w:val="24"/>
          <w:szCs w:val="24"/>
        </w:rPr>
        <w:t xml:space="preserve">in job interviews </w:t>
      </w:r>
      <w:r w:rsidR="007F7DEE" w:rsidRPr="00E12C95">
        <w:rPr>
          <w:rFonts w:ascii="Times New Roman" w:hAnsi="Times New Roman"/>
          <w:sz w:val="24"/>
          <w:szCs w:val="24"/>
        </w:rPr>
        <w:t xml:space="preserve">in part because they appear charming and willing to talk about themselves </w:t>
      </w:r>
      <w:r w:rsidR="00E627BF" w:rsidRPr="00E12C95">
        <w:rPr>
          <w:rFonts w:ascii="Times New Roman" w:hAnsi="Times New Roman"/>
          <w:sz w:val="24"/>
          <w:szCs w:val="24"/>
        </w:rPr>
        <w:t xml:space="preserve">(Back et al., 2010; </w:t>
      </w:r>
      <w:proofErr w:type="spellStart"/>
      <w:r w:rsidR="007F7DEE" w:rsidRPr="00E12C95">
        <w:rPr>
          <w:rFonts w:ascii="Times New Roman" w:hAnsi="Times New Roman"/>
          <w:sz w:val="24"/>
          <w:szCs w:val="24"/>
        </w:rPr>
        <w:t>Paulhus</w:t>
      </w:r>
      <w:proofErr w:type="spellEnd"/>
      <w:r w:rsidR="007F7DEE" w:rsidRPr="00E12C95">
        <w:rPr>
          <w:rFonts w:ascii="Times New Roman" w:hAnsi="Times New Roman"/>
          <w:sz w:val="24"/>
          <w:szCs w:val="24"/>
        </w:rPr>
        <w:t>, et al., 2013</w:t>
      </w:r>
      <w:r w:rsidR="00E12C95">
        <w:rPr>
          <w:rFonts w:ascii="Times New Roman" w:hAnsi="Times New Roman"/>
          <w:sz w:val="24"/>
          <w:szCs w:val="24"/>
        </w:rPr>
        <w:t>).</w:t>
      </w:r>
      <w:r w:rsidR="00570C5F">
        <w:rPr>
          <w:rFonts w:ascii="Times New Roman" w:hAnsi="Times New Roman"/>
          <w:sz w:val="24"/>
          <w:szCs w:val="24"/>
        </w:rPr>
        <w:t xml:space="preserve"> In addition, they often assume positions of leadership (</w:t>
      </w:r>
      <w:proofErr w:type="spellStart"/>
      <w:r w:rsidR="00570C5F">
        <w:rPr>
          <w:rFonts w:ascii="Times New Roman" w:hAnsi="Times New Roman"/>
          <w:sz w:val="24"/>
          <w:szCs w:val="24"/>
        </w:rPr>
        <w:t>Nevicka</w:t>
      </w:r>
      <w:proofErr w:type="spellEnd"/>
      <w:r w:rsidR="00570C5F">
        <w:rPr>
          <w:rFonts w:ascii="Times New Roman" w:hAnsi="Times New Roman"/>
          <w:sz w:val="24"/>
          <w:szCs w:val="24"/>
        </w:rPr>
        <w:t>, et al., 2011)</w:t>
      </w:r>
      <w:r w:rsidR="00817032">
        <w:rPr>
          <w:rFonts w:ascii="Times New Roman" w:hAnsi="Times New Roman"/>
          <w:sz w:val="24"/>
          <w:szCs w:val="24"/>
        </w:rPr>
        <w:t>, where they can have a variety of negative effects on their direct reports</w:t>
      </w:r>
      <w:r w:rsidR="002B66D6">
        <w:rPr>
          <w:rFonts w:ascii="Times New Roman" w:hAnsi="Times New Roman"/>
          <w:sz w:val="24"/>
          <w:szCs w:val="24"/>
        </w:rPr>
        <w:t xml:space="preserve"> (Wang et al., 202</w:t>
      </w:r>
      <w:r w:rsidR="00BE0034">
        <w:rPr>
          <w:rFonts w:ascii="Times New Roman" w:hAnsi="Times New Roman"/>
          <w:sz w:val="24"/>
          <w:szCs w:val="24"/>
        </w:rPr>
        <w:t>1</w:t>
      </w:r>
      <w:r w:rsidR="002B66D6">
        <w:rPr>
          <w:rFonts w:ascii="Times New Roman" w:hAnsi="Times New Roman"/>
          <w:sz w:val="24"/>
          <w:szCs w:val="24"/>
        </w:rPr>
        <w:t xml:space="preserve"> Xiao et al., 2018)</w:t>
      </w:r>
      <w:r w:rsidR="00817032">
        <w:rPr>
          <w:rFonts w:ascii="Times New Roman" w:hAnsi="Times New Roman"/>
          <w:sz w:val="24"/>
          <w:szCs w:val="24"/>
        </w:rPr>
        <w:t>.</w:t>
      </w:r>
    </w:p>
    <w:p w14:paraId="42FDE7D0" w14:textId="7B4108AE" w:rsidR="002B66D6" w:rsidRDefault="00817032" w:rsidP="00D516BB">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Given the effect of individuals’ displaying narcissistic tendencies at work, it may be desirable to identify individuals who are likely to display these tendencies and screen them out during the selection process</w:t>
      </w:r>
      <w:r w:rsidR="00D516BB">
        <w:rPr>
          <w:rFonts w:ascii="Times New Roman" w:hAnsi="Times New Roman"/>
          <w:sz w:val="24"/>
          <w:szCs w:val="24"/>
        </w:rPr>
        <w:t xml:space="preserve"> or place</w:t>
      </w:r>
      <w:r w:rsidR="004F50ED">
        <w:rPr>
          <w:rFonts w:ascii="Times New Roman" w:hAnsi="Times New Roman"/>
          <w:sz w:val="24"/>
          <w:szCs w:val="24"/>
        </w:rPr>
        <w:t xml:space="preserve"> them</w:t>
      </w:r>
      <w:r w:rsidR="00D516BB">
        <w:rPr>
          <w:rFonts w:ascii="Times New Roman" w:hAnsi="Times New Roman"/>
          <w:sz w:val="24"/>
          <w:szCs w:val="24"/>
        </w:rPr>
        <w:t xml:space="preserve"> into roles where the effect of displaying narcissistic tendencies is less likely to have negative effect on the work environment</w:t>
      </w:r>
      <w:r>
        <w:rPr>
          <w:rFonts w:ascii="Times New Roman" w:hAnsi="Times New Roman"/>
          <w:sz w:val="24"/>
          <w:szCs w:val="24"/>
        </w:rPr>
        <w:t xml:space="preserve">. </w:t>
      </w:r>
      <w:r w:rsidR="002B66D6">
        <w:rPr>
          <w:rFonts w:ascii="Times New Roman" w:hAnsi="Times New Roman"/>
          <w:sz w:val="24"/>
          <w:szCs w:val="24"/>
        </w:rPr>
        <w:t xml:space="preserve">Indeed, evidence </w:t>
      </w:r>
      <w:r w:rsidR="002B66D6">
        <w:rPr>
          <w:rFonts w:ascii="Times New Roman" w:hAnsi="Times New Roman"/>
          <w:sz w:val="24"/>
          <w:szCs w:val="24"/>
        </w:rPr>
        <w:lastRenderedPageBreak/>
        <w:t xml:space="preserve">suggests that narcissism levels are higher now than they have been in the past (Twenge et al., 2008), which highlights the need to identify individuals with these tendencies. </w:t>
      </w:r>
    </w:p>
    <w:p w14:paraId="56512A44" w14:textId="20CAFF7E" w:rsidR="0075725C" w:rsidRDefault="000E42E7" w:rsidP="00817032">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 most common measure of narcissism </w:t>
      </w:r>
      <w:r w:rsidR="0075725C">
        <w:rPr>
          <w:rFonts w:ascii="Times New Roman" w:hAnsi="Times New Roman"/>
          <w:sz w:val="24"/>
          <w:szCs w:val="24"/>
        </w:rPr>
        <w:t xml:space="preserve">used </w:t>
      </w:r>
      <w:r>
        <w:rPr>
          <w:rFonts w:ascii="Times New Roman" w:hAnsi="Times New Roman"/>
          <w:sz w:val="24"/>
          <w:szCs w:val="24"/>
        </w:rPr>
        <w:t>in work</w:t>
      </w:r>
      <w:r w:rsidR="0075725C">
        <w:rPr>
          <w:rFonts w:ascii="Times New Roman" w:hAnsi="Times New Roman"/>
          <w:sz w:val="24"/>
          <w:szCs w:val="24"/>
        </w:rPr>
        <w:t xml:space="preserve"> settings</w:t>
      </w:r>
      <w:r>
        <w:rPr>
          <w:rFonts w:ascii="Times New Roman" w:hAnsi="Times New Roman"/>
          <w:sz w:val="24"/>
          <w:szCs w:val="24"/>
        </w:rPr>
        <w:t xml:space="preserve"> is the Narcissistic Personality Inventory (NPI; </w:t>
      </w:r>
      <w:proofErr w:type="spellStart"/>
      <w:r w:rsidR="00D93CA6">
        <w:rPr>
          <w:rFonts w:ascii="Times New Roman" w:hAnsi="Times New Roman"/>
          <w:sz w:val="24"/>
          <w:szCs w:val="24"/>
        </w:rPr>
        <w:t>Raskin</w:t>
      </w:r>
      <w:proofErr w:type="spellEnd"/>
      <w:r w:rsidR="00D93CA6">
        <w:rPr>
          <w:rFonts w:ascii="Times New Roman" w:hAnsi="Times New Roman"/>
          <w:sz w:val="24"/>
          <w:szCs w:val="24"/>
        </w:rPr>
        <w:t xml:space="preserve"> &amp; Hall, 1979; </w:t>
      </w:r>
      <w:proofErr w:type="spellStart"/>
      <w:r>
        <w:rPr>
          <w:rFonts w:ascii="Times New Roman" w:hAnsi="Times New Roman"/>
          <w:sz w:val="24"/>
          <w:szCs w:val="24"/>
        </w:rPr>
        <w:t>Raskin</w:t>
      </w:r>
      <w:proofErr w:type="spellEnd"/>
      <w:r>
        <w:rPr>
          <w:rFonts w:ascii="Times New Roman" w:hAnsi="Times New Roman"/>
          <w:sz w:val="24"/>
          <w:szCs w:val="24"/>
        </w:rPr>
        <w:t xml:space="preserve"> &amp; Terry, 1988). </w:t>
      </w:r>
      <w:r w:rsidR="00D93CA6">
        <w:rPr>
          <w:rFonts w:ascii="Times New Roman" w:hAnsi="Times New Roman"/>
          <w:sz w:val="24"/>
          <w:szCs w:val="24"/>
        </w:rPr>
        <w:t>The</w:t>
      </w:r>
      <w:r>
        <w:rPr>
          <w:rFonts w:ascii="Times New Roman" w:hAnsi="Times New Roman"/>
          <w:sz w:val="24"/>
          <w:szCs w:val="24"/>
        </w:rPr>
        <w:t xml:space="preserve"> NPI </w:t>
      </w:r>
      <w:r w:rsidR="00D93CA6">
        <w:rPr>
          <w:rFonts w:ascii="Times New Roman" w:hAnsi="Times New Roman"/>
          <w:sz w:val="24"/>
          <w:szCs w:val="24"/>
        </w:rPr>
        <w:t xml:space="preserve">was originally developed </w:t>
      </w:r>
      <w:r w:rsidR="006F4F94">
        <w:rPr>
          <w:rFonts w:ascii="Times New Roman" w:hAnsi="Times New Roman"/>
          <w:sz w:val="24"/>
          <w:szCs w:val="24"/>
        </w:rPr>
        <w:t>(and</w:t>
      </w:r>
      <w:r w:rsidR="004F50ED">
        <w:rPr>
          <w:rFonts w:ascii="Times New Roman" w:hAnsi="Times New Roman"/>
          <w:sz w:val="24"/>
          <w:szCs w:val="24"/>
        </w:rPr>
        <w:t xml:space="preserve"> is</w:t>
      </w:r>
      <w:r w:rsidR="006F4F94">
        <w:rPr>
          <w:rFonts w:ascii="Times New Roman" w:hAnsi="Times New Roman"/>
          <w:sz w:val="24"/>
          <w:szCs w:val="24"/>
        </w:rPr>
        <w:t xml:space="preserve"> usually administered) </w:t>
      </w:r>
      <w:r w:rsidR="00D93CA6">
        <w:rPr>
          <w:rFonts w:ascii="Times New Roman" w:hAnsi="Times New Roman"/>
          <w:sz w:val="24"/>
          <w:szCs w:val="24"/>
        </w:rPr>
        <w:t>as</w:t>
      </w:r>
      <w:r>
        <w:rPr>
          <w:rFonts w:ascii="Times New Roman" w:hAnsi="Times New Roman"/>
          <w:sz w:val="24"/>
          <w:szCs w:val="24"/>
        </w:rPr>
        <w:t xml:space="preserve"> a forced choice assessment</w:t>
      </w:r>
      <w:r w:rsidR="009A61C8">
        <w:rPr>
          <w:rFonts w:ascii="Times New Roman" w:hAnsi="Times New Roman"/>
          <w:sz w:val="24"/>
          <w:szCs w:val="24"/>
        </w:rPr>
        <w:t xml:space="preserve">. </w:t>
      </w:r>
      <w:r w:rsidR="006F4F94">
        <w:rPr>
          <w:rFonts w:ascii="Times New Roman" w:hAnsi="Times New Roman"/>
          <w:sz w:val="24"/>
          <w:szCs w:val="24"/>
        </w:rPr>
        <w:t>In forced choice assessments,</w:t>
      </w:r>
      <w:r>
        <w:rPr>
          <w:rFonts w:ascii="Times New Roman" w:hAnsi="Times New Roman"/>
          <w:sz w:val="24"/>
          <w:szCs w:val="24"/>
        </w:rPr>
        <w:t xml:space="preserve"> individuals are presented with a series of statement</w:t>
      </w:r>
      <w:r w:rsidR="006F4F94">
        <w:rPr>
          <w:rFonts w:ascii="Times New Roman" w:hAnsi="Times New Roman"/>
          <w:sz w:val="24"/>
          <w:szCs w:val="24"/>
        </w:rPr>
        <w:t xml:space="preserve"> </w:t>
      </w:r>
      <w:r>
        <w:rPr>
          <w:rFonts w:ascii="Times New Roman" w:hAnsi="Times New Roman"/>
          <w:sz w:val="24"/>
          <w:szCs w:val="24"/>
        </w:rPr>
        <w:t xml:space="preserve">pairs and must select the </w:t>
      </w:r>
      <w:r w:rsidR="0075725C">
        <w:rPr>
          <w:rFonts w:ascii="Times New Roman" w:hAnsi="Times New Roman"/>
          <w:sz w:val="24"/>
          <w:szCs w:val="24"/>
        </w:rPr>
        <w:t>statement</w:t>
      </w:r>
      <w:r>
        <w:rPr>
          <w:rFonts w:ascii="Times New Roman" w:hAnsi="Times New Roman"/>
          <w:sz w:val="24"/>
          <w:szCs w:val="24"/>
        </w:rPr>
        <w:t xml:space="preserve"> that most clearly characterizes them</w:t>
      </w:r>
      <w:r w:rsidR="00C841FE">
        <w:rPr>
          <w:rFonts w:ascii="Times New Roman" w:hAnsi="Times New Roman"/>
          <w:sz w:val="24"/>
          <w:szCs w:val="24"/>
        </w:rPr>
        <w:t>selves</w:t>
      </w:r>
      <w:r>
        <w:rPr>
          <w:rFonts w:ascii="Times New Roman" w:hAnsi="Times New Roman"/>
          <w:sz w:val="24"/>
          <w:szCs w:val="24"/>
        </w:rPr>
        <w:t>.</w:t>
      </w:r>
      <w:r w:rsidR="0075725C">
        <w:rPr>
          <w:rFonts w:ascii="Times New Roman" w:hAnsi="Times New Roman"/>
          <w:sz w:val="24"/>
          <w:szCs w:val="24"/>
        </w:rPr>
        <w:t xml:space="preserve"> Although evidence suggests that forced choice assessments of personality are less susceptible to faking than traditional personality assessments using Likert</w:t>
      </w:r>
      <w:r w:rsidR="001E73E1">
        <w:rPr>
          <w:rFonts w:ascii="Times New Roman" w:hAnsi="Times New Roman"/>
          <w:sz w:val="24"/>
          <w:szCs w:val="24"/>
        </w:rPr>
        <w:t>-type</w:t>
      </w:r>
      <w:r w:rsidR="0075725C">
        <w:rPr>
          <w:rFonts w:ascii="Times New Roman" w:hAnsi="Times New Roman"/>
          <w:sz w:val="24"/>
          <w:szCs w:val="24"/>
        </w:rPr>
        <w:t xml:space="preserve"> scales (</w:t>
      </w:r>
      <w:r w:rsidR="00C841FE">
        <w:rPr>
          <w:rFonts w:ascii="Times New Roman" w:hAnsi="Times New Roman"/>
          <w:sz w:val="24"/>
          <w:szCs w:val="24"/>
        </w:rPr>
        <w:t xml:space="preserve">Cao &amp; </w:t>
      </w:r>
      <w:proofErr w:type="spellStart"/>
      <w:r w:rsidR="00C841FE">
        <w:rPr>
          <w:rFonts w:ascii="Times New Roman" w:hAnsi="Times New Roman"/>
          <w:sz w:val="24"/>
          <w:szCs w:val="24"/>
        </w:rPr>
        <w:t>Drasgow</w:t>
      </w:r>
      <w:proofErr w:type="spellEnd"/>
      <w:r w:rsidR="00C841FE">
        <w:rPr>
          <w:rFonts w:ascii="Times New Roman" w:hAnsi="Times New Roman"/>
          <w:sz w:val="24"/>
          <w:szCs w:val="24"/>
        </w:rPr>
        <w:t>, 2019</w:t>
      </w:r>
      <w:r w:rsidR="0075725C">
        <w:rPr>
          <w:rFonts w:ascii="Times New Roman" w:hAnsi="Times New Roman"/>
          <w:sz w:val="24"/>
          <w:szCs w:val="24"/>
        </w:rPr>
        <w:t xml:space="preserve">), </w:t>
      </w:r>
      <w:r w:rsidR="00C841FE">
        <w:rPr>
          <w:rFonts w:ascii="Times New Roman" w:hAnsi="Times New Roman"/>
          <w:sz w:val="24"/>
          <w:szCs w:val="24"/>
        </w:rPr>
        <w:t xml:space="preserve">there is little evidence specifically related to the NPI that examines its susceptibility to faking. Indeed, Cao and </w:t>
      </w:r>
      <w:proofErr w:type="spellStart"/>
      <w:r w:rsidR="00C841FE">
        <w:rPr>
          <w:rFonts w:ascii="Times New Roman" w:hAnsi="Times New Roman"/>
          <w:sz w:val="24"/>
          <w:szCs w:val="24"/>
        </w:rPr>
        <w:t>Drasgow</w:t>
      </w:r>
      <w:r w:rsidR="001E73E1">
        <w:rPr>
          <w:rFonts w:ascii="Times New Roman" w:hAnsi="Times New Roman"/>
          <w:sz w:val="24"/>
          <w:szCs w:val="24"/>
        </w:rPr>
        <w:t>’s</w:t>
      </w:r>
      <w:proofErr w:type="spellEnd"/>
      <w:r w:rsidR="00C841FE">
        <w:rPr>
          <w:rFonts w:ascii="Times New Roman" w:hAnsi="Times New Roman"/>
          <w:sz w:val="24"/>
          <w:szCs w:val="24"/>
        </w:rPr>
        <w:t xml:space="preserve"> (2019) </w:t>
      </w:r>
      <w:r w:rsidR="001E73E1">
        <w:rPr>
          <w:rFonts w:ascii="Times New Roman" w:hAnsi="Times New Roman"/>
          <w:sz w:val="24"/>
          <w:szCs w:val="24"/>
        </w:rPr>
        <w:t xml:space="preserve">discussion </w:t>
      </w:r>
      <w:r w:rsidR="00C841FE">
        <w:rPr>
          <w:rFonts w:ascii="Times New Roman" w:hAnsi="Times New Roman"/>
          <w:sz w:val="24"/>
          <w:szCs w:val="24"/>
        </w:rPr>
        <w:t xml:space="preserve">largely focuses on personality traits related to the Big 5. Yet, individuals with narcissistic tendencies may be more likely </w:t>
      </w:r>
      <w:r w:rsidR="00B26635">
        <w:rPr>
          <w:rFonts w:ascii="Times New Roman" w:hAnsi="Times New Roman"/>
          <w:sz w:val="24"/>
          <w:szCs w:val="24"/>
        </w:rPr>
        <w:t xml:space="preserve">engage in socially desirable responding </w:t>
      </w:r>
      <w:r w:rsidR="00B26635" w:rsidRPr="00566747">
        <w:rPr>
          <w:rFonts w:ascii="Times" w:hAnsi="Times"/>
          <w:sz w:val="24"/>
          <w:szCs w:val="24"/>
        </w:rPr>
        <w:t>(</w:t>
      </w:r>
      <w:r w:rsidR="00B26635">
        <w:rPr>
          <w:rFonts w:ascii="Times" w:hAnsi="Times"/>
          <w:sz w:val="24"/>
          <w:szCs w:val="24"/>
        </w:rPr>
        <w:t xml:space="preserve">e.g., </w:t>
      </w:r>
      <w:proofErr w:type="spellStart"/>
      <w:r w:rsidR="00B26635" w:rsidRPr="00566747">
        <w:rPr>
          <w:rFonts w:ascii="Times" w:hAnsi="Times" w:cs="Times"/>
          <w:color w:val="000000"/>
          <w:sz w:val="24"/>
          <w:szCs w:val="24"/>
        </w:rPr>
        <w:t>Maaß</w:t>
      </w:r>
      <w:proofErr w:type="spellEnd"/>
      <w:r w:rsidR="00B26635" w:rsidRPr="00566747">
        <w:rPr>
          <w:rFonts w:ascii="Times" w:hAnsi="Times" w:cs="Times"/>
          <w:color w:val="000000"/>
          <w:sz w:val="24"/>
          <w:szCs w:val="24"/>
        </w:rPr>
        <w:t xml:space="preserve"> &amp; Ziegler, 2017).</w:t>
      </w:r>
    </w:p>
    <w:p w14:paraId="0F7D0E5B" w14:textId="2D823366" w:rsidR="0075725C" w:rsidRDefault="0075725C" w:rsidP="00E627BF">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Faking is problematic in selection contexts, as </w:t>
      </w:r>
      <w:r w:rsidR="00566747">
        <w:rPr>
          <w:rFonts w:ascii="Times New Roman" w:hAnsi="Times New Roman"/>
          <w:sz w:val="24"/>
          <w:szCs w:val="24"/>
        </w:rPr>
        <w:t xml:space="preserve">many </w:t>
      </w:r>
      <w:r>
        <w:rPr>
          <w:rFonts w:ascii="Times New Roman" w:hAnsi="Times New Roman"/>
          <w:sz w:val="24"/>
          <w:szCs w:val="24"/>
        </w:rPr>
        <w:t>applicants are highly motivated to engage in self-presentation to make themselves look more appealing to potential employers</w:t>
      </w:r>
      <w:r w:rsidR="00535520">
        <w:rPr>
          <w:rFonts w:ascii="Times New Roman" w:hAnsi="Times New Roman"/>
          <w:sz w:val="24"/>
          <w:szCs w:val="24"/>
        </w:rPr>
        <w:t xml:space="preserve"> (</w:t>
      </w:r>
      <w:proofErr w:type="spellStart"/>
      <w:r w:rsidR="00535520">
        <w:rPr>
          <w:rFonts w:ascii="Times New Roman" w:hAnsi="Times New Roman"/>
          <w:sz w:val="24"/>
          <w:szCs w:val="24"/>
        </w:rPr>
        <w:t>Jeong</w:t>
      </w:r>
      <w:proofErr w:type="spellEnd"/>
      <w:r w:rsidR="00535520">
        <w:rPr>
          <w:rFonts w:ascii="Times New Roman" w:hAnsi="Times New Roman"/>
          <w:sz w:val="24"/>
          <w:szCs w:val="24"/>
        </w:rPr>
        <w:t xml:space="preserve"> et al., 2017)</w:t>
      </w:r>
      <w:r>
        <w:rPr>
          <w:rFonts w:ascii="Times New Roman" w:hAnsi="Times New Roman"/>
          <w:sz w:val="24"/>
          <w:szCs w:val="24"/>
        </w:rPr>
        <w:t xml:space="preserve">. Faking, by rating response options according to how one believes the organization wants one to respond rather than honestly, </w:t>
      </w:r>
      <w:r w:rsidR="00B26635">
        <w:rPr>
          <w:rFonts w:ascii="Times New Roman" w:hAnsi="Times New Roman"/>
          <w:sz w:val="24"/>
          <w:szCs w:val="24"/>
        </w:rPr>
        <w:t>may influence the accuracy of hiring decisions made on the basis of fakeable assessments (</w:t>
      </w:r>
      <w:r w:rsidR="00535520">
        <w:rPr>
          <w:rFonts w:ascii="Times New Roman" w:hAnsi="Times New Roman"/>
          <w:sz w:val="24"/>
          <w:szCs w:val="24"/>
        </w:rPr>
        <w:t xml:space="preserve">e.g., Berry &amp; Sacket, 2009; </w:t>
      </w:r>
      <w:proofErr w:type="spellStart"/>
      <w:r w:rsidR="00535520">
        <w:rPr>
          <w:rFonts w:ascii="Times New Roman" w:hAnsi="Times New Roman"/>
          <w:sz w:val="24"/>
          <w:szCs w:val="24"/>
        </w:rPr>
        <w:t>Komar</w:t>
      </w:r>
      <w:proofErr w:type="spellEnd"/>
      <w:r w:rsidR="00535520">
        <w:rPr>
          <w:rFonts w:ascii="Times New Roman" w:hAnsi="Times New Roman"/>
          <w:sz w:val="24"/>
          <w:szCs w:val="24"/>
        </w:rPr>
        <w:t xml:space="preserve"> et al., 2008)</w:t>
      </w:r>
      <w:r>
        <w:rPr>
          <w:rFonts w:ascii="Times New Roman" w:hAnsi="Times New Roman"/>
          <w:sz w:val="24"/>
          <w:szCs w:val="24"/>
        </w:rPr>
        <w:t xml:space="preserve">. Therefore, if an organization </w:t>
      </w:r>
      <w:r w:rsidR="006C12B0">
        <w:rPr>
          <w:rFonts w:ascii="Times New Roman" w:hAnsi="Times New Roman"/>
          <w:sz w:val="24"/>
          <w:szCs w:val="24"/>
        </w:rPr>
        <w:t xml:space="preserve">wants to use a measure of narcissism as part of a selection battery, it would be desirable to have a measure that is less susceptive to faking. </w:t>
      </w:r>
      <w:r>
        <w:rPr>
          <w:rFonts w:ascii="Times New Roman" w:hAnsi="Times New Roman"/>
          <w:sz w:val="24"/>
          <w:szCs w:val="24"/>
        </w:rPr>
        <w:t xml:space="preserve"> </w:t>
      </w:r>
    </w:p>
    <w:p w14:paraId="02F9FDE1" w14:textId="756F580D" w:rsidR="006C12B0" w:rsidRDefault="006C12B0" w:rsidP="00E627BF">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Even if the forced choice NPI is</w:t>
      </w:r>
      <w:r w:rsidR="005F3712">
        <w:rPr>
          <w:rFonts w:ascii="Times New Roman" w:hAnsi="Times New Roman"/>
          <w:sz w:val="24"/>
          <w:szCs w:val="24"/>
        </w:rPr>
        <w:t xml:space="preserve"> as</w:t>
      </w:r>
      <w:r>
        <w:rPr>
          <w:rFonts w:ascii="Times New Roman" w:hAnsi="Times New Roman"/>
          <w:sz w:val="24"/>
          <w:szCs w:val="24"/>
        </w:rPr>
        <w:t xml:space="preserve"> resistant to faking</w:t>
      </w:r>
      <w:r w:rsidR="00563C1E">
        <w:rPr>
          <w:rFonts w:ascii="Times New Roman" w:hAnsi="Times New Roman"/>
          <w:sz w:val="24"/>
          <w:szCs w:val="24"/>
        </w:rPr>
        <w:t xml:space="preserve"> as forced choice assessments of the Big 5 appear to be</w:t>
      </w:r>
      <w:r>
        <w:rPr>
          <w:rFonts w:ascii="Times New Roman" w:hAnsi="Times New Roman"/>
          <w:sz w:val="24"/>
          <w:szCs w:val="24"/>
        </w:rPr>
        <w:t xml:space="preserve">, its use in a selection context faces other challenges. Namely, that personality measures, especially forced choice ones, tend to elicit negative reactions from applicants </w:t>
      </w:r>
      <w:r>
        <w:rPr>
          <w:rFonts w:ascii="Times New Roman" w:hAnsi="Times New Roman"/>
          <w:sz w:val="24"/>
          <w:szCs w:val="24"/>
        </w:rPr>
        <w:lastRenderedPageBreak/>
        <w:t>(</w:t>
      </w:r>
      <w:r w:rsidR="0011204B">
        <w:rPr>
          <w:rFonts w:ascii="Times New Roman" w:hAnsi="Times New Roman"/>
          <w:sz w:val="24"/>
          <w:szCs w:val="24"/>
        </w:rPr>
        <w:t>Converse et al., 2008</w:t>
      </w:r>
      <w:r>
        <w:rPr>
          <w:rFonts w:ascii="Times New Roman" w:hAnsi="Times New Roman"/>
          <w:sz w:val="24"/>
          <w:szCs w:val="24"/>
        </w:rPr>
        <w:t xml:space="preserve">). This isn’t particularly surprising, as many of the items on these assessments do not appear on their face to measure work-relevant behavioral tendencies. For instance, one item on the NPI asks respondents to choose which of the two following statements most closely matches their feelings about themselves: </w:t>
      </w:r>
    </w:p>
    <w:p w14:paraId="6F708CE3" w14:textId="5EF3E136" w:rsidR="006C12B0" w:rsidRDefault="006C12B0" w:rsidP="006C12B0">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“I wish somebody would someday writing my biography. </w:t>
      </w:r>
    </w:p>
    <w:p w14:paraId="09302A35" w14:textId="1237E4A7" w:rsidR="006C12B0" w:rsidRDefault="006C12B0" w:rsidP="006C12B0">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I don’t like people to pry into my life for any reason</w:t>
      </w:r>
      <w:r w:rsidR="0071179D">
        <w:rPr>
          <w:rFonts w:ascii="Times New Roman" w:hAnsi="Times New Roman"/>
          <w:sz w:val="24"/>
          <w:szCs w:val="24"/>
        </w:rPr>
        <w:t>”</w:t>
      </w:r>
      <w:r w:rsidR="0011204B">
        <w:rPr>
          <w:rFonts w:ascii="Times New Roman" w:hAnsi="Times New Roman"/>
          <w:sz w:val="24"/>
          <w:szCs w:val="24"/>
        </w:rPr>
        <w:t xml:space="preserve"> (</w:t>
      </w:r>
      <w:proofErr w:type="spellStart"/>
      <w:r w:rsidR="0071179D">
        <w:rPr>
          <w:rFonts w:ascii="Times New Roman" w:hAnsi="Times New Roman"/>
          <w:sz w:val="24"/>
          <w:szCs w:val="24"/>
        </w:rPr>
        <w:t>Raskin</w:t>
      </w:r>
      <w:proofErr w:type="spellEnd"/>
      <w:r w:rsidR="0071179D">
        <w:rPr>
          <w:rFonts w:ascii="Times New Roman" w:hAnsi="Times New Roman"/>
          <w:sz w:val="24"/>
          <w:szCs w:val="24"/>
        </w:rPr>
        <w:t xml:space="preserve"> &amp; Terry, 1988</w:t>
      </w:r>
      <w:r w:rsidR="0011204B">
        <w:rPr>
          <w:rFonts w:ascii="Times New Roman" w:hAnsi="Times New Roman"/>
          <w:sz w:val="24"/>
          <w:szCs w:val="24"/>
        </w:rPr>
        <w:t>)</w:t>
      </w:r>
      <w:r w:rsidR="0071179D">
        <w:rPr>
          <w:rFonts w:ascii="Times New Roman" w:hAnsi="Times New Roman"/>
          <w:sz w:val="24"/>
          <w:szCs w:val="24"/>
        </w:rPr>
        <w:t>.</w:t>
      </w:r>
      <w:r>
        <w:rPr>
          <w:rFonts w:ascii="Times New Roman" w:hAnsi="Times New Roman"/>
          <w:sz w:val="24"/>
          <w:szCs w:val="24"/>
        </w:rPr>
        <w:t xml:space="preserve"> </w:t>
      </w:r>
    </w:p>
    <w:p w14:paraId="529049AF" w14:textId="163AEE9E" w:rsidR="000E42E7" w:rsidRDefault="006C12B0" w:rsidP="005F3712">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Though I/O psychologists understand that this item may </w:t>
      </w:r>
      <w:r w:rsidRPr="00563C1E">
        <w:rPr>
          <w:rFonts w:ascii="Times New Roman" w:hAnsi="Times New Roman"/>
          <w:sz w:val="24"/>
          <w:szCs w:val="24"/>
        </w:rPr>
        <w:t>predict</w:t>
      </w:r>
      <w:r>
        <w:rPr>
          <w:rFonts w:ascii="Times New Roman" w:hAnsi="Times New Roman"/>
          <w:sz w:val="24"/>
          <w:szCs w:val="24"/>
        </w:rPr>
        <w:t xml:space="preserve"> work relevant behaviors, </w:t>
      </w:r>
      <w:r w:rsidR="00840475">
        <w:rPr>
          <w:rFonts w:ascii="Times New Roman" w:hAnsi="Times New Roman"/>
          <w:sz w:val="24"/>
          <w:szCs w:val="24"/>
        </w:rPr>
        <w:t>many</w:t>
      </w:r>
      <w:r>
        <w:rPr>
          <w:rFonts w:ascii="Times New Roman" w:hAnsi="Times New Roman"/>
          <w:sz w:val="24"/>
          <w:szCs w:val="24"/>
        </w:rPr>
        <w:t xml:space="preserve"> applicants </w:t>
      </w:r>
      <w:r w:rsidR="00840475">
        <w:rPr>
          <w:rFonts w:ascii="Times New Roman" w:hAnsi="Times New Roman"/>
          <w:sz w:val="24"/>
          <w:szCs w:val="24"/>
        </w:rPr>
        <w:t>may question whether t</w:t>
      </w:r>
      <w:r>
        <w:rPr>
          <w:rFonts w:ascii="Times New Roman" w:hAnsi="Times New Roman"/>
          <w:sz w:val="24"/>
          <w:szCs w:val="24"/>
        </w:rPr>
        <w:t xml:space="preserve">his item </w:t>
      </w:r>
      <w:r w:rsidR="00840475">
        <w:rPr>
          <w:rFonts w:ascii="Times New Roman" w:hAnsi="Times New Roman"/>
          <w:sz w:val="24"/>
          <w:szCs w:val="24"/>
        </w:rPr>
        <w:t>has</w:t>
      </w:r>
      <w:r>
        <w:rPr>
          <w:rFonts w:ascii="Times New Roman" w:hAnsi="Times New Roman"/>
          <w:sz w:val="24"/>
          <w:szCs w:val="24"/>
        </w:rPr>
        <w:t xml:space="preserve"> anything to do with their fitness for a job. Compounding this issue is that some applicants may react negatively to having to choose one of these </w:t>
      </w:r>
      <w:r w:rsidR="005F3712">
        <w:rPr>
          <w:rFonts w:ascii="Times New Roman" w:hAnsi="Times New Roman"/>
          <w:sz w:val="24"/>
          <w:szCs w:val="24"/>
        </w:rPr>
        <w:t>options</w:t>
      </w:r>
      <w:r>
        <w:rPr>
          <w:rFonts w:ascii="Times New Roman" w:hAnsi="Times New Roman"/>
          <w:sz w:val="24"/>
          <w:szCs w:val="24"/>
        </w:rPr>
        <w:t xml:space="preserve"> if they feel that both, </w:t>
      </w:r>
      <w:proofErr w:type="gramStart"/>
      <w:r>
        <w:rPr>
          <w:rFonts w:ascii="Times New Roman" w:hAnsi="Times New Roman"/>
          <w:sz w:val="24"/>
          <w:szCs w:val="24"/>
        </w:rPr>
        <w:t>or</w:t>
      </w:r>
      <w:proofErr w:type="gramEnd"/>
      <w:r>
        <w:rPr>
          <w:rFonts w:ascii="Times New Roman" w:hAnsi="Times New Roman"/>
          <w:sz w:val="24"/>
          <w:szCs w:val="24"/>
        </w:rPr>
        <w:t xml:space="preserve"> neither, adequately characterize their feelings about themselves. </w:t>
      </w:r>
      <w:r w:rsidR="003806CB">
        <w:rPr>
          <w:rFonts w:ascii="Times New Roman" w:hAnsi="Times New Roman"/>
          <w:sz w:val="24"/>
          <w:szCs w:val="24"/>
        </w:rPr>
        <w:t xml:space="preserve">Meta-analytic evidence suggests that if applicants feel </w:t>
      </w:r>
      <w:r w:rsidR="00CC40D9">
        <w:rPr>
          <w:rFonts w:ascii="Times New Roman" w:hAnsi="Times New Roman"/>
          <w:sz w:val="24"/>
          <w:szCs w:val="24"/>
        </w:rPr>
        <w:t xml:space="preserve">that </w:t>
      </w:r>
      <w:r w:rsidR="003806CB">
        <w:rPr>
          <w:rFonts w:ascii="Times New Roman" w:hAnsi="Times New Roman"/>
          <w:sz w:val="24"/>
          <w:szCs w:val="24"/>
        </w:rPr>
        <w:t xml:space="preserve">the selection process is not job related or does not provide them with the chance to show off their fitness for the job, they will be less likely to accept the job </w:t>
      </w:r>
      <w:r w:rsidR="00840475">
        <w:rPr>
          <w:rFonts w:ascii="Times New Roman" w:hAnsi="Times New Roman"/>
          <w:sz w:val="24"/>
          <w:szCs w:val="24"/>
        </w:rPr>
        <w:t>should it be</w:t>
      </w:r>
      <w:r w:rsidR="003806CB">
        <w:rPr>
          <w:rFonts w:ascii="Times New Roman" w:hAnsi="Times New Roman"/>
          <w:sz w:val="24"/>
          <w:szCs w:val="24"/>
        </w:rPr>
        <w:t xml:space="preserve"> offered (Chapman et al., 2005).</w:t>
      </w:r>
      <w:r>
        <w:rPr>
          <w:rFonts w:ascii="Times New Roman" w:hAnsi="Times New Roman"/>
          <w:sz w:val="24"/>
          <w:szCs w:val="24"/>
        </w:rPr>
        <w:t xml:space="preserve"> </w:t>
      </w:r>
      <w:r w:rsidR="00840475">
        <w:rPr>
          <w:rFonts w:ascii="Times New Roman" w:hAnsi="Times New Roman"/>
          <w:sz w:val="24"/>
          <w:szCs w:val="24"/>
        </w:rPr>
        <w:t>Furthermore, if applicants perceive that an assessment is unfair (for instance</w:t>
      </w:r>
      <w:r w:rsidR="005F3712">
        <w:rPr>
          <w:rFonts w:ascii="Times New Roman" w:hAnsi="Times New Roman"/>
          <w:sz w:val="24"/>
          <w:szCs w:val="24"/>
        </w:rPr>
        <w:t>,</w:t>
      </w:r>
      <w:r w:rsidR="00840475">
        <w:rPr>
          <w:rFonts w:ascii="Times New Roman" w:hAnsi="Times New Roman"/>
          <w:sz w:val="24"/>
          <w:szCs w:val="24"/>
        </w:rPr>
        <w:t xml:space="preserve"> if they feel forced to choose an option that they feel does not adequately characterize themselves), they may be less likely to recommend the organization to others, and, if they do accept the job, are likely to have poorer job performance than if they had perceived the selection process as fair (McCarthy et al., 2017). Thus, it is important for organizations to consider not just how predictive an assessment is of important work outcomes and how susceptible an assessment is to faking, but also how applicants are likely to react to the assessment.</w:t>
      </w:r>
    </w:p>
    <w:p w14:paraId="795DEB0A" w14:textId="6138721F" w:rsidR="00840475" w:rsidRDefault="00840475" w:rsidP="00EE6A74">
      <w:pPr>
        <w:spacing w:line="480" w:lineRule="auto"/>
        <w:ind w:firstLine="720"/>
        <w:contextualSpacing/>
        <w:rPr>
          <w:rFonts w:ascii="Times New Roman" w:hAnsi="Times New Roman"/>
          <w:sz w:val="24"/>
          <w:szCs w:val="24"/>
        </w:rPr>
      </w:pPr>
      <w:r>
        <w:rPr>
          <w:rFonts w:ascii="Times New Roman" w:hAnsi="Times New Roman"/>
          <w:sz w:val="24"/>
          <w:szCs w:val="24"/>
        </w:rPr>
        <w:t>We propose that s</w:t>
      </w:r>
      <w:r w:rsidR="00A15F5D">
        <w:rPr>
          <w:rFonts w:ascii="Times New Roman" w:hAnsi="Times New Roman"/>
          <w:sz w:val="24"/>
          <w:szCs w:val="24"/>
        </w:rPr>
        <w:t xml:space="preserve">ituational judgment tests (SJTs) are particularly well-suited for assessing narcissism and addressing both of the aforementioned issues. </w:t>
      </w:r>
      <w:r>
        <w:rPr>
          <w:rFonts w:ascii="Times New Roman" w:hAnsi="Times New Roman"/>
          <w:sz w:val="24"/>
          <w:szCs w:val="24"/>
        </w:rPr>
        <w:t xml:space="preserve">SJTs can take a variety of forms, but, generally, respondents are presented with a scenario and then several potential </w:t>
      </w:r>
      <w:r>
        <w:rPr>
          <w:rFonts w:ascii="Times New Roman" w:hAnsi="Times New Roman"/>
          <w:sz w:val="24"/>
          <w:szCs w:val="24"/>
        </w:rPr>
        <w:lastRenderedPageBreak/>
        <w:t>responses one may have to that scenario. Respondents are then asked to either indicate how likely they are to engage in the potential options listed (behavioral tendency instructions) or how effective each of the potential options would be to address the issue in the scenario (knowledge instructions) (</w:t>
      </w:r>
      <w:r w:rsidR="00EE6A74">
        <w:rPr>
          <w:rFonts w:ascii="Times New Roman" w:hAnsi="Times New Roman"/>
          <w:sz w:val="24"/>
          <w:szCs w:val="24"/>
        </w:rPr>
        <w:t xml:space="preserve">e.g., </w:t>
      </w:r>
      <w:r w:rsidR="00B10E5D">
        <w:rPr>
          <w:rFonts w:ascii="Times New Roman" w:hAnsi="Times New Roman"/>
          <w:sz w:val="24"/>
          <w:szCs w:val="24"/>
        </w:rPr>
        <w:t xml:space="preserve">McDaniel et al., 2007; </w:t>
      </w:r>
      <w:r w:rsidR="00EE6A74">
        <w:rPr>
          <w:rFonts w:ascii="Times New Roman" w:hAnsi="Times New Roman"/>
          <w:sz w:val="24"/>
          <w:szCs w:val="24"/>
        </w:rPr>
        <w:t>Nguyen et al., 2005</w:t>
      </w:r>
      <w:r>
        <w:rPr>
          <w:rFonts w:ascii="Times New Roman" w:hAnsi="Times New Roman"/>
          <w:sz w:val="24"/>
          <w:szCs w:val="24"/>
        </w:rPr>
        <w:t>). Figure 1 is an example of an SJT scenario with response optio</w:t>
      </w:r>
      <w:r w:rsidR="00EE6A74">
        <w:rPr>
          <w:rFonts w:ascii="Times New Roman" w:hAnsi="Times New Roman"/>
          <w:sz w:val="24"/>
          <w:szCs w:val="24"/>
        </w:rPr>
        <w:t>ns using knowledge instructions.</w:t>
      </w:r>
    </w:p>
    <w:p w14:paraId="06F023F9" w14:textId="5AC149EB" w:rsidR="00A15F5D" w:rsidRDefault="00840475" w:rsidP="00EE6A74">
      <w:pPr>
        <w:spacing w:line="480" w:lineRule="auto"/>
        <w:ind w:firstLine="720"/>
        <w:contextualSpacing/>
        <w:rPr>
          <w:rFonts w:ascii="Times New Roman" w:hAnsi="Times New Roman"/>
          <w:sz w:val="24"/>
          <w:szCs w:val="24"/>
        </w:rPr>
      </w:pPr>
      <w:r>
        <w:rPr>
          <w:rFonts w:ascii="Times New Roman" w:hAnsi="Times New Roman"/>
          <w:sz w:val="24"/>
          <w:szCs w:val="24"/>
        </w:rPr>
        <w:t xml:space="preserve">SJTs </w:t>
      </w:r>
      <w:r w:rsidR="003371F2" w:rsidRPr="003371F2">
        <w:rPr>
          <w:rFonts w:ascii="Times New Roman" w:hAnsi="Times New Roman"/>
          <w:sz w:val="24"/>
          <w:szCs w:val="24"/>
        </w:rPr>
        <w:t>are often used to assess interpersonal</w:t>
      </w:r>
      <w:r w:rsidR="00AD298C">
        <w:rPr>
          <w:rFonts w:ascii="Times New Roman" w:hAnsi="Times New Roman"/>
          <w:sz w:val="24"/>
          <w:szCs w:val="24"/>
        </w:rPr>
        <w:t xml:space="preserve"> and other ‘</w:t>
      </w:r>
      <w:proofErr w:type="spellStart"/>
      <w:r w:rsidR="00AD298C">
        <w:rPr>
          <w:rFonts w:ascii="Times New Roman" w:hAnsi="Times New Roman"/>
          <w:sz w:val="24"/>
          <w:szCs w:val="24"/>
        </w:rPr>
        <w:t>softskills</w:t>
      </w:r>
      <w:proofErr w:type="spellEnd"/>
      <w:r w:rsidR="00EE6A74">
        <w:rPr>
          <w:rFonts w:ascii="Times New Roman" w:hAnsi="Times New Roman"/>
          <w:sz w:val="24"/>
          <w:szCs w:val="24"/>
        </w:rPr>
        <w:t xml:space="preserve">,’ which make them particularly well-suited to assess narcissism as issues related to narcissistic tendencies in the workplace </w:t>
      </w:r>
      <w:r w:rsidR="00EE6A74" w:rsidRPr="003371F2">
        <w:rPr>
          <w:rFonts w:ascii="Times New Roman" w:hAnsi="Times New Roman"/>
          <w:sz w:val="24"/>
          <w:szCs w:val="24"/>
        </w:rPr>
        <w:t>primarily affect interpersonal interactions at work</w:t>
      </w:r>
      <w:r w:rsidR="00EE6A74">
        <w:rPr>
          <w:rFonts w:ascii="Times New Roman" w:hAnsi="Times New Roman"/>
          <w:sz w:val="24"/>
          <w:szCs w:val="24"/>
        </w:rPr>
        <w:t xml:space="preserve">. Furthermore, evidence suggests that SJTs with knowledge instructions are </w:t>
      </w:r>
      <w:r w:rsidR="003371F2" w:rsidRPr="003371F2">
        <w:rPr>
          <w:rFonts w:ascii="Times New Roman" w:hAnsi="Times New Roman"/>
          <w:sz w:val="24"/>
          <w:szCs w:val="24"/>
        </w:rPr>
        <w:t>largely resilient to faking</w:t>
      </w:r>
      <w:r w:rsidR="00A15F5D">
        <w:rPr>
          <w:rFonts w:ascii="Times New Roman" w:hAnsi="Times New Roman"/>
          <w:sz w:val="24"/>
          <w:szCs w:val="24"/>
        </w:rPr>
        <w:t xml:space="preserve"> (</w:t>
      </w:r>
      <w:r w:rsidR="00EE6A74">
        <w:rPr>
          <w:rFonts w:ascii="Times New Roman" w:hAnsi="Times New Roman"/>
          <w:sz w:val="24"/>
          <w:szCs w:val="24"/>
        </w:rPr>
        <w:t>Nguyen et al., 2005</w:t>
      </w:r>
      <w:r w:rsidR="00A4676C">
        <w:rPr>
          <w:rFonts w:ascii="Times New Roman" w:hAnsi="Times New Roman"/>
          <w:sz w:val="24"/>
          <w:szCs w:val="24"/>
        </w:rPr>
        <w:t xml:space="preserve">; </w:t>
      </w:r>
      <w:proofErr w:type="spellStart"/>
      <w:r w:rsidR="00A4676C">
        <w:rPr>
          <w:rFonts w:ascii="Times New Roman" w:hAnsi="Times New Roman"/>
          <w:sz w:val="24"/>
          <w:szCs w:val="24"/>
        </w:rPr>
        <w:t>Weekley</w:t>
      </w:r>
      <w:proofErr w:type="spellEnd"/>
      <w:r w:rsidR="00A4676C">
        <w:rPr>
          <w:rFonts w:ascii="Times New Roman" w:hAnsi="Times New Roman"/>
          <w:sz w:val="24"/>
          <w:szCs w:val="24"/>
        </w:rPr>
        <w:t xml:space="preserve"> et al., 2004</w:t>
      </w:r>
      <w:r w:rsidR="00A15F5D">
        <w:rPr>
          <w:rFonts w:ascii="Times New Roman" w:hAnsi="Times New Roman"/>
          <w:sz w:val="24"/>
          <w:szCs w:val="24"/>
        </w:rPr>
        <w:t>)</w:t>
      </w:r>
      <w:r w:rsidR="003371F2" w:rsidRPr="003371F2">
        <w:rPr>
          <w:rFonts w:ascii="Times New Roman" w:hAnsi="Times New Roman"/>
          <w:sz w:val="24"/>
          <w:szCs w:val="24"/>
        </w:rPr>
        <w:t>.</w:t>
      </w:r>
      <w:r w:rsidR="00A15F5D">
        <w:rPr>
          <w:rFonts w:ascii="Times New Roman" w:hAnsi="Times New Roman"/>
          <w:sz w:val="24"/>
          <w:szCs w:val="24"/>
        </w:rPr>
        <w:t xml:space="preserve"> Furthermore, as can be seen in Figure 1, SJTs are inherently ‘situational’ meaning that they can be written with a particular context in mind. This means that applicants are more likely to feel that the assessment is fair, given that </w:t>
      </w:r>
      <w:r w:rsidR="00EE6A74">
        <w:rPr>
          <w:rFonts w:ascii="Times New Roman" w:hAnsi="Times New Roman"/>
          <w:sz w:val="24"/>
          <w:szCs w:val="24"/>
        </w:rPr>
        <w:t>scenarios can be written that are</w:t>
      </w:r>
      <w:r w:rsidR="00A15F5D">
        <w:rPr>
          <w:rFonts w:ascii="Times New Roman" w:hAnsi="Times New Roman"/>
          <w:sz w:val="24"/>
          <w:szCs w:val="24"/>
        </w:rPr>
        <w:t xml:space="preserve"> highly realistic and relevant to the workplace. </w:t>
      </w:r>
      <w:r w:rsidR="004D6B96">
        <w:rPr>
          <w:rFonts w:ascii="Times New Roman" w:hAnsi="Times New Roman"/>
          <w:sz w:val="24"/>
          <w:szCs w:val="24"/>
        </w:rPr>
        <w:t>Furthermore, evidence from past context-specific personality assessments suggest that these assessments are more predictive of work outcomes than context-free personality assessments (</w:t>
      </w:r>
      <w:r w:rsidR="00EE6A74">
        <w:rPr>
          <w:rFonts w:ascii="Times New Roman" w:hAnsi="Times New Roman"/>
          <w:sz w:val="24"/>
          <w:szCs w:val="24"/>
        </w:rPr>
        <w:t>Shaffer &amp; Postlethwaite, 2012</w:t>
      </w:r>
      <w:r w:rsidR="004D6B96">
        <w:rPr>
          <w:rFonts w:ascii="Times New Roman" w:hAnsi="Times New Roman"/>
          <w:sz w:val="24"/>
          <w:szCs w:val="24"/>
        </w:rPr>
        <w:t xml:space="preserve">). </w:t>
      </w:r>
    </w:p>
    <w:p w14:paraId="3C413942" w14:textId="551F8BA5" w:rsidR="003371F2" w:rsidRDefault="004D6B96" w:rsidP="00566747">
      <w:pPr>
        <w:spacing w:line="480" w:lineRule="auto"/>
        <w:ind w:firstLine="720"/>
        <w:contextualSpacing/>
        <w:rPr>
          <w:rFonts w:ascii="Times New Roman" w:hAnsi="Times New Roman"/>
          <w:sz w:val="24"/>
          <w:szCs w:val="24"/>
        </w:rPr>
      </w:pPr>
      <w:r>
        <w:rPr>
          <w:rFonts w:ascii="Times New Roman" w:hAnsi="Times New Roman"/>
          <w:sz w:val="24"/>
          <w:szCs w:val="24"/>
        </w:rPr>
        <w:t xml:space="preserve">Given this, the goal of this study is to develop an SJT that can be used to assess narcissistic tendencies in the workplace. As the first step in validating this measure, we attempt to </w:t>
      </w:r>
      <w:r w:rsidR="003371F2" w:rsidRPr="003371F2">
        <w:rPr>
          <w:rFonts w:ascii="Times New Roman" w:hAnsi="Times New Roman"/>
          <w:sz w:val="24"/>
          <w:szCs w:val="24"/>
        </w:rPr>
        <w:t>demonstrate the extent that SJT items can predict a clinical self-report measure of narcissism</w:t>
      </w:r>
      <w:r>
        <w:rPr>
          <w:rFonts w:ascii="Times New Roman" w:hAnsi="Times New Roman"/>
          <w:sz w:val="24"/>
          <w:szCs w:val="24"/>
        </w:rPr>
        <w:t xml:space="preserve"> in a non-clinical setting</w:t>
      </w:r>
      <w:r w:rsidR="003371F2" w:rsidRPr="003371F2">
        <w:rPr>
          <w:rFonts w:ascii="Times New Roman" w:hAnsi="Times New Roman"/>
          <w:sz w:val="24"/>
          <w:szCs w:val="24"/>
        </w:rPr>
        <w:t>.</w:t>
      </w:r>
      <w:r w:rsidR="005F3712">
        <w:rPr>
          <w:rFonts w:ascii="Times New Roman" w:hAnsi="Times New Roman"/>
          <w:sz w:val="24"/>
          <w:szCs w:val="24"/>
        </w:rPr>
        <w:t xml:space="preserve"> </w:t>
      </w:r>
      <w:r>
        <w:rPr>
          <w:rFonts w:ascii="Times New Roman" w:hAnsi="Times New Roman"/>
          <w:sz w:val="24"/>
          <w:szCs w:val="24"/>
        </w:rPr>
        <w:t>We also evaluate whether the predictive capacity of the SJT is stable across time by evaluating it in two different samples, collected several years apart. As part of these assessments, we utilize ten different machine learning methods to evaluate how well the SJT predicts scores on the clinical assessment of narcissism and compare their results.</w:t>
      </w:r>
    </w:p>
    <w:p w14:paraId="2D3E7C7C" w14:textId="77777777" w:rsidR="00B96AE9" w:rsidRPr="00566747" w:rsidRDefault="00B96AE9" w:rsidP="00BD2A8C">
      <w:pPr>
        <w:keepNext/>
        <w:spacing w:line="240" w:lineRule="auto"/>
        <w:jc w:val="center"/>
        <w:rPr>
          <w:rFonts w:ascii="Times New Roman" w:hAnsi="Times New Roman"/>
          <w:b/>
          <w:bCs/>
          <w:sz w:val="24"/>
          <w:szCs w:val="24"/>
        </w:rPr>
      </w:pPr>
      <w:r w:rsidRPr="00566747">
        <w:rPr>
          <w:rFonts w:ascii="Times New Roman" w:hAnsi="Times New Roman"/>
          <w:b/>
          <w:bCs/>
          <w:sz w:val="24"/>
          <w:szCs w:val="24"/>
        </w:rPr>
        <w:lastRenderedPageBreak/>
        <w:t>Method</w:t>
      </w:r>
    </w:p>
    <w:p w14:paraId="19D02BD7" w14:textId="77777777" w:rsidR="00B96AE9" w:rsidRPr="00566747" w:rsidRDefault="00B96AE9" w:rsidP="00686154">
      <w:pPr>
        <w:keepNext/>
        <w:spacing w:after="0" w:line="480" w:lineRule="auto"/>
        <w:contextualSpacing/>
        <w:rPr>
          <w:rFonts w:ascii="Times New Roman" w:hAnsi="Times New Roman"/>
          <w:b/>
          <w:bCs/>
          <w:sz w:val="24"/>
          <w:szCs w:val="24"/>
        </w:rPr>
      </w:pPr>
      <w:r w:rsidRPr="00566747">
        <w:rPr>
          <w:rFonts w:ascii="Times New Roman" w:hAnsi="Times New Roman"/>
          <w:b/>
          <w:bCs/>
          <w:sz w:val="24"/>
          <w:szCs w:val="24"/>
        </w:rPr>
        <w:t xml:space="preserve">Sample </w:t>
      </w:r>
    </w:p>
    <w:p w14:paraId="6C4A1FF6" w14:textId="50EC4C0E" w:rsidR="00C77A91" w:rsidRDefault="000644F4" w:rsidP="00CC40D9">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Data were collected from two samples. </w:t>
      </w:r>
      <w:r w:rsidR="00091D15">
        <w:rPr>
          <w:rFonts w:ascii="Times New Roman" w:hAnsi="Times New Roman"/>
          <w:sz w:val="24"/>
          <w:szCs w:val="24"/>
        </w:rPr>
        <w:t>S</w:t>
      </w:r>
      <w:r w:rsidR="00B96AE9">
        <w:rPr>
          <w:rFonts w:ascii="Times New Roman" w:hAnsi="Times New Roman"/>
          <w:sz w:val="24"/>
          <w:szCs w:val="24"/>
        </w:rPr>
        <w:t>ample</w:t>
      </w:r>
      <w:r w:rsidR="004374F5">
        <w:rPr>
          <w:rFonts w:ascii="Times New Roman" w:hAnsi="Times New Roman"/>
          <w:sz w:val="24"/>
          <w:szCs w:val="24"/>
        </w:rPr>
        <w:t xml:space="preserve"> 1</w:t>
      </w:r>
      <w:r w:rsidR="00D91B3E">
        <w:rPr>
          <w:rFonts w:ascii="Times New Roman" w:hAnsi="Times New Roman"/>
          <w:sz w:val="24"/>
          <w:szCs w:val="24"/>
        </w:rPr>
        <w:t xml:space="preserve"> </w:t>
      </w:r>
      <w:r w:rsidR="00B96AE9">
        <w:rPr>
          <w:rFonts w:ascii="Times New Roman" w:hAnsi="Times New Roman"/>
          <w:sz w:val="24"/>
          <w:szCs w:val="24"/>
        </w:rPr>
        <w:t xml:space="preserve">consisted of 1,651 respondents, some of whom were undergraduates in a southeastern university and who completed the measures as part of a psychology department course requirement. The remaining respondents were drawn from adult U.S. residents through the Amazon Mechanical Turk Platform and were paid for their participation. </w:t>
      </w:r>
      <w:r w:rsidR="000B79B1">
        <w:rPr>
          <w:rFonts w:ascii="Times New Roman" w:hAnsi="Times New Roman"/>
          <w:sz w:val="24"/>
          <w:szCs w:val="24"/>
        </w:rPr>
        <w:t>These data were collected in the years 2015-2016.</w:t>
      </w:r>
      <w:r w:rsidR="008546D1">
        <w:rPr>
          <w:rFonts w:ascii="Times New Roman" w:hAnsi="Times New Roman"/>
          <w:sz w:val="24"/>
          <w:szCs w:val="24"/>
        </w:rPr>
        <w:t xml:space="preserve"> </w:t>
      </w:r>
      <w:r w:rsidR="003357AF">
        <w:rPr>
          <w:rFonts w:ascii="Times New Roman" w:hAnsi="Times New Roman"/>
          <w:sz w:val="24"/>
          <w:szCs w:val="24"/>
        </w:rPr>
        <w:t>Respondents from this sample were mostly white (</w:t>
      </w:r>
      <w:r w:rsidR="00C77A91">
        <w:rPr>
          <w:rFonts w:ascii="Times New Roman" w:hAnsi="Times New Roman"/>
          <w:sz w:val="24"/>
          <w:szCs w:val="24"/>
        </w:rPr>
        <w:t>58.3%</w:t>
      </w:r>
      <w:r w:rsidR="003357AF">
        <w:rPr>
          <w:rFonts w:ascii="Times New Roman" w:hAnsi="Times New Roman"/>
          <w:sz w:val="24"/>
          <w:szCs w:val="24"/>
        </w:rPr>
        <w:t>) and female (68.7%). The mean age was 26.9 (</w:t>
      </w:r>
      <w:r w:rsidR="003357AF" w:rsidRPr="003357AF">
        <w:rPr>
          <w:rFonts w:ascii="Times New Roman" w:hAnsi="Times New Roman"/>
          <w:i/>
          <w:iCs/>
          <w:sz w:val="24"/>
          <w:szCs w:val="24"/>
        </w:rPr>
        <w:t>SD</w:t>
      </w:r>
      <w:r w:rsidR="003357AF">
        <w:rPr>
          <w:rFonts w:ascii="Times New Roman" w:hAnsi="Times New Roman"/>
          <w:sz w:val="24"/>
          <w:szCs w:val="24"/>
        </w:rPr>
        <w:t xml:space="preserve"> = 10.7). </w:t>
      </w:r>
    </w:p>
    <w:p w14:paraId="3313736D" w14:textId="1772B418" w:rsidR="00B96AE9" w:rsidRDefault="00D91B3E" w:rsidP="00360C5E">
      <w:pPr>
        <w:spacing w:after="0" w:line="480" w:lineRule="auto"/>
        <w:ind w:firstLine="720"/>
        <w:contextualSpacing/>
        <w:rPr>
          <w:rFonts w:ascii="Times New Roman" w:hAnsi="Times New Roman"/>
          <w:sz w:val="24"/>
          <w:szCs w:val="24"/>
        </w:rPr>
      </w:pPr>
      <w:r w:rsidRPr="00D91B3E">
        <w:rPr>
          <w:rFonts w:ascii="Times New Roman" w:hAnsi="Times New Roman"/>
          <w:sz w:val="24"/>
          <w:szCs w:val="24"/>
        </w:rPr>
        <w:t>Sample 2</w:t>
      </w:r>
      <w:r w:rsidR="00664BAD">
        <w:rPr>
          <w:rFonts w:ascii="Times New Roman" w:hAnsi="Times New Roman"/>
          <w:sz w:val="24"/>
          <w:szCs w:val="24"/>
        </w:rPr>
        <w:t xml:space="preserve"> was collected in 2020</w:t>
      </w:r>
      <w:r w:rsidR="00C90564">
        <w:rPr>
          <w:rFonts w:ascii="Times New Roman" w:hAnsi="Times New Roman"/>
          <w:sz w:val="24"/>
          <w:szCs w:val="24"/>
        </w:rPr>
        <w:t>-2021</w:t>
      </w:r>
      <w:r w:rsidR="00664BAD">
        <w:rPr>
          <w:rFonts w:ascii="Times New Roman" w:hAnsi="Times New Roman"/>
          <w:sz w:val="24"/>
          <w:szCs w:val="24"/>
        </w:rPr>
        <w:t xml:space="preserve"> and </w:t>
      </w:r>
      <w:r w:rsidR="00B96AE9">
        <w:rPr>
          <w:rFonts w:ascii="Times New Roman" w:hAnsi="Times New Roman"/>
          <w:sz w:val="24"/>
          <w:szCs w:val="24"/>
        </w:rPr>
        <w:t xml:space="preserve">consisted of 325 respondents </w:t>
      </w:r>
      <w:r w:rsidR="00360C5E">
        <w:rPr>
          <w:rFonts w:ascii="Times New Roman" w:hAnsi="Times New Roman"/>
          <w:sz w:val="24"/>
          <w:szCs w:val="24"/>
        </w:rPr>
        <w:t>from</w:t>
      </w:r>
      <w:r w:rsidR="004374F5">
        <w:rPr>
          <w:rFonts w:ascii="Times New Roman" w:hAnsi="Times New Roman"/>
          <w:sz w:val="24"/>
          <w:szCs w:val="24"/>
        </w:rPr>
        <w:t xml:space="preserve"> </w:t>
      </w:r>
      <w:r w:rsidR="00360C5E">
        <w:rPr>
          <w:rFonts w:ascii="Times New Roman" w:hAnsi="Times New Roman"/>
          <w:sz w:val="24"/>
          <w:szCs w:val="24"/>
        </w:rPr>
        <w:t>two</w:t>
      </w:r>
      <w:r w:rsidR="004374F5">
        <w:rPr>
          <w:rFonts w:ascii="Times New Roman" w:hAnsi="Times New Roman"/>
          <w:sz w:val="24"/>
          <w:szCs w:val="24"/>
        </w:rPr>
        <w:t xml:space="preserve"> universit</w:t>
      </w:r>
      <w:r w:rsidR="00360C5E">
        <w:rPr>
          <w:rFonts w:ascii="Times New Roman" w:hAnsi="Times New Roman"/>
          <w:sz w:val="24"/>
          <w:szCs w:val="24"/>
        </w:rPr>
        <w:t>ies</w:t>
      </w:r>
      <w:r w:rsidR="004374F5">
        <w:rPr>
          <w:rFonts w:ascii="Times New Roman" w:hAnsi="Times New Roman"/>
          <w:sz w:val="24"/>
          <w:szCs w:val="24"/>
        </w:rPr>
        <w:t xml:space="preserve"> in the southeast</w:t>
      </w:r>
      <w:r w:rsidR="00664BAD">
        <w:rPr>
          <w:rFonts w:ascii="Times New Roman" w:hAnsi="Times New Roman"/>
          <w:sz w:val="24"/>
          <w:szCs w:val="24"/>
        </w:rPr>
        <w:t xml:space="preserve"> who were paid for their participation</w:t>
      </w:r>
      <w:r w:rsidR="00EF210C">
        <w:rPr>
          <w:rFonts w:ascii="Times New Roman" w:hAnsi="Times New Roman"/>
          <w:sz w:val="24"/>
          <w:szCs w:val="24"/>
        </w:rPr>
        <w:t xml:space="preserve">. The </w:t>
      </w:r>
      <w:r w:rsidR="00360C5E">
        <w:rPr>
          <w:rFonts w:ascii="Times New Roman" w:hAnsi="Times New Roman"/>
          <w:sz w:val="24"/>
          <w:szCs w:val="24"/>
        </w:rPr>
        <w:t>majority of these respondents were graduate students</w:t>
      </w:r>
      <w:r w:rsidR="00664BAD">
        <w:rPr>
          <w:rFonts w:ascii="Times New Roman" w:hAnsi="Times New Roman"/>
          <w:sz w:val="24"/>
          <w:szCs w:val="24"/>
        </w:rPr>
        <w:t>.</w:t>
      </w:r>
      <w:r w:rsidR="00360C5E">
        <w:rPr>
          <w:rFonts w:ascii="Times New Roman" w:hAnsi="Times New Roman"/>
          <w:sz w:val="24"/>
          <w:szCs w:val="24"/>
        </w:rPr>
        <w:t xml:space="preserve"> </w:t>
      </w:r>
      <w:r w:rsidR="00664BAD">
        <w:rPr>
          <w:rFonts w:ascii="Times New Roman" w:hAnsi="Times New Roman"/>
          <w:sz w:val="24"/>
          <w:szCs w:val="24"/>
        </w:rPr>
        <w:t>T</w:t>
      </w:r>
      <w:r w:rsidR="00360C5E">
        <w:rPr>
          <w:rFonts w:ascii="Times New Roman" w:hAnsi="Times New Roman"/>
          <w:sz w:val="24"/>
          <w:szCs w:val="24"/>
        </w:rPr>
        <w:t xml:space="preserve">he remaining </w:t>
      </w:r>
      <w:r w:rsidR="00664BAD">
        <w:rPr>
          <w:rFonts w:ascii="Times New Roman" w:hAnsi="Times New Roman"/>
          <w:sz w:val="24"/>
          <w:szCs w:val="24"/>
        </w:rPr>
        <w:t xml:space="preserve">respondents </w:t>
      </w:r>
      <w:r w:rsidR="00360C5E">
        <w:rPr>
          <w:rFonts w:ascii="Times New Roman" w:hAnsi="Times New Roman"/>
          <w:sz w:val="24"/>
          <w:szCs w:val="24"/>
        </w:rPr>
        <w:t>were</w:t>
      </w:r>
      <w:r w:rsidR="00664BAD">
        <w:rPr>
          <w:rFonts w:ascii="Times New Roman" w:hAnsi="Times New Roman"/>
          <w:sz w:val="24"/>
          <w:szCs w:val="24"/>
        </w:rPr>
        <w:t xml:space="preserve"> non-graduate student staff members</w:t>
      </w:r>
      <w:r w:rsidR="00360C5E">
        <w:rPr>
          <w:rFonts w:ascii="Times New Roman" w:hAnsi="Times New Roman"/>
          <w:sz w:val="24"/>
          <w:szCs w:val="24"/>
        </w:rPr>
        <w:t>, primarily administrative assistants.</w:t>
      </w:r>
      <w:r w:rsidR="00664BAD">
        <w:rPr>
          <w:rFonts w:ascii="Times New Roman" w:hAnsi="Times New Roman"/>
          <w:sz w:val="24"/>
          <w:szCs w:val="24"/>
        </w:rPr>
        <w:t xml:space="preserve"> </w:t>
      </w:r>
      <w:r w:rsidR="003357AF">
        <w:rPr>
          <w:rFonts w:ascii="Times New Roman" w:hAnsi="Times New Roman"/>
          <w:sz w:val="24"/>
          <w:szCs w:val="24"/>
        </w:rPr>
        <w:t>This sample was less diverse than Sample 1 (</w:t>
      </w:r>
      <w:r w:rsidR="00664BAD">
        <w:rPr>
          <w:rFonts w:ascii="Times New Roman" w:hAnsi="Times New Roman"/>
          <w:sz w:val="24"/>
          <w:szCs w:val="24"/>
        </w:rPr>
        <w:t>78% white; 73% female</w:t>
      </w:r>
      <w:r w:rsidR="003357AF">
        <w:rPr>
          <w:rFonts w:ascii="Times New Roman" w:hAnsi="Times New Roman"/>
          <w:sz w:val="24"/>
          <w:szCs w:val="24"/>
        </w:rPr>
        <w:t xml:space="preserve">), but was, on average, older </w:t>
      </w:r>
      <w:r w:rsidR="007D4062">
        <w:rPr>
          <w:rFonts w:ascii="Times New Roman" w:hAnsi="Times New Roman"/>
          <w:sz w:val="24"/>
          <w:szCs w:val="24"/>
        </w:rPr>
        <w:t>(</w:t>
      </w:r>
      <w:r w:rsidR="007D4062" w:rsidRPr="007D4062">
        <w:rPr>
          <w:rFonts w:ascii="Times New Roman" w:hAnsi="Times New Roman"/>
          <w:i/>
          <w:iCs/>
          <w:sz w:val="24"/>
          <w:szCs w:val="24"/>
        </w:rPr>
        <w:t>M</w:t>
      </w:r>
      <w:r w:rsidR="007D4062">
        <w:rPr>
          <w:rFonts w:ascii="Times New Roman" w:hAnsi="Times New Roman"/>
          <w:sz w:val="24"/>
          <w:szCs w:val="24"/>
        </w:rPr>
        <w:t xml:space="preserve"> = </w:t>
      </w:r>
      <w:r w:rsidR="00664BAD" w:rsidRPr="007D4062">
        <w:rPr>
          <w:rFonts w:ascii="Times New Roman" w:hAnsi="Times New Roman"/>
          <w:sz w:val="24"/>
          <w:szCs w:val="24"/>
        </w:rPr>
        <w:t>31</w:t>
      </w:r>
      <w:r w:rsidR="00664BAD">
        <w:rPr>
          <w:rFonts w:ascii="Times New Roman" w:hAnsi="Times New Roman"/>
          <w:sz w:val="24"/>
          <w:szCs w:val="24"/>
        </w:rPr>
        <w:t>.5</w:t>
      </w:r>
      <w:r w:rsidR="007D4062">
        <w:rPr>
          <w:rFonts w:ascii="Times New Roman" w:hAnsi="Times New Roman"/>
          <w:sz w:val="24"/>
          <w:szCs w:val="24"/>
        </w:rPr>
        <w:t xml:space="preserve">, </w:t>
      </w:r>
      <w:r w:rsidR="00664BAD" w:rsidRPr="00566747">
        <w:rPr>
          <w:rFonts w:ascii="Times New Roman" w:hAnsi="Times New Roman"/>
          <w:i/>
          <w:iCs/>
          <w:sz w:val="24"/>
          <w:szCs w:val="24"/>
        </w:rPr>
        <w:t>SD</w:t>
      </w:r>
      <w:r w:rsidR="00664BAD">
        <w:rPr>
          <w:rFonts w:ascii="Times New Roman" w:hAnsi="Times New Roman"/>
          <w:sz w:val="24"/>
          <w:szCs w:val="24"/>
        </w:rPr>
        <w:t xml:space="preserve"> = 9.3)</w:t>
      </w:r>
      <w:r w:rsidR="007D4062">
        <w:rPr>
          <w:rFonts w:ascii="Times New Roman" w:hAnsi="Times New Roman"/>
          <w:sz w:val="24"/>
          <w:szCs w:val="24"/>
        </w:rPr>
        <w:t xml:space="preserve"> and currently employed (71.1%).</w:t>
      </w:r>
    </w:p>
    <w:p w14:paraId="0C3FE296" w14:textId="77777777" w:rsidR="00B96AE9" w:rsidRDefault="00B96AE9" w:rsidP="00B96AE9">
      <w:pPr>
        <w:spacing w:after="0" w:line="480" w:lineRule="auto"/>
        <w:contextualSpacing/>
        <w:rPr>
          <w:rFonts w:ascii="Times New Roman" w:hAnsi="Times New Roman"/>
          <w:b/>
          <w:bCs/>
          <w:sz w:val="24"/>
          <w:szCs w:val="24"/>
        </w:rPr>
      </w:pPr>
      <w:r w:rsidRPr="002130CD">
        <w:rPr>
          <w:rFonts w:ascii="Times New Roman" w:hAnsi="Times New Roman"/>
          <w:b/>
          <w:bCs/>
          <w:sz w:val="24"/>
          <w:szCs w:val="24"/>
        </w:rPr>
        <w:t>Measures</w:t>
      </w:r>
    </w:p>
    <w:p w14:paraId="09E43AA2" w14:textId="4043B3F0" w:rsidR="00B96AE9" w:rsidRDefault="00B96AE9" w:rsidP="007051C5">
      <w:pPr>
        <w:spacing w:line="480" w:lineRule="auto"/>
        <w:contextualSpacing/>
        <w:rPr>
          <w:rFonts w:ascii="Times New Roman" w:hAnsi="Times New Roman"/>
          <w:sz w:val="24"/>
          <w:szCs w:val="24"/>
        </w:rPr>
      </w:pPr>
      <w:r>
        <w:rPr>
          <w:rFonts w:ascii="Times New Roman" w:hAnsi="Times New Roman"/>
          <w:sz w:val="24"/>
          <w:szCs w:val="24"/>
        </w:rPr>
        <w:tab/>
      </w:r>
      <w:r w:rsidR="00A61F3B" w:rsidRPr="00566747">
        <w:rPr>
          <w:rFonts w:ascii="Times New Roman" w:hAnsi="Times New Roman"/>
          <w:b/>
          <w:bCs/>
          <w:sz w:val="24"/>
          <w:szCs w:val="24"/>
        </w:rPr>
        <w:t>Situational Judgment Test.</w:t>
      </w:r>
      <w:r w:rsidR="00A61F3B">
        <w:rPr>
          <w:rFonts w:ascii="Times New Roman" w:hAnsi="Times New Roman"/>
          <w:sz w:val="24"/>
          <w:szCs w:val="24"/>
        </w:rPr>
        <w:t xml:space="preserve"> </w:t>
      </w:r>
      <w:r>
        <w:rPr>
          <w:rFonts w:ascii="Times New Roman" w:hAnsi="Times New Roman"/>
          <w:sz w:val="24"/>
          <w:szCs w:val="24"/>
        </w:rPr>
        <w:t>A 23-scenario SJT with 16</w:t>
      </w:r>
      <w:r w:rsidR="0019634F">
        <w:rPr>
          <w:rFonts w:ascii="Times New Roman" w:hAnsi="Times New Roman"/>
          <w:sz w:val="24"/>
          <w:szCs w:val="24"/>
        </w:rPr>
        <w:t>3</w:t>
      </w:r>
      <w:r>
        <w:rPr>
          <w:rFonts w:ascii="Times New Roman" w:hAnsi="Times New Roman"/>
          <w:sz w:val="24"/>
          <w:szCs w:val="24"/>
        </w:rPr>
        <w:t xml:space="preserve"> scorable response options was developed</w:t>
      </w:r>
      <w:r w:rsidR="000B79B1">
        <w:rPr>
          <w:rFonts w:ascii="Times New Roman" w:hAnsi="Times New Roman"/>
          <w:sz w:val="24"/>
          <w:szCs w:val="24"/>
        </w:rPr>
        <w:t xml:space="preserve"> and administered in 2015 and 2016</w:t>
      </w:r>
      <w:r>
        <w:rPr>
          <w:rFonts w:ascii="Times New Roman" w:hAnsi="Times New Roman"/>
          <w:sz w:val="24"/>
          <w:szCs w:val="24"/>
        </w:rPr>
        <w:t>.</w:t>
      </w:r>
      <w:r w:rsidR="008546D1">
        <w:rPr>
          <w:rFonts w:ascii="Times New Roman" w:hAnsi="Times New Roman"/>
          <w:sz w:val="24"/>
          <w:szCs w:val="24"/>
        </w:rPr>
        <w:t xml:space="preserve"> </w:t>
      </w:r>
      <w:r w:rsidR="00414D83">
        <w:rPr>
          <w:rFonts w:ascii="Times New Roman" w:hAnsi="Times New Roman"/>
          <w:sz w:val="24"/>
          <w:szCs w:val="24"/>
        </w:rPr>
        <w:t xml:space="preserve">To reduce the likelihood of faking, knowledge response options were used (see Figure 1 for an example). </w:t>
      </w:r>
      <w:r w:rsidR="008546D1">
        <w:rPr>
          <w:rFonts w:ascii="Times New Roman" w:hAnsi="Times New Roman"/>
          <w:sz w:val="24"/>
          <w:szCs w:val="24"/>
        </w:rPr>
        <w:t xml:space="preserve">A second version </w:t>
      </w:r>
      <w:r w:rsidR="0019634F">
        <w:rPr>
          <w:rFonts w:ascii="Times New Roman" w:hAnsi="Times New Roman"/>
          <w:sz w:val="24"/>
          <w:szCs w:val="24"/>
        </w:rPr>
        <w:t xml:space="preserve">of the SJT </w:t>
      </w:r>
      <w:r w:rsidR="008546D1">
        <w:rPr>
          <w:rFonts w:ascii="Times New Roman" w:hAnsi="Times New Roman"/>
          <w:sz w:val="24"/>
          <w:szCs w:val="24"/>
        </w:rPr>
        <w:t>was developed</w:t>
      </w:r>
      <w:r w:rsidR="007051C5">
        <w:rPr>
          <w:rFonts w:ascii="Times New Roman" w:hAnsi="Times New Roman"/>
          <w:sz w:val="24"/>
          <w:szCs w:val="24"/>
        </w:rPr>
        <w:t>, based on an</w:t>
      </w:r>
      <w:r w:rsidR="008546D1">
        <w:rPr>
          <w:rFonts w:ascii="Times New Roman" w:hAnsi="Times New Roman"/>
          <w:sz w:val="24"/>
          <w:szCs w:val="24"/>
        </w:rPr>
        <w:t xml:space="preserve"> </w:t>
      </w:r>
      <w:r w:rsidR="000644F4">
        <w:rPr>
          <w:rFonts w:ascii="Times New Roman" w:hAnsi="Times New Roman"/>
          <w:sz w:val="24"/>
          <w:szCs w:val="24"/>
        </w:rPr>
        <w:t>analysis</w:t>
      </w:r>
      <w:r w:rsidR="008546D1">
        <w:rPr>
          <w:rFonts w:ascii="Times New Roman" w:hAnsi="Times New Roman"/>
          <w:sz w:val="24"/>
          <w:szCs w:val="24"/>
        </w:rPr>
        <w:t xml:space="preserve"> of </w:t>
      </w:r>
      <w:r w:rsidR="000644F4">
        <w:rPr>
          <w:rFonts w:ascii="Times New Roman" w:hAnsi="Times New Roman"/>
          <w:sz w:val="24"/>
          <w:szCs w:val="24"/>
        </w:rPr>
        <w:t xml:space="preserve">the </w:t>
      </w:r>
      <w:r w:rsidR="0019634F">
        <w:rPr>
          <w:rFonts w:ascii="Times New Roman" w:hAnsi="Times New Roman"/>
          <w:sz w:val="24"/>
          <w:szCs w:val="24"/>
        </w:rPr>
        <w:t xml:space="preserve">163 </w:t>
      </w:r>
      <w:r w:rsidR="008546D1">
        <w:rPr>
          <w:rFonts w:ascii="Times New Roman" w:hAnsi="Times New Roman"/>
          <w:sz w:val="24"/>
          <w:szCs w:val="24"/>
        </w:rPr>
        <w:t>item</w:t>
      </w:r>
      <w:r w:rsidR="007051C5">
        <w:rPr>
          <w:rFonts w:ascii="Times New Roman" w:hAnsi="Times New Roman"/>
          <w:sz w:val="24"/>
          <w:szCs w:val="24"/>
        </w:rPr>
        <w:t xml:space="preserve"> SJT. </w:t>
      </w:r>
      <w:r w:rsidR="009030B4">
        <w:rPr>
          <w:rFonts w:ascii="Times New Roman" w:hAnsi="Times New Roman"/>
          <w:sz w:val="24"/>
          <w:szCs w:val="24"/>
        </w:rPr>
        <w:t xml:space="preserve">SJT response options </w:t>
      </w:r>
      <w:r w:rsidR="0019634F">
        <w:rPr>
          <w:rFonts w:ascii="Times New Roman" w:hAnsi="Times New Roman"/>
          <w:sz w:val="24"/>
          <w:szCs w:val="24"/>
        </w:rPr>
        <w:t xml:space="preserve">with little predictive value </w:t>
      </w:r>
      <w:r w:rsidR="009030B4">
        <w:rPr>
          <w:rFonts w:ascii="Times New Roman" w:hAnsi="Times New Roman"/>
          <w:sz w:val="24"/>
          <w:szCs w:val="24"/>
        </w:rPr>
        <w:t xml:space="preserve">were dropped. New items were written </w:t>
      </w:r>
      <w:r w:rsidR="00B53CAA">
        <w:rPr>
          <w:rFonts w:ascii="Times New Roman" w:hAnsi="Times New Roman"/>
          <w:sz w:val="24"/>
          <w:szCs w:val="24"/>
        </w:rPr>
        <w:t xml:space="preserve">in hopes of improving prediction </w:t>
      </w:r>
      <w:r w:rsidR="0019634F">
        <w:rPr>
          <w:rFonts w:ascii="Times New Roman" w:hAnsi="Times New Roman"/>
          <w:sz w:val="24"/>
          <w:szCs w:val="24"/>
        </w:rPr>
        <w:t xml:space="preserve">for some </w:t>
      </w:r>
      <w:r w:rsidR="00B53CAA">
        <w:rPr>
          <w:rFonts w:ascii="Times New Roman" w:hAnsi="Times New Roman"/>
          <w:sz w:val="24"/>
          <w:szCs w:val="24"/>
        </w:rPr>
        <w:t>personality disorder scales.</w:t>
      </w:r>
      <w:r w:rsidR="0019634F">
        <w:rPr>
          <w:rFonts w:ascii="Times New Roman" w:hAnsi="Times New Roman"/>
          <w:sz w:val="24"/>
          <w:szCs w:val="24"/>
        </w:rPr>
        <w:t xml:space="preserve"> </w:t>
      </w:r>
      <w:r w:rsidR="00B53CAA">
        <w:rPr>
          <w:rFonts w:ascii="Times New Roman" w:hAnsi="Times New Roman"/>
          <w:sz w:val="24"/>
          <w:szCs w:val="24"/>
        </w:rPr>
        <w:t xml:space="preserve">The second version had 20 scenarios with </w:t>
      </w:r>
      <w:r w:rsidR="0019634F">
        <w:rPr>
          <w:rFonts w:ascii="Times New Roman" w:hAnsi="Times New Roman"/>
          <w:sz w:val="24"/>
          <w:szCs w:val="24"/>
        </w:rPr>
        <w:t>100</w:t>
      </w:r>
      <w:r w:rsidR="00B53CAA">
        <w:rPr>
          <w:rFonts w:ascii="Times New Roman" w:hAnsi="Times New Roman"/>
          <w:sz w:val="24"/>
          <w:szCs w:val="24"/>
        </w:rPr>
        <w:t xml:space="preserve"> scorable response options. The study is based on the 45 scorab</w:t>
      </w:r>
      <w:r w:rsidR="00495CD6">
        <w:rPr>
          <w:rFonts w:ascii="Times New Roman" w:hAnsi="Times New Roman"/>
          <w:sz w:val="24"/>
          <w:szCs w:val="24"/>
        </w:rPr>
        <w:t>l</w:t>
      </w:r>
      <w:r w:rsidR="00B53CAA">
        <w:rPr>
          <w:rFonts w:ascii="Times New Roman" w:hAnsi="Times New Roman"/>
          <w:sz w:val="24"/>
          <w:szCs w:val="24"/>
        </w:rPr>
        <w:t xml:space="preserve">e response options common to </w:t>
      </w:r>
      <w:r w:rsidR="00495CD6">
        <w:rPr>
          <w:rFonts w:ascii="Times New Roman" w:hAnsi="Times New Roman"/>
          <w:sz w:val="24"/>
          <w:szCs w:val="24"/>
        </w:rPr>
        <w:t>both versions of the SJT.</w:t>
      </w:r>
    </w:p>
    <w:p w14:paraId="0D9104B3" w14:textId="789CAC9B" w:rsidR="00A61F3B" w:rsidRPr="007D4062" w:rsidRDefault="00A61F3B" w:rsidP="007051C5">
      <w:pPr>
        <w:spacing w:line="480" w:lineRule="auto"/>
        <w:contextualSpacing/>
        <w:rPr>
          <w:rFonts w:ascii="Times New Roman" w:hAnsi="Times New Roman"/>
          <w:sz w:val="24"/>
          <w:szCs w:val="24"/>
        </w:rPr>
      </w:pPr>
      <w:r>
        <w:rPr>
          <w:rFonts w:ascii="Times New Roman" w:hAnsi="Times New Roman"/>
          <w:sz w:val="24"/>
          <w:szCs w:val="24"/>
        </w:rPr>
        <w:lastRenderedPageBreak/>
        <w:tab/>
      </w:r>
      <w:r>
        <w:rPr>
          <w:rFonts w:ascii="Times New Roman" w:hAnsi="Times New Roman"/>
          <w:b/>
          <w:bCs/>
          <w:sz w:val="24"/>
          <w:szCs w:val="24"/>
        </w:rPr>
        <w:t>Personality Disturbance Questionnaire</w:t>
      </w:r>
      <w:r w:rsidR="00BC1587">
        <w:rPr>
          <w:rFonts w:ascii="Times New Roman" w:hAnsi="Times New Roman"/>
          <w:b/>
          <w:bCs/>
          <w:sz w:val="24"/>
          <w:szCs w:val="24"/>
        </w:rPr>
        <w:t>-4</w:t>
      </w:r>
      <w:r w:rsidR="00677219">
        <w:rPr>
          <w:rFonts w:ascii="Times New Roman" w:hAnsi="Times New Roman"/>
          <w:b/>
          <w:bCs/>
          <w:sz w:val="24"/>
          <w:szCs w:val="24"/>
        </w:rPr>
        <w:t xml:space="preserve"> (PDQ-4)</w:t>
      </w:r>
      <w:r>
        <w:rPr>
          <w:rFonts w:ascii="Times New Roman" w:hAnsi="Times New Roman"/>
          <w:b/>
          <w:bCs/>
          <w:sz w:val="24"/>
          <w:szCs w:val="24"/>
        </w:rPr>
        <w:t xml:space="preserve">. </w:t>
      </w:r>
      <w:r w:rsidR="007D4062">
        <w:rPr>
          <w:rFonts w:ascii="Times New Roman" w:hAnsi="Times New Roman"/>
          <w:sz w:val="24"/>
          <w:szCs w:val="24"/>
        </w:rPr>
        <w:t xml:space="preserve">To </w:t>
      </w:r>
      <w:r w:rsidR="00677219">
        <w:rPr>
          <w:rFonts w:ascii="Times New Roman" w:hAnsi="Times New Roman"/>
          <w:sz w:val="24"/>
          <w:szCs w:val="24"/>
        </w:rPr>
        <w:t>establish the construct validity of the SJT, respondents were also asked to complete the PDQ-4 (</w:t>
      </w:r>
      <w:proofErr w:type="spellStart"/>
      <w:r w:rsidR="00677219">
        <w:rPr>
          <w:rFonts w:ascii="Times New Roman" w:hAnsi="Times New Roman"/>
          <w:sz w:val="24"/>
          <w:szCs w:val="24"/>
        </w:rPr>
        <w:t>Hyler</w:t>
      </w:r>
      <w:proofErr w:type="spellEnd"/>
      <w:r w:rsidR="00677219">
        <w:rPr>
          <w:rFonts w:ascii="Times New Roman" w:hAnsi="Times New Roman"/>
          <w:sz w:val="24"/>
          <w:szCs w:val="24"/>
        </w:rPr>
        <w:t xml:space="preserve">, 1994). The PDQ-4 is a clinical assessment of 12 different personality disorders, including narcissism. Due to IRB restrictions, one of the 12 disorders (antisocial personality disorder) was not assessed. The focus </w:t>
      </w:r>
      <w:r w:rsidR="00FA694F">
        <w:rPr>
          <w:rFonts w:ascii="Times New Roman" w:hAnsi="Times New Roman"/>
          <w:sz w:val="24"/>
          <w:szCs w:val="24"/>
        </w:rPr>
        <w:t>of this study was on whether scores on the SJT predict scores on the narcissism dimension of the PDQ-4.</w:t>
      </w:r>
    </w:p>
    <w:p w14:paraId="13AA1DCA" w14:textId="77777777" w:rsidR="00B96AE9" w:rsidRPr="00566747" w:rsidRDefault="00495CD6" w:rsidP="007051C5">
      <w:pPr>
        <w:spacing w:line="480" w:lineRule="auto"/>
        <w:contextualSpacing/>
        <w:rPr>
          <w:rFonts w:ascii="Times New Roman" w:hAnsi="Times New Roman"/>
          <w:b/>
          <w:bCs/>
          <w:sz w:val="24"/>
          <w:szCs w:val="24"/>
        </w:rPr>
      </w:pPr>
      <w:r w:rsidRPr="00566747">
        <w:rPr>
          <w:rFonts w:ascii="Times New Roman" w:hAnsi="Times New Roman"/>
          <w:b/>
          <w:bCs/>
          <w:sz w:val="24"/>
          <w:szCs w:val="24"/>
        </w:rPr>
        <w:t>Analyses</w:t>
      </w:r>
    </w:p>
    <w:p w14:paraId="5865E655" w14:textId="704A3670" w:rsidR="00C90564" w:rsidRDefault="001103E4" w:rsidP="00566747">
      <w:pPr>
        <w:spacing w:line="480" w:lineRule="auto"/>
        <w:ind w:firstLine="720"/>
        <w:contextualSpacing/>
        <w:rPr>
          <w:rFonts w:ascii="Times New Roman" w:hAnsi="Times New Roman"/>
          <w:sz w:val="24"/>
          <w:szCs w:val="24"/>
        </w:rPr>
      </w:pPr>
      <w:r>
        <w:rPr>
          <w:rFonts w:ascii="Times New Roman" w:hAnsi="Times New Roman"/>
          <w:sz w:val="24"/>
          <w:szCs w:val="24"/>
        </w:rPr>
        <w:t xml:space="preserve">To determine how well scores on the SJT predict scores on the narcissism dimension of the PDQ-4, we used </w:t>
      </w:r>
      <w:r w:rsidR="00C90564">
        <w:rPr>
          <w:rFonts w:ascii="Times New Roman" w:hAnsi="Times New Roman"/>
          <w:sz w:val="24"/>
          <w:szCs w:val="24"/>
        </w:rPr>
        <w:t>10 different</w:t>
      </w:r>
      <w:r>
        <w:rPr>
          <w:rFonts w:ascii="Times New Roman" w:hAnsi="Times New Roman"/>
          <w:sz w:val="24"/>
          <w:szCs w:val="24"/>
        </w:rPr>
        <w:t xml:space="preserve"> machine learning </w:t>
      </w:r>
      <w:r w:rsidR="0034769B">
        <w:rPr>
          <w:rFonts w:ascii="Times New Roman" w:hAnsi="Times New Roman"/>
          <w:sz w:val="24"/>
          <w:szCs w:val="24"/>
        </w:rPr>
        <w:t>procedure</w:t>
      </w:r>
      <w:r>
        <w:rPr>
          <w:rFonts w:ascii="Times New Roman" w:hAnsi="Times New Roman"/>
          <w:sz w:val="24"/>
          <w:szCs w:val="24"/>
        </w:rPr>
        <w:t xml:space="preserve">s. </w:t>
      </w:r>
      <w:r w:rsidR="00C90564">
        <w:rPr>
          <w:rFonts w:ascii="Times New Roman" w:hAnsi="Times New Roman"/>
          <w:sz w:val="24"/>
          <w:szCs w:val="24"/>
        </w:rPr>
        <w:t xml:space="preserve">Table 1 includes these </w:t>
      </w:r>
      <w:r w:rsidR="0034769B">
        <w:rPr>
          <w:rFonts w:ascii="Times New Roman" w:hAnsi="Times New Roman"/>
          <w:sz w:val="24"/>
          <w:szCs w:val="24"/>
        </w:rPr>
        <w:t>procedure</w:t>
      </w:r>
      <w:r w:rsidR="00C90564">
        <w:rPr>
          <w:rFonts w:ascii="Times New Roman" w:hAnsi="Times New Roman"/>
          <w:sz w:val="24"/>
          <w:szCs w:val="24"/>
        </w:rPr>
        <w:t xml:space="preserve">s, as well as links to resources that provide overviews of each </w:t>
      </w:r>
      <w:r w:rsidR="0034769B">
        <w:rPr>
          <w:rFonts w:ascii="Times New Roman" w:hAnsi="Times New Roman"/>
          <w:sz w:val="24"/>
          <w:szCs w:val="24"/>
        </w:rPr>
        <w:t>procedure</w:t>
      </w:r>
      <w:r w:rsidR="00C90564">
        <w:rPr>
          <w:rFonts w:ascii="Times New Roman" w:hAnsi="Times New Roman"/>
          <w:sz w:val="24"/>
          <w:szCs w:val="24"/>
        </w:rPr>
        <w:t>. For additional information about machine learning, we recommend Kuhn and Johnson (201</w:t>
      </w:r>
      <w:r w:rsidR="004B0CDE">
        <w:rPr>
          <w:rFonts w:ascii="Times New Roman" w:hAnsi="Times New Roman"/>
          <w:sz w:val="24"/>
          <w:szCs w:val="24"/>
        </w:rPr>
        <w:t xml:space="preserve">3, </w:t>
      </w:r>
      <w:r w:rsidR="00C90564">
        <w:rPr>
          <w:rFonts w:ascii="Times New Roman" w:hAnsi="Times New Roman"/>
          <w:sz w:val="24"/>
          <w:szCs w:val="24"/>
        </w:rPr>
        <w:t>6</w:t>
      </w:r>
      <w:r w:rsidR="004B0CDE" w:rsidRPr="0071179D">
        <w:rPr>
          <w:rFonts w:ascii="Times New Roman" w:hAnsi="Times New Roman"/>
          <w:sz w:val="24"/>
          <w:szCs w:val="24"/>
          <w:vertAlign w:val="superscript"/>
        </w:rPr>
        <w:t>th</w:t>
      </w:r>
      <w:r w:rsidR="004B0CDE">
        <w:rPr>
          <w:rFonts w:ascii="Times New Roman" w:hAnsi="Times New Roman"/>
          <w:sz w:val="24"/>
          <w:szCs w:val="24"/>
        </w:rPr>
        <w:t xml:space="preserve"> </w:t>
      </w:r>
      <w:r w:rsidR="008F7B91">
        <w:rPr>
          <w:rFonts w:ascii="Times New Roman" w:hAnsi="Times New Roman"/>
          <w:sz w:val="24"/>
          <w:szCs w:val="24"/>
        </w:rPr>
        <w:t xml:space="preserve">printing </w:t>
      </w:r>
      <w:r w:rsidR="004B0CDE">
        <w:rPr>
          <w:rFonts w:ascii="Times New Roman" w:hAnsi="Times New Roman"/>
          <w:sz w:val="24"/>
          <w:szCs w:val="24"/>
        </w:rPr>
        <w:t>or later</w:t>
      </w:r>
      <w:r w:rsidR="0089118C">
        <w:rPr>
          <w:rFonts w:ascii="Times New Roman" w:hAnsi="Times New Roman"/>
          <w:sz w:val="24"/>
          <w:szCs w:val="24"/>
        </w:rPr>
        <w:t>,</w:t>
      </w:r>
      <w:r w:rsidR="004B0CDE">
        <w:rPr>
          <w:rFonts w:ascii="Times New Roman" w:hAnsi="Times New Roman"/>
          <w:sz w:val="24"/>
          <w:szCs w:val="24"/>
        </w:rPr>
        <w:t xml:space="preserve"> which fixed errors in the original</w:t>
      </w:r>
      <w:r w:rsidR="00130032">
        <w:rPr>
          <w:rFonts w:ascii="Times New Roman" w:hAnsi="Times New Roman"/>
          <w:sz w:val="24"/>
          <w:szCs w:val="24"/>
        </w:rPr>
        <w:t xml:space="preserve"> book manuscript</w:t>
      </w:r>
      <w:r w:rsidR="00C90564">
        <w:rPr>
          <w:rFonts w:ascii="Times New Roman" w:hAnsi="Times New Roman"/>
          <w:sz w:val="24"/>
          <w:szCs w:val="24"/>
        </w:rPr>
        <w:t>)</w:t>
      </w:r>
      <w:r w:rsidR="0089118C">
        <w:rPr>
          <w:rFonts w:ascii="Times New Roman" w:hAnsi="Times New Roman"/>
          <w:sz w:val="24"/>
          <w:szCs w:val="24"/>
        </w:rPr>
        <w:t>,</w:t>
      </w:r>
      <w:r w:rsidR="00444E28">
        <w:rPr>
          <w:rFonts w:ascii="Times New Roman" w:hAnsi="Times New Roman"/>
          <w:sz w:val="24"/>
          <w:szCs w:val="24"/>
        </w:rPr>
        <w:t xml:space="preserve"> which appears to be the most comprehensible </w:t>
      </w:r>
      <w:r w:rsidR="0071179D">
        <w:rPr>
          <w:rFonts w:ascii="Times New Roman" w:hAnsi="Times New Roman"/>
          <w:sz w:val="24"/>
          <w:szCs w:val="24"/>
        </w:rPr>
        <w:t>book,</w:t>
      </w:r>
      <w:r w:rsidR="00444E28">
        <w:rPr>
          <w:rFonts w:ascii="Times New Roman" w:hAnsi="Times New Roman"/>
          <w:sz w:val="24"/>
          <w:szCs w:val="24"/>
        </w:rPr>
        <w:t xml:space="preserve"> and which provides R code for many </w:t>
      </w:r>
      <w:proofErr w:type="gramStart"/>
      <w:r w:rsidR="00444E28">
        <w:rPr>
          <w:rFonts w:ascii="Times New Roman" w:hAnsi="Times New Roman"/>
          <w:sz w:val="24"/>
          <w:szCs w:val="24"/>
        </w:rPr>
        <w:t>machine</w:t>
      </w:r>
      <w:proofErr w:type="gramEnd"/>
      <w:r w:rsidR="00444E28">
        <w:rPr>
          <w:rFonts w:ascii="Times New Roman" w:hAnsi="Times New Roman"/>
          <w:sz w:val="24"/>
          <w:szCs w:val="24"/>
        </w:rPr>
        <w:t xml:space="preserve"> learning models.</w:t>
      </w:r>
      <w:r w:rsidR="00C90564">
        <w:rPr>
          <w:rFonts w:ascii="Times New Roman" w:hAnsi="Times New Roman"/>
          <w:sz w:val="24"/>
          <w:szCs w:val="24"/>
        </w:rPr>
        <w:t xml:space="preserve"> </w:t>
      </w:r>
    </w:p>
    <w:p w14:paraId="0045860F" w14:textId="095E1C53" w:rsidR="00C76EEA" w:rsidRDefault="00C90564" w:rsidP="00BD676B">
      <w:pPr>
        <w:spacing w:line="480" w:lineRule="auto"/>
        <w:contextualSpacing/>
        <w:rPr>
          <w:rFonts w:ascii="Times New Roman" w:hAnsi="Times New Roman"/>
          <w:sz w:val="24"/>
          <w:szCs w:val="24"/>
        </w:rPr>
      </w:pPr>
      <w:r>
        <w:rPr>
          <w:rFonts w:ascii="Times New Roman" w:hAnsi="Times New Roman"/>
          <w:sz w:val="24"/>
          <w:szCs w:val="24"/>
        </w:rPr>
        <w:tab/>
      </w:r>
      <w:r w:rsidR="00A61F3B">
        <w:rPr>
          <w:rFonts w:ascii="Times New Roman" w:hAnsi="Times New Roman"/>
          <w:sz w:val="24"/>
          <w:szCs w:val="24"/>
        </w:rPr>
        <w:t>All the machine learning methods applied in our analysis use one sample to develop a scoring algorithm</w:t>
      </w:r>
      <w:r w:rsidR="004374F5">
        <w:rPr>
          <w:rFonts w:ascii="Times New Roman" w:hAnsi="Times New Roman"/>
          <w:sz w:val="24"/>
          <w:szCs w:val="24"/>
        </w:rPr>
        <w:t xml:space="preserve">. This sample is referred to as a </w:t>
      </w:r>
      <w:r w:rsidR="00A61F3B" w:rsidRPr="00566747">
        <w:rPr>
          <w:rFonts w:ascii="Times New Roman" w:hAnsi="Times New Roman"/>
          <w:i/>
          <w:iCs/>
          <w:sz w:val="24"/>
          <w:szCs w:val="24"/>
        </w:rPr>
        <w:t>training sample</w:t>
      </w:r>
      <w:r w:rsidR="00A61F3B">
        <w:rPr>
          <w:rFonts w:ascii="Times New Roman" w:hAnsi="Times New Roman"/>
          <w:sz w:val="24"/>
          <w:szCs w:val="24"/>
        </w:rPr>
        <w:t xml:space="preserve">. The </w:t>
      </w:r>
      <w:r w:rsidR="004374F5">
        <w:rPr>
          <w:rFonts w:ascii="Times New Roman" w:hAnsi="Times New Roman"/>
          <w:sz w:val="24"/>
          <w:szCs w:val="24"/>
        </w:rPr>
        <w:t xml:space="preserve">newly developed </w:t>
      </w:r>
      <w:r w:rsidR="00A61F3B">
        <w:rPr>
          <w:rFonts w:ascii="Times New Roman" w:hAnsi="Times New Roman"/>
          <w:sz w:val="24"/>
          <w:szCs w:val="24"/>
        </w:rPr>
        <w:t>algorithm is then applied to a different dataset</w:t>
      </w:r>
      <w:r w:rsidR="004374F5">
        <w:rPr>
          <w:rFonts w:ascii="Times New Roman" w:hAnsi="Times New Roman"/>
          <w:sz w:val="24"/>
          <w:szCs w:val="24"/>
        </w:rPr>
        <w:t xml:space="preserve">, termed a </w:t>
      </w:r>
      <w:r w:rsidR="004374F5">
        <w:rPr>
          <w:rFonts w:ascii="Times New Roman" w:hAnsi="Times New Roman"/>
          <w:i/>
          <w:iCs/>
          <w:sz w:val="24"/>
          <w:szCs w:val="24"/>
        </w:rPr>
        <w:t>test sample</w:t>
      </w:r>
      <w:r w:rsidR="004374F5">
        <w:rPr>
          <w:rFonts w:ascii="Times New Roman" w:hAnsi="Times New Roman"/>
          <w:sz w:val="24"/>
          <w:szCs w:val="24"/>
        </w:rPr>
        <w:t>,</w:t>
      </w:r>
      <w:r w:rsidR="00A61F3B">
        <w:rPr>
          <w:rFonts w:ascii="Times New Roman" w:hAnsi="Times New Roman"/>
          <w:sz w:val="24"/>
          <w:szCs w:val="24"/>
        </w:rPr>
        <w:t xml:space="preserve"> to evaluate the degree of prediction. In I/O psychology, such a test sample is often called a </w:t>
      </w:r>
      <w:r w:rsidR="00A61F3B" w:rsidRPr="00566747">
        <w:rPr>
          <w:rFonts w:ascii="Times New Roman" w:hAnsi="Times New Roman"/>
          <w:i/>
          <w:iCs/>
          <w:sz w:val="24"/>
          <w:szCs w:val="24"/>
        </w:rPr>
        <w:t>cross-validation sample</w:t>
      </w:r>
      <w:r w:rsidR="00A61F3B">
        <w:rPr>
          <w:rFonts w:ascii="Times New Roman" w:hAnsi="Times New Roman"/>
          <w:sz w:val="24"/>
          <w:szCs w:val="24"/>
        </w:rPr>
        <w:t>.</w:t>
      </w:r>
      <w:r w:rsidR="004374F5">
        <w:rPr>
          <w:rFonts w:ascii="Times New Roman" w:hAnsi="Times New Roman"/>
          <w:sz w:val="24"/>
          <w:szCs w:val="24"/>
        </w:rPr>
        <w:t xml:space="preserve"> The 1,651 respondents from Sample 1 were randomly assigned to either the training sample (N = 1</w:t>
      </w:r>
      <w:r>
        <w:rPr>
          <w:rFonts w:ascii="Times New Roman" w:hAnsi="Times New Roman"/>
          <w:sz w:val="24"/>
          <w:szCs w:val="24"/>
        </w:rPr>
        <w:t>,</w:t>
      </w:r>
      <w:r w:rsidR="004374F5">
        <w:rPr>
          <w:rFonts w:ascii="Times New Roman" w:hAnsi="Times New Roman"/>
          <w:sz w:val="24"/>
          <w:szCs w:val="24"/>
        </w:rPr>
        <w:t xml:space="preserve">000) or the test sample (N = 651). All 325 respondents in Sample 2 were assigned to a second test sample. </w:t>
      </w:r>
      <w:r w:rsidR="00C76EEA">
        <w:rPr>
          <w:rFonts w:ascii="Times New Roman" w:hAnsi="Times New Roman"/>
          <w:sz w:val="24"/>
          <w:szCs w:val="24"/>
        </w:rPr>
        <w:t xml:space="preserve">The training sample of the 2015-2016 data collection was used </w:t>
      </w:r>
      <w:r w:rsidR="005230A6">
        <w:rPr>
          <w:rFonts w:ascii="Times New Roman" w:hAnsi="Times New Roman"/>
          <w:sz w:val="24"/>
          <w:szCs w:val="24"/>
        </w:rPr>
        <w:t>to cre</w:t>
      </w:r>
      <w:r w:rsidR="00BD676B">
        <w:rPr>
          <w:rFonts w:ascii="Times New Roman" w:hAnsi="Times New Roman"/>
          <w:sz w:val="24"/>
          <w:szCs w:val="24"/>
        </w:rPr>
        <w:t>a</w:t>
      </w:r>
      <w:r w:rsidR="005230A6">
        <w:rPr>
          <w:rFonts w:ascii="Times New Roman" w:hAnsi="Times New Roman"/>
          <w:sz w:val="24"/>
          <w:szCs w:val="24"/>
        </w:rPr>
        <w:t xml:space="preserve">te scoring </w:t>
      </w:r>
      <w:r w:rsidR="00BD676B">
        <w:rPr>
          <w:rFonts w:ascii="Times New Roman" w:hAnsi="Times New Roman"/>
          <w:sz w:val="24"/>
          <w:szCs w:val="24"/>
        </w:rPr>
        <w:t>algorithms</w:t>
      </w:r>
      <w:r w:rsidR="005230A6">
        <w:rPr>
          <w:rFonts w:ascii="Times New Roman" w:hAnsi="Times New Roman"/>
          <w:sz w:val="24"/>
          <w:szCs w:val="24"/>
        </w:rPr>
        <w:t xml:space="preserve"> for</w:t>
      </w:r>
      <w:r>
        <w:rPr>
          <w:rFonts w:ascii="Times New Roman" w:hAnsi="Times New Roman"/>
          <w:sz w:val="24"/>
          <w:szCs w:val="24"/>
        </w:rPr>
        <w:t xml:space="preserve"> each of the</w:t>
      </w:r>
      <w:r w:rsidR="005230A6">
        <w:rPr>
          <w:rFonts w:ascii="Times New Roman" w:hAnsi="Times New Roman"/>
          <w:sz w:val="24"/>
          <w:szCs w:val="24"/>
        </w:rPr>
        <w:t xml:space="preserve"> 10 machine learning procedu</w:t>
      </w:r>
      <w:r w:rsidR="00BD676B">
        <w:rPr>
          <w:rFonts w:ascii="Times New Roman" w:hAnsi="Times New Roman"/>
          <w:sz w:val="24"/>
          <w:szCs w:val="24"/>
        </w:rPr>
        <w:t>r</w:t>
      </w:r>
      <w:r w:rsidR="005230A6">
        <w:rPr>
          <w:rFonts w:ascii="Times New Roman" w:hAnsi="Times New Roman"/>
          <w:sz w:val="24"/>
          <w:szCs w:val="24"/>
        </w:rPr>
        <w:t>es</w:t>
      </w:r>
      <w:r w:rsidR="00BD676B">
        <w:rPr>
          <w:rFonts w:ascii="Times New Roman" w:hAnsi="Times New Roman"/>
          <w:sz w:val="24"/>
          <w:szCs w:val="24"/>
        </w:rPr>
        <w:t xml:space="preserve">. The resulting 10 algorithms were </w:t>
      </w:r>
      <w:r>
        <w:rPr>
          <w:rFonts w:ascii="Times New Roman" w:hAnsi="Times New Roman"/>
          <w:sz w:val="24"/>
          <w:szCs w:val="24"/>
        </w:rPr>
        <w:t xml:space="preserve">then </w:t>
      </w:r>
      <w:r w:rsidR="00BD676B">
        <w:rPr>
          <w:rFonts w:ascii="Times New Roman" w:hAnsi="Times New Roman"/>
          <w:sz w:val="24"/>
          <w:szCs w:val="24"/>
        </w:rPr>
        <w:t xml:space="preserve">used </w:t>
      </w:r>
      <w:r>
        <w:rPr>
          <w:rFonts w:ascii="Times New Roman" w:hAnsi="Times New Roman"/>
          <w:sz w:val="24"/>
          <w:szCs w:val="24"/>
        </w:rPr>
        <w:t xml:space="preserve">to </w:t>
      </w:r>
      <w:r w:rsidR="00BD676B">
        <w:rPr>
          <w:rFonts w:ascii="Times New Roman" w:hAnsi="Times New Roman"/>
          <w:sz w:val="24"/>
          <w:szCs w:val="24"/>
        </w:rPr>
        <w:t xml:space="preserve">generate predictions of narcissism for </w:t>
      </w:r>
      <w:r w:rsidR="00C76EEA">
        <w:rPr>
          <w:rFonts w:ascii="Times New Roman" w:hAnsi="Times New Roman"/>
          <w:sz w:val="24"/>
          <w:szCs w:val="24"/>
        </w:rPr>
        <w:t xml:space="preserve">the </w:t>
      </w:r>
      <w:r w:rsidR="00BD676B">
        <w:rPr>
          <w:rFonts w:ascii="Times New Roman" w:hAnsi="Times New Roman"/>
          <w:sz w:val="24"/>
          <w:szCs w:val="24"/>
        </w:rPr>
        <w:t>two test samples</w:t>
      </w:r>
      <w:r w:rsidR="004F7806">
        <w:rPr>
          <w:rFonts w:ascii="Times New Roman" w:hAnsi="Times New Roman"/>
          <w:sz w:val="24"/>
          <w:szCs w:val="24"/>
        </w:rPr>
        <w:t xml:space="preserve">, </w:t>
      </w:r>
      <w:r w:rsidR="005230A6">
        <w:rPr>
          <w:rFonts w:ascii="Times New Roman" w:hAnsi="Times New Roman"/>
          <w:sz w:val="24"/>
          <w:szCs w:val="24"/>
        </w:rPr>
        <w:t>one collected in 2015-2016 and one collected in 2021-2022.</w:t>
      </w:r>
    </w:p>
    <w:p w14:paraId="63140179" w14:textId="7A716368" w:rsidR="008735BC" w:rsidRDefault="004F7806" w:rsidP="00566747">
      <w:pPr>
        <w:spacing w:line="480" w:lineRule="auto"/>
        <w:contextualSpacing/>
        <w:jc w:val="center"/>
        <w:rPr>
          <w:rFonts w:ascii="Times New Roman" w:hAnsi="Times New Roman"/>
          <w:sz w:val="24"/>
          <w:szCs w:val="24"/>
        </w:rPr>
      </w:pPr>
      <w:r w:rsidRPr="00566747">
        <w:rPr>
          <w:rFonts w:ascii="Times New Roman" w:hAnsi="Times New Roman"/>
          <w:b/>
          <w:bCs/>
          <w:sz w:val="24"/>
          <w:szCs w:val="24"/>
        </w:rPr>
        <w:lastRenderedPageBreak/>
        <w:t>Results</w:t>
      </w:r>
    </w:p>
    <w:p w14:paraId="5C1DBCFE" w14:textId="28B6ACF6" w:rsidR="008735BC" w:rsidRDefault="000E0384" w:rsidP="00346076">
      <w:pPr>
        <w:spacing w:line="480" w:lineRule="auto"/>
        <w:ind w:firstLine="720"/>
        <w:contextualSpacing/>
        <w:rPr>
          <w:rFonts w:ascii="Times New Roman" w:hAnsi="Times New Roman"/>
          <w:sz w:val="24"/>
          <w:szCs w:val="24"/>
        </w:rPr>
      </w:pPr>
      <w:r>
        <w:rPr>
          <w:rFonts w:ascii="Times New Roman" w:hAnsi="Times New Roman"/>
          <w:sz w:val="24"/>
          <w:szCs w:val="24"/>
        </w:rPr>
        <w:t>Table 2 shows the results of training sample predictions for the 2015-2016 test sample and for the 2021-2022 test sample. They are expressed as correlation coefficients (</w:t>
      </w:r>
      <w:r w:rsidR="008C6A59">
        <w:rPr>
          <w:rFonts w:ascii="Times New Roman" w:hAnsi="Times New Roman"/>
          <w:sz w:val="24"/>
          <w:szCs w:val="24"/>
        </w:rPr>
        <w:t xml:space="preserve">i.e., </w:t>
      </w:r>
      <w:r>
        <w:rPr>
          <w:rFonts w:ascii="Times New Roman" w:hAnsi="Times New Roman"/>
          <w:sz w:val="24"/>
          <w:szCs w:val="24"/>
        </w:rPr>
        <w:t>validity coefficients)</w:t>
      </w:r>
      <w:r w:rsidR="00DE24A8">
        <w:rPr>
          <w:rFonts w:ascii="Times New Roman" w:hAnsi="Times New Roman"/>
          <w:sz w:val="24"/>
          <w:szCs w:val="24"/>
        </w:rPr>
        <w:t xml:space="preserve"> for each of the 10 machine learning procedures. A comparison of the two samples show</w:t>
      </w:r>
      <w:r w:rsidR="005829F4">
        <w:rPr>
          <w:rFonts w:ascii="Times New Roman" w:hAnsi="Times New Roman"/>
          <w:sz w:val="24"/>
          <w:szCs w:val="24"/>
        </w:rPr>
        <w:t>s</w:t>
      </w:r>
      <w:r w:rsidR="008C6A59">
        <w:rPr>
          <w:rFonts w:ascii="Times New Roman" w:hAnsi="Times New Roman"/>
          <w:sz w:val="24"/>
          <w:szCs w:val="24"/>
        </w:rPr>
        <w:t xml:space="preserve"> very</w:t>
      </w:r>
      <w:r w:rsidR="00DE24A8">
        <w:rPr>
          <w:rFonts w:ascii="Times New Roman" w:hAnsi="Times New Roman"/>
          <w:sz w:val="24"/>
          <w:szCs w:val="24"/>
        </w:rPr>
        <w:t xml:space="preserve"> similar magnitude validity coefficients. </w:t>
      </w:r>
      <w:r w:rsidR="00526E3A">
        <w:rPr>
          <w:rFonts w:ascii="Times New Roman" w:hAnsi="Times New Roman"/>
          <w:sz w:val="24"/>
          <w:szCs w:val="24"/>
        </w:rPr>
        <w:t xml:space="preserve">The </w:t>
      </w:r>
      <w:r w:rsidR="00526E3A" w:rsidRPr="006319BE">
        <w:rPr>
          <w:rFonts w:ascii="Times New Roman" w:hAnsi="Times New Roman"/>
          <w:i/>
          <w:iCs/>
          <w:sz w:val="24"/>
          <w:szCs w:val="24"/>
        </w:rPr>
        <w:t xml:space="preserve">difference in r </w:t>
      </w:r>
      <w:r w:rsidR="006E2C6D" w:rsidRPr="00686154">
        <w:rPr>
          <w:rFonts w:ascii="Times New Roman" w:hAnsi="Times New Roman"/>
          <w:iCs/>
          <w:sz w:val="24"/>
          <w:szCs w:val="24"/>
        </w:rPr>
        <w:t>(</w:t>
      </w:r>
      <w:proofErr w:type="spellStart"/>
      <w:r w:rsidR="006E2C6D" w:rsidRPr="00686154">
        <w:rPr>
          <w:rFonts w:ascii="Times New Roman" w:hAnsi="Times New Roman"/>
          <w:iCs/>
          <w:sz w:val="24"/>
          <w:szCs w:val="24"/>
        </w:rPr>
        <w:t>Δ</w:t>
      </w:r>
      <w:r w:rsidR="006E2C6D" w:rsidRPr="006E2C6D">
        <w:rPr>
          <w:rFonts w:ascii="Times New Roman" w:hAnsi="Times New Roman"/>
          <w:i/>
          <w:iCs/>
          <w:sz w:val="24"/>
          <w:szCs w:val="24"/>
        </w:rPr>
        <w:t>r</w:t>
      </w:r>
      <w:proofErr w:type="spellEnd"/>
      <w:r w:rsidR="006E2C6D">
        <w:rPr>
          <w:rFonts w:ascii="Times New Roman" w:hAnsi="Times New Roman"/>
          <w:iCs/>
          <w:sz w:val="24"/>
          <w:szCs w:val="24"/>
        </w:rPr>
        <w:t xml:space="preserve">) </w:t>
      </w:r>
      <w:r w:rsidR="00526E3A" w:rsidRPr="006E2C6D">
        <w:rPr>
          <w:rFonts w:ascii="Times New Roman" w:hAnsi="Times New Roman"/>
          <w:sz w:val="24"/>
          <w:szCs w:val="24"/>
        </w:rPr>
        <w:t>variable</w:t>
      </w:r>
      <w:r w:rsidR="00526E3A">
        <w:rPr>
          <w:rFonts w:ascii="Times New Roman" w:hAnsi="Times New Roman"/>
          <w:sz w:val="24"/>
          <w:szCs w:val="24"/>
        </w:rPr>
        <w:t xml:space="preserve"> was calculated by subtracting the 2021-2022 test validity from 2015-2016 test validity. There were no differences in validity for two machine learning approaches (i.e., Random Forest, Forward Stepwise Regression). The 2021-2022 test validities were higher for two machine learning approaches (i.e., LASSO Regression and Stochastic Gradient Boosted Regression Trees). In the remaining six machine learning approaches, the 2015-2016 test validities were slightly higher than 2021-2022 test validities with differences ranging from .01 to .04. Random sampling error is likely one cause of the small differences. </w:t>
      </w:r>
      <w:r w:rsidR="005829F4">
        <w:rPr>
          <w:rFonts w:ascii="Times New Roman" w:hAnsi="Times New Roman"/>
          <w:sz w:val="24"/>
          <w:szCs w:val="24"/>
        </w:rPr>
        <w:t>I</w:t>
      </w:r>
      <w:r w:rsidR="008C6A59">
        <w:rPr>
          <w:rFonts w:ascii="Times New Roman" w:hAnsi="Times New Roman"/>
          <w:sz w:val="24"/>
          <w:szCs w:val="24"/>
        </w:rPr>
        <w:t>t</w:t>
      </w:r>
      <w:r w:rsidR="00526E3A">
        <w:rPr>
          <w:rFonts w:ascii="Times New Roman" w:hAnsi="Times New Roman"/>
          <w:sz w:val="24"/>
          <w:szCs w:val="24"/>
        </w:rPr>
        <w:t xml:space="preserve"> is </w:t>
      </w:r>
      <w:r w:rsidR="005829F4">
        <w:rPr>
          <w:rFonts w:ascii="Times New Roman" w:hAnsi="Times New Roman"/>
          <w:sz w:val="24"/>
          <w:szCs w:val="24"/>
        </w:rPr>
        <w:t xml:space="preserve">also </w:t>
      </w:r>
      <w:r w:rsidR="00526E3A">
        <w:rPr>
          <w:rFonts w:ascii="Times New Roman" w:hAnsi="Times New Roman"/>
          <w:sz w:val="24"/>
          <w:szCs w:val="24"/>
        </w:rPr>
        <w:t xml:space="preserve">possible that differences in the composition of the samples may have contributed to the small differences. </w:t>
      </w:r>
    </w:p>
    <w:p w14:paraId="4C7F987B" w14:textId="1FA166E0" w:rsidR="00526E3A" w:rsidRDefault="008735BC" w:rsidP="00D41DC8">
      <w:pPr>
        <w:spacing w:line="480" w:lineRule="auto"/>
        <w:ind w:firstLine="720"/>
        <w:contextualSpacing/>
        <w:rPr>
          <w:rFonts w:ascii="Times New Roman" w:hAnsi="Times New Roman"/>
          <w:sz w:val="24"/>
          <w:szCs w:val="24"/>
        </w:rPr>
      </w:pPr>
      <w:r>
        <w:rPr>
          <w:rFonts w:ascii="Times New Roman" w:hAnsi="Times New Roman"/>
          <w:sz w:val="24"/>
          <w:szCs w:val="24"/>
        </w:rPr>
        <w:t xml:space="preserve">Interestingly, the two test samples differed in their scores on the narcissism dimension of the PDQ. Specifically, Sample 1 (comprised of </w:t>
      </w:r>
      <w:proofErr w:type="spellStart"/>
      <w:r>
        <w:rPr>
          <w:rFonts w:ascii="Times New Roman" w:hAnsi="Times New Roman"/>
          <w:sz w:val="24"/>
          <w:szCs w:val="24"/>
        </w:rPr>
        <w:t>Mturkers</w:t>
      </w:r>
      <w:proofErr w:type="spellEnd"/>
      <w:r>
        <w:rPr>
          <w:rFonts w:ascii="Times New Roman" w:hAnsi="Times New Roman"/>
          <w:sz w:val="24"/>
          <w:szCs w:val="24"/>
        </w:rPr>
        <w:t xml:space="preserve"> and undergraduate students), displayed higher narcissism scores (</w:t>
      </w:r>
      <w:r>
        <w:rPr>
          <w:rFonts w:ascii="Times New Roman" w:hAnsi="Times New Roman"/>
          <w:i/>
          <w:iCs/>
          <w:sz w:val="24"/>
          <w:szCs w:val="24"/>
        </w:rPr>
        <w:t>M</w:t>
      </w:r>
      <w:r>
        <w:rPr>
          <w:rFonts w:ascii="Times New Roman" w:hAnsi="Times New Roman"/>
          <w:sz w:val="24"/>
          <w:szCs w:val="24"/>
        </w:rPr>
        <w:t xml:space="preserve"> = 2.73, </w:t>
      </w:r>
      <w:r>
        <w:rPr>
          <w:rFonts w:ascii="Times New Roman" w:hAnsi="Times New Roman"/>
          <w:i/>
          <w:iCs/>
          <w:sz w:val="24"/>
          <w:szCs w:val="24"/>
        </w:rPr>
        <w:t>SD</w:t>
      </w:r>
      <w:r>
        <w:rPr>
          <w:rFonts w:ascii="Times New Roman" w:hAnsi="Times New Roman"/>
          <w:sz w:val="24"/>
          <w:szCs w:val="24"/>
        </w:rPr>
        <w:t xml:space="preserve"> = 1.83) than Sample 2 (consisting of mostly graduate students; </w:t>
      </w:r>
      <w:r>
        <w:rPr>
          <w:rFonts w:ascii="Times New Roman" w:hAnsi="Times New Roman"/>
          <w:i/>
          <w:iCs/>
          <w:sz w:val="24"/>
          <w:szCs w:val="24"/>
        </w:rPr>
        <w:t>M</w:t>
      </w:r>
      <w:r>
        <w:rPr>
          <w:rFonts w:ascii="Times New Roman" w:hAnsi="Times New Roman"/>
          <w:sz w:val="24"/>
          <w:szCs w:val="24"/>
        </w:rPr>
        <w:t xml:space="preserve"> = 2.01, </w:t>
      </w:r>
      <w:r>
        <w:rPr>
          <w:rFonts w:ascii="Times New Roman" w:hAnsi="Times New Roman"/>
          <w:i/>
          <w:iCs/>
          <w:sz w:val="24"/>
          <w:szCs w:val="24"/>
        </w:rPr>
        <w:t>SD</w:t>
      </w:r>
      <w:r>
        <w:rPr>
          <w:rFonts w:ascii="Times New Roman" w:hAnsi="Times New Roman"/>
          <w:sz w:val="24"/>
          <w:szCs w:val="24"/>
        </w:rPr>
        <w:t xml:space="preserve"> = 1.49</w:t>
      </w:r>
      <w:r w:rsidR="00D41DC8">
        <w:rPr>
          <w:rFonts w:ascii="Times New Roman" w:hAnsi="Times New Roman"/>
          <w:sz w:val="24"/>
          <w:szCs w:val="24"/>
        </w:rPr>
        <w:t xml:space="preserve">; </w:t>
      </w:r>
      <w:r w:rsidR="004B0CDE">
        <w:rPr>
          <w:rFonts w:ascii="Times New Roman" w:hAnsi="Times New Roman"/>
          <w:sz w:val="24"/>
          <w:szCs w:val="24"/>
        </w:rPr>
        <w:t>C</w:t>
      </w:r>
      <w:r w:rsidR="00D41DC8">
        <w:rPr>
          <w:rFonts w:ascii="Times New Roman" w:hAnsi="Times New Roman"/>
          <w:sz w:val="24"/>
          <w:szCs w:val="24"/>
        </w:rPr>
        <w:t xml:space="preserve">ohen’s </w:t>
      </w:r>
      <w:r w:rsidR="00D41DC8">
        <w:rPr>
          <w:rFonts w:ascii="Times New Roman" w:hAnsi="Times New Roman"/>
          <w:i/>
          <w:iCs/>
          <w:sz w:val="24"/>
          <w:szCs w:val="24"/>
        </w:rPr>
        <w:t>d</w:t>
      </w:r>
      <w:r w:rsidR="00D41DC8">
        <w:rPr>
          <w:rFonts w:ascii="Times New Roman" w:hAnsi="Times New Roman"/>
          <w:sz w:val="24"/>
          <w:szCs w:val="24"/>
        </w:rPr>
        <w:t xml:space="preserve"> = .42</w:t>
      </w:r>
      <w:r>
        <w:rPr>
          <w:rFonts w:ascii="Times New Roman" w:hAnsi="Times New Roman"/>
          <w:sz w:val="24"/>
          <w:szCs w:val="24"/>
        </w:rPr>
        <w:t xml:space="preserve">). </w:t>
      </w:r>
      <w:r w:rsidR="00D41DC8">
        <w:rPr>
          <w:rFonts w:ascii="Times New Roman" w:hAnsi="Times New Roman"/>
          <w:sz w:val="24"/>
          <w:szCs w:val="24"/>
        </w:rPr>
        <w:t>Regardless of the potential reason for this difference, the cross-validities are substantially similar. Thus, o</w:t>
      </w:r>
      <w:r w:rsidR="005829F4">
        <w:rPr>
          <w:rFonts w:ascii="Times New Roman" w:hAnsi="Times New Roman"/>
          <w:sz w:val="24"/>
          <w:szCs w:val="24"/>
        </w:rPr>
        <w:t>verall, results indicated that the SJT predicted narcissism well in both samples, regardless of the</w:t>
      </w:r>
      <w:r w:rsidR="00414D83">
        <w:rPr>
          <w:rFonts w:ascii="Times New Roman" w:hAnsi="Times New Roman"/>
          <w:sz w:val="24"/>
          <w:szCs w:val="24"/>
        </w:rPr>
        <w:t xml:space="preserve"> specific</w:t>
      </w:r>
      <w:r w:rsidR="005829F4">
        <w:rPr>
          <w:rFonts w:ascii="Times New Roman" w:hAnsi="Times New Roman"/>
          <w:sz w:val="24"/>
          <w:szCs w:val="24"/>
        </w:rPr>
        <w:t xml:space="preserve"> machine learning procedure used</w:t>
      </w:r>
      <w:r w:rsidR="00D41DC8">
        <w:rPr>
          <w:rFonts w:ascii="Times New Roman" w:hAnsi="Times New Roman"/>
          <w:sz w:val="24"/>
          <w:szCs w:val="24"/>
        </w:rPr>
        <w:t xml:space="preserve">, and despite differing amounts of narcissism between the samples. </w:t>
      </w:r>
    </w:p>
    <w:p w14:paraId="31618655" w14:textId="6A174758" w:rsidR="00526E3A" w:rsidRPr="00CD0D0B" w:rsidRDefault="00414D83" w:rsidP="00526E3A">
      <w:pPr>
        <w:spacing w:line="480" w:lineRule="auto"/>
        <w:ind w:firstLine="720"/>
        <w:contextualSpacing/>
        <w:rPr>
          <w:rFonts w:ascii="Times New Roman" w:hAnsi="Times New Roman"/>
          <w:sz w:val="24"/>
          <w:szCs w:val="24"/>
        </w:rPr>
      </w:pPr>
      <w:r>
        <w:rPr>
          <w:rFonts w:ascii="Times New Roman" w:hAnsi="Times New Roman"/>
          <w:sz w:val="24"/>
          <w:szCs w:val="24"/>
        </w:rPr>
        <w:t>In addition to examining the machine learning predictions individually, w</w:t>
      </w:r>
      <w:r w:rsidR="00526E3A">
        <w:rPr>
          <w:rFonts w:ascii="Times New Roman" w:hAnsi="Times New Roman"/>
          <w:sz w:val="24"/>
          <w:szCs w:val="24"/>
        </w:rPr>
        <w:t xml:space="preserve">e also examined combinations of </w:t>
      </w:r>
      <w:r>
        <w:rPr>
          <w:rFonts w:ascii="Times New Roman" w:hAnsi="Times New Roman"/>
          <w:sz w:val="24"/>
          <w:szCs w:val="24"/>
        </w:rPr>
        <w:t>these procedures</w:t>
      </w:r>
      <w:r w:rsidR="00526E3A">
        <w:rPr>
          <w:rFonts w:ascii="Times New Roman" w:hAnsi="Times New Roman"/>
          <w:sz w:val="24"/>
          <w:szCs w:val="24"/>
        </w:rPr>
        <w:t xml:space="preserve"> through two different stepwise regressions</w:t>
      </w:r>
      <w:r w:rsidR="008C6A59">
        <w:rPr>
          <w:rStyle w:val="FootnoteReference"/>
          <w:rFonts w:ascii="Times New Roman" w:hAnsi="Times New Roman"/>
          <w:sz w:val="24"/>
          <w:szCs w:val="24"/>
        </w:rPr>
        <w:footnoteReference w:id="1"/>
      </w:r>
      <w:r w:rsidR="00526E3A">
        <w:rPr>
          <w:rFonts w:ascii="Times New Roman" w:hAnsi="Times New Roman"/>
          <w:sz w:val="24"/>
          <w:szCs w:val="24"/>
        </w:rPr>
        <w:t xml:space="preserve">. The two methods </w:t>
      </w:r>
      <w:r w:rsidR="00526E3A">
        <w:rPr>
          <w:rFonts w:ascii="Times New Roman" w:hAnsi="Times New Roman"/>
          <w:sz w:val="24"/>
          <w:szCs w:val="24"/>
        </w:rPr>
        <w:lastRenderedPageBreak/>
        <w:t>yi</w:t>
      </w:r>
      <w:r w:rsidR="00137ECE">
        <w:rPr>
          <w:rFonts w:ascii="Times New Roman" w:hAnsi="Times New Roman"/>
          <w:sz w:val="24"/>
          <w:szCs w:val="24"/>
        </w:rPr>
        <w:t>eld</w:t>
      </w:r>
      <w:r w:rsidR="00076052">
        <w:rPr>
          <w:rFonts w:ascii="Times New Roman" w:hAnsi="Times New Roman"/>
          <w:sz w:val="24"/>
          <w:szCs w:val="24"/>
        </w:rPr>
        <w:t>ed</w:t>
      </w:r>
      <w:r w:rsidR="00526E3A">
        <w:rPr>
          <w:rFonts w:ascii="Times New Roman" w:hAnsi="Times New Roman"/>
          <w:sz w:val="24"/>
          <w:szCs w:val="24"/>
        </w:rPr>
        <w:t xml:space="preserve"> identical results. </w:t>
      </w:r>
      <w:r w:rsidR="00137ECE">
        <w:rPr>
          <w:rFonts w:ascii="Times New Roman" w:hAnsi="Times New Roman"/>
          <w:sz w:val="24"/>
          <w:szCs w:val="24"/>
        </w:rPr>
        <w:t xml:space="preserve">For the 2015-2016 data, the </w:t>
      </w:r>
      <w:r>
        <w:rPr>
          <w:rFonts w:ascii="Times New Roman" w:hAnsi="Times New Roman"/>
          <w:sz w:val="24"/>
          <w:szCs w:val="24"/>
        </w:rPr>
        <w:t xml:space="preserve">two </w:t>
      </w:r>
      <w:r w:rsidR="00137ECE">
        <w:rPr>
          <w:rFonts w:ascii="Times New Roman" w:hAnsi="Times New Roman"/>
          <w:sz w:val="24"/>
          <w:szCs w:val="24"/>
        </w:rPr>
        <w:t xml:space="preserve">stepwise regressions yielded adjusted multiple </w:t>
      </w:r>
      <w:r w:rsidR="00137ECE" w:rsidRPr="00137ECE">
        <w:rPr>
          <w:rFonts w:ascii="Times New Roman" w:hAnsi="Times New Roman"/>
          <w:i/>
          <w:iCs/>
          <w:sz w:val="24"/>
          <w:szCs w:val="24"/>
        </w:rPr>
        <w:t>R</w:t>
      </w:r>
      <w:r w:rsidR="00137ECE">
        <w:rPr>
          <w:rFonts w:ascii="Times New Roman" w:hAnsi="Times New Roman"/>
          <w:sz w:val="24"/>
          <w:szCs w:val="24"/>
        </w:rPr>
        <w:t xml:space="preserve"> of .36</w:t>
      </w:r>
      <w:r w:rsidR="000E42E7">
        <w:rPr>
          <w:rFonts w:ascii="Times New Roman" w:hAnsi="Times New Roman"/>
          <w:sz w:val="24"/>
          <w:szCs w:val="24"/>
        </w:rPr>
        <w:t xml:space="preserve">. </w:t>
      </w:r>
      <w:r w:rsidR="00137ECE">
        <w:rPr>
          <w:rFonts w:ascii="Times New Roman" w:hAnsi="Times New Roman"/>
          <w:sz w:val="24"/>
          <w:szCs w:val="24"/>
        </w:rPr>
        <w:t xml:space="preserve">For the 2020-2021 data the statistic was .35. In sum, the machine learning scoring of the 45 SJT responses in predicting narcissism are relatively high for uncorrected validity coefficients. The </w:t>
      </w:r>
      <w:r w:rsidR="00B41390">
        <w:rPr>
          <w:rFonts w:ascii="Times New Roman" w:hAnsi="Times New Roman"/>
          <w:sz w:val="24"/>
          <w:szCs w:val="24"/>
        </w:rPr>
        <w:t xml:space="preserve">internal consistency </w:t>
      </w:r>
      <w:r w:rsidR="00137ECE">
        <w:rPr>
          <w:rFonts w:ascii="Times New Roman" w:hAnsi="Times New Roman"/>
          <w:sz w:val="24"/>
          <w:szCs w:val="24"/>
        </w:rPr>
        <w:t xml:space="preserve">reliability of the criterion of </w:t>
      </w:r>
      <w:r w:rsidR="00B41390">
        <w:rPr>
          <w:rFonts w:ascii="Times New Roman" w:hAnsi="Times New Roman"/>
          <w:sz w:val="24"/>
          <w:szCs w:val="24"/>
        </w:rPr>
        <w:t xml:space="preserve">narcissism </w:t>
      </w:r>
      <w:r>
        <w:rPr>
          <w:rFonts w:ascii="Times New Roman" w:hAnsi="Times New Roman"/>
          <w:sz w:val="24"/>
          <w:szCs w:val="24"/>
        </w:rPr>
        <w:t xml:space="preserve">(i.e., the PDQ-4 scale) </w:t>
      </w:r>
      <w:r w:rsidR="00B41390">
        <w:rPr>
          <w:rFonts w:ascii="Times New Roman" w:hAnsi="Times New Roman"/>
          <w:sz w:val="24"/>
          <w:szCs w:val="24"/>
        </w:rPr>
        <w:t xml:space="preserve">was </w:t>
      </w:r>
      <w:r w:rsidR="00271B3C">
        <w:rPr>
          <w:rFonts w:ascii="Times New Roman" w:hAnsi="Times New Roman"/>
          <w:sz w:val="24"/>
          <w:szCs w:val="24"/>
        </w:rPr>
        <w:t xml:space="preserve">.57 for test sample 1 (2015-2016) and </w:t>
      </w:r>
      <w:r w:rsidR="00C0395E">
        <w:rPr>
          <w:rFonts w:ascii="Times New Roman" w:hAnsi="Times New Roman"/>
          <w:sz w:val="24"/>
          <w:szCs w:val="24"/>
        </w:rPr>
        <w:t>.</w:t>
      </w:r>
      <w:r w:rsidR="00271B3C">
        <w:rPr>
          <w:rFonts w:ascii="Times New Roman" w:hAnsi="Times New Roman"/>
          <w:sz w:val="24"/>
          <w:szCs w:val="24"/>
        </w:rPr>
        <w:t xml:space="preserve">46 in test sample 2 </w:t>
      </w:r>
      <w:r w:rsidR="00C0395E">
        <w:rPr>
          <w:rFonts w:ascii="Times New Roman" w:hAnsi="Times New Roman"/>
          <w:sz w:val="24"/>
          <w:szCs w:val="24"/>
        </w:rPr>
        <w:t>(</w:t>
      </w:r>
      <w:r w:rsidR="00271B3C">
        <w:rPr>
          <w:rFonts w:ascii="Times New Roman" w:hAnsi="Times New Roman"/>
          <w:sz w:val="24"/>
          <w:szCs w:val="24"/>
        </w:rPr>
        <w:t>2021-2022</w:t>
      </w:r>
      <w:r w:rsidR="00C0395E">
        <w:rPr>
          <w:rFonts w:ascii="Times New Roman" w:hAnsi="Times New Roman"/>
          <w:sz w:val="24"/>
          <w:szCs w:val="24"/>
        </w:rPr>
        <w:t>)</w:t>
      </w:r>
      <w:r w:rsidR="00271B3C">
        <w:rPr>
          <w:rFonts w:ascii="Times New Roman" w:hAnsi="Times New Roman"/>
          <w:sz w:val="24"/>
          <w:szCs w:val="24"/>
        </w:rPr>
        <w:t xml:space="preserve">. </w:t>
      </w:r>
      <w:r w:rsidR="00B41390">
        <w:rPr>
          <w:rFonts w:ascii="Times New Roman" w:hAnsi="Times New Roman"/>
          <w:sz w:val="24"/>
          <w:szCs w:val="24"/>
        </w:rPr>
        <w:t>The low value</w:t>
      </w:r>
      <w:r w:rsidR="00271B3C">
        <w:rPr>
          <w:rFonts w:ascii="Times New Roman" w:hAnsi="Times New Roman"/>
          <w:sz w:val="24"/>
          <w:szCs w:val="24"/>
        </w:rPr>
        <w:t>s are</w:t>
      </w:r>
      <w:r w:rsidR="00B41390">
        <w:rPr>
          <w:rFonts w:ascii="Times New Roman" w:hAnsi="Times New Roman"/>
          <w:sz w:val="24"/>
          <w:szCs w:val="24"/>
        </w:rPr>
        <w:t xml:space="preserve"> likely due in part to the application of this clinical scale in non-clinical samples</w:t>
      </w:r>
      <w:r w:rsidR="00C0395E">
        <w:rPr>
          <w:rFonts w:ascii="Times New Roman" w:hAnsi="Times New Roman"/>
          <w:sz w:val="24"/>
          <w:szCs w:val="24"/>
        </w:rPr>
        <w:t>, which should</w:t>
      </w:r>
      <w:r w:rsidR="00B41390">
        <w:rPr>
          <w:rFonts w:ascii="Times New Roman" w:hAnsi="Times New Roman"/>
          <w:sz w:val="24"/>
          <w:szCs w:val="24"/>
        </w:rPr>
        <w:t xml:space="preserve"> reduce the variance of scores and the internal consistency reliability. </w:t>
      </w:r>
      <w:r w:rsidR="001012A9">
        <w:rPr>
          <w:rFonts w:ascii="Times New Roman" w:hAnsi="Times New Roman"/>
          <w:sz w:val="24"/>
          <w:szCs w:val="24"/>
        </w:rPr>
        <w:t xml:space="preserve">If one corrected the observed correlation for the measurement error in </w:t>
      </w:r>
      <w:r w:rsidR="00E36720">
        <w:rPr>
          <w:rFonts w:ascii="Times New Roman" w:hAnsi="Times New Roman"/>
          <w:sz w:val="24"/>
          <w:szCs w:val="24"/>
        </w:rPr>
        <w:t xml:space="preserve">the clinical </w:t>
      </w:r>
      <w:r w:rsidR="001012A9">
        <w:rPr>
          <w:rFonts w:ascii="Times New Roman" w:hAnsi="Times New Roman"/>
          <w:sz w:val="24"/>
          <w:szCs w:val="24"/>
        </w:rPr>
        <w:t>narcissism</w:t>
      </w:r>
      <w:r w:rsidR="00E36720">
        <w:rPr>
          <w:rFonts w:ascii="Times New Roman" w:hAnsi="Times New Roman"/>
          <w:sz w:val="24"/>
          <w:szCs w:val="24"/>
        </w:rPr>
        <w:t xml:space="preserve"> scale</w:t>
      </w:r>
      <w:r w:rsidR="001012A9">
        <w:rPr>
          <w:rFonts w:ascii="Times New Roman" w:hAnsi="Times New Roman"/>
          <w:sz w:val="24"/>
          <w:szCs w:val="24"/>
        </w:rPr>
        <w:t xml:space="preserve">, the validity coefficient for the adjusted multiple </w:t>
      </w:r>
      <w:r w:rsidR="001012A9" w:rsidRPr="001012A9">
        <w:rPr>
          <w:rFonts w:ascii="Times New Roman" w:hAnsi="Times New Roman"/>
          <w:i/>
          <w:iCs/>
          <w:sz w:val="24"/>
          <w:szCs w:val="24"/>
        </w:rPr>
        <w:t>R</w:t>
      </w:r>
      <w:r w:rsidR="001012A9">
        <w:rPr>
          <w:rFonts w:ascii="Times New Roman" w:hAnsi="Times New Roman"/>
          <w:sz w:val="24"/>
          <w:szCs w:val="24"/>
        </w:rPr>
        <w:t xml:space="preserve"> becomes</w:t>
      </w:r>
      <w:r w:rsidR="008C6A59">
        <w:rPr>
          <w:rFonts w:ascii="Times New Roman" w:hAnsi="Times New Roman"/>
          <w:sz w:val="24"/>
          <w:szCs w:val="24"/>
        </w:rPr>
        <w:t xml:space="preserve"> .</w:t>
      </w:r>
      <w:r w:rsidR="00271B3C">
        <w:rPr>
          <w:rFonts w:ascii="Times New Roman" w:hAnsi="Times New Roman"/>
          <w:sz w:val="24"/>
          <w:szCs w:val="24"/>
        </w:rPr>
        <w:t>47</w:t>
      </w:r>
      <w:r w:rsidR="008C6A59">
        <w:rPr>
          <w:rFonts w:ascii="Times New Roman" w:hAnsi="Times New Roman"/>
          <w:sz w:val="24"/>
          <w:szCs w:val="24"/>
        </w:rPr>
        <w:t xml:space="preserve"> for the test sample </w:t>
      </w:r>
      <w:r w:rsidR="00271B3C">
        <w:rPr>
          <w:rFonts w:ascii="Times New Roman" w:hAnsi="Times New Roman"/>
          <w:sz w:val="24"/>
          <w:szCs w:val="24"/>
        </w:rPr>
        <w:t>1</w:t>
      </w:r>
      <w:r w:rsidR="008C6A59">
        <w:rPr>
          <w:rFonts w:ascii="Times New Roman" w:hAnsi="Times New Roman"/>
          <w:sz w:val="24"/>
          <w:szCs w:val="24"/>
        </w:rPr>
        <w:t>and .5</w:t>
      </w:r>
      <w:r w:rsidR="00271B3C">
        <w:rPr>
          <w:rFonts w:ascii="Times New Roman" w:hAnsi="Times New Roman"/>
          <w:sz w:val="24"/>
          <w:szCs w:val="24"/>
        </w:rPr>
        <w:t>2</w:t>
      </w:r>
      <w:r w:rsidR="008C6A59">
        <w:rPr>
          <w:rFonts w:ascii="Times New Roman" w:hAnsi="Times New Roman"/>
          <w:sz w:val="24"/>
          <w:szCs w:val="24"/>
        </w:rPr>
        <w:t xml:space="preserve"> for t</w:t>
      </w:r>
      <w:r w:rsidR="00271B3C">
        <w:rPr>
          <w:rFonts w:ascii="Times New Roman" w:hAnsi="Times New Roman"/>
          <w:sz w:val="24"/>
          <w:szCs w:val="24"/>
        </w:rPr>
        <w:t>est sample 2</w:t>
      </w:r>
      <w:r w:rsidR="008C6A59">
        <w:rPr>
          <w:rFonts w:ascii="Times New Roman" w:hAnsi="Times New Roman"/>
          <w:sz w:val="24"/>
          <w:szCs w:val="24"/>
        </w:rPr>
        <w:t>. Thus</w:t>
      </w:r>
      <w:r w:rsidR="00E36720">
        <w:rPr>
          <w:rFonts w:ascii="Times New Roman" w:hAnsi="Times New Roman"/>
          <w:sz w:val="24"/>
          <w:szCs w:val="24"/>
        </w:rPr>
        <w:t>,</w:t>
      </w:r>
      <w:r w:rsidR="008C6A59">
        <w:rPr>
          <w:rFonts w:ascii="Times New Roman" w:hAnsi="Times New Roman"/>
          <w:sz w:val="24"/>
          <w:szCs w:val="24"/>
        </w:rPr>
        <w:t xml:space="preserve"> the validity coefficients in the prediction of narcissism from the 45 SJT response options is larger than anticipated.</w:t>
      </w:r>
      <w:r>
        <w:rPr>
          <w:rFonts w:ascii="Times New Roman" w:hAnsi="Times New Roman"/>
          <w:sz w:val="24"/>
          <w:szCs w:val="24"/>
        </w:rPr>
        <w:t xml:space="preserve"> Taken together, our results suggest that the work oriented SJT predicts narcissism well. </w:t>
      </w:r>
    </w:p>
    <w:p w14:paraId="6AC68F61" w14:textId="3F8FBAA5" w:rsidR="0019634F" w:rsidRPr="00566747" w:rsidRDefault="00E36720" w:rsidP="00E36720">
      <w:pPr>
        <w:spacing w:line="480" w:lineRule="auto"/>
        <w:contextualSpacing/>
        <w:jc w:val="center"/>
        <w:rPr>
          <w:rFonts w:ascii="Times New Roman" w:hAnsi="Times New Roman"/>
          <w:b/>
          <w:bCs/>
          <w:sz w:val="24"/>
          <w:szCs w:val="24"/>
        </w:rPr>
      </w:pPr>
      <w:r w:rsidRPr="00566747">
        <w:rPr>
          <w:rFonts w:ascii="Times New Roman" w:hAnsi="Times New Roman"/>
          <w:b/>
          <w:bCs/>
          <w:sz w:val="24"/>
          <w:szCs w:val="24"/>
        </w:rPr>
        <w:t>Discussion</w:t>
      </w:r>
    </w:p>
    <w:p w14:paraId="752F658E" w14:textId="76F08207" w:rsidR="00A4676C" w:rsidRDefault="00E36720" w:rsidP="00E36720">
      <w:pPr>
        <w:spacing w:line="480" w:lineRule="auto"/>
        <w:contextualSpacing/>
        <w:rPr>
          <w:rFonts w:ascii="Times New Roman" w:hAnsi="Times New Roman"/>
          <w:sz w:val="24"/>
          <w:szCs w:val="24"/>
        </w:rPr>
      </w:pPr>
      <w:r>
        <w:rPr>
          <w:rFonts w:ascii="Times New Roman" w:hAnsi="Times New Roman"/>
          <w:sz w:val="24"/>
          <w:szCs w:val="24"/>
        </w:rPr>
        <w:tab/>
        <w:t xml:space="preserve">The percent of the population of working adults who </w:t>
      </w:r>
      <w:r w:rsidR="00A4676C">
        <w:rPr>
          <w:rFonts w:ascii="Times New Roman" w:hAnsi="Times New Roman"/>
          <w:sz w:val="24"/>
          <w:szCs w:val="24"/>
        </w:rPr>
        <w:t>have narcissistic tendencies</w:t>
      </w:r>
      <w:r>
        <w:rPr>
          <w:rFonts w:ascii="Times New Roman" w:hAnsi="Times New Roman"/>
          <w:sz w:val="24"/>
          <w:szCs w:val="24"/>
        </w:rPr>
        <w:t xml:space="preserve"> is not precisely known. What is known is th</w:t>
      </w:r>
      <w:r w:rsidR="007659EF">
        <w:rPr>
          <w:rFonts w:ascii="Times New Roman" w:hAnsi="Times New Roman"/>
          <w:sz w:val="24"/>
          <w:szCs w:val="24"/>
        </w:rPr>
        <w:t>at</w:t>
      </w:r>
      <w:r>
        <w:rPr>
          <w:rFonts w:ascii="Times New Roman" w:hAnsi="Times New Roman"/>
          <w:sz w:val="24"/>
          <w:szCs w:val="24"/>
        </w:rPr>
        <w:t xml:space="preserve"> </w:t>
      </w:r>
      <w:r w:rsidR="00A4676C">
        <w:rPr>
          <w:rFonts w:ascii="Times New Roman" w:hAnsi="Times New Roman"/>
          <w:sz w:val="24"/>
          <w:szCs w:val="24"/>
        </w:rPr>
        <w:t>such tendencies</w:t>
      </w:r>
      <w:r>
        <w:rPr>
          <w:rFonts w:ascii="Times New Roman" w:hAnsi="Times New Roman"/>
          <w:sz w:val="24"/>
          <w:szCs w:val="24"/>
        </w:rPr>
        <w:t xml:space="preserve"> </w:t>
      </w:r>
      <w:r w:rsidR="00EA12DF">
        <w:rPr>
          <w:rFonts w:ascii="Times New Roman" w:hAnsi="Times New Roman"/>
          <w:sz w:val="24"/>
          <w:szCs w:val="24"/>
        </w:rPr>
        <w:t>are not uncommon</w:t>
      </w:r>
      <w:r w:rsidR="00A4676C">
        <w:rPr>
          <w:rFonts w:ascii="Times New Roman" w:hAnsi="Times New Roman"/>
          <w:sz w:val="24"/>
          <w:szCs w:val="24"/>
        </w:rPr>
        <w:t>. Indeed, the frequency of sub-clinical narcissism appears to be increasing over time (</w:t>
      </w:r>
      <w:r w:rsidR="0071179D">
        <w:rPr>
          <w:rFonts w:ascii="Times New Roman" w:hAnsi="Times New Roman"/>
          <w:sz w:val="24"/>
          <w:szCs w:val="24"/>
        </w:rPr>
        <w:t>Twenge et al., 2008</w:t>
      </w:r>
      <w:r w:rsidR="00A4676C">
        <w:rPr>
          <w:rFonts w:ascii="Times New Roman" w:hAnsi="Times New Roman"/>
          <w:sz w:val="24"/>
          <w:szCs w:val="24"/>
        </w:rPr>
        <w:t>). Furthermore, these tendencies</w:t>
      </w:r>
      <w:r w:rsidR="00EA12DF">
        <w:rPr>
          <w:rFonts w:ascii="Times New Roman" w:hAnsi="Times New Roman"/>
          <w:sz w:val="24"/>
          <w:szCs w:val="24"/>
        </w:rPr>
        <w:t xml:space="preserve"> cause </w:t>
      </w:r>
      <w:r w:rsidR="00A4676C">
        <w:rPr>
          <w:rFonts w:ascii="Times New Roman" w:hAnsi="Times New Roman"/>
          <w:sz w:val="24"/>
          <w:szCs w:val="24"/>
        </w:rPr>
        <w:t xml:space="preserve">a variety of </w:t>
      </w:r>
      <w:r w:rsidR="00EA12DF">
        <w:rPr>
          <w:rFonts w:ascii="Times New Roman" w:hAnsi="Times New Roman"/>
          <w:sz w:val="24"/>
          <w:szCs w:val="24"/>
        </w:rPr>
        <w:t xml:space="preserve">problems in the workplace. </w:t>
      </w:r>
      <w:r w:rsidR="00A4676C" w:rsidRPr="00566747">
        <w:rPr>
          <w:rFonts w:ascii="Times New Roman" w:hAnsi="Times New Roman"/>
          <w:sz w:val="24"/>
          <w:szCs w:val="24"/>
        </w:rPr>
        <w:t>Though there is a measure of narcissism, the NPI, that has been used extensively in work-related research settings, its usefulness in a selection context presents challenges</w:t>
      </w:r>
      <w:r w:rsidR="000E42E7" w:rsidRPr="00A4676C">
        <w:rPr>
          <w:rFonts w:ascii="Times New Roman" w:hAnsi="Times New Roman"/>
          <w:sz w:val="24"/>
          <w:szCs w:val="24"/>
        </w:rPr>
        <w:t xml:space="preserve">. </w:t>
      </w:r>
      <w:r w:rsidR="00EA12DF" w:rsidRPr="00A4676C">
        <w:rPr>
          <w:rFonts w:ascii="Times New Roman" w:hAnsi="Times New Roman"/>
          <w:sz w:val="24"/>
          <w:szCs w:val="24"/>
        </w:rPr>
        <w:t xml:space="preserve">For example, </w:t>
      </w:r>
      <w:r w:rsidR="00A4676C" w:rsidRPr="00566747">
        <w:rPr>
          <w:rFonts w:ascii="Times New Roman" w:hAnsi="Times New Roman"/>
          <w:sz w:val="24"/>
          <w:szCs w:val="24"/>
        </w:rPr>
        <w:t>individuals with narcissistic tendencies may be more likely than individuals with fewer of these tendencies to attempt to ‘fake good’ on selection assessments (</w:t>
      </w:r>
      <w:proofErr w:type="spellStart"/>
      <w:r w:rsidR="00697DD5" w:rsidRPr="00566747">
        <w:rPr>
          <w:rFonts w:ascii="Times" w:hAnsi="Times" w:cs="Times"/>
          <w:color w:val="000000"/>
          <w:sz w:val="24"/>
          <w:szCs w:val="24"/>
        </w:rPr>
        <w:t>Maaß</w:t>
      </w:r>
      <w:proofErr w:type="spellEnd"/>
      <w:r w:rsidR="00697DD5" w:rsidRPr="00566747">
        <w:rPr>
          <w:rFonts w:ascii="Times" w:hAnsi="Times" w:cs="Times"/>
          <w:color w:val="000000"/>
          <w:sz w:val="24"/>
          <w:szCs w:val="24"/>
        </w:rPr>
        <w:t xml:space="preserve"> &amp; Ziegler, 2017</w:t>
      </w:r>
      <w:r w:rsidR="00A4676C" w:rsidRPr="00566747">
        <w:rPr>
          <w:rFonts w:ascii="Times New Roman" w:hAnsi="Times New Roman"/>
          <w:sz w:val="24"/>
          <w:szCs w:val="24"/>
        </w:rPr>
        <w:t>)</w:t>
      </w:r>
      <w:r w:rsidR="00333DEE" w:rsidRPr="00A4676C">
        <w:rPr>
          <w:rFonts w:ascii="Times New Roman" w:hAnsi="Times New Roman"/>
          <w:sz w:val="24"/>
          <w:szCs w:val="24"/>
        </w:rPr>
        <w:t>.</w:t>
      </w:r>
      <w:r w:rsidR="00A4676C" w:rsidRPr="00566747">
        <w:rPr>
          <w:rFonts w:ascii="Times New Roman" w:hAnsi="Times New Roman"/>
          <w:sz w:val="24"/>
          <w:szCs w:val="24"/>
        </w:rPr>
        <w:t xml:space="preserve"> Although forced choice assessments may generally be more resilient to faking than traditional Likert</w:t>
      </w:r>
      <w:r w:rsidR="00660DA3">
        <w:rPr>
          <w:rFonts w:ascii="Times New Roman" w:hAnsi="Times New Roman"/>
          <w:sz w:val="24"/>
          <w:szCs w:val="24"/>
        </w:rPr>
        <w:t>-type</w:t>
      </w:r>
      <w:r w:rsidR="00A4676C" w:rsidRPr="00566747">
        <w:rPr>
          <w:rFonts w:ascii="Times New Roman" w:hAnsi="Times New Roman"/>
          <w:sz w:val="24"/>
          <w:szCs w:val="24"/>
        </w:rPr>
        <w:t xml:space="preserve"> scale </w:t>
      </w:r>
      <w:r w:rsidR="00A4676C" w:rsidRPr="00566747">
        <w:rPr>
          <w:rFonts w:ascii="Times New Roman" w:hAnsi="Times New Roman"/>
          <w:sz w:val="24"/>
          <w:szCs w:val="24"/>
        </w:rPr>
        <w:lastRenderedPageBreak/>
        <w:t>personality assessments, evidence related to faking specifically on the NPI is lacking. Furthermore, forced choice assessments, like the NPI, are more likely to elicit negative reactions from applicant test takers than other types of assessments that are more clearly work-related.</w:t>
      </w:r>
      <w:r w:rsidR="00333DEE" w:rsidRPr="00A4676C">
        <w:rPr>
          <w:rFonts w:ascii="Times New Roman" w:hAnsi="Times New Roman"/>
          <w:sz w:val="24"/>
          <w:szCs w:val="24"/>
        </w:rPr>
        <w:t xml:space="preserve"> </w:t>
      </w:r>
    </w:p>
    <w:p w14:paraId="04E19F34" w14:textId="77854841" w:rsidR="00655F75" w:rsidRDefault="00A4676C" w:rsidP="00172D8D">
      <w:pPr>
        <w:spacing w:line="480" w:lineRule="auto"/>
        <w:ind w:firstLine="720"/>
        <w:contextualSpacing/>
        <w:rPr>
          <w:rFonts w:ascii="Times New Roman" w:hAnsi="Times New Roman"/>
          <w:sz w:val="24"/>
          <w:szCs w:val="24"/>
        </w:rPr>
      </w:pPr>
      <w:r>
        <w:rPr>
          <w:rFonts w:ascii="Times New Roman" w:hAnsi="Times New Roman"/>
          <w:sz w:val="24"/>
          <w:szCs w:val="24"/>
        </w:rPr>
        <w:t xml:space="preserve">In </w:t>
      </w:r>
      <w:r w:rsidRPr="00A4676C">
        <w:rPr>
          <w:rFonts w:ascii="Times New Roman" w:hAnsi="Times New Roman"/>
          <w:sz w:val="24"/>
          <w:szCs w:val="24"/>
        </w:rPr>
        <w:t xml:space="preserve">contrast, </w:t>
      </w:r>
      <w:proofErr w:type="spellStart"/>
      <w:r w:rsidR="00333DEE" w:rsidRPr="00A4676C">
        <w:rPr>
          <w:rFonts w:ascii="Times New Roman" w:hAnsi="Times New Roman"/>
          <w:sz w:val="24"/>
          <w:szCs w:val="24"/>
        </w:rPr>
        <w:t>Weekley</w:t>
      </w:r>
      <w:proofErr w:type="spellEnd"/>
      <w:r w:rsidRPr="00566747">
        <w:rPr>
          <w:rFonts w:ascii="Times New Roman" w:hAnsi="Times New Roman"/>
          <w:sz w:val="24"/>
          <w:szCs w:val="24"/>
        </w:rPr>
        <w:t xml:space="preserve"> et al. </w:t>
      </w:r>
      <w:r w:rsidR="00333DEE" w:rsidRPr="00A4676C">
        <w:rPr>
          <w:rFonts w:ascii="Times New Roman" w:hAnsi="Times New Roman"/>
          <w:sz w:val="24"/>
          <w:szCs w:val="24"/>
        </w:rPr>
        <w:t>(2004) found SJTs have higher mean</w:t>
      </w:r>
      <w:r w:rsidR="00271B3C">
        <w:rPr>
          <w:rFonts w:ascii="Times New Roman" w:hAnsi="Times New Roman"/>
          <w:sz w:val="24"/>
          <w:szCs w:val="24"/>
        </w:rPr>
        <w:t>s</w:t>
      </w:r>
      <w:r w:rsidR="00333DEE" w:rsidRPr="00A4676C">
        <w:rPr>
          <w:rFonts w:ascii="Times New Roman" w:hAnsi="Times New Roman"/>
          <w:sz w:val="24"/>
          <w:szCs w:val="24"/>
        </w:rPr>
        <w:t xml:space="preserve"> for incumbents than applicants suggesting the faking </w:t>
      </w:r>
      <w:r w:rsidR="00655622" w:rsidRPr="00A4676C">
        <w:rPr>
          <w:rFonts w:ascii="Times New Roman" w:hAnsi="Times New Roman"/>
          <w:sz w:val="24"/>
          <w:szCs w:val="24"/>
        </w:rPr>
        <w:t>resilience</w:t>
      </w:r>
      <w:r w:rsidR="00333DEE" w:rsidRPr="00A4676C">
        <w:rPr>
          <w:rFonts w:ascii="Times New Roman" w:hAnsi="Times New Roman"/>
          <w:sz w:val="24"/>
          <w:szCs w:val="24"/>
        </w:rPr>
        <w:t xml:space="preserve"> of </w:t>
      </w:r>
      <w:r w:rsidR="00655622" w:rsidRPr="00A4676C">
        <w:rPr>
          <w:rFonts w:ascii="Times New Roman" w:hAnsi="Times New Roman"/>
          <w:sz w:val="24"/>
          <w:szCs w:val="24"/>
        </w:rPr>
        <w:t>SJTs.</w:t>
      </w:r>
      <w:r w:rsidR="00655622">
        <w:rPr>
          <w:rFonts w:ascii="Times New Roman" w:hAnsi="Times New Roman"/>
          <w:sz w:val="24"/>
          <w:szCs w:val="24"/>
        </w:rPr>
        <w:t xml:space="preserve"> </w:t>
      </w:r>
      <w:r w:rsidR="00271B3C">
        <w:rPr>
          <w:rFonts w:ascii="Times New Roman" w:hAnsi="Times New Roman"/>
          <w:sz w:val="24"/>
          <w:szCs w:val="24"/>
        </w:rPr>
        <w:t xml:space="preserve">The opposite was true of the personality measures. </w:t>
      </w:r>
      <w:r w:rsidR="00655F75">
        <w:rPr>
          <w:rFonts w:ascii="Times New Roman" w:hAnsi="Times New Roman"/>
          <w:sz w:val="24"/>
          <w:szCs w:val="24"/>
        </w:rPr>
        <w:t xml:space="preserve">SJTs are particularly resilient to faking when they are developed using knowledge instructions. Furthermore, as SJTs are inherently situational, they are likely to elicit more positive reactions from applicants compared to a forced choice personality assessment. Therefore, the goal of this study was to develop an SJT that could predict narcissism. Results suggested that, across two separate samples collected several years apart, scores on the SJT predict scores on the </w:t>
      </w:r>
      <w:r w:rsidR="007371FC">
        <w:rPr>
          <w:rFonts w:ascii="Times New Roman" w:hAnsi="Times New Roman"/>
          <w:sz w:val="24"/>
          <w:szCs w:val="24"/>
        </w:rPr>
        <w:t>narcissism dimension of the PDQ-4 reasonably well</w:t>
      </w:r>
      <w:r w:rsidR="00655F75">
        <w:rPr>
          <w:rFonts w:ascii="Times New Roman" w:hAnsi="Times New Roman"/>
          <w:sz w:val="24"/>
          <w:szCs w:val="24"/>
        </w:rPr>
        <w:t xml:space="preserve">. This supports the notion that SJTs predicting narcissism may be helpful in a selection context. </w:t>
      </w:r>
    </w:p>
    <w:p w14:paraId="405A43A0" w14:textId="3F21FE5C" w:rsidR="00BD2A8C" w:rsidRDefault="00655F75" w:rsidP="00566747">
      <w:pPr>
        <w:spacing w:line="480" w:lineRule="auto"/>
        <w:ind w:firstLine="720"/>
        <w:contextualSpacing/>
        <w:rPr>
          <w:rFonts w:ascii="Times New Roman" w:hAnsi="Times New Roman"/>
          <w:sz w:val="24"/>
          <w:szCs w:val="24"/>
        </w:rPr>
      </w:pPr>
      <w:r>
        <w:rPr>
          <w:rFonts w:ascii="Times New Roman" w:hAnsi="Times New Roman"/>
          <w:sz w:val="24"/>
          <w:szCs w:val="24"/>
        </w:rPr>
        <w:t>That being said,</w:t>
      </w:r>
      <w:r w:rsidR="007371FC">
        <w:rPr>
          <w:rFonts w:ascii="Times New Roman" w:hAnsi="Times New Roman"/>
          <w:sz w:val="24"/>
          <w:szCs w:val="24"/>
        </w:rPr>
        <w:t xml:space="preserve"> </w:t>
      </w:r>
      <w:r>
        <w:rPr>
          <w:rFonts w:ascii="Times New Roman" w:hAnsi="Times New Roman"/>
          <w:sz w:val="24"/>
          <w:szCs w:val="24"/>
        </w:rPr>
        <w:t xml:space="preserve">at this point, </w:t>
      </w:r>
      <w:r w:rsidR="007371FC">
        <w:rPr>
          <w:rFonts w:ascii="Times New Roman" w:hAnsi="Times New Roman"/>
          <w:sz w:val="24"/>
          <w:szCs w:val="24"/>
        </w:rPr>
        <w:t xml:space="preserve">we were unable to assess whether the SJT predicts important </w:t>
      </w:r>
      <w:r w:rsidR="00271B3C">
        <w:rPr>
          <w:rFonts w:ascii="Times New Roman" w:hAnsi="Times New Roman"/>
          <w:sz w:val="24"/>
          <w:szCs w:val="24"/>
        </w:rPr>
        <w:t xml:space="preserve">undesirable </w:t>
      </w:r>
      <w:r w:rsidR="007371FC">
        <w:rPr>
          <w:rFonts w:ascii="Times New Roman" w:hAnsi="Times New Roman"/>
          <w:sz w:val="24"/>
          <w:szCs w:val="24"/>
        </w:rPr>
        <w:t>workplace outcomes. If the SJT is going to be used as part of a selection battery (or, indeed in any workplace setting), additional data would need to be collected. For instance,</w:t>
      </w:r>
      <w:r w:rsidR="00F53C6C">
        <w:rPr>
          <w:rFonts w:ascii="Times New Roman" w:hAnsi="Times New Roman"/>
          <w:sz w:val="24"/>
          <w:szCs w:val="24"/>
        </w:rPr>
        <w:t xml:space="preserve"> an employer </w:t>
      </w:r>
      <w:r w:rsidR="007371FC">
        <w:rPr>
          <w:rFonts w:ascii="Times New Roman" w:hAnsi="Times New Roman"/>
          <w:sz w:val="24"/>
          <w:szCs w:val="24"/>
        </w:rPr>
        <w:t xml:space="preserve">could </w:t>
      </w:r>
      <w:r w:rsidR="00F53C6C">
        <w:rPr>
          <w:rFonts w:ascii="Times New Roman" w:hAnsi="Times New Roman"/>
          <w:sz w:val="24"/>
          <w:szCs w:val="24"/>
        </w:rPr>
        <w:t xml:space="preserve">administer the items to applicants, </w:t>
      </w:r>
      <w:r w:rsidR="007371FC">
        <w:rPr>
          <w:rFonts w:ascii="Times New Roman" w:hAnsi="Times New Roman"/>
          <w:sz w:val="24"/>
          <w:szCs w:val="24"/>
        </w:rPr>
        <w:t xml:space="preserve">allow for </w:t>
      </w:r>
      <w:r w:rsidR="00F53C6C">
        <w:rPr>
          <w:rFonts w:ascii="Times New Roman" w:hAnsi="Times New Roman"/>
          <w:sz w:val="24"/>
          <w:szCs w:val="24"/>
        </w:rPr>
        <w:t>a passage of time for applicants to become employees beyond their “honeymoon period”</w:t>
      </w:r>
      <w:r w:rsidR="007659EF">
        <w:rPr>
          <w:rFonts w:ascii="Times New Roman" w:hAnsi="Times New Roman"/>
          <w:sz w:val="24"/>
          <w:szCs w:val="24"/>
        </w:rPr>
        <w:t>,</w:t>
      </w:r>
      <w:r w:rsidR="00F53C6C">
        <w:rPr>
          <w:rFonts w:ascii="Times New Roman" w:hAnsi="Times New Roman"/>
          <w:sz w:val="24"/>
          <w:szCs w:val="24"/>
        </w:rPr>
        <w:t xml:space="preserve"> and </w:t>
      </w:r>
      <w:r w:rsidR="007371FC">
        <w:rPr>
          <w:rFonts w:ascii="Times New Roman" w:hAnsi="Times New Roman"/>
          <w:sz w:val="24"/>
          <w:szCs w:val="24"/>
        </w:rPr>
        <w:t xml:space="preserve">choose </w:t>
      </w:r>
      <w:r w:rsidR="00F53C6C">
        <w:rPr>
          <w:rFonts w:ascii="Times New Roman" w:hAnsi="Times New Roman"/>
          <w:sz w:val="24"/>
          <w:szCs w:val="24"/>
        </w:rPr>
        <w:t>a criterion that, in part, assesses that extent to which employees, tested as applicants with the SJT, engage in narcissism</w:t>
      </w:r>
      <w:r w:rsidR="007371FC">
        <w:rPr>
          <w:rFonts w:ascii="Times New Roman" w:hAnsi="Times New Roman"/>
          <w:sz w:val="24"/>
          <w:szCs w:val="24"/>
        </w:rPr>
        <w:t>-</w:t>
      </w:r>
      <w:r w:rsidR="00F53C6C">
        <w:rPr>
          <w:rFonts w:ascii="Times New Roman" w:hAnsi="Times New Roman"/>
          <w:sz w:val="24"/>
          <w:szCs w:val="24"/>
        </w:rPr>
        <w:t>related behaviors at work.</w:t>
      </w:r>
      <w:r w:rsidR="009459DC">
        <w:rPr>
          <w:rFonts w:ascii="Times New Roman" w:hAnsi="Times New Roman"/>
          <w:sz w:val="24"/>
          <w:szCs w:val="24"/>
        </w:rPr>
        <w:t xml:space="preserve"> </w:t>
      </w:r>
      <w:r>
        <w:rPr>
          <w:rFonts w:ascii="Times New Roman" w:hAnsi="Times New Roman"/>
          <w:sz w:val="24"/>
          <w:szCs w:val="24"/>
        </w:rPr>
        <w:t xml:space="preserve">Collecting additional data in a workplace setting would also potentially result in a more diverse sample, which would help with the generalizability of our results. </w:t>
      </w:r>
    </w:p>
    <w:p w14:paraId="1627F0AF" w14:textId="77777777" w:rsidR="00BD2A8C" w:rsidRDefault="00BD2A8C">
      <w:pPr>
        <w:rPr>
          <w:rFonts w:ascii="Times New Roman" w:hAnsi="Times New Roman"/>
          <w:sz w:val="24"/>
          <w:szCs w:val="24"/>
        </w:rPr>
      </w:pPr>
      <w:r>
        <w:rPr>
          <w:rFonts w:ascii="Times New Roman" w:hAnsi="Times New Roman"/>
          <w:sz w:val="24"/>
          <w:szCs w:val="24"/>
        </w:rPr>
        <w:br w:type="page"/>
      </w:r>
    </w:p>
    <w:p w14:paraId="12BB8675" w14:textId="7A8CD5B8" w:rsidR="00BB685B" w:rsidRDefault="00BD2A8C" w:rsidP="00BD2A8C">
      <w:pPr>
        <w:spacing w:line="480" w:lineRule="auto"/>
        <w:ind w:firstLine="720"/>
        <w:contextualSpacing/>
        <w:jc w:val="center"/>
        <w:rPr>
          <w:rFonts w:ascii="Times New Roman" w:hAnsi="Times New Roman"/>
          <w:sz w:val="24"/>
          <w:szCs w:val="24"/>
        </w:rPr>
      </w:pPr>
      <w:r>
        <w:rPr>
          <w:rFonts w:ascii="Times New Roman" w:hAnsi="Times New Roman"/>
          <w:sz w:val="24"/>
          <w:szCs w:val="24"/>
        </w:rPr>
        <w:lastRenderedPageBreak/>
        <w:t>References</w:t>
      </w:r>
    </w:p>
    <w:p w14:paraId="56A25FA0" w14:textId="437A9E00"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Back, M. D., </w:t>
      </w:r>
      <w:proofErr w:type="spellStart"/>
      <w:r w:rsidRPr="00F17D68">
        <w:rPr>
          <w:rFonts w:ascii="Times New Roman" w:hAnsi="Times New Roman"/>
          <w:color w:val="000000"/>
          <w:sz w:val="24"/>
          <w:szCs w:val="24"/>
        </w:rPr>
        <w:t>Schmukle</w:t>
      </w:r>
      <w:proofErr w:type="spellEnd"/>
      <w:r w:rsidRPr="00F17D68">
        <w:rPr>
          <w:rFonts w:ascii="Times New Roman" w:hAnsi="Times New Roman"/>
          <w:color w:val="000000"/>
          <w:sz w:val="24"/>
          <w:szCs w:val="24"/>
        </w:rPr>
        <w:t xml:space="preserve">, S. C., &amp; </w:t>
      </w:r>
      <w:proofErr w:type="spellStart"/>
      <w:r w:rsidRPr="00F17D68">
        <w:rPr>
          <w:rFonts w:ascii="Times New Roman" w:hAnsi="Times New Roman"/>
          <w:color w:val="000000"/>
          <w:sz w:val="24"/>
          <w:szCs w:val="24"/>
        </w:rPr>
        <w:t>Egloff</w:t>
      </w:r>
      <w:proofErr w:type="spellEnd"/>
      <w:r w:rsidRPr="00F17D68">
        <w:rPr>
          <w:rFonts w:ascii="Times New Roman" w:hAnsi="Times New Roman"/>
          <w:color w:val="000000"/>
          <w:sz w:val="24"/>
          <w:szCs w:val="24"/>
        </w:rPr>
        <w:t xml:space="preserve">, B. (2010). Why are narcissists so charming at first sight? Decoding the narcissism-popularity link at zero acquaintance. </w:t>
      </w:r>
      <w:r w:rsidRPr="00F17D68">
        <w:rPr>
          <w:rFonts w:ascii="Times New Roman" w:hAnsi="Times New Roman"/>
          <w:i/>
          <w:iCs/>
          <w:color w:val="000000"/>
          <w:sz w:val="24"/>
          <w:szCs w:val="24"/>
        </w:rPr>
        <w:t>Journal of Personality and Social Psychology, 98</w:t>
      </w:r>
      <w:r w:rsidRPr="00F17D68">
        <w:rPr>
          <w:rFonts w:ascii="Times New Roman" w:hAnsi="Times New Roman"/>
          <w:color w:val="000000"/>
          <w:sz w:val="24"/>
          <w:szCs w:val="24"/>
        </w:rPr>
        <w:t xml:space="preserve">(1), 132–145. </w:t>
      </w:r>
      <w:hyperlink r:id="rId7" w:history="1">
        <w:r w:rsidRPr="00F17D68">
          <w:rPr>
            <w:rStyle w:val="Hyperlink"/>
            <w:rFonts w:ascii="Times New Roman" w:hAnsi="Times New Roman"/>
            <w:sz w:val="24"/>
            <w:szCs w:val="24"/>
          </w:rPr>
          <w:t>https://doi.org/10.1037/a0016338</w:t>
        </w:r>
      </w:hyperlink>
      <w:r w:rsidRPr="00F17D68">
        <w:rPr>
          <w:rFonts w:ascii="Times New Roman" w:hAnsi="Times New Roman"/>
          <w:sz w:val="24"/>
          <w:szCs w:val="24"/>
        </w:rPr>
        <w:t xml:space="preserve"> </w:t>
      </w:r>
    </w:p>
    <w:p w14:paraId="37CB9926" w14:textId="5799D484"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Berry, C. M., &amp; Sackett, P. R. (2009). Faking in personnel selection: Tradeoffs in performance versus fairness resulting from two cut-score strategies. </w:t>
      </w:r>
      <w:r w:rsidRPr="00F17D68">
        <w:rPr>
          <w:rFonts w:ascii="Times New Roman" w:hAnsi="Times New Roman"/>
          <w:i/>
          <w:iCs/>
          <w:color w:val="000000"/>
          <w:sz w:val="24"/>
          <w:szCs w:val="24"/>
        </w:rPr>
        <w:t>Personnel Psychology, 62</w:t>
      </w:r>
      <w:r w:rsidRPr="00F17D68">
        <w:rPr>
          <w:rFonts w:ascii="Times New Roman" w:hAnsi="Times New Roman"/>
          <w:color w:val="000000"/>
          <w:sz w:val="24"/>
          <w:szCs w:val="24"/>
        </w:rPr>
        <w:t xml:space="preserve">, 835–863. </w:t>
      </w:r>
      <w:hyperlink r:id="rId8" w:history="1">
        <w:r w:rsidRPr="00F17D68">
          <w:rPr>
            <w:rStyle w:val="Hyperlink"/>
            <w:rFonts w:ascii="Times New Roman" w:hAnsi="Times New Roman"/>
            <w:sz w:val="24"/>
            <w:szCs w:val="24"/>
          </w:rPr>
          <w:t>http://dx.doi.org/10.1111/j.1744-6570.2009.01159.x</w:t>
        </w:r>
      </w:hyperlink>
      <w:r w:rsidRPr="00F17D68">
        <w:rPr>
          <w:rFonts w:ascii="Times New Roman" w:hAnsi="Times New Roman"/>
          <w:color w:val="000000"/>
          <w:sz w:val="24"/>
          <w:szCs w:val="24"/>
        </w:rPr>
        <w:t xml:space="preserve"> </w:t>
      </w:r>
    </w:p>
    <w:p w14:paraId="785F7F95" w14:textId="4031F53C"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color w:val="000000"/>
          <w:sz w:val="24"/>
          <w:szCs w:val="24"/>
        </w:rPr>
        <w:t xml:space="preserve">Cao, M. &amp; </w:t>
      </w:r>
      <w:proofErr w:type="spellStart"/>
      <w:r w:rsidRPr="00F17D68">
        <w:rPr>
          <w:rFonts w:ascii="Times New Roman" w:hAnsi="Times New Roman"/>
          <w:color w:val="000000"/>
          <w:sz w:val="24"/>
          <w:szCs w:val="24"/>
        </w:rPr>
        <w:t>Drasgow</w:t>
      </w:r>
      <w:proofErr w:type="spellEnd"/>
      <w:r w:rsidRPr="00F17D68">
        <w:rPr>
          <w:rFonts w:ascii="Times New Roman" w:hAnsi="Times New Roman"/>
          <w:color w:val="000000"/>
          <w:sz w:val="24"/>
          <w:szCs w:val="24"/>
        </w:rPr>
        <w:t xml:space="preserve">, F. (2019). Does forcing reduce faking? A meta-analytic review of forced-choice personality measures in high-stakes situations. </w:t>
      </w:r>
      <w:r w:rsidRPr="00F17D68">
        <w:rPr>
          <w:rFonts w:ascii="Times New Roman" w:hAnsi="Times New Roman"/>
          <w:i/>
          <w:iCs/>
          <w:color w:val="000000"/>
          <w:sz w:val="24"/>
          <w:szCs w:val="24"/>
        </w:rPr>
        <w:t>Journal of Applied Psychology, 104</w:t>
      </w:r>
      <w:r w:rsidRPr="00F17D68">
        <w:rPr>
          <w:rFonts w:ascii="Times New Roman" w:hAnsi="Times New Roman"/>
          <w:color w:val="000000"/>
          <w:sz w:val="24"/>
          <w:szCs w:val="24"/>
        </w:rPr>
        <w:t xml:space="preserve">, 1347-1368. </w:t>
      </w:r>
      <w:hyperlink r:id="rId9" w:history="1">
        <w:r w:rsidRPr="00F17D68">
          <w:rPr>
            <w:rStyle w:val="Hyperlink"/>
            <w:rFonts w:ascii="Times New Roman" w:hAnsi="Times New Roman"/>
            <w:sz w:val="24"/>
            <w:szCs w:val="24"/>
          </w:rPr>
          <w:t>http://dx.doi.org/10.1037/apl0000414</w:t>
        </w:r>
      </w:hyperlink>
      <w:r w:rsidRPr="00F17D68">
        <w:rPr>
          <w:rFonts w:ascii="Times New Roman" w:hAnsi="Times New Roman"/>
          <w:sz w:val="24"/>
          <w:szCs w:val="24"/>
        </w:rPr>
        <w:t xml:space="preserve"> </w:t>
      </w:r>
    </w:p>
    <w:p w14:paraId="7A21E9D4" w14:textId="52C73B12"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Chapman, D. S., </w:t>
      </w:r>
      <w:proofErr w:type="spellStart"/>
      <w:r w:rsidRPr="00F17D68">
        <w:rPr>
          <w:rFonts w:ascii="Times New Roman" w:hAnsi="Times New Roman"/>
          <w:color w:val="000000"/>
          <w:sz w:val="24"/>
          <w:szCs w:val="24"/>
        </w:rPr>
        <w:t>Uggerslev</w:t>
      </w:r>
      <w:proofErr w:type="spellEnd"/>
      <w:r w:rsidRPr="00F17D68">
        <w:rPr>
          <w:rFonts w:ascii="Times New Roman" w:hAnsi="Times New Roman"/>
          <w:color w:val="000000"/>
          <w:sz w:val="24"/>
          <w:szCs w:val="24"/>
        </w:rPr>
        <w:t xml:space="preserve">, K. L., Carroll, S. A., </w:t>
      </w:r>
      <w:proofErr w:type="spellStart"/>
      <w:r w:rsidRPr="00F17D68">
        <w:rPr>
          <w:rFonts w:ascii="Times New Roman" w:hAnsi="Times New Roman"/>
          <w:color w:val="000000"/>
          <w:sz w:val="24"/>
          <w:szCs w:val="24"/>
        </w:rPr>
        <w:t>Piasentin</w:t>
      </w:r>
      <w:proofErr w:type="spellEnd"/>
      <w:r w:rsidRPr="00F17D68">
        <w:rPr>
          <w:rFonts w:ascii="Times New Roman" w:hAnsi="Times New Roman"/>
          <w:color w:val="000000"/>
          <w:sz w:val="24"/>
          <w:szCs w:val="24"/>
        </w:rPr>
        <w:t xml:space="preserve">, K. A., &amp; Jones, D. A. (2005). Applicant attraction to organizations and job choice: a meta-analytic review of the correlates of recruiting outcomes. </w:t>
      </w:r>
      <w:r w:rsidRPr="00F17D68">
        <w:rPr>
          <w:rFonts w:ascii="Times New Roman" w:hAnsi="Times New Roman"/>
          <w:i/>
          <w:iCs/>
          <w:color w:val="000000"/>
          <w:sz w:val="24"/>
          <w:szCs w:val="24"/>
        </w:rPr>
        <w:t>Journal of Applied Psychology</w:t>
      </w:r>
      <w:r w:rsidRPr="00F17D68">
        <w:rPr>
          <w:rFonts w:ascii="Times New Roman" w:hAnsi="Times New Roman"/>
          <w:color w:val="000000"/>
          <w:sz w:val="24"/>
          <w:szCs w:val="24"/>
        </w:rPr>
        <w:t xml:space="preserve">, </w:t>
      </w:r>
      <w:r w:rsidRPr="00F17D68">
        <w:rPr>
          <w:rFonts w:ascii="Times New Roman" w:hAnsi="Times New Roman"/>
          <w:i/>
          <w:iCs/>
          <w:color w:val="000000"/>
          <w:sz w:val="24"/>
          <w:szCs w:val="24"/>
        </w:rPr>
        <w:t>90</w:t>
      </w:r>
      <w:r w:rsidRPr="00F17D68">
        <w:rPr>
          <w:rFonts w:ascii="Times New Roman" w:hAnsi="Times New Roman"/>
          <w:color w:val="000000"/>
          <w:sz w:val="24"/>
          <w:szCs w:val="24"/>
        </w:rPr>
        <w:t xml:space="preserve">, 928-944. </w:t>
      </w:r>
      <w:hyperlink r:id="rId10" w:history="1">
        <w:r w:rsidRPr="00F17D68">
          <w:rPr>
            <w:rStyle w:val="Hyperlink"/>
            <w:rFonts w:ascii="Times New Roman" w:hAnsi="Times New Roman"/>
            <w:sz w:val="24"/>
            <w:szCs w:val="24"/>
          </w:rPr>
          <w:t>https://doi.org/10.1037/0021-9010.90.5.928</w:t>
        </w:r>
      </w:hyperlink>
      <w:r w:rsidRPr="00F17D68">
        <w:rPr>
          <w:rFonts w:ascii="Times New Roman" w:hAnsi="Times New Roman"/>
          <w:color w:val="000000"/>
          <w:sz w:val="24"/>
          <w:szCs w:val="24"/>
        </w:rPr>
        <w:t xml:space="preserve">  </w:t>
      </w:r>
    </w:p>
    <w:p w14:paraId="611F92EA" w14:textId="069665AC" w:rsidR="00F17D68" w:rsidRPr="00F17D68" w:rsidRDefault="00F17D68" w:rsidP="00C805DF">
      <w:pPr>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Grijalva, E., </w:t>
      </w:r>
      <w:proofErr w:type="spellStart"/>
      <w:r w:rsidRPr="00F17D68">
        <w:rPr>
          <w:rFonts w:ascii="Times New Roman" w:hAnsi="Times New Roman"/>
          <w:color w:val="000000"/>
          <w:sz w:val="24"/>
          <w:szCs w:val="24"/>
        </w:rPr>
        <w:t>Maynes</w:t>
      </w:r>
      <w:proofErr w:type="spellEnd"/>
      <w:r w:rsidRPr="00F17D68">
        <w:rPr>
          <w:rFonts w:ascii="Times New Roman" w:hAnsi="Times New Roman"/>
          <w:color w:val="000000"/>
          <w:sz w:val="24"/>
          <w:szCs w:val="24"/>
        </w:rPr>
        <w:t xml:space="preserve">, T. D., Badura, K. L., Whiting, S. W. (2020). Examining the “I” in team: A longitudinal investigation of the influence of team narcissism composition on team outcomes in the NBA. </w:t>
      </w:r>
      <w:r w:rsidRPr="00F17D68">
        <w:rPr>
          <w:rFonts w:ascii="Times New Roman" w:hAnsi="Times New Roman"/>
          <w:i/>
          <w:iCs/>
          <w:color w:val="000000"/>
          <w:sz w:val="24"/>
          <w:szCs w:val="24"/>
        </w:rPr>
        <w:t>Academy of Management Journal, 63</w:t>
      </w:r>
      <w:r w:rsidRPr="00F17D68">
        <w:rPr>
          <w:rFonts w:ascii="Times New Roman" w:hAnsi="Times New Roman"/>
          <w:color w:val="000000"/>
          <w:sz w:val="24"/>
          <w:szCs w:val="24"/>
        </w:rPr>
        <w:t xml:space="preserve">, 7–33. </w:t>
      </w:r>
      <w:hyperlink r:id="rId11" w:history="1">
        <w:r w:rsidRPr="00F17D68">
          <w:rPr>
            <w:rStyle w:val="Hyperlink"/>
            <w:rFonts w:ascii="Times New Roman" w:hAnsi="Times New Roman"/>
            <w:sz w:val="24"/>
            <w:szCs w:val="24"/>
          </w:rPr>
          <w:t>https://doi.org/10.5465/amj.2017.0218</w:t>
        </w:r>
      </w:hyperlink>
      <w:r w:rsidRPr="00F17D68">
        <w:rPr>
          <w:rFonts w:ascii="Times New Roman" w:hAnsi="Times New Roman"/>
          <w:color w:val="000000"/>
          <w:sz w:val="24"/>
          <w:szCs w:val="24"/>
        </w:rPr>
        <w:t xml:space="preserve"> </w:t>
      </w:r>
    </w:p>
    <w:p w14:paraId="1ADBC3DB" w14:textId="4AC1C459" w:rsidR="00F17D68" w:rsidRPr="00C805DF"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sz w:val="24"/>
          <w:szCs w:val="24"/>
        </w:rPr>
        <w:t>Hyler</w:t>
      </w:r>
      <w:proofErr w:type="spellEnd"/>
      <w:r w:rsidRPr="00F17D68">
        <w:rPr>
          <w:rFonts w:ascii="Times New Roman" w:hAnsi="Times New Roman"/>
          <w:sz w:val="24"/>
          <w:szCs w:val="24"/>
        </w:rPr>
        <w:t xml:space="preserve">, S. E. (1994). </w:t>
      </w:r>
      <w:r w:rsidRPr="00F17D68">
        <w:rPr>
          <w:rFonts w:ascii="Times New Roman" w:hAnsi="Times New Roman"/>
          <w:i/>
          <w:iCs/>
          <w:sz w:val="24"/>
          <w:szCs w:val="24"/>
        </w:rPr>
        <w:t>Personality Diagnostic Questionnaire-4 (PDQ-4)</w:t>
      </w:r>
      <w:r w:rsidRPr="00F17D68">
        <w:rPr>
          <w:rFonts w:ascii="Times New Roman" w:hAnsi="Times New Roman"/>
          <w:sz w:val="24"/>
          <w:szCs w:val="24"/>
        </w:rPr>
        <w:t>. New York: New York State Psychiatric Institute.</w:t>
      </w:r>
    </w:p>
    <w:p w14:paraId="13A11FDA" w14:textId="50FB10D6" w:rsidR="00F17D68" w:rsidRPr="00C805DF"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S., Brown, D. J., </w:t>
      </w: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J. A., &amp; </w:t>
      </w:r>
      <w:proofErr w:type="spellStart"/>
      <w:r w:rsidRPr="00F17D68">
        <w:rPr>
          <w:rFonts w:ascii="Times New Roman" w:hAnsi="Times New Roman"/>
          <w:color w:val="000000"/>
          <w:sz w:val="24"/>
          <w:szCs w:val="24"/>
        </w:rPr>
        <w:t>Robie</w:t>
      </w:r>
      <w:proofErr w:type="spellEnd"/>
      <w:r w:rsidRPr="00F17D68">
        <w:rPr>
          <w:rFonts w:ascii="Times New Roman" w:hAnsi="Times New Roman"/>
          <w:color w:val="000000"/>
          <w:sz w:val="24"/>
          <w:szCs w:val="24"/>
        </w:rPr>
        <w:t xml:space="preserve">, C. (2008). Faking and the validity of conscientiousness: A Monte Carlo investigation. </w:t>
      </w:r>
      <w:r w:rsidRPr="00F17D68">
        <w:rPr>
          <w:rFonts w:ascii="Times New Roman" w:hAnsi="Times New Roman"/>
          <w:i/>
          <w:iCs/>
          <w:color w:val="000000"/>
          <w:sz w:val="24"/>
          <w:szCs w:val="24"/>
        </w:rPr>
        <w:t>Journal of Applied Psychology, 93</w:t>
      </w:r>
      <w:r w:rsidRPr="00F17D68">
        <w:rPr>
          <w:rFonts w:ascii="Times New Roman" w:hAnsi="Times New Roman"/>
          <w:color w:val="000000"/>
          <w:sz w:val="24"/>
          <w:szCs w:val="24"/>
        </w:rPr>
        <w:t xml:space="preserve">, 140 –154. </w:t>
      </w:r>
      <w:hyperlink r:id="rId12" w:history="1">
        <w:r w:rsidRPr="00F17D68">
          <w:rPr>
            <w:rStyle w:val="Hyperlink"/>
            <w:rFonts w:ascii="Times New Roman" w:hAnsi="Times New Roman"/>
            <w:sz w:val="24"/>
            <w:szCs w:val="24"/>
          </w:rPr>
          <w:t>http://dx.doi.org/10.1037/0021-9010.93.1.140</w:t>
        </w:r>
      </w:hyperlink>
      <w:r w:rsidRPr="00F17D68">
        <w:rPr>
          <w:rFonts w:ascii="Times New Roman" w:hAnsi="Times New Roman"/>
          <w:color w:val="000000"/>
          <w:sz w:val="24"/>
          <w:szCs w:val="24"/>
        </w:rPr>
        <w:t xml:space="preserve"> </w:t>
      </w:r>
    </w:p>
    <w:p w14:paraId="36478628" w14:textId="254E896E" w:rsidR="00F17D68" w:rsidRPr="00F17D68" w:rsidRDefault="00F17D68" w:rsidP="00C805DF">
      <w:pPr>
        <w:spacing w:after="0" w:line="480" w:lineRule="auto"/>
        <w:ind w:left="720" w:hanging="720"/>
        <w:rPr>
          <w:rFonts w:ascii="Times New Roman" w:hAnsi="Times New Roman"/>
          <w:color w:val="000000"/>
          <w:sz w:val="24"/>
          <w:szCs w:val="24"/>
        </w:rPr>
      </w:pPr>
      <w:r w:rsidRPr="00F17D68">
        <w:rPr>
          <w:rFonts w:ascii="Times New Roman" w:hAnsi="Times New Roman"/>
          <w:color w:val="232323"/>
          <w:sz w:val="24"/>
          <w:szCs w:val="24"/>
          <w:shd w:val="clear" w:color="auto" w:fill="FFFFFF"/>
        </w:rPr>
        <w:lastRenderedPageBreak/>
        <w:t xml:space="preserve">Kuhn, M., &amp; Johnson, K. (2013). </w:t>
      </w:r>
      <w:r w:rsidRPr="00F17D68">
        <w:rPr>
          <w:rFonts w:ascii="Times New Roman" w:hAnsi="Times New Roman"/>
          <w:i/>
          <w:iCs/>
          <w:color w:val="232323"/>
          <w:sz w:val="24"/>
          <w:szCs w:val="24"/>
          <w:shd w:val="clear" w:color="auto" w:fill="FFFFFF"/>
        </w:rPr>
        <w:t>Applied Predictive Modeling</w:t>
      </w:r>
      <w:r w:rsidRPr="00F17D68">
        <w:rPr>
          <w:rFonts w:ascii="Times New Roman" w:hAnsi="Times New Roman"/>
          <w:color w:val="232323"/>
          <w:sz w:val="24"/>
          <w:szCs w:val="24"/>
          <w:shd w:val="clear" w:color="auto" w:fill="FFFFFF"/>
        </w:rPr>
        <w:t>. New York: Springer.</w:t>
      </w:r>
      <w:r w:rsidRPr="00F17D68">
        <w:rPr>
          <w:rFonts w:ascii="Times New Roman" w:hAnsi="Times New Roman"/>
          <w:color w:val="232323"/>
          <w:sz w:val="24"/>
          <w:szCs w:val="24"/>
        </w:rPr>
        <w:br/>
      </w:r>
      <w:hyperlink r:id="rId13" w:history="1">
        <w:r w:rsidRPr="00F17D68">
          <w:rPr>
            <w:rStyle w:val="Hyperlink"/>
            <w:rFonts w:ascii="Times New Roman" w:hAnsi="Times New Roman"/>
            <w:sz w:val="24"/>
            <w:szCs w:val="24"/>
            <w:shd w:val="clear" w:color="auto" w:fill="FFFFFF"/>
          </w:rPr>
          <w:t>http://dx.doi.org/10.1007/978-1-4614-6849-3</w:t>
        </w:r>
      </w:hyperlink>
      <w:r w:rsidRPr="00F17D68">
        <w:rPr>
          <w:rFonts w:ascii="Times New Roman" w:hAnsi="Times New Roman"/>
          <w:color w:val="232323"/>
          <w:sz w:val="24"/>
          <w:szCs w:val="24"/>
          <w:shd w:val="clear" w:color="auto" w:fill="FFFFFF"/>
        </w:rPr>
        <w:t xml:space="preserve"> </w:t>
      </w:r>
    </w:p>
    <w:p w14:paraId="20621B7C" w14:textId="023AD01D" w:rsidR="00F17D68" w:rsidRPr="00F17D68" w:rsidRDefault="00F17D68" w:rsidP="00C805DF">
      <w:pPr>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Jeong</w:t>
      </w:r>
      <w:proofErr w:type="spellEnd"/>
      <w:r w:rsidRPr="00F17D68">
        <w:rPr>
          <w:rFonts w:ascii="Times New Roman" w:hAnsi="Times New Roman"/>
          <w:color w:val="000000"/>
          <w:sz w:val="24"/>
          <w:szCs w:val="24"/>
        </w:rPr>
        <w:t xml:space="preserve">, Y. R., Christiansen, N. D., </w:t>
      </w:r>
      <w:proofErr w:type="spellStart"/>
      <w:r w:rsidRPr="00F17D68">
        <w:rPr>
          <w:rFonts w:ascii="Times New Roman" w:hAnsi="Times New Roman"/>
          <w:color w:val="000000"/>
          <w:sz w:val="24"/>
          <w:szCs w:val="24"/>
        </w:rPr>
        <w:t>Robie</w:t>
      </w:r>
      <w:proofErr w:type="spellEnd"/>
      <w:r w:rsidRPr="00F17D68">
        <w:rPr>
          <w:rFonts w:ascii="Times New Roman" w:hAnsi="Times New Roman"/>
          <w:color w:val="000000"/>
          <w:sz w:val="24"/>
          <w:szCs w:val="24"/>
        </w:rPr>
        <w:t xml:space="preserve">, C., Kung, M. C., &amp; Kinney, T. B. (2017). Comparing applicants and incumbents: Effects of response distortion on mean scores and validity of personality measures. </w:t>
      </w:r>
      <w:r w:rsidRPr="00F17D68">
        <w:rPr>
          <w:rFonts w:ascii="Times New Roman" w:hAnsi="Times New Roman"/>
          <w:i/>
          <w:iCs/>
          <w:color w:val="000000"/>
          <w:sz w:val="24"/>
          <w:szCs w:val="24"/>
        </w:rPr>
        <w:t>International Journal of Selection and Assessment, 25</w:t>
      </w:r>
      <w:r w:rsidRPr="00F17D68">
        <w:rPr>
          <w:rFonts w:ascii="Times New Roman" w:hAnsi="Times New Roman"/>
          <w:color w:val="000000"/>
          <w:sz w:val="24"/>
          <w:szCs w:val="24"/>
        </w:rPr>
        <w:t xml:space="preserve">(3), 311–315. </w:t>
      </w:r>
      <w:hyperlink r:id="rId14" w:history="1">
        <w:r w:rsidRPr="00F17D68">
          <w:rPr>
            <w:rStyle w:val="Hyperlink"/>
            <w:rFonts w:ascii="Times New Roman" w:hAnsi="Times New Roman"/>
            <w:sz w:val="24"/>
            <w:szCs w:val="24"/>
          </w:rPr>
          <w:t>https://doi.org/10.1111/ijsa.12182</w:t>
        </w:r>
      </w:hyperlink>
      <w:r w:rsidRPr="00F17D68">
        <w:rPr>
          <w:rFonts w:ascii="Times New Roman" w:hAnsi="Times New Roman"/>
          <w:color w:val="000000"/>
          <w:sz w:val="24"/>
          <w:szCs w:val="24"/>
        </w:rPr>
        <w:t xml:space="preserve"> </w:t>
      </w:r>
    </w:p>
    <w:p w14:paraId="1A0D4264" w14:textId="5E3EB367"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S., Brown, D. J., </w:t>
      </w: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J. A., &amp; </w:t>
      </w:r>
      <w:proofErr w:type="spellStart"/>
      <w:r w:rsidRPr="00F17D68">
        <w:rPr>
          <w:rFonts w:ascii="Times New Roman" w:hAnsi="Times New Roman"/>
          <w:color w:val="000000"/>
          <w:sz w:val="24"/>
          <w:szCs w:val="24"/>
        </w:rPr>
        <w:t>Robie</w:t>
      </w:r>
      <w:proofErr w:type="spellEnd"/>
      <w:r w:rsidRPr="00F17D68">
        <w:rPr>
          <w:rFonts w:ascii="Times New Roman" w:hAnsi="Times New Roman"/>
          <w:color w:val="000000"/>
          <w:sz w:val="24"/>
          <w:szCs w:val="24"/>
        </w:rPr>
        <w:t xml:space="preserve">, C. (2008). Faking and the validity of conscientiousness: A Monte Carlo investigation. </w:t>
      </w:r>
      <w:r w:rsidRPr="00F17D68">
        <w:rPr>
          <w:rFonts w:ascii="Times New Roman" w:hAnsi="Times New Roman"/>
          <w:i/>
          <w:iCs/>
          <w:color w:val="000000"/>
          <w:sz w:val="24"/>
          <w:szCs w:val="24"/>
        </w:rPr>
        <w:t>Journal of Applied Psychology, 93</w:t>
      </w:r>
      <w:r w:rsidRPr="00F17D68">
        <w:rPr>
          <w:rFonts w:ascii="Times New Roman" w:hAnsi="Times New Roman"/>
          <w:color w:val="000000"/>
          <w:sz w:val="24"/>
          <w:szCs w:val="24"/>
        </w:rPr>
        <w:t>, 140–154. http://dx.doi.org/10.1037/0021-9010.93.1.140</w:t>
      </w:r>
    </w:p>
    <w:p w14:paraId="0B7C9F57" w14:textId="15C5BF0B"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Maaß</w:t>
      </w:r>
      <w:proofErr w:type="spellEnd"/>
      <w:r w:rsidRPr="00F17D68">
        <w:rPr>
          <w:rFonts w:ascii="Times New Roman" w:hAnsi="Times New Roman"/>
          <w:color w:val="000000"/>
          <w:sz w:val="24"/>
          <w:szCs w:val="24"/>
        </w:rPr>
        <w:t xml:space="preserve">, U., &amp; Ziegler, M. (2017). Narcissistic self-promotion is not moderated by the strength of situational cues. </w:t>
      </w:r>
      <w:r w:rsidRPr="00F17D68">
        <w:rPr>
          <w:rFonts w:ascii="Times New Roman" w:hAnsi="Times New Roman"/>
          <w:i/>
          <w:iCs/>
          <w:color w:val="000000"/>
          <w:sz w:val="24"/>
          <w:szCs w:val="24"/>
        </w:rPr>
        <w:t>Personality and Individual Differences, 104,</w:t>
      </w:r>
      <w:r w:rsidRPr="00F17D68">
        <w:rPr>
          <w:rFonts w:ascii="Times New Roman" w:hAnsi="Times New Roman"/>
          <w:color w:val="000000"/>
          <w:sz w:val="24"/>
          <w:szCs w:val="24"/>
        </w:rPr>
        <w:t xml:space="preserve"> 482–488. </w:t>
      </w:r>
      <w:hyperlink r:id="rId15" w:history="1">
        <w:r w:rsidRPr="00F17D68">
          <w:rPr>
            <w:rStyle w:val="Hyperlink"/>
            <w:rFonts w:ascii="Times New Roman" w:hAnsi="Times New Roman"/>
            <w:sz w:val="24"/>
            <w:szCs w:val="24"/>
          </w:rPr>
          <w:t>http://dx.doi.org/10.1016/j.paid.2016.09.008</w:t>
        </w:r>
      </w:hyperlink>
    </w:p>
    <w:p w14:paraId="6D93AD36" w14:textId="65AC159B"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McCarthy, J. M., Bauer, T. N., Truxillo, D. M., Anderson, N. R., Costa, A. C., &amp; Ahmed, S. M. (2017). Applicant perspectives during selection: A review addressing “So </w:t>
      </w:r>
      <w:proofErr w:type="gramStart"/>
      <w:r w:rsidRPr="00F17D68">
        <w:rPr>
          <w:rFonts w:ascii="Times New Roman" w:hAnsi="Times New Roman"/>
          <w:color w:val="000000"/>
          <w:sz w:val="24"/>
          <w:szCs w:val="24"/>
        </w:rPr>
        <w:t>what?,</w:t>
      </w:r>
      <w:proofErr w:type="gramEnd"/>
      <w:r w:rsidRPr="00F17D68">
        <w:rPr>
          <w:rFonts w:ascii="Times New Roman" w:hAnsi="Times New Roman"/>
          <w:color w:val="000000"/>
          <w:sz w:val="24"/>
          <w:szCs w:val="24"/>
        </w:rPr>
        <w:t xml:space="preserve">” “What’s new?,” and “Where to next?”. </w:t>
      </w:r>
      <w:r w:rsidRPr="00F17D68">
        <w:rPr>
          <w:rFonts w:ascii="Times New Roman" w:hAnsi="Times New Roman"/>
          <w:i/>
          <w:iCs/>
          <w:color w:val="000000"/>
          <w:sz w:val="24"/>
          <w:szCs w:val="24"/>
        </w:rPr>
        <w:t>Journal of Management</w:t>
      </w:r>
      <w:r w:rsidRPr="00F17D68">
        <w:rPr>
          <w:rFonts w:ascii="Times New Roman" w:hAnsi="Times New Roman"/>
          <w:color w:val="000000"/>
          <w:sz w:val="24"/>
          <w:szCs w:val="24"/>
        </w:rPr>
        <w:t xml:space="preserve">, </w:t>
      </w:r>
      <w:r w:rsidRPr="00F17D68">
        <w:rPr>
          <w:rFonts w:ascii="Times New Roman" w:hAnsi="Times New Roman"/>
          <w:i/>
          <w:iCs/>
          <w:color w:val="000000"/>
          <w:sz w:val="24"/>
          <w:szCs w:val="24"/>
        </w:rPr>
        <w:t>43</w:t>
      </w:r>
      <w:r w:rsidRPr="00F17D68">
        <w:rPr>
          <w:rFonts w:ascii="Times New Roman" w:hAnsi="Times New Roman"/>
          <w:color w:val="000000"/>
          <w:sz w:val="24"/>
          <w:szCs w:val="24"/>
        </w:rPr>
        <w:t xml:space="preserve">(6), 1693-1725. </w:t>
      </w:r>
      <w:hyperlink r:id="rId16" w:history="1">
        <w:r w:rsidRPr="00F17D68">
          <w:rPr>
            <w:rStyle w:val="Hyperlink"/>
            <w:rFonts w:ascii="Times New Roman" w:hAnsi="Times New Roman"/>
            <w:sz w:val="24"/>
            <w:szCs w:val="24"/>
          </w:rPr>
          <w:t>https://doi.org/10.1177/0149206316681846</w:t>
        </w:r>
      </w:hyperlink>
      <w:r w:rsidRPr="00F17D68">
        <w:rPr>
          <w:rFonts w:ascii="Times New Roman" w:hAnsi="Times New Roman"/>
          <w:color w:val="000000"/>
          <w:sz w:val="24"/>
          <w:szCs w:val="24"/>
        </w:rPr>
        <w:t xml:space="preserve"> </w:t>
      </w:r>
    </w:p>
    <w:p w14:paraId="33AC93E7" w14:textId="0EBC378F"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McDaniel, M.A., Hartman, N.S., </w:t>
      </w:r>
      <w:proofErr w:type="spellStart"/>
      <w:r w:rsidRPr="00F17D68">
        <w:rPr>
          <w:rFonts w:ascii="Times New Roman" w:hAnsi="Times New Roman"/>
          <w:color w:val="000000"/>
          <w:sz w:val="24"/>
          <w:szCs w:val="24"/>
        </w:rPr>
        <w:t>Whetzel</w:t>
      </w:r>
      <w:proofErr w:type="spellEnd"/>
      <w:r w:rsidRPr="00F17D68">
        <w:rPr>
          <w:rFonts w:ascii="Times New Roman" w:hAnsi="Times New Roman"/>
          <w:color w:val="000000"/>
          <w:sz w:val="24"/>
          <w:szCs w:val="24"/>
        </w:rPr>
        <w:t xml:space="preserve">, D.L. &amp; Grubb. W.L., III (2007). Situational judgment tests, response instructions and validity: A meta-analysis. </w:t>
      </w:r>
      <w:r w:rsidRPr="00F17D68">
        <w:rPr>
          <w:rFonts w:ascii="Times New Roman" w:hAnsi="Times New Roman"/>
          <w:i/>
          <w:iCs/>
          <w:color w:val="000000"/>
          <w:sz w:val="24"/>
          <w:szCs w:val="24"/>
        </w:rPr>
        <w:t>Personnel Psychology, 60</w:t>
      </w:r>
      <w:r w:rsidRPr="00F17D68">
        <w:rPr>
          <w:rFonts w:ascii="Times New Roman" w:hAnsi="Times New Roman"/>
          <w:color w:val="000000"/>
          <w:sz w:val="24"/>
          <w:szCs w:val="24"/>
        </w:rPr>
        <w:t xml:space="preserve">, 63-91. </w:t>
      </w:r>
      <w:hyperlink r:id="rId17" w:history="1">
        <w:r w:rsidRPr="00F17D68">
          <w:rPr>
            <w:rStyle w:val="Hyperlink"/>
            <w:rFonts w:ascii="Times New Roman" w:hAnsi="Times New Roman"/>
            <w:sz w:val="24"/>
            <w:szCs w:val="24"/>
          </w:rPr>
          <w:t>https://doi.org/10.1111/j.1744-6570.2007.00065.x</w:t>
        </w:r>
      </w:hyperlink>
      <w:r w:rsidRPr="00F17D68">
        <w:rPr>
          <w:rFonts w:ascii="Times New Roman" w:hAnsi="Times New Roman"/>
          <w:color w:val="000000"/>
          <w:sz w:val="24"/>
          <w:szCs w:val="24"/>
        </w:rPr>
        <w:t xml:space="preserve"> </w:t>
      </w:r>
    </w:p>
    <w:p w14:paraId="2D1BC10A" w14:textId="46859BF1"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Nevicka</w:t>
      </w:r>
      <w:proofErr w:type="spellEnd"/>
      <w:r w:rsidRPr="00F17D68">
        <w:rPr>
          <w:rFonts w:ascii="Times New Roman" w:hAnsi="Times New Roman"/>
          <w:color w:val="000000"/>
          <w:sz w:val="24"/>
          <w:szCs w:val="24"/>
        </w:rPr>
        <w:t xml:space="preserve">, B., De </w:t>
      </w:r>
      <w:proofErr w:type="spellStart"/>
      <w:r w:rsidRPr="00F17D68">
        <w:rPr>
          <w:rFonts w:ascii="Times New Roman" w:hAnsi="Times New Roman"/>
          <w:color w:val="000000"/>
          <w:sz w:val="24"/>
          <w:szCs w:val="24"/>
        </w:rPr>
        <w:t>Hoogh</w:t>
      </w:r>
      <w:proofErr w:type="spellEnd"/>
      <w:r w:rsidRPr="00F17D68">
        <w:rPr>
          <w:rFonts w:ascii="Times New Roman" w:hAnsi="Times New Roman"/>
          <w:color w:val="000000"/>
          <w:sz w:val="24"/>
          <w:szCs w:val="24"/>
        </w:rPr>
        <w:t xml:space="preserve">, A. H. B., Van </w:t>
      </w:r>
      <w:proofErr w:type="spellStart"/>
      <w:r w:rsidRPr="00F17D68">
        <w:rPr>
          <w:rFonts w:ascii="Times New Roman" w:hAnsi="Times New Roman"/>
          <w:color w:val="000000"/>
          <w:sz w:val="24"/>
          <w:szCs w:val="24"/>
        </w:rPr>
        <w:t>Vianen</w:t>
      </w:r>
      <w:proofErr w:type="spellEnd"/>
      <w:r w:rsidRPr="00F17D68">
        <w:rPr>
          <w:rFonts w:ascii="Times New Roman" w:hAnsi="Times New Roman"/>
          <w:color w:val="000000"/>
          <w:sz w:val="24"/>
          <w:szCs w:val="24"/>
        </w:rPr>
        <w:t xml:space="preserve">, A. E. M., </w:t>
      </w:r>
      <w:proofErr w:type="spellStart"/>
      <w:r w:rsidRPr="00F17D68">
        <w:rPr>
          <w:rFonts w:ascii="Times New Roman" w:hAnsi="Times New Roman"/>
          <w:color w:val="000000"/>
          <w:sz w:val="24"/>
          <w:szCs w:val="24"/>
        </w:rPr>
        <w:t>Beersma</w:t>
      </w:r>
      <w:proofErr w:type="spellEnd"/>
      <w:r w:rsidRPr="00F17D68">
        <w:rPr>
          <w:rFonts w:ascii="Times New Roman" w:hAnsi="Times New Roman"/>
          <w:color w:val="000000"/>
          <w:sz w:val="24"/>
          <w:szCs w:val="24"/>
        </w:rPr>
        <w:t xml:space="preserve">, B., &amp; McIlwain, D. (2011). All I need is a stage to shine: Narcissists’ leader emergence and performance. </w:t>
      </w:r>
      <w:r w:rsidRPr="00F17D68">
        <w:rPr>
          <w:rFonts w:ascii="Times New Roman" w:hAnsi="Times New Roman"/>
          <w:i/>
          <w:iCs/>
          <w:color w:val="000000"/>
          <w:sz w:val="24"/>
          <w:szCs w:val="24"/>
        </w:rPr>
        <w:t>Leadership Quarterly, 22</w:t>
      </w:r>
      <w:r w:rsidRPr="00F17D68">
        <w:rPr>
          <w:rFonts w:ascii="Times New Roman" w:hAnsi="Times New Roman"/>
          <w:color w:val="000000"/>
          <w:sz w:val="24"/>
          <w:szCs w:val="24"/>
        </w:rPr>
        <w:t xml:space="preserve">, 910–925. </w:t>
      </w:r>
      <w:hyperlink r:id="rId18" w:history="1">
        <w:r w:rsidRPr="00F17D68">
          <w:rPr>
            <w:rStyle w:val="Hyperlink"/>
            <w:rFonts w:ascii="Times New Roman" w:hAnsi="Times New Roman"/>
            <w:sz w:val="24"/>
            <w:szCs w:val="24"/>
          </w:rPr>
          <w:t>https://doi.org/10.1016/j.leaqua.2011.07.011</w:t>
        </w:r>
      </w:hyperlink>
      <w:r w:rsidRPr="00F17D68">
        <w:rPr>
          <w:rFonts w:ascii="Times New Roman" w:hAnsi="Times New Roman"/>
          <w:color w:val="000000"/>
          <w:sz w:val="24"/>
          <w:szCs w:val="24"/>
        </w:rPr>
        <w:t xml:space="preserve"> </w:t>
      </w:r>
    </w:p>
    <w:p w14:paraId="77D8915E" w14:textId="276771CD" w:rsidR="00F17D68" w:rsidRPr="00C805DF" w:rsidRDefault="00F17D68" w:rsidP="00C805DF">
      <w:pPr>
        <w:shd w:val="clear" w:color="auto" w:fill="FFFFFF"/>
        <w:spacing w:after="0" w:line="480" w:lineRule="auto"/>
        <w:ind w:left="720" w:hanging="720"/>
        <w:rPr>
          <w:rFonts w:ascii="Times New Roman" w:hAnsi="Times New Roman"/>
          <w:color w:val="000000" w:themeColor="text1"/>
          <w:sz w:val="24"/>
          <w:szCs w:val="24"/>
        </w:rPr>
      </w:pPr>
      <w:r w:rsidRPr="000E4D93">
        <w:rPr>
          <w:rFonts w:ascii="Times New Roman" w:hAnsi="Times New Roman"/>
          <w:color w:val="000000" w:themeColor="text1"/>
          <w:sz w:val="24"/>
          <w:szCs w:val="24"/>
        </w:rPr>
        <w:lastRenderedPageBreak/>
        <w:t xml:space="preserve">Nguyen, N., </w:t>
      </w:r>
      <w:proofErr w:type="spellStart"/>
      <w:r w:rsidRPr="000E4D93">
        <w:rPr>
          <w:rFonts w:ascii="Times New Roman" w:hAnsi="Times New Roman"/>
          <w:color w:val="000000" w:themeColor="text1"/>
          <w:sz w:val="24"/>
          <w:szCs w:val="24"/>
        </w:rPr>
        <w:t>Biderman</w:t>
      </w:r>
      <w:proofErr w:type="spellEnd"/>
      <w:r w:rsidRPr="000E4D93">
        <w:rPr>
          <w:rFonts w:ascii="Times New Roman" w:hAnsi="Times New Roman"/>
          <w:color w:val="000000" w:themeColor="text1"/>
          <w:sz w:val="24"/>
          <w:szCs w:val="24"/>
        </w:rPr>
        <w:t>, M., &amp; McDaniel, M. (2005). Effects of Response Instructions on Faking a Situational Judgment Test. </w:t>
      </w:r>
      <w:r w:rsidRPr="000E4D93">
        <w:rPr>
          <w:rFonts w:ascii="Times New Roman" w:hAnsi="Times New Roman"/>
          <w:i/>
          <w:iCs/>
          <w:color w:val="000000" w:themeColor="text1"/>
          <w:sz w:val="24"/>
          <w:szCs w:val="24"/>
        </w:rPr>
        <w:t>International Journal of Selection and Assessment,</w:t>
      </w:r>
      <w:r w:rsidRPr="000E4D93">
        <w:rPr>
          <w:rFonts w:ascii="Times New Roman" w:hAnsi="Times New Roman"/>
          <w:color w:val="000000" w:themeColor="text1"/>
          <w:sz w:val="24"/>
          <w:szCs w:val="24"/>
        </w:rPr>
        <w:t> </w:t>
      </w:r>
      <w:r w:rsidRPr="000E4D93">
        <w:rPr>
          <w:rFonts w:ascii="Times New Roman" w:hAnsi="Times New Roman"/>
          <w:i/>
          <w:iCs/>
          <w:color w:val="000000" w:themeColor="text1"/>
          <w:sz w:val="24"/>
          <w:szCs w:val="24"/>
        </w:rPr>
        <w:t>13</w:t>
      </w:r>
      <w:r w:rsidRPr="000E4D93">
        <w:rPr>
          <w:rFonts w:ascii="Times New Roman" w:hAnsi="Times New Roman"/>
          <w:color w:val="000000" w:themeColor="text1"/>
          <w:sz w:val="24"/>
          <w:szCs w:val="24"/>
        </w:rPr>
        <w:t>(4), 250-260.</w:t>
      </w:r>
      <w:r w:rsidRPr="00F17D68">
        <w:rPr>
          <w:rFonts w:ascii="Times New Roman" w:hAnsi="Times New Roman"/>
          <w:color w:val="000000" w:themeColor="text1"/>
          <w:sz w:val="24"/>
          <w:szCs w:val="24"/>
        </w:rPr>
        <w:t xml:space="preserve"> </w:t>
      </w:r>
      <w:hyperlink r:id="rId19" w:history="1">
        <w:r w:rsidRPr="00F17D68">
          <w:rPr>
            <w:rStyle w:val="Hyperlink"/>
            <w:rFonts w:ascii="Times New Roman" w:hAnsi="Times New Roman"/>
            <w:sz w:val="24"/>
            <w:szCs w:val="24"/>
          </w:rPr>
          <w:t>https://doi.org/10.1111/j.1468-2389.2005.00322.x</w:t>
        </w:r>
      </w:hyperlink>
      <w:r w:rsidRPr="00F17D68">
        <w:rPr>
          <w:rFonts w:ascii="Times New Roman" w:hAnsi="Times New Roman"/>
          <w:color w:val="000000" w:themeColor="text1"/>
          <w:sz w:val="24"/>
          <w:szCs w:val="24"/>
        </w:rPr>
        <w:t xml:space="preserve"> </w:t>
      </w:r>
    </w:p>
    <w:p w14:paraId="22FEB472" w14:textId="2395082D" w:rsidR="00F17D68" w:rsidRPr="00F17D68" w:rsidRDefault="00F17D68" w:rsidP="00C805DF">
      <w:pPr>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Paulhus</w:t>
      </w:r>
      <w:proofErr w:type="spellEnd"/>
      <w:r w:rsidRPr="00F17D68">
        <w:rPr>
          <w:rFonts w:ascii="Times New Roman" w:hAnsi="Times New Roman"/>
          <w:color w:val="000000"/>
          <w:sz w:val="24"/>
          <w:szCs w:val="24"/>
        </w:rPr>
        <w:t xml:space="preserve">, D., Westlake, B., </w:t>
      </w:r>
      <w:proofErr w:type="spellStart"/>
      <w:r w:rsidRPr="00F17D68">
        <w:rPr>
          <w:rFonts w:ascii="Times New Roman" w:hAnsi="Times New Roman"/>
          <w:color w:val="000000"/>
          <w:sz w:val="24"/>
          <w:szCs w:val="24"/>
        </w:rPr>
        <w:t>Calvez</w:t>
      </w:r>
      <w:proofErr w:type="spellEnd"/>
      <w:r w:rsidRPr="00F17D68">
        <w:rPr>
          <w:rFonts w:ascii="Times New Roman" w:hAnsi="Times New Roman"/>
          <w:color w:val="000000"/>
          <w:sz w:val="24"/>
          <w:szCs w:val="24"/>
        </w:rPr>
        <w:t xml:space="preserve">, S., &amp; Harms, P. (2013). Self-presentation style in job interviews: The role of personality and culture. </w:t>
      </w:r>
      <w:r w:rsidRPr="00F17D68">
        <w:rPr>
          <w:rFonts w:ascii="Times New Roman" w:hAnsi="Times New Roman"/>
          <w:i/>
          <w:iCs/>
          <w:color w:val="000000"/>
          <w:sz w:val="24"/>
          <w:szCs w:val="24"/>
        </w:rPr>
        <w:t>Journal of Applied Social Psychology, 43</w:t>
      </w:r>
      <w:r w:rsidRPr="00F17D68">
        <w:rPr>
          <w:rFonts w:ascii="Times New Roman" w:hAnsi="Times New Roman"/>
          <w:color w:val="000000"/>
          <w:sz w:val="24"/>
          <w:szCs w:val="24"/>
        </w:rPr>
        <w:t xml:space="preserve">(10), 2042-2059. </w:t>
      </w:r>
      <w:hyperlink r:id="rId20" w:history="1">
        <w:r w:rsidRPr="00F17D68">
          <w:rPr>
            <w:rStyle w:val="Hyperlink"/>
            <w:rFonts w:ascii="Times New Roman" w:hAnsi="Times New Roman"/>
            <w:sz w:val="24"/>
            <w:szCs w:val="24"/>
          </w:rPr>
          <w:t>https://doi.org/10.1111/jasp.12157</w:t>
        </w:r>
      </w:hyperlink>
      <w:r w:rsidRPr="00F17D68">
        <w:rPr>
          <w:rFonts w:ascii="Times New Roman" w:hAnsi="Times New Roman"/>
          <w:color w:val="000000"/>
          <w:sz w:val="24"/>
          <w:szCs w:val="24"/>
        </w:rPr>
        <w:t xml:space="preserve"> </w:t>
      </w:r>
    </w:p>
    <w:p w14:paraId="35306EBB" w14:textId="6F5178D2"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Raskin</w:t>
      </w:r>
      <w:proofErr w:type="spellEnd"/>
      <w:r w:rsidRPr="00F17D68">
        <w:rPr>
          <w:rFonts w:ascii="Times New Roman" w:hAnsi="Times New Roman"/>
          <w:color w:val="000000"/>
          <w:sz w:val="24"/>
          <w:szCs w:val="24"/>
        </w:rPr>
        <w:t xml:space="preserve">, R. N., &amp; Hall, C. S. (1979). A Narcissistic Personality Inventory. </w:t>
      </w:r>
      <w:r w:rsidRPr="00F17D68">
        <w:rPr>
          <w:rFonts w:ascii="Times New Roman" w:hAnsi="Times New Roman"/>
          <w:i/>
          <w:iCs/>
          <w:color w:val="000000"/>
          <w:sz w:val="24"/>
          <w:szCs w:val="24"/>
        </w:rPr>
        <w:t>Psychological Reports,</w:t>
      </w:r>
      <w:r w:rsidRPr="00F17D68">
        <w:rPr>
          <w:rFonts w:ascii="Times New Roman" w:hAnsi="Times New Roman"/>
          <w:color w:val="000000"/>
          <w:sz w:val="24"/>
          <w:szCs w:val="24"/>
        </w:rPr>
        <w:t xml:space="preserve"> </w:t>
      </w:r>
      <w:r w:rsidRPr="00F17D68">
        <w:rPr>
          <w:rFonts w:ascii="Times New Roman" w:hAnsi="Times New Roman"/>
          <w:i/>
          <w:iCs/>
          <w:color w:val="000000"/>
          <w:sz w:val="24"/>
          <w:szCs w:val="24"/>
        </w:rPr>
        <w:t>45</w:t>
      </w:r>
      <w:r w:rsidRPr="00F17D68">
        <w:rPr>
          <w:rFonts w:ascii="Times New Roman" w:hAnsi="Times New Roman"/>
          <w:color w:val="000000"/>
          <w:sz w:val="24"/>
          <w:szCs w:val="24"/>
        </w:rPr>
        <w:t xml:space="preserve">(2), 590–590. </w:t>
      </w:r>
      <w:hyperlink r:id="rId21" w:history="1">
        <w:r w:rsidRPr="00F17D68">
          <w:rPr>
            <w:rStyle w:val="Hyperlink"/>
            <w:rFonts w:ascii="Times New Roman" w:hAnsi="Times New Roman"/>
            <w:sz w:val="24"/>
            <w:szCs w:val="24"/>
          </w:rPr>
          <w:t>https://doi.org/10.2466/pr0.1979.45.2.590</w:t>
        </w:r>
      </w:hyperlink>
      <w:r w:rsidRPr="00F17D68">
        <w:rPr>
          <w:rFonts w:ascii="Times New Roman" w:hAnsi="Times New Roman"/>
          <w:color w:val="000000"/>
          <w:sz w:val="24"/>
          <w:szCs w:val="24"/>
        </w:rPr>
        <w:t xml:space="preserve"> </w:t>
      </w:r>
    </w:p>
    <w:p w14:paraId="1C466D8D" w14:textId="0C13D14F" w:rsidR="00F17D68" w:rsidRPr="00F17D68" w:rsidRDefault="00F17D68" w:rsidP="00C805DF">
      <w:pPr>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Raskin</w:t>
      </w:r>
      <w:proofErr w:type="spellEnd"/>
      <w:r w:rsidRPr="00F17D68">
        <w:rPr>
          <w:rFonts w:ascii="Times New Roman" w:hAnsi="Times New Roman"/>
          <w:color w:val="000000"/>
          <w:sz w:val="24"/>
          <w:szCs w:val="24"/>
        </w:rPr>
        <w:t xml:space="preserve">, R. N., &amp; Terry, H. (1988). A principal-components analysis of the Narcissistic Personality Inventory and further evidence of its construct validity. </w:t>
      </w:r>
      <w:r w:rsidRPr="00F17D68">
        <w:rPr>
          <w:rFonts w:ascii="Times New Roman" w:hAnsi="Times New Roman"/>
          <w:i/>
          <w:iCs/>
          <w:color w:val="000000"/>
          <w:sz w:val="24"/>
          <w:szCs w:val="24"/>
        </w:rPr>
        <w:t>Journal of Personality and Social Psychology, 54</w:t>
      </w:r>
      <w:r w:rsidRPr="00F17D68">
        <w:rPr>
          <w:rFonts w:ascii="Times New Roman" w:hAnsi="Times New Roman"/>
          <w:color w:val="000000"/>
          <w:sz w:val="24"/>
          <w:szCs w:val="24"/>
        </w:rPr>
        <w:t xml:space="preserve">, 890–902. </w:t>
      </w:r>
      <w:hyperlink r:id="rId22" w:history="1">
        <w:r w:rsidRPr="00F17D68">
          <w:rPr>
            <w:rStyle w:val="Hyperlink"/>
            <w:rFonts w:ascii="Times New Roman" w:hAnsi="Times New Roman"/>
            <w:sz w:val="24"/>
            <w:szCs w:val="24"/>
          </w:rPr>
          <w:t>https://doi.org/10.1037/0022-3514.54.5.890</w:t>
        </w:r>
      </w:hyperlink>
      <w:r w:rsidRPr="00F17D68">
        <w:rPr>
          <w:rFonts w:ascii="Times New Roman" w:hAnsi="Times New Roman"/>
          <w:color w:val="000000"/>
          <w:sz w:val="24"/>
          <w:szCs w:val="24"/>
        </w:rPr>
        <w:t xml:space="preserve"> </w:t>
      </w:r>
    </w:p>
    <w:p w14:paraId="00945EDE" w14:textId="4259DA2D"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Shaffer, J. A., &amp; Postlethwaite, P. E. (2012). A matter of context: A meta-analytic investigation of the relative validity of contextualized and non-contextualized personality measures. </w:t>
      </w:r>
      <w:r w:rsidRPr="00F17D68">
        <w:rPr>
          <w:rFonts w:ascii="Times New Roman" w:hAnsi="Times New Roman"/>
          <w:i/>
          <w:iCs/>
          <w:color w:val="000000"/>
          <w:sz w:val="24"/>
          <w:szCs w:val="24"/>
        </w:rPr>
        <w:t>Personnel Psychology, 65</w:t>
      </w:r>
      <w:r w:rsidRPr="00F17D68">
        <w:rPr>
          <w:rFonts w:ascii="Times New Roman" w:hAnsi="Times New Roman"/>
          <w:color w:val="000000"/>
          <w:sz w:val="24"/>
          <w:szCs w:val="24"/>
        </w:rPr>
        <w:t xml:space="preserve">, p. 445-494. </w:t>
      </w:r>
      <w:hyperlink r:id="rId23" w:history="1">
        <w:r w:rsidRPr="00F17D68">
          <w:rPr>
            <w:rStyle w:val="Hyperlink"/>
            <w:rFonts w:ascii="Times New Roman" w:hAnsi="Times New Roman"/>
            <w:sz w:val="24"/>
            <w:szCs w:val="24"/>
          </w:rPr>
          <w:t>https://doi.org/10.1111/j.1744-6570.2012.01250.x</w:t>
        </w:r>
      </w:hyperlink>
      <w:r w:rsidRPr="00F17D68">
        <w:rPr>
          <w:rFonts w:ascii="Times New Roman" w:hAnsi="Times New Roman"/>
          <w:color w:val="000000"/>
          <w:sz w:val="24"/>
          <w:szCs w:val="24"/>
        </w:rPr>
        <w:t xml:space="preserve"> </w:t>
      </w:r>
    </w:p>
    <w:p w14:paraId="6D366645" w14:textId="48FD8EBE" w:rsidR="00F17D68" w:rsidRPr="00F17D68" w:rsidRDefault="00F17D68" w:rsidP="00C805DF">
      <w:pPr>
        <w:spacing w:after="0" w:line="480" w:lineRule="auto"/>
        <w:ind w:left="720" w:hanging="720"/>
        <w:rPr>
          <w:rFonts w:ascii="Times New Roman" w:hAnsi="Times New Roman"/>
          <w:sz w:val="24"/>
          <w:szCs w:val="24"/>
        </w:rPr>
      </w:pPr>
      <w:proofErr w:type="spellStart"/>
      <w:r w:rsidRPr="00F17D68">
        <w:rPr>
          <w:rFonts w:ascii="Times New Roman" w:hAnsi="Times New Roman"/>
          <w:sz w:val="24"/>
          <w:szCs w:val="24"/>
        </w:rPr>
        <w:t>Tamborski</w:t>
      </w:r>
      <w:proofErr w:type="spellEnd"/>
      <w:r w:rsidRPr="00F17D68">
        <w:rPr>
          <w:rFonts w:ascii="Times New Roman" w:hAnsi="Times New Roman"/>
          <w:sz w:val="24"/>
          <w:szCs w:val="24"/>
        </w:rPr>
        <w:t xml:space="preserve">, M., &amp; Brown, R. P. (2011). The measurement of trait narcissism in social-personality research. In W. K. Campbell &amp; J. D. Miller (Eds.), </w:t>
      </w:r>
      <w:r w:rsidRPr="00F17D68">
        <w:rPr>
          <w:rFonts w:ascii="Times New Roman" w:hAnsi="Times New Roman"/>
          <w:i/>
          <w:iCs/>
          <w:sz w:val="24"/>
          <w:szCs w:val="24"/>
        </w:rPr>
        <w:t xml:space="preserve">The Handbook of Narcissism and Narcissistic Personality Disorder: Theoretical Approaches, Empirical Findings, and Treatments </w:t>
      </w:r>
      <w:r w:rsidRPr="00F17D68">
        <w:rPr>
          <w:rFonts w:ascii="Times New Roman" w:hAnsi="Times New Roman"/>
          <w:sz w:val="24"/>
          <w:szCs w:val="24"/>
        </w:rPr>
        <w:t xml:space="preserve">(pp. 133 – 140). John Wiley &amp; Sons. </w:t>
      </w:r>
      <w:hyperlink r:id="rId24" w:history="1">
        <w:r w:rsidRPr="00F17D68">
          <w:rPr>
            <w:rStyle w:val="Hyperlink"/>
            <w:rFonts w:ascii="Times New Roman" w:hAnsi="Times New Roman"/>
            <w:sz w:val="24"/>
            <w:szCs w:val="24"/>
          </w:rPr>
          <w:t>https://doi.org/10.1002/9781118093108.ch11</w:t>
        </w:r>
      </w:hyperlink>
      <w:r w:rsidRPr="00F17D68">
        <w:rPr>
          <w:rFonts w:ascii="Times New Roman" w:hAnsi="Times New Roman"/>
          <w:sz w:val="24"/>
          <w:szCs w:val="24"/>
        </w:rPr>
        <w:t xml:space="preserve"> </w:t>
      </w:r>
    </w:p>
    <w:p w14:paraId="6B1B69D9" w14:textId="6DFAC8FD"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color w:val="212121"/>
          <w:sz w:val="24"/>
          <w:szCs w:val="24"/>
          <w:shd w:val="clear" w:color="auto" w:fill="FFFFFF"/>
        </w:rPr>
        <w:t xml:space="preserve">Twenge, J. M., Konrath, S., Foster, J. D., Campbell, W. K., &amp; Bushman, B. J. (2008). Egos inflating over time: a cross-temporal meta-analysis of the Narcissistic Personality </w:t>
      </w:r>
      <w:r w:rsidRPr="00F17D68">
        <w:rPr>
          <w:rFonts w:ascii="Times New Roman" w:hAnsi="Times New Roman"/>
          <w:color w:val="212121"/>
          <w:sz w:val="24"/>
          <w:szCs w:val="24"/>
          <w:shd w:val="clear" w:color="auto" w:fill="FFFFFF"/>
        </w:rPr>
        <w:lastRenderedPageBreak/>
        <w:t>Inventory.</w:t>
      </w:r>
      <w:r w:rsidRPr="00F17D68">
        <w:rPr>
          <w:rStyle w:val="apple-converted-space"/>
          <w:rFonts w:ascii="Times New Roman" w:hAnsi="Times New Roman"/>
          <w:color w:val="212121"/>
          <w:sz w:val="24"/>
          <w:szCs w:val="24"/>
          <w:shd w:val="clear" w:color="auto" w:fill="FFFFFF"/>
        </w:rPr>
        <w:t> </w:t>
      </w:r>
      <w:r w:rsidRPr="00F17D68">
        <w:rPr>
          <w:rFonts w:ascii="Times New Roman" w:hAnsi="Times New Roman"/>
          <w:i/>
          <w:iCs/>
          <w:color w:val="212121"/>
          <w:sz w:val="24"/>
          <w:szCs w:val="24"/>
        </w:rPr>
        <w:t>Journal of Personality</w:t>
      </w:r>
      <w:r w:rsidRPr="00F17D68">
        <w:rPr>
          <w:rFonts w:ascii="Times New Roman" w:hAnsi="Times New Roman"/>
          <w:color w:val="212121"/>
          <w:sz w:val="24"/>
          <w:szCs w:val="24"/>
          <w:shd w:val="clear" w:color="auto" w:fill="FFFFFF"/>
        </w:rPr>
        <w:t>,</w:t>
      </w:r>
      <w:r w:rsidRPr="00F17D68">
        <w:rPr>
          <w:rStyle w:val="apple-converted-space"/>
          <w:rFonts w:ascii="Times New Roman" w:hAnsi="Times New Roman"/>
          <w:color w:val="212121"/>
          <w:sz w:val="24"/>
          <w:szCs w:val="24"/>
          <w:shd w:val="clear" w:color="auto" w:fill="FFFFFF"/>
        </w:rPr>
        <w:t> </w:t>
      </w:r>
      <w:r w:rsidRPr="00F17D68">
        <w:rPr>
          <w:rFonts w:ascii="Times New Roman" w:hAnsi="Times New Roman"/>
          <w:i/>
          <w:iCs/>
          <w:color w:val="212121"/>
          <w:sz w:val="24"/>
          <w:szCs w:val="24"/>
        </w:rPr>
        <w:t>76</w:t>
      </w:r>
      <w:r w:rsidRPr="00F17D68">
        <w:rPr>
          <w:rFonts w:ascii="Times New Roman" w:hAnsi="Times New Roman"/>
          <w:color w:val="212121"/>
          <w:sz w:val="24"/>
          <w:szCs w:val="24"/>
          <w:shd w:val="clear" w:color="auto" w:fill="FFFFFF"/>
        </w:rPr>
        <w:t xml:space="preserve">(4), 875–928. </w:t>
      </w:r>
      <w:hyperlink r:id="rId25" w:history="1">
        <w:r w:rsidRPr="00F17D68">
          <w:rPr>
            <w:rStyle w:val="Hyperlink"/>
            <w:rFonts w:ascii="Times New Roman" w:hAnsi="Times New Roman"/>
            <w:sz w:val="24"/>
            <w:szCs w:val="24"/>
            <w:shd w:val="clear" w:color="auto" w:fill="FFFFFF"/>
          </w:rPr>
          <w:t>https://doi.org/10.1111/j.1467-6494.2008.00507.x</w:t>
        </w:r>
      </w:hyperlink>
      <w:r w:rsidRPr="00F17D68">
        <w:rPr>
          <w:rFonts w:ascii="Times New Roman" w:hAnsi="Times New Roman"/>
          <w:color w:val="212121"/>
          <w:sz w:val="24"/>
          <w:szCs w:val="24"/>
          <w:shd w:val="clear" w:color="auto" w:fill="FFFFFF"/>
        </w:rPr>
        <w:t xml:space="preserve"> </w:t>
      </w:r>
    </w:p>
    <w:p w14:paraId="6571AED8" w14:textId="65EDC711"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sz w:val="24"/>
          <w:szCs w:val="24"/>
          <w:shd w:val="clear" w:color="auto" w:fill="FFFFFF"/>
        </w:rPr>
        <w:t>Wang, W., Jian, L., Guo, Q., Zhang, H. and Liu, W. (2021), Narcissistic supervision and employees' change-oriented OCB, </w:t>
      </w:r>
      <w:r w:rsidRPr="00F17D68">
        <w:rPr>
          <w:rFonts w:ascii="Times New Roman" w:hAnsi="Times New Roman"/>
          <w:i/>
          <w:iCs/>
          <w:sz w:val="24"/>
          <w:szCs w:val="24"/>
        </w:rPr>
        <w:t>Management Decision</w:t>
      </w:r>
      <w:r w:rsidRPr="00F17D68">
        <w:rPr>
          <w:rFonts w:ascii="Times New Roman" w:hAnsi="Times New Roman"/>
          <w:sz w:val="24"/>
          <w:szCs w:val="24"/>
          <w:shd w:val="clear" w:color="auto" w:fill="FFFFFF"/>
        </w:rPr>
        <w:t>, 59, 2164-2182. </w:t>
      </w:r>
      <w:hyperlink r:id="rId26" w:history="1">
        <w:r w:rsidRPr="00F17D68">
          <w:rPr>
            <w:rStyle w:val="Hyperlink"/>
            <w:rFonts w:ascii="Times New Roman" w:hAnsi="Times New Roman"/>
            <w:sz w:val="24"/>
            <w:szCs w:val="24"/>
            <w:shd w:val="clear" w:color="auto" w:fill="FFFFFF"/>
          </w:rPr>
          <w:t>https://doi.org/10.1108/MD-01-2020-0048</w:t>
        </w:r>
      </w:hyperlink>
      <w:r w:rsidRPr="00F17D68">
        <w:rPr>
          <w:rFonts w:ascii="Times New Roman" w:hAnsi="Times New Roman"/>
          <w:sz w:val="24"/>
          <w:szCs w:val="24"/>
          <w:shd w:val="clear" w:color="auto" w:fill="FFFFFF"/>
        </w:rPr>
        <w:t xml:space="preserve"> </w:t>
      </w:r>
    </w:p>
    <w:p w14:paraId="18C9A4A3" w14:textId="6E26EA0C" w:rsidR="00F17D68" w:rsidRPr="00C805DF"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Weekley</w:t>
      </w:r>
      <w:proofErr w:type="spellEnd"/>
      <w:r w:rsidRPr="00F17D68">
        <w:rPr>
          <w:rFonts w:ascii="Times New Roman" w:hAnsi="Times New Roman"/>
          <w:color w:val="000000"/>
          <w:sz w:val="24"/>
          <w:szCs w:val="24"/>
        </w:rPr>
        <w:t xml:space="preserve">, J. A., </w:t>
      </w:r>
      <w:proofErr w:type="spellStart"/>
      <w:r w:rsidRPr="00F17D68">
        <w:rPr>
          <w:rFonts w:ascii="Times New Roman" w:hAnsi="Times New Roman"/>
          <w:color w:val="000000"/>
          <w:sz w:val="24"/>
          <w:szCs w:val="24"/>
        </w:rPr>
        <w:t>Ployhart</w:t>
      </w:r>
      <w:proofErr w:type="spellEnd"/>
      <w:r w:rsidRPr="00F17D68">
        <w:rPr>
          <w:rFonts w:ascii="Times New Roman" w:hAnsi="Times New Roman"/>
          <w:color w:val="000000"/>
          <w:sz w:val="24"/>
          <w:szCs w:val="24"/>
        </w:rPr>
        <w:t xml:space="preserve">, R. E., &amp; Harold, C. M. (2004). Personality and situational judgment tests across applicant and incumbent settings: An examination of validity, measurement, and subgroup differences. </w:t>
      </w:r>
      <w:r w:rsidRPr="00F17D68">
        <w:rPr>
          <w:rFonts w:ascii="Times New Roman" w:hAnsi="Times New Roman"/>
          <w:i/>
          <w:iCs/>
          <w:color w:val="000000"/>
          <w:sz w:val="24"/>
          <w:szCs w:val="24"/>
        </w:rPr>
        <w:t>Human Performance, 17</w:t>
      </w:r>
      <w:r w:rsidRPr="00F17D68">
        <w:rPr>
          <w:rFonts w:ascii="Times New Roman" w:hAnsi="Times New Roman"/>
          <w:color w:val="000000"/>
          <w:sz w:val="24"/>
          <w:szCs w:val="24"/>
        </w:rPr>
        <w:t xml:space="preserve">, 433-461. </w:t>
      </w:r>
      <w:hyperlink r:id="rId27" w:history="1">
        <w:r w:rsidRPr="00F17D68">
          <w:rPr>
            <w:rStyle w:val="Hyperlink"/>
            <w:rFonts w:ascii="Times New Roman" w:hAnsi="Times New Roman"/>
            <w:sz w:val="24"/>
            <w:szCs w:val="24"/>
          </w:rPr>
          <w:t>https://doi.org/10.1207/s15327043hup1704_5</w:t>
        </w:r>
      </w:hyperlink>
      <w:r w:rsidRPr="00F17D68">
        <w:rPr>
          <w:rFonts w:ascii="Times New Roman" w:hAnsi="Times New Roman"/>
          <w:color w:val="000000"/>
          <w:sz w:val="24"/>
          <w:szCs w:val="24"/>
        </w:rPr>
        <w:t xml:space="preserve"> </w:t>
      </w:r>
    </w:p>
    <w:p w14:paraId="0ABDCC26" w14:textId="77777777"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color w:val="000000"/>
          <w:sz w:val="24"/>
          <w:szCs w:val="24"/>
        </w:rPr>
        <w:t xml:space="preserve">Xiao, X., Liu, F., Zhou, F., &amp; Chen, S. (2018). Narcissistic leadership and employees' knowledge sharing: Influence of organizational identification and collectivism. </w:t>
      </w:r>
      <w:r w:rsidRPr="00F17D68">
        <w:rPr>
          <w:rFonts w:ascii="Times New Roman" w:hAnsi="Times New Roman"/>
          <w:i/>
          <w:iCs/>
          <w:color w:val="000000"/>
          <w:sz w:val="24"/>
          <w:szCs w:val="24"/>
        </w:rPr>
        <w:t>Social Behavior &amp; Personality: An International Journal, 46</w:t>
      </w:r>
      <w:r w:rsidRPr="00F17D68">
        <w:rPr>
          <w:rFonts w:ascii="Times New Roman" w:hAnsi="Times New Roman"/>
          <w:color w:val="000000"/>
          <w:sz w:val="24"/>
          <w:szCs w:val="24"/>
        </w:rPr>
        <w:t xml:space="preserve">(8), 1317-1330. </w:t>
      </w:r>
      <w:hyperlink r:id="rId28" w:history="1">
        <w:r w:rsidRPr="00F17D68">
          <w:rPr>
            <w:rFonts w:ascii="Times New Roman" w:hAnsi="Times New Roman"/>
            <w:color w:val="000000"/>
            <w:sz w:val="24"/>
            <w:szCs w:val="24"/>
          </w:rPr>
          <w:t>https://doi.org/10.2224/sbp.7034</w:t>
        </w:r>
      </w:hyperlink>
      <w:r w:rsidRPr="00F17D68">
        <w:rPr>
          <w:rFonts w:ascii="Times New Roman" w:hAnsi="Times New Roman"/>
          <w:color w:val="000000"/>
          <w:sz w:val="24"/>
          <w:szCs w:val="24"/>
        </w:rPr>
        <w:t xml:space="preserve">  </w:t>
      </w:r>
    </w:p>
    <w:p w14:paraId="07EFE909" w14:textId="77777777" w:rsidR="00BD2A8C" w:rsidRDefault="00BD2A8C" w:rsidP="00BD2A8C">
      <w:pPr>
        <w:spacing w:line="480" w:lineRule="auto"/>
        <w:ind w:firstLine="720"/>
        <w:contextualSpacing/>
        <w:jc w:val="center"/>
        <w:rPr>
          <w:rFonts w:ascii="Times New Roman" w:hAnsi="Times New Roman"/>
          <w:sz w:val="24"/>
          <w:szCs w:val="24"/>
        </w:rPr>
      </w:pPr>
    </w:p>
    <w:p w14:paraId="09AC430A" w14:textId="77777777" w:rsidR="00BB685B" w:rsidRDefault="00BB685B" w:rsidP="00566747">
      <w:pPr>
        <w:spacing w:line="480" w:lineRule="auto"/>
        <w:ind w:firstLine="720"/>
        <w:contextualSpacing/>
        <w:rPr>
          <w:rFonts w:ascii="Times New Roman" w:hAnsi="Times New Roman"/>
          <w:sz w:val="24"/>
          <w:szCs w:val="24"/>
        </w:rPr>
      </w:pPr>
    </w:p>
    <w:p w14:paraId="25BD51C7" w14:textId="21B5781F" w:rsidR="00BB685B" w:rsidRDefault="00BB685B" w:rsidP="00566747">
      <w:pPr>
        <w:spacing w:line="480" w:lineRule="auto"/>
        <w:ind w:firstLine="720"/>
        <w:contextualSpacing/>
        <w:rPr>
          <w:rFonts w:eastAsiaTheme="minorHAnsi"/>
        </w:rPr>
        <w:sectPr w:rsidR="00BB685B">
          <w:pgSz w:w="12240" w:h="15840"/>
          <w:pgMar w:top="1440" w:right="1440" w:bottom="1440" w:left="1440" w:header="720" w:footer="720" w:gutter="0"/>
          <w:cols w:space="720"/>
          <w:docGrid w:linePitch="360"/>
        </w:sectPr>
      </w:pPr>
    </w:p>
    <w:p w14:paraId="2F0F2DC4" w14:textId="0A57E44B" w:rsidR="0007031D" w:rsidRDefault="0007031D" w:rsidP="00172D8D">
      <w:pPr>
        <w:spacing w:after="0" w:line="240" w:lineRule="auto"/>
        <w:rPr>
          <w:rFonts w:ascii="Times New Roman" w:hAnsi="Times New Roman"/>
          <w:sz w:val="24"/>
          <w:szCs w:val="24"/>
        </w:rPr>
      </w:pPr>
      <w:r w:rsidRPr="00D03733">
        <w:rPr>
          <w:rFonts w:ascii="Times New Roman" w:hAnsi="Times New Roman"/>
          <w:b/>
          <w:bCs/>
          <w:sz w:val="24"/>
          <w:szCs w:val="24"/>
        </w:rPr>
        <w:lastRenderedPageBreak/>
        <w:t>Table 1.</w:t>
      </w:r>
      <w:r>
        <w:rPr>
          <w:rFonts w:ascii="Times New Roman" w:hAnsi="Times New Roman"/>
          <w:sz w:val="24"/>
          <w:szCs w:val="24"/>
        </w:rPr>
        <w:t xml:space="preserve"> Machine learning methods employed</w:t>
      </w:r>
    </w:p>
    <w:p w14:paraId="1274B3DF" w14:textId="77777777" w:rsidR="00346076" w:rsidRDefault="00346076" w:rsidP="00346076">
      <w:pPr>
        <w:spacing w:line="240" w:lineRule="auto"/>
        <w:contextualSpacing/>
        <w:rPr>
          <w:rFonts w:ascii="Times New Roman" w:hAnsi="Times New Roman"/>
          <w:sz w:val="24"/>
          <w:szCs w:val="24"/>
        </w:rPr>
      </w:pPr>
    </w:p>
    <w:tbl>
      <w:tblPr>
        <w:tblStyle w:val="TableGrid"/>
        <w:tblW w:w="1305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320"/>
        <w:gridCol w:w="8730"/>
      </w:tblGrid>
      <w:tr w:rsidR="005B0879" w14:paraId="6ADE58C2" w14:textId="77777777" w:rsidTr="00172D8D">
        <w:tc>
          <w:tcPr>
            <w:tcW w:w="4320" w:type="dxa"/>
            <w:tcBorders>
              <w:top w:val="single" w:sz="12" w:space="0" w:color="auto"/>
              <w:bottom w:val="single" w:sz="2" w:space="0" w:color="auto"/>
            </w:tcBorders>
            <w:vAlign w:val="center"/>
          </w:tcPr>
          <w:p w14:paraId="22253201" w14:textId="77777777" w:rsidR="00346076" w:rsidRPr="00566747" w:rsidRDefault="00346076" w:rsidP="00566747">
            <w:pPr>
              <w:contextualSpacing/>
              <w:jc w:val="center"/>
              <w:rPr>
                <w:rFonts w:ascii="Times New Roman" w:hAnsi="Times New Roman"/>
                <w:b/>
                <w:bCs/>
                <w:sz w:val="24"/>
                <w:szCs w:val="24"/>
              </w:rPr>
            </w:pPr>
            <w:r w:rsidRPr="00566747">
              <w:rPr>
                <w:rFonts w:ascii="Times New Roman" w:hAnsi="Times New Roman"/>
                <w:b/>
                <w:bCs/>
                <w:sz w:val="24"/>
                <w:szCs w:val="24"/>
              </w:rPr>
              <w:t>Method</w:t>
            </w:r>
          </w:p>
        </w:tc>
        <w:tc>
          <w:tcPr>
            <w:tcW w:w="8730" w:type="dxa"/>
            <w:tcBorders>
              <w:top w:val="single" w:sz="12" w:space="0" w:color="auto"/>
              <w:bottom w:val="single" w:sz="2" w:space="0" w:color="auto"/>
            </w:tcBorders>
            <w:vAlign w:val="center"/>
          </w:tcPr>
          <w:p w14:paraId="07FC087D" w14:textId="77777777" w:rsidR="00346076" w:rsidRPr="00566747" w:rsidRDefault="00346076" w:rsidP="00566747">
            <w:pPr>
              <w:contextualSpacing/>
              <w:jc w:val="center"/>
              <w:rPr>
                <w:rFonts w:ascii="Times New Roman" w:hAnsi="Times New Roman"/>
                <w:b/>
                <w:bCs/>
                <w:sz w:val="24"/>
                <w:szCs w:val="24"/>
              </w:rPr>
            </w:pPr>
            <w:r w:rsidRPr="00566747">
              <w:rPr>
                <w:rFonts w:ascii="Times New Roman" w:hAnsi="Times New Roman"/>
                <w:b/>
                <w:bCs/>
                <w:sz w:val="24"/>
                <w:szCs w:val="24"/>
              </w:rPr>
              <w:t>References to helpful introductions to the machine learning method</w:t>
            </w:r>
          </w:p>
        </w:tc>
      </w:tr>
      <w:tr w:rsidR="005B0879" w14:paraId="33F5FB0D" w14:textId="77777777" w:rsidTr="00566747">
        <w:tc>
          <w:tcPr>
            <w:tcW w:w="4320" w:type="dxa"/>
            <w:tcBorders>
              <w:top w:val="single" w:sz="2" w:space="0" w:color="auto"/>
              <w:bottom w:val="nil"/>
              <w:right w:val="nil"/>
            </w:tcBorders>
            <w:vAlign w:val="center"/>
          </w:tcPr>
          <w:p w14:paraId="6EFFF0E7" w14:textId="77777777" w:rsidR="00346076" w:rsidRDefault="00346076" w:rsidP="00566747">
            <w:pPr>
              <w:ind w:left="337" w:hanging="337"/>
              <w:contextualSpacing/>
              <w:rPr>
                <w:rFonts w:ascii="Times New Roman" w:hAnsi="Times New Roman"/>
                <w:sz w:val="24"/>
                <w:szCs w:val="24"/>
              </w:rPr>
            </w:pPr>
            <w:proofErr w:type="spellStart"/>
            <w:r w:rsidRPr="00595B0D">
              <w:rPr>
                <w:rFonts w:ascii="Times New Roman" w:hAnsi="Times New Roman"/>
              </w:rPr>
              <w:t>eXtreme</w:t>
            </w:r>
            <w:proofErr w:type="spellEnd"/>
            <w:r w:rsidRPr="00595B0D">
              <w:rPr>
                <w:rFonts w:ascii="Times New Roman" w:hAnsi="Times New Roman"/>
              </w:rPr>
              <w:t xml:space="preserve"> Gradient Boosting (</w:t>
            </w:r>
            <w:proofErr w:type="spellStart"/>
            <w:r w:rsidRPr="00595B0D">
              <w:rPr>
                <w:rFonts w:ascii="Times New Roman" w:hAnsi="Times New Roman"/>
              </w:rPr>
              <w:t>xgboost</w:t>
            </w:r>
            <w:proofErr w:type="spellEnd"/>
            <w:r w:rsidRPr="00595B0D">
              <w:rPr>
                <w:rFonts w:ascii="Times New Roman" w:hAnsi="Times New Roman"/>
              </w:rPr>
              <w:t>)</w:t>
            </w:r>
          </w:p>
        </w:tc>
        <w:tc>
          <w:tcPr>
            <w:tcW w:w="8730" w:type="dxa"/>
            <w:tcBorders>
              <w:top w:val="single" w:sz="2" w:space="0" w:color="auto"/>
              <w:left w:val="nil"/>
              <w:bottom w:val="nil"/>
            </w:tcBorders>
            <w:vAlign w:val="center"/>
          </w:tcPr>
          <w:p w14:paraId="6BC9B372" w14:textId="77777777" w:rsidR="00346076" w:rsidRPr="009544DA" w:rsidRDefault="00000000" w:rsidP="001C057D">
            <w:pPr>
              <w:autoSpaceDE w:val="0"/>
              <w:autoSpaceDN w:val="0"/>
              <w:adjustRightInd w:val="0"/>
              <w:rPr>
                <w:rFonts w:ascii="Times New Roman" w:hAnsi="Times New Roman"/>
                <w:sz w:val="24"/>
                <w:szCs w:val="24"/>
              </w:rPr>
            </w:pPr>
            <w:hyperlink r:id="rId29" w:history="1">
              <w:r w:rsidR="00346076" w:rsidRPr="009544DA">
                <w:rPr>
                  <w:rStyle w:val="Hyperlink"/>
                  <w:rFonts w:ascii="Times New Roman" w:hAnsi="Times New Roman"/>
                  <w:sz w:val="24"/>
                  <w:szCs w:val="24"/>
                </w:rPr>
                <w:t>https://towardsdatascience.com/a-beginners-guide-to-xgboost-87f5d4c30ed7</w:t>
              </w:r>
            </w:hyperlink>
          </w:p>
        </w:tc>
      </w:tr>
      <w:tr w:rsidR="005B0879" w14:paraId="474B49E3" w14:textId="77777777" w:rsidTr="00566747">
        <w:tc>
          <w:tcPr>
            <w:tcW w:w="4320" w:type="dxa"/>
            <w:tcBorders>
              <w:top w:val="nil"/>
              <w:bottom w:val="nil"/>
              <w:right w:val="nil"/>
            </w:tcBorders>
            <w:vAlign w:val="center"/>
          </w:tcPr>
          <w:p w14:paraId="7EACE514"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Elastic Net Regression</w:t>
            </w:r>
          </w:p>
        </w:tc>
        <w:tc>
          <w:tcPr>
            <w:tcW w:w="8730" w:type="dxa"/>
            <w:tcBorders>
              <w:top w:val="nil"/>
              <w:left w:val="nil"/>
              <w:bottom w:val="nil"/>
            </w:tcBorders>
            <w:vAlign w:val="center"/>
          </w:tcPr>
          <w:p w14:paraId="49DD3BC8" w14:textId="77777777" w:rsidR="00346076" w:rsidRDefault="00000000" w:rsidP="001C057D">
            <w:pPr>
              <w:contextualSpacing/>
              <w:rPr>
                <w:rFonts w:ascii="Times New Roman" w:hAnsi="Times New Roman"/>
                <w:sz w:val="24"/>
                <w:szCs w:val="24"/>
              </w:rPr>
            </w:pPr>
            <w:hyperlink r:id="rId30" w:history="1">
              <w:r w:rsidR="00346076" w:rsidRPr="00D47F02">
                <w:rPr>
                  <w:rStyle w:val="Hyperlink"/>
                  <w:rFonts w:ascii="Times New Roman" w:hAnsi="Times New Roman"/>
                  <w:sz w:val="24"/>
                  <w:szCs w:val="24"/>
                </w:rPr>
                <w:t>https://machinelearningcompass.com/machine_learning_models/elastic_net_regression/</w:t>
              </w:r>
            </w:hyperlink>
          </w:p>
        </w:tc>
      </w:tr>
      <w:tr w:rsidR="005B0879" w14:paraId="66E0D1CA" w14:textId="77777777" w:rsidTr="00566747">
        <w:tc>
          <w:tcPr>
            <w:tcW w:w="4320" w:type="dxa"/>
            <w:tcBorders>
              <w:top w:val="nil"/>
              <w:bottom w:val="nil"/>
              <w:right w:val="nil"/>
            </w:tcBorders>
            <w:vAlign w:val="center"/>
          </w:tcPr>
          <w:p w14:paraId="2E5E6853"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Random Forest</w:t>
            </w:r>
          </w:p>
        </w:tc>
        <w:tc>
          <w:tcPr>
            <w:tcW w:w="8730" w:type="dxa"/>
            <w:tcBorders>
              <w:top w:val="nil"/>
              <w:left w:val="nil"/>
              <w:bottom w:val="nil"/>
            </w:tcBorders>
            <w:vAlign w:val="center"/>
          </w:tcPr>
          <w:p w14:paraId="76D51057" w14:textId="77777777" w:rsidR="00346076" w:rsidRDefault="00000000" w:rsidP="001C057D">
            <w:pPr>
              <w:contextualSpacing/>
              <w:rPr>
                <w:rFonts w:ascii="Times New Roman" w:hAnsi="Times New Roman"/>
                <w:sz w:val="24"/>
                <w:szCs w:val="24"/>
              </w:rPr>
            </w:pPr>
            <w:hyperlink r:id="rId31" w:history="1">
              <w:r w:rsidR="00346076" w:rsidRPr="00D47F02">
                <w:rPr>
                  <w:rStyle w:val="Hyperlink"/>
                  <w:rFonts w:ascii="Times New Roman" w:hAnsi="Times New Roman"/>
                  <w:sz w:val="24"/>
                  <w:szCs w:val="24"/>
                </w:rPr>
                <w:t>https://careerfoundry.com/en/blog/data-analytics/what-is-random-forest/</w:t>
              </w:r>
            </w:hyperlink>
          </w:p>
        </w:tc>
      </w:tr>
      <w:tr w:rsidR="005B0879" w14:paraId="59AE6536" w14:textId="77777777" w:rsidTr="00566747">
        <w:tc>
          <w:tcPr>
            <w:tcW w:w="4320" w:type="dxa"/>
            <w:tcBorders>
              <w:top w:val="nil"/>
              <w:bottom w:val="nil"/>
              <w:right w:val="nil"/>
            </w:tcBorders>
            <w:vAlign w:val="center"/>
          </w:tcPr>
          <w:p w14:paraId="1230211A" w14:textId="77777777" w:rsidR="00346076" w:rsidRDefault="00346076" w:rsidP="001C057D">
            <w:pPr>
              <w:contextualSpacing/>
              <w:rPr>
                <w:rFonts w:ascii="Times New Roman" w:hAnsi="Times New Roman"/>
                <w:sz w:val="24"/>
                <w:szCs w:val="24"/>
              </w:rPr>
            </w:pPr>
            <w:r w:rsidRPr="00595B0D">
              <w:rPr>
                <w:rFonts w:ascii="Times New Roman" w:hAnsi="Times New Roman"/>
              </w:rPr>
              <w:t>OLS regression</w:t>
            </w:r>
          </w:p>
        </w:tc>
        <w:tc>
          <w:tcPr>
            <w:tcW w:w="8730" w:type="dxa"/>
            <w:tcBorders>
              <w:top w:val="nil"/>
              <w:left w:val="nil"/>
              <w:bottom w:val="nil"/>
            </w:tcBorders>
            <w:vAlign w:val="center"/>
          </w:tcPr>
          <w:p w14:paraId="5B72AEF2" w14:textId="77777777" w:rsidR="00346076" w:rsidRDefault="00000000" w:rsidP="001C057D">
            <w:pPr>
              <w:contextualSpacing/>
              <w:rPr>
                <w:rFonts w:ascii="Times New Roman" w:hAnsi="Times New Roman"/>
                <w:sz w:val="24"/>
                <w:szCs w:val="24"/>
              </w:rPr>
            </w:pPr>
            <w:hyperlink r:id="rId32" w:history="1">
              <w:r w:rsidR="00346076" w:rsidRPr="00D47F02">
                <w:rPr>
                  <w:rStyle w:val="Hyperlink"/>
                  <w:rFonts w:ascii="Times New Roman" w:hAnsi="Times New Roman"/>
                  <w:sz w:val="24"/>
                  <w:szCs w:val="24"/>
                </w:rPr>
                <w:t>https://medium.com/analytics-vidhya/machine-learning-101-linear-regression-using-the-ols-method-299808eab233</w:t>
              </w:r>
            </w:hyperlink>
          </w:p>
        </w:tc>
      </w:tr>
      <w:tr w:rsidR="005B0879" w14:paraId="5C8BA59D" w14:textId="77777777" w:rsidTr="00566747">
        <w:tc>
          <w:tcPr>
            <w:tcW w:w="4320" w:type="dxa"/>
            <w:tcBorders>
              <w:top w:val="nil"/>
              <w:bottom w:val="nil"/>
              <w:right w:val="nil"/>
            </w:tcBorders>
            <w:vAlign w:val="center"/>
          </w:tcPr>
          <w:p w14:paraId="126DA6A8"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Forward Stepwise Regression</w:t>
            </w:r>
          </w:p>
        </w:tc>
        <w:tc>
          <w:tcPr>
            <w:tcW w:w="8730" w:type="dxa"/>
            <w:tcBorders>
              <w:top w:val="nil"/>
              <w:left w:val="nil"/>
              <w:bottom w:val="nil"/>
            </w:tcBorders>
            <w:vAlign w:val="center"/>
          </w:tcPr>
          <w:p w14:paraId="139F2CF0" w14:textId="77777777" w:rsidR="00346076" w:rsidRDefault="00000000" w:rsidP="001C057D">
            <w:pPr>
              <w:contextualSpacing/>
              <w:rPr>
                <w:rFonts w:ascii="Times New Roman" w:hAnsi="Times New Roman"/>
                <w:sz w:val="24"/>
                <w:szCs w:val="24"/>
              </w:rPr>
            </w:pPr>
            <w:hyperlink r:id="rId33" w:history="1">
              <w:r w:rsidR="00346076" w:rsidRPr="00A93BD9">
                <w:rPr>
                  <w:rStyle w:val="Hyperlink"/>
                  <w:rFonts w:ascii="Times New Roman" w:hAnsi="Times New Roman"/>
                  <w:sz w:val="24"/>
                  <w:szCs w:val="24"/>
                </w:rPr>
                <w:t>https://deepai.org/publication/stepwise-regression-for-unsupervised-learning</w:t>
              </w:r>
            </w:hyperlink>
          </w:p>
        </w:tc>
      </w:tr>
      <w:tr w:rsidR="005B0879" w14:paraId="670DEA28" w14:textId="77777777" w:rsidTr="00566747">
        <w:tc>
          <w:tcPr>
            <w:tcW w:w="4320" w:type="dxa"/>
            <w:tcBorders>
              <w:top w:val="nil"/>
              <w:bottom w:val="nil"/>
              <w:right w:val="nil"/>
            </w:tcBorders>
            <w:vAlign w:val="center"/>
          </w:tcPr>
          <w:p w14:paraId="745D5B3D"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LASSO regression   Least Angle Regression (LARS)</w:t>
            </w:r>
          </w:p>
        </w:tc>
        <w:tc>
          <w:tcPr>
            <w:tcW w:w="8730" w:type="dxa"/>
            <w:tcBorders>
              <w:top w:val="nil"/>
              <w:left w:val="nil"/>
              <w:bottom w:val="nil"/>
            </w:tcBorders>
            <w:vAlign w:val="center"/>
          </w:tcPr>
          <w:p w14:paraId="3C821FE2" w14:textId="77777777" w:rsidR="00346076" w:rsidRDefault="00000000" w:rsidP="001C057D">
            <w:pPr>
              <w:contextualSpacing/>
              <w:rPr>
                <w:rFonts w:ascii="Times New Roman" w:hAnsi="Times New Roman"/>
                <w:sz w:val="24"/>
                <w:szCs w:val="24"/>
              </w:rPr>
            </w:pPr>
            <w:hyperlink r:id="rId34" w:history="1">
              <w:r w:rsidR="00346076" w:rsidRPr="00E402D0">
                <w:rPr>
                  <w:rStyle w:val="Hyperlink"/>
                  <w:rFonts w:ascii="Times New Roman" w:hAnsi="Times New Roman"/>
                  <w:sz w:val="24"/>
                  <w:szCs w:val="24"/>
                </w:rPr>
                <w:t>https://machinelearningcompass.com/machine_learning_models/lasso_regression/</w:t>
              </w:r>
            </w:hyperlink>
          </w:p>
        </w:tc>
      </w:tr>
      <w:tr w:rsidR="005B0879" w14:paraId="035C3CE4" w14:textId="77777777" w:rsidTr="00566747">
        <w:tc>
          <w:tcPr>
            <w:tcW w:w="4320" w:type="dxa"/>
            <w:tcBorders>
              <w:top w:val="nil"/>
              <w:bottom w:val="nil"/>
              <w:right w:val="nil"/>
            </w:tcBorders>
            <w:vAlign w:val="center"/>
          </w:tcPr>
          <w:p w14:paraId="1BDCDE32"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Principal Components Regression</w:t>
            </w:r>
          </w:p>
        </w:tc>
        <w:tc>
          <w:tcPr>
            <w:tcW w:w="8730" w:type="dxa"/>
            <w:tcBorders>
              <w:top w:val="nil"/>
              <w:left w:val="nil"/>
              <w:bottom w:val="nil"/>
            </w:tcBorders>
            <w:vAlign w:val="center"/>
          </w:tcPr>
          <w:p w14:paraId="0344D998" w14:textId="77777777" w:rsidR="00346076" w:rsidRDefault="00000000" w:rsidP="001C057D">
            <w:pPr>
              <w:contextualSpacing/>
              <w:rPr>
                <w:rFonts w:ascii="Times New Roman" w:hAnsi="Times New Roman"/>
                <w:sz w:val="24"/>
                <w:szCs w:val="24"/>
              </w:rPr>
            </w:pPr>
            <w:hyperlink r:id="rId35" w:history="1">
              <w:r w:rsidR="00346076" w:rsidRPr="00080F1D">
                <w:rPr>
                  <w:rStyle w:val="Hyperlink"/>
                  <w:rFonts w:ascii="Times New Roman" w:hAnsi="Times New Roman"/>
                  <w:sz w:val="24"/>
                  <w:szCs w:val="24"/>
                </w:rPr>
                <w:t>https://towardsdatascience.com/using-principal-component-analysis-pca-for-machine-learning-b6e803f5bf1e</w:t>
              </w:r>
            </w:hyperlink>
          </w:p>
        </w:tc>
      </w:tr>
      <w:tr w:rsidR="005B0879" w14:paraId="5493537F" w14:textId="77777777" w:rsidTr="00566747">
        <w:tc>
          <w:tcPr>
            <w:tcW w:w="4320" w:type="dxa"/>
            <w:tcBorders>
              <w:top w:val="nil"/>
              <w:bottom w:val="nil"/>
              <w:right w:val="nil"/>
            </w:tcBorders>
            <w:vAlign w:val="center"/>
          </w:tcPr>
          <w:p w14:paraId="0498B1CE"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Partial Least Squares Regression</w:t>
            </w:r>
          </w:p>
        </w:tc>
        <w:tc>
          <w:tcPr>
            <w:tcW w:w="8730" w:type="dxa"/>
            <w:tcBorders>
              <w:top w:val="nil"/>
              <w:left w:val="nil"/>
              <w:bottom w:val="nil"/>
            </w:tcBorders>
            <w:vAlign w:val="center"/>
          </w:tcPr>
          <w:p w14:paraId="70E9CE11" w14:textId="77777777" w:rsidR="00346076" w:rsidRDefault="00000000" w:rsidP="001C057D">
            <w:pPr>
              <w:contextualSpacing/>
              <w:rPr>
                <w:rFonts w:ascii="Times New Roman" w:hAnsi="Times New Roman"/>
                <w:sz w:val="24"/>
                <w:szCs w:val="24"/>
              </w:rPr>
            </w:pPr>
            <w:hyperlink r:id="rId36" w:history="1">
              <w:r w:rsidR="00346076" w:rsidRPr="00080F1D">
                <w:rPr>
                  <w:rStyle w:val="Hyperlink"/>
                  <w:rFonts w:ascii="Times New Roman" w:hAnsi="Times New Roman"/>
                  <w:sz w:val="24"/>
                  <w:szCs w:val="24"/>
                </w:rPr>
                <w:t>https://towardsdatascience.com/partial-least-squares-f4e6714452a</w:t>
              </w:r>
            </w:hyperlink>
          </w:p>
        </w:tc>
      </w:tr>
      <w:tr w:rsidR="005B0879" w14:paraId="20D66C59" w14:textId="77777777" w:rsidTr="00566747">
        <w:tc>
          <w:tcPr>
            <w:tcW w:w="4320" w:type="dxa"/>
            <w:tcBorders>
              <w:top w:val="nil"/>
              <w:bottom w:val="nil"/>
              <w:right w:val="nil"/>
            </w:tcBorders>
            <w:vAlign w:val="center"/>
          </w:tcPr>
          <w:p w14:paraId="32F702AF"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Stochastic Gradient Boosted Regression Tree</w:t>
            </w:r>
          </w:p>
        </w:tc>
        <w:tc>
          <w:tcPr>
            <w:tcW w:w="8730" w:type="dxa"/>
            <w:tcBorders>
              <w:top w:val="nil"/>
              <w:left w:val="nil"/>
              <w:bottom w:val="nil"/>
            </w:tcBorders>
            <w:vAlign w:val="center"/>
          </w:tcPr>
          <w:p w14:paraId="492EBB5B" w14:textId="77777777" w:rsidR="00346076" w:rsidRDefault="00000000" w:rsidP="001C057D">
            <w:pPr>
              <w:contextualSpacing/>
              <w:rPr>
                <w:rFonts w:ascii="Times New Roman" w:hAnsi="Times New Roman"/>
                <w:sz w:val="24"/>
                <w:szCs w:val="24"/>
              </w:rPr>
            </w:pPr>
            <w:hyperlink r:id="rId37" w:history="1">
              <w:r w:rsidR="00346076" w:rsidRPr="00E34BF9">
                <w:rPr>
                  <w:rStyle w:val="Hyperlink"/>
                  <w:rFonts w:ascii="Times New Roman" w:hAnsi="Times New Roman"/>
                  <w:sz w:val="24"/>
                  <w:szCs w:val="24"/>
                </w:rPr>
                <w:t>https://www.machinelearningplus.com/machine-learning/an-introduction-to-gradient-boosting-decision-trees/</w:t>
              </w:r>
            </w:hyperlink>
          </w:p>
        </w:tc>
      </w:tr>
      <w:tr w:rsidR="005B0879" w14:paraId="4904E84F" w14:textId="77777777" w:rsidTr="00172D8D">
        <w:tc>
          <w:tcPr>
            <w:tcW w:w="4320" w:type="dxa"/>
            <w:tcBorders>
              <w:top w:val="nil"/>
              <w:bottom w:val="single" w:sz="12" w:space="0" w:color="auto"/>
              <w:right w:val="nil"/>
            </w:tcBorders>
            <w:vAlign w:val="center"/>
          </w:tcPr>
          <w:p w14:paraId="5D076773"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Support Vector Machine - Radial Basis Function</w:t>
            </w:r>
          </w:p>
        </w:tc>
        <w:tc>
          <w:tcPr>
            <w:tcW w:w="8730" w:type="dxa"/>
            <w:tcBorders>
              <w:top w:val="nil"/>
              <w:left w:val="nil"/>
              <w:bottom w:val="single" w:sz="12" w:space="0" w:color="auto"/>
            </w:tcBorders>
            <w:vAlign w:val="center"/>
          </w:tcPr>
          <w:p w14:paraId="00188DCF" w14:textId="77777777" w:rsidR="00346076" w:rsidRDefault="00000000" w:rsidP="001C057D">
            <w:pPr>
              <w:contextualSpacing/>
              <w:rPr>
                <w:rFonts w:ascii="Times New Roman" w:hAnsi="Times New Roman"/>
                <w:sz w:val="24"/>
                <w:szCs w:val="24"/>
              </w:rPr>
            </w:pPr>
            <w:hyperlink r:id="rId38" w:history="1">
              <w:r w:rsidR="00346076" w:rsidRPr="00CB32B2">
                <w:rPr>
                  <w:rStyle w:val="Hyperlink"/>
                  <w:rFonts w:ascii="Times New Roman" w:hAnsi="Times New Roman"/>
                  <w:sz w:val="24"/>
                  <w:szCs w:val="24"/>
                </w:rPr>
                <w:t>https://www.geeksforgeeks.org/introduction-to-support-vector-machines-svm/</w:t>
              </w:r>
            </w:hyperlink>
          </w:p>
        </w:tc>
      </w:tr>
    </w:tbl>
    <w:p w14:paraId="63F163F4" w14:textId="77777777" w:rsidR="00C40344" w:rsidRPr="00172D8D" w:rsidRDefault="00C40344" w:rsidP="00130032">
      <w:pPr>
        <w:spacing w:line="240" w:lineRule="auto"/>
        <w:contextualSpacing/>
        <w:rPr>
          <w:rFonts w:ascii="Times New Roman" w:hAnsi="Times New Roman"/>
          <w:i/>
          <w:iCs/>
          <w:sz w:val="16"/>
          <w:szCs w:val="16"/>
        </w:rPr>
      </w:pPr>
    </w:p>
    <w:p w14:paraId="29D46003" w14:textId="7E38CBDA" w:rsidR="00346076" w:rsidRPr="00CD0D0B" w:rsidRDefault="00346076" w:rsidP="00130032">
      <w:pPr>
        <w:spacing w:line="240" w:lineRule="auto"/>
        <w:contextualSpacing/>
        <w:rPr>
          <w:rFonts w:ascii="Times New Roman" w:hAnsi="Times New Roman"/>
          <w:sz w:val="24"/>
          <w:szCs w:val="24"/>
        </w:rPr>
      </w:pPr>
      <w:r w:rsidRPr="00566747">
        <w:rPr>
          <w:rFonts w:ascii="Times New Roman" w:hAnsi="Times New Roman"/>
          <w:i/>
          <w:iCs/>
          <w:sz w:val="24"/>
          <w:szCs w:val="24"/>
        </w:rPr>
        <w:t>Note</w:t>
      </w:r>
      <w:r w:rsidR="005B0879">
        <w:rPr>
          <w:rFonts w:ascii="Times New Roman" w:hAnsi="Times New Roman"/>
          <w:i/>
          <w:iCs/>
          <w:sz w:val="24"/>
          <w:szCs w:val="24"/>
        </w:rPr>
        <w:t>.</w:t>
      </w:r>
      <w:r>
        <w:rPr>
          <w:rFonts w:ascii="Times New Roman" w:hAnsi="Times New Roman"/>
          <w:sz w:val="24"/>
          <w:szCs w:val="24"/>
        </w:rPr>
        <w:t xml:space="preserve"> In our analyses, all methods used </w:t>
      </w:r>
      <w:r w:rsidRPr="00827E9C">
        <w:rPr>
          <w:rFonts w:ascii="Times New Roman" w:hAnsi="Times New Roman"/>
          <w:sz w:val="24"/>
          <w:szCs w:val="24"/>
        </w:rPr>
        <w:t>5-fold cross-validation, conducted 10 times</w:t>
      </w:r>
      <w:r>
        <w:rPr>
          <w:rFonts w:ascii="Times New Roman" w:hAnsi="Times New Roman"/>
          <w:sz w:val="24"/>
          <w:szCs w:val="24"/>
        </w:rPr>
        <w:t xml:space="preserve">. </w:t>
      </w:r>
      <w:r w:rsidR="00130032">
        <w:rPr>
          <w:rFonts w:ascii="Times New Roman" w:hAnsi="Times New Roman"/>
          <w:sz w:val="24"/>
          <w:szCs w:val="24"/>
        </w:rPr>
        <w:t xml:space="preserve">Also, to reduce the possibility of overfitting, we used the </w:t>
      </w:r>
      <w:proofErr w:type="spellStart"/>
      <w:r w:rsidR="00130032" w:rsidRPr="0071179D">
        <w:rPr>
          <w:rFonts w:ascii="Times New Roman" w:hAnsi="Times New Roman"/>
          <w:i/>
          <w:iCs/>
          <w:sz w:val="24"/>
          <w:szCs w:val="24"/>
        </w:rPr>
        <w:t>oneSE</w:t>
      </w:r>
      <w:proofErr w:type="spellEnd"/>
      <w:r w:rsidR="00130032" w:rsidRPr="00130032">
        <w:rPr>
          <w:rFonts w:ascii="Times New Roman" w:hAnsi="Times New Roman"/>
          <w:sz w:val="24"/>
          <w:szCs w:val="24"/>
        </w:rPr>
        <w:t xml:space="preserve"> rule</w:t>
      </w:r>
      <w:r w:rsidR="00130032">
        <w:rPr>
          <w:rFonts w:ascii="Times New Roman" w:hAnsi="Times New Roman"/>
          <w:sz w:val="24"/>
          <w:szCs w:val="24"/>
        </w:rPr>
        <w:t xml:space="preserve"> which selects </w:t>
      </w:r>
      <w:r w:rsidR="00130032" w:rsidRPr="00130032">
        <w:rPr>
          <w:rFonts w:ascii="Times New Roman" w:hAnsi="Times New Roman"/>
          <w:sz w:val="24"/>
          <w:szCs w:val="24"/>
        </w:rPr>
        <w:t>simpler</w:t>
      </w:r>
      <w:r w:rsidR="00130032">
        <w:rPr>
          <w:rFonts w:ascii="Times New Roman" w:hAnsi="Times New Roman"/>
          <w:sz w:val="24"/>
          <w:szCs w:val="24"/>
        </w:rPr>
        <w:t xml:space="preserve"> </w:t>
      </w:r>
      <w:r w:rsidR="00130032" w:rsidRPr="00130032">
        <w:rPr>
          <w:rFonts w:ascii="Times New Roman" w:hAnsi="Times New Roman"/>
          <w:sz w:val="24"/>
          <w:szCs w:val="24"/>
        </w:rPr>
        <w:t xml:space="preserve">models based on one </w:t>
      </w:r>
      <w:r w:rsidR="00130032">
        <w:rPr>
          <w:rFonts w:ascii="Times New Roman" w:hAnsi="Times New Roman"/>
          <w:sz w:val="24"/>
          <w:szCs w:val="24"/>
        </w:rPr>
        <w:t xml:space="preserve">standard error </w:t>
      </w:r>
      <w:r w:rsidR="00130032" w:rsidRPr="00130032">
        <w:rPr>
          <w:rFonts w:ascii="Times New Roman" w:hAnsi="Times New Roman"/>
          <w:sz w:val="24"/>
          <w:szCs w:val="24"/>
        </w:rPr>
        <w:t>away from the optimal model.</w:t>
      </w:r>
    </w:p>
    <w:p w14:paraId="12B20858" w14:textId="77777777" w:rsidR="004F7806" w:rsidRDefault="004F7806" w:rsidP="0007031D">
      <w:pPr>
        <w:spacing w:line="240" w:lineRule="auto"/>
        <w:contextualSpacing/>
        <w:rPr>
          <w:rFonts w:ascii="Times New Roman" w:hAnsi="Times New Roman"/>
          <w:sz w:val="24"/>
          <w:szCs w:val="24"/>
        </w:rPr>
      </w:pPr>
    </w:p>
    <w:p w14:paraId="5A12B209" w14:textId="1A2FA40E" w:rsidR="00346076" w:rsidRDefault="00346076" w:rsidP="0007031D">
      <w:pPr>
        <w:spacing w:line="240" w:lineRule="auto"/>
        <w:contextualSpacing/>
        <w:rPr>
          <w:rFonts w:ascii="Times New Roman" w:hAnsi="Times New Roman"/>
          <w:sz w:val="24"/>
          <w:szCs w:val="24"/>
        </w:rPr>
      </w:pPr>
    </w:p>
    <w:p w14:paraId="128263AE" w14:textId="77777777" w:rsidR="001C057D" w:rsidRDefault="00346076">
      <w:pPr>
        <w:rPr>
          <w:rFonts w:ascii="Times New Roman" w:hAnsi="Times New Roman"/>
          <w:sz w:val="24"/>
          <w:szCs w:val="24"/>
        </w:rPr>
        <w:sectPr w:rsidR="001C057D" w:rsidSect="001C057D">
          <w:pgSz w:w="15840" w:h="12240" w:orient="landscape"/>
          <w:pgMar w:top="1440" w:right="1440" w:bottom="1440" w:left="1440" w:header="720" w:footer="720" w:gutter="0"/>
          <w:cols w:space="720"/>
          <w:docGrid w:linePitch="360"/>
        </w:sectPr>
      </w:pPr>
      <w:r>
        <w:rPr>
          <w:rFonts w:ascii="Times New Roman" w:hAnsi="Times New Roman"/>
          <w:sz w:val="24"/>
          <w:szCs w:val="24"/>
        </w:rPr>
        <w:br w:type="page"/>
      </w:r>
    </w:p>
    <w:p w14:paraId="23D3F91C" w14:textId="2DADE523" w:rsidR="0007031D" w:rsidRPr="0082148B" w:rsidRDefault="0007031D" w:rsidP="0007031D">
      <w:pPr>
        <w:spacing w:line="240" w:lineRule="auto"/>
        <w:contextualSpacing/>
        <w:rPr>
          <w:rFonts w:ascii="Times New Roman" w:hAnsi="Times New Roman"/>
          <w:sz w:val="24"/>
          <w:szCs w:val="24"/>
        </w:rPr>
      </w:pPr>
      <w:r w:rsidRPr="00D03733">
        <w:rPr>
          <w:rFonts w:ascii="Times New Roman" w:hAnsi="Times New Roman"/>
          <w:b/>
          <w:bCs/>
          <w:sz w:val="24"/>
          <w:szCs w:val="24"/>
        </w:rPr>
        <w:lastRenderedPageBreak/>
        <w:t>Table 2</w:t>
      </w:r>
      <w:r w:rsidR="000E42E7" w:rsidRPr="00D03733">
        <w:rPr>
          <w:rFonts w:ascii="Times New Roman" w:hAnsi="Times New Roman"/>
          <w:b/>
          <w:bCs/>
          <w:sz w:val="24"/>
          <w:szCs w:val="24"/>
        </w:rPr>
        <w:t>.</w:t>
      </w:r>
      <w:r w:rsidR="000E42E7">
        <w:rPr>
          <w:rFonts w:ascii="Times New Roman" w:hAnsi="Times New Roman"/>
          <w:sz w:val="24"/>
          <w:szCs w:val="24"/>
        </w:rPr>
        <w:t xml:space="preserve"> </w:t>
      </w:r>
      <w:r w:rsidRPr="0082148B">
        <w:rPr>
          <w:rFonts w:ascii="Times New Roman" w:hAnsi="Times New Roman"/>
          <w:sz w:val="24"/>
          <w:szCs w:val="24"/>
        </w:rPr>
        <w:t>Validity of various machine learning predictions of a clinical narcissism measure</w:t>
      </w:r>
    </w:p>
    <w:p w14:paraId="1608636B" w14:textId="77777777" w:rsidR="0007031D" w:rsidRPr="0082148B" w:rsidRDefault="0007031D" w:rsidP="0007031D">
      <w:pPr>
        <w:spacing w:line="240" w:lineRule="auto"/>
        <w:contextualSpacing/>
        <w:rPr>
          <w:rFonts w:ascii="Times New Roman" w:hAnsi="Times New Roman"/>
          <w:sz w:val="24"/>
          <w:szCs w:val="24"/>
        </w:rPr>
      </w:pP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400"/>
        <w:gridCol w:w="1320"/>
        <w:gridCol w:w="1320"/>
        <w:gridCol w:w="1320"/>
      </w:tblGrid>
      <w:tr w:rsidR="001C057D" w:rsidRPr="0082148B" w14:paraId="3F3A5CBD" w14:textId="77777777" w:rsidTr="00172D8D">
        <w:trPr>
          <w:jc w:val="center"/>
        </w:trPr>
        <w:tc>
          <w:tcPr>
            <w:tcW w:w="5400" w:type="dxa"/>
            <w:tcBorders>
              <w:top w:val="single" w:sz="12" w:space="0" w:color="auto"/>
              <w:bottom w:val="single" w:sz="4" w:space="0" w:color="auto"/>
            </w:tcBorders>
          </w:tcPr>
          <w:p w14:paraId="5ADAB4D8" w14:textId="77777777" w:rsidR="0007031D" w:rsidRPr="001C057D" w:rsidRDefault="0007031D" w:rsidP="00172D8D">
            <w:pPr>
              <w:spacing w:before="20" w:after="20"/>
              <w:jc w:val="center"/>
              <w:rPr>
                <w:rFonts w:ascii="Times New Roman" w:hAnsi="Times New Roman"/>
                <w:b/>
                <w:bCs/>
                <w:sz w:val="24"/>
                <w:szCs w:val="24"/>
              </w:rPr>
            </w:pPr>
            <w:r w:rsidRPr="001C057D">
              <w:rPr>
                <w:rFonts w:ascii="Times New Roman" w:hAnsi="Times New Roman"/>
                <w:b/>
                <w:bCs/>
                <w:sz w:val="24"/>
                <w:szCs w:val="24"/>
              </w:rPr>
              <w:t>Machine learning method</w:t>
            </w:r>
          </w:p>
        </w:tc>
        <w:tc>
          <w:tcPr>
            <w:tcW w:w="1320" w:type="dxa"/>
            <w:tcBorders>
              <w:top w:val="single" w:sz="12" w:space="0" w:color="auto"/>
              <w:bottom w:val="single" w:sz="4" w:space="0" w:color="auto"/>
            </w:tcBorders>
          </w:tcPr>
          <w:p w14:paraId="1358AC6C" w14:textId="77777777" w:rsidR="0007031D" w:rsidRPr="001C057D" w:rsidRDefault="0007031D" w:rsidP="00172D8D">
            <w:pPr>
              <w:spacing w:before="20" w:after="20"/>
              <w:jc w:val="center"/>
              <w:rPr>
                <w:rFonts w:ascii="Times New Roman" w:hAnsi="Times New Roman"/>
                <w:b/>
                <w:bCs/>
                <w:sz w:val="24"/>
                <w:szCs w:val="24"/>
              </w:rPr>
            </w:pPr>
            <w:r w:rsidRPr="001C057D">
              <w:rPr>
                <w:rFonts w:ascii="Times New Roman" w:hAnsi="Times New Roman"/>
                <w:b/>
                <w:bCs/>
                <w:sz w:val="24"/>
                <w:szCs w:val="24"/>
              </w:rPr>
              <w:t>2015-2016</w:t>
            </w:r>
          </w:p>
        </w:tc>
        <w:tc>
          <w:tcPr>
            <w:tcW w:w="1320" w:type="dxa"/>
            <w:tcBorders>
              <w:top w:val="single" w:sz="12" w:space="0" w:color="auto"/>
              <w:bottom w:val="single" w:sz="4" w:space="0" w:color="auto"/>
            </w:tcBorders>
          </w:tcPr>
          <w:p w14:paraId="4BDB5891" w14:textId="77777777" w:rsidR="0007031D" w:rsidRPr="001C057D" w:rsidRDefault="0007031D" w:rsidP="00172D8D">
            <w:pPr>
              <w:spacing w:before="20" w:after="20"/>
              <w:jc w:val="center"/>
              <w:rPr>
                <w:rFonts w:ascii="Times New Roman" w:hAnsi="Times New Roman"/>
                <w:b/>
                <w:bCs/>
                <w:sz w:val="24"/>
                <w:szCs w:val="24"/>
              </w:rPr>
            </w:pPr>
            <w:r w:rsidRPr="001C057D">
              <w:rPr>
                <w:rFonts w:ascii="Times New Roman" w:hAnsi="Times New Roman"/>
                <w:b/>
                <w:bCs/>
                <w:sz w:val="24"/>
                <w:szCs w:val="24"/>
              </w:rPr>
              <w:t>2021-2022</w:t>
            </w:r>
          </w:p>
        </w:tc>
        <w:tc>
          <w:tcPr>
            <w:tcW w:w="1320" w:type="dxa"/>
            <w:tcBorders>
              <w:top w:val="single" w:sz="12" w:space="0" w:color="auto"/>
              <w:bottom w:val="single" w:sz="4" w:space="0" w:color="auto"/>
            </w:tcBorders>
          </w:tcPr>
          <w:p w14:paraId="38E18865" w14:textId="28D16CA1" w:rsidR="0007031D" w:rsidRPr="001C057D" w:rsidRDefault="006E2C6D" w:rsidP="00172D8D">
            <w:pPr>
              <w:spacing w:before="20" w:after="20"/>
              <w:jc w:val="center"/>
              <w:rPr>
                <w:rFonts w:ascii="Times New Roman" w:hAnsi="Times New Roman"/>
                <w:b/>
                <w:bCs/>
                <w:sz w:val="24"/>
                <w:szCs w:val="24"/>
              </w:rPr>
            </w:pPr>
            <w:proofErr w:type="spellStart"/>
            <w:r>
              <w:rPr>
                <w:rFonts w:ascii="Times New Roman" w:hAnsi="Times New Roman"/>
                <w:b/>
                <w:bCs/>
                <w:sz w:val="24"/>
                <w:szCs w:val="24"/>
              </w:rPr>
              <w:t>Δ</w:t>
            </w:r>
            <w:r w:rsidR="004028B0" w:rsidRPr="001C057D">
              <w:rPr>
                <w:rFonts w:ascii="Times New Roman" w:hAnsi="Times New Roman"/>
                <w:b/>
                <w:bCs/>
                <w:i/>
                <w:iCs/>
                <w:sz w:val="24"/>
                <w:szCs w:val="24"/>
              </w:rPr>
              <w:t>r</w:t>
            </w:r>
            <w:proofErr w:type="spellEnd"/>
          </w:p>
        </w:tc>
      </w:tr>
      <w:tr w:rsidR="001C057D" w:rsidRPr="0082148B" w14:paraId="3B23B8A4" w14:textId="77777777" w:rsidTr="00172D8D">
        <w:trPr>
          <w:jc w:val="center"/>
        </w:trPr>
        <w:tc>
          <w:tcPr>
            <w:tcW w:w="5400" w:type="dxa"/>
            <w:tcBorders>
              <w:bottom w:val="nil"/>
              <w:right w:val="nil"/>
            </w:tcBorders>
            <w:vAlign w:val="center"/>
          </w:tcPr>
          <w:p w14:paraId="3D049487" w14:textId="77777777" w:rsidR="0007031D" w:rsidRPr="0082148B" w:rsidRDefault="0007031D" w:rsidP="00172D8D">
            <w:pPr>
              <w:spacing w:before="20" w:after="20"/>
              <w:ind w:left="247" w:hanging="247"/>
              <w:rPr>
                <w:rFonts w:ascii="Times New Roman" w:hAnsi="Times New Roman"/>
                <w:sz w:val="24"/>
                <w:szCs w:val="24"/>
              </w:rPr>
            </w:pPr>
            <w:proofErr w:type="spellStart"/>
            <w:r w:rsidRPr="0082148B">
              <w:rPr>
                <w:rFonts w:ascii="Times New Roman" w:hAnsi="Times New Roman"/>
                <w:sz w:val="24"/>
                <w:szCs w:val="24"/>
              </w:rPr>
              <w:t>eXtreme</w:t>
            </w:r>
            <w:proofErr w:type="spellEnd"/>
            <w:r w:rsidRPr="0082148B">
              <w:rPr>
                <w:rFonts w:ascii="Times New Roman" w:hAnsi="Times New Roman"/>
                <w:sz w:val="24"/>
                <w:szCs w:val="24"/>
              </w:rPr>
              <w:t xml:space="preserve"> Gradient Boosting (</w:t>
            </w:r>
            <w:proofErr w:type="spellStart"/>
            <w:r w:rsidRPr="0082148B">
              <w:rPr>
                <w:rFonts w:ascii="Times New Roman" w:hAnsi="Times New Roman"/>
                <w:sz w:val="24"/>
                <w:szCs w:val="24"/>
              </w:rPr>
              <w:t>xgboost</w:t>
            </w:r>
            <w:proofErr w:type="spellEnd"/>
            <w:r w:rsidRPr="0082148B">
              <w:rPr>
                <w:rFonts w:ascii="Times New Roman" w:hAnsi="Times New Roman"/>
                <w:sz w:val="24"/>
                <w:szCs w:val="24"/>
              </w:rPr>
              <w:t>)</w:t>
            </w:r>
          </w:p>
        </w:tc>
        <w:tc>
          <w:tcPr>
            <w:tcW w:w="1320" w:type="dxa"/>
            <w:tcBorders>
              <w:left w:val="nil"/>
              <w:bottom w:val="nil"/>
              <w:right w:val="nil"/>
            </w:tcBorders>
            <w:vAlign w:val="center"/>
          </w:tcPr>
          <w:p w14:paraId="73C2DF06" w14:textId="77777777" w:rsidR="0007031D"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left w:val="nil"/>
              <w:bottom w:val="nil"/>
              <w:right w:val="nil"/>
            </w:tcBorders>
            <w:vAlign w:val="center"/>
          </w:tcPr>
          <w:p w14:paraId="15F2DD2C" w14:textId="77777777" w:rsidR="0007031D"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.29</w:t>
            </w:r>
          </w:p>
        </w:tc>
        <w:tc>
          <w:tcPr>
            <w:tcW w:w="1320" w:type="dxa"/>
            <w:tcBorders>
              <w:left w:val="nil"/>
              <w:bottom w:val="nil"/>
            </w:tcBorders>
            <w:vAlign w:val="center"/>
          </w:tcPr>
          <w:p w14:paraId="211B9B5B" w14:textId="77777777" w:rsidR="0007031D"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.02</w:t>
            </w:r>
          </w:p>
        </w:tc>
      </w:tr>
      <w:tr w:rsidR="001C057D" w:rsidRPr="0082148B" w14:paraId="2EABA9C1" w14:textId="77777777" w:rsidTr="00172D8D">
        <w:trPr>
          <w:jc w:val="center"/>
        </w:trPr>
        <w:tc>
          <w:tcPr>
            <w:tcW w:w="5400" w:type="dxa"/>
            <w:tcBorders>
              <w:top w:val="nil"/>
              <w:bottom w:val="nil"/>
              <w:right w:val="nil"/>
            </w:tcBorders>
            <w:vAlign w:val="center"/>
          </w:tcPr>
          <w:p w14:paraId="1C622490" w14:textId="77777777" w:rsidR="004028B0" w:rsidRPr="0082148B" w:rsidRDefault="004028B0" w:rsidP="00172D8D">
            <w:pPr>
              <w:spacing w:before="20" w:after="20"/>
              <w:ind w:left="247" w:hanging="247"/>
              <w:rPr>
                <w:rFonts w:ascii="Times New Roman" w:hAnsi="Times New Roman"/>
                <w:sz w:val="24"/>
                <w:szCs w:val="24"/>
              </w:rPr>
            </w:pPr>
            <w:r w:rsidRPr="0082148B">
              <w:rPr>
                <w:rFonts w:ascii="Times New Roman" w:hAnsi="Times New Roman"/>
                <w:sz w:val="24"/>
                <w:szCs w:val="24"/>
              </w:rPr>
              <w:t>Elastic Net Regression</w:t>
            </w:r>
          </w:p>
        </w:tc>
        <w:tc>
          <w:tcPr>
            <w:tcW w:w="1320" w:type="dxa"/>
            <w:tcBorders>
              <w:top w:val="nil"/>
              <w:left w:val="nil"/>
              <w:bottom w:val="nil"/>
              <w:right w:val="nil"/>
            </w:tcBorders>
            <w:vAlign w:val="center"/>
          </w:tcPr>
          <w:p w14:paraId="7C2162FA" w14:textId="77777777" w:rsidR="004028B0"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right w:val="nil"/>
            </w:tcBorders>
            <w:vAlign w:val="center"/>
          </w:tcPr>
          <w:p w14:paraId="27DF19A4" w14:textId="77777777" w:rsidR="004028B0"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.32</w:t>
            </w:r>
          </w:p>
        </w:tc>
        <w:tc>
          <w:tcPr>
            <w:tcW w:w="1320" w:type="dxa"/>
            <w:tcBorders>
              <w:top w:val="nil"/>
              <w:left w:val="nil"/>
              <w:bottom w:val="nil"/>
            </w:tcBorders>
            <w:vAlign w:val="center"/>
          </w:tcPr>
          <w:p w14:paraId="34E77621" w14:textId="77777777" w:rsidR="004028B0"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.02</w:t>
            </w:r>
          </w:p>
        </w:tc>
      </w:tr>
      <w:tr w:rsidR="001C057D" w:rsidRPr="0082148B" w14:paraId="1CB19B5E" w14:textId="77777777" w:rsidTr="00172D8D">
        <w:trPr>
          <w:jc w:val="center"/>
        </w:trPr>
        <w:tc>
          <w:tcPr>
            <w:tcW w:w="5400" w:type="dxa"/>
            <w:tcBorders>
              <w:top w:val="nil"/>
              <w:bottom w:val="nil"/>
              <w:right w:val="nil"/>
            </w:tcBorders>
            <w:vAlign w:val="center"/>
          </w:tcPr>
          <w:p w14:paraId="0A9C1BD2"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Random Forest</w:t>
            </w:r>
          </w:p>
        </w:tc>
        <w:tc>
          <w:tcPr>
            <w:tcW w:w="1320" w:type="dxa"/>
            <w:tcBorders>
              <w:top w:val="nil"/>
              <w:left w:val="nil"/>
              <w:bottom w:val="nil"/>
              <w:right w:val="nil"/>
            </w:tcBorders>
            <w:vAlign w:val="center"/>
          </w:tcPr>
          <w:p w14:paraId="21E3FE70"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.32</w:t>
            </w:r>
          </w:p>
        </w:tc>
        <w:tc>
          <w:tcPr>
            <w:tcW w:w="1320" w:type="dxa"/>
            <w:tcBorders>
              <w:top w:val="nil"/>
              <w:left w:val="nil"/>
              <w:bottom w:val="nil"/>
              <w:right w:val="nil"/>
            </w:tcBorders>
            <w:vAlign w:val="center"/>
          </w:tcPr>
          <w:p w14:paraId="42A4DC8A"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.32</w:t>
            </w:r>
          </w:p>
        </w:tc>
        <w:tc>
          <w:tcPr>
            <w:tcW w:w="1320" w:type="dxa"/>
            <w:tcBorders>
              <w:top w:val="nil"/>
              <w:left w:val="nil"/>
              <w:bottom w:val="nil"/>
            </w:tcBorders>
            <w:vAlign w:val="center"/>
          </w:tcPr>
          <w:p w14:paraId="49AD6968"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.00</w:t>
            </w:r>
          </w:p>
        </w:tc>
      </w:tr>
      <w:tr w:rsidR="001C057D" w:rsidRPr="0082148B" w14:paraId="71D249AC" w14:textId="77777777" w:rsidTr="00172D8D">
        <w:trPr>
          <w:jc w:val="center"/>
        </w:trPr>
        <w:tc>
          <w:tcPr>
            <w:tcW w:w="5400" w:type="dxa"/>
            <w:tcBorders>
              <w:top w:val="nil"/>
              <w:bottom w:val="nil"/>
              <w:right w:val="nil"/>
            </w:tcBorders>
            <w:vAlign w:val="center"/>
          </w:tcPr>
          <w:p w14:paraId="3A5DDAE0"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OLS regression</w:t>
            </w:r>
          </w:p>
        </w:tc>
        <w:tc>
          <w:tcPr>
            <w:tcW w:w="1320" w:type="dxa"/>
            <w:tcBorders>
              <w:top w:val="nil"/>
              <w:left w:val="nil"/>
              <w:bottom w:val="nil"/>
              <w:right w:val="nil"/>
            </w:tcBorders>
            <w:vAlign w:val="center"/>
          </w:tcPr>
          <w:p w14:paraId="3DA28CF4"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nil"/>
              <w:right w:val="nil"/>
            </w:tcBorders>
            <w:vAlign w:val="center"/>
          </w:tcPr>
          <w:p w14:paraId="200654B8"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.26</w:t>
            </w:r>
          </w:p>
        </w:tc>
        <w:tc>
          <w:tcPr>
            <w:tcW w:w="1320" w:type="dxa"/>
            <w:tcBorders>
              <w:top w:val="nil"/>
              <w:left w:val="nil"/>
              <w:bottom w:val="nil"/>
            </w:tcBorders>
            <w:vAlign w:val="center"/>
          </w:tcPr>
          <w:p w14:paraId="2DECD5C9"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.05</w:t>
            </w:r>
          </w:p>
        </w:tc>
      </w:tr>
      <w:tr w:rsidR="001C057D" w:rsidRPr="0082148B" w14:paraId="16EEE25E" w14:textId="77777777" w:rsidTr="00172D8D">
        <w:trPr>
          <w:jc w:val="center"/>
        </w:trPr>
        <w:tc>
          <w:tcPr>
            <w:tcW w:w="5400" w:type="dxa"/>
            <w:tcBorders>
              <w:top w:val="nil"/>
              <w:bottom w:val="nil"/>
              <w:right w:val="nil"/>
            </w:tcBorders>
            <w:vAlign w:val="center"/>
          </w:tcPr>
          <w:p w14:paraId="2B613A88"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Forward Stepwise Regression</w:t>
            </w:r>
          </w:p>
        </w:tc>
        <w:tc>
          <w:tcPr>
            <w:tcW w:w="1320" w:type="dxa"/>
            <w:tcBorders>
              <w:top w:val="nil"/>
              <w:left w:val="nil"/>
              <w:bottom w:val="nil"/>
              <w:right w:val="nil"/>
            </w:tcBorders>
            <w:vAlign w:val="center"/>
          </w:tcPr>
          <w:p w14:paraId="4C0F2E60"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right w:val="nil"/>
            </w:tcBorders>
            <w:vAlign w:val="center"/>
          </w:tcPr>
          <w:p w14:paraId="7D72F0D6"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tcBorders>
            <w:vAlign w:val="center"/>
          </w:tcPr>
          <w:p w14:paraId="3D8E4B63"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.00</w:t>
            </w:r>
          </w:p>
        </w:tc>
      </w:tr>
      <w:tr w:rsidR="001C057D" w:rsidRPr="0082148B" w14:paraId="3BA8AEFD" w14:textId="77777777" w:rsidTr="00172D8D">
        <w:trPr>
          <w:jc w:val="center"/>
        </w:trPr>
        <w:tc>
          <w:tcPr>
            <w:tcW w:w="5400" w:type="dxa"/>
            <w:tcBorders>
              <w:top w:val="nil"/>
              <w:bottom w:val="nil"/>
              <w:right w:val="nil"/>
            </w:tcBorders>
            <w:vAlign w:val="center"/>
          </w:tcPr>
          <w:p w14:paraId="656EFBF9"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LASSO regression   Least Angle Regression (LARS)</w:t>
            </w:r>
          </w:p>
        </w:tc>
        <w:tc>
          <w:tcPr>
            <w:tcW w:w="1320" w:type="dxa"/>
            <w:tcBorders>
              <w:top w:val="nil"/>
              <w:left w:val="nil"/>
              <w:bottom w:val="nil"/>
              <w:right w:val="nil"/>
            </w:tcBorders>
            <w:vAlign w:val="center"/>
          </w:tcPr>
          <w:p w14:paraId="6DC578C3"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.33</w:t>
            </w:r>
          </w:p>
        </w:tc>
        <w:tc>
          <w:tcPr>
            <w:tcW w:w="1320" w:type="dxa"/>
            <w:tcBorders>
              <w:top w:val="nil"/>
              <w:left w:val="nil"/>
              <w:bottom w:val="nil"/>
              <w:right w:val="nil"/>
            </w:tcBorders>
            <w:vAlign w:val="center"/>
          </w:tcPr>
          <w:p w14:paraId="4BB6D3F7"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tcBorders>
            <w:vAlign w:val="center"/>
          </w:tcPr>
          <w:p w14:paraId="3FEE7FC6"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-.01</w:t>
            </w:r>
          </w:p>
        </w:tc>
      </w:tr>
      <w:tr w:rsidR="001C057D" w:rsidRPr="0082148B" w14:paraId="287E909F" w14:textId="77777777" w:rsidTr="00172D8D">
        <w:trPr>
          <w:jc w:val="center"/>
        </w:trPr>
        <w:tc>
          <w:tcPr>
            <w:tcW w:w="5400" w:type="dxa"/>
            <w:tcBorders>
              <w:top w:val="nil"/>
              <w:bottom w:val="nil"/>
              <w:right w:val="nil"/>
            </w:tcBorders>
            <w:vAlign w:val="center"/>
          </w:tcPr>
          <w:p w14:paraId="514DF481"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Principal Components Regression</w:t>
            </w:r>
          </w:p>
        </w:tc>
        <w:tc>
          <w:tcPr>
            <w:tcW w:w="1320" w:type="dxa"/>
            <w:tcBorders>
              <w:top w:val="nil"/>
              <w:left w:val="nil"/>
              <w:bottom w:val="nil"/>
              <w:right w:val="nil"/>
            </w:tcBorders>
            <w:vAlign w:val="center"/>
          </w:tcPr>
          <w:p w14:paraId="36A9D57A"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.35</w:t>
            </w:r>
          </w:p>
        </w:tc>
        <w:tc>
          <w:tcPr>
            <w:tcW w:w="1320" w:type="dxa"/>
            <w:tcBorders>
              <w:top w:val="nil"/>
              <w:left w:val="nil"/>
              <w:bottom w:val="nil"/>
              <w:right w:val="nil"/>
            </w:tcBorders>
            <w:vAlign w:val="center"/>
          </w:tcPr>
          <w:p w14:paraId="2C6F7047"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nil"/>
            </w:tcBorders>
            <w:vAlign w:val="center"/>
          </w:tcPr>
          <w:p w14:paraId="4A332E28"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.04</w:t>
            </w:r>
          </w:p>
        </w:tc>
      </w:tr>
      <w:tr w:rsidR="001C057D" w:rsidRPr="0082148B" w14:paraId="2AA15E26" w14:textId="77777777" w:rsidTr="00172D8D">
        <w:trPr>
          <w:jc w:val="center"/>
        </w:trPr>
        <w:tc>
          <w:tcPr>
            <w:tcW w:w="5400" w:type="dxa"/>
            <w:tcBorders>
              <w:top w:val="nil"/>
              <w:bottom w:val="nil"/>
              <w:right w:val="nil"/>
            </w:tcBorders>
            <w:vAlign w:val="center"/>
          </w:tcPr>
          <w:p w14:paraId="1A7EE04E"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Partial Least Squares Regression</w:t>
            </w:r>
          </w:p>
        </w:tc>
        <w:tc>
          <w:tcPr>
            <w:tcW w:w="1320" w:type="dxa"/>
            <w:tcBorders>
              <w:top w:val="nil"/>
              <w:left w:val="nil"/>
              <w:bottom w:val="nil"/>
              <w:right w:val="nil"/>
            </w:tcBorders>
            <w:vAlign w:val="center"/>
          </w:tcPr>
          <w:p w14:paraId="106FE130"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.35</w:t>
            </w:r>
          </w:p>
        </w:tc>
        <w:tc>
          <w:tcPr>
            <w:tcW w:w="1320" w:type="dxa"/>
            <w:tcBorders>
              <w:top w:val="nil"/>
              <w:left w:val="nil"/>
              <w:bottom w:val="nil"/>
              <w:right w:val="nil"/>
            </w:tcBorders>
            <w:vAlign w:val="center"/>
          </w:tcPr>
          <w:p w14:paraId="2F1EA18A"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nil"/>
            </w:tcBorders>
            <w:vAlign w:val="center"/>
          </w:tcPr>
          <w:p w14:paraId="45280054"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.04</w:t>
            </w:r>
          </w:p>
        </w:tc>
      </w:tr>
      <w:tr w:rsidR="001C057D" w:rsidRPr="0082148B" w14:paraId="231F2ADC" w14:textId="77777777" w:rsidTr="00172D8D">
        <w:trPr>
          <w:jc w:val="center"/>
        </w:trPr>
        <w:tc>
          <w:tcPr>
            <w:tcW w:w="5400" w:type="dxa"/>
            <w:tcBorders>
              <w:top w:val="nil"/>
              <w:bottom w:val="nil"/>
              <w:right w:val="nil"/>
            </w:tcBorders>
            <w:vAlign w:val="center"/>
          </w:tcPr>
          <w:p w14:paraId="0BA5A429"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Stochastic Gradient Boosted Regression Tree</w:t>
            </w:r>
          </w:p>
        </w:tc>
        <w:tc>
          <w:tcPr>
            <w:tcW w:w="1320" w:type="dxa"/>
            <w:tcBorders>
              <w:top w:val="nil"/>
              <w:left w:val="nil"/>
              <w:bottom w:val="nil"/>
              <w:right w:val="nil"/>
            </w:tcBorders>
            <w:vAlign w:val="center"/>
          </w:tcPr>
          <w:p w14:paraId="6C976FE4"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.33</w:t>
            </w:r>
          </w:p>
        </w:tc>
        <w:tc>
          <w:tcPr>
            <w:tcW w:w="1320" w:type="dxa"/>
            <w:tcBorders>
              <w:top w:val="nil"/>
              <w:left w:val="nil"/>
              <w:bottom w:val="nil"/>
              <w:right w:val="nil"/>
            </w:tcBorders>
            <w:vAlign w:val="center"/>
          </w:tcPr>
          <w:p w14:paraId="08AC641C"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.33</w:t>
            </w:r>
          </w:p>
        </w:tc>
        <w:tc>
          <w:tcPr>
            <w:tcW w:w="1320" w:type="dxa"/>
            <w:tcBorders>
              <w:top w:val="nil"/>
              <w:left w:val="nil"/>
              <w:bottom w:val="nil"/>
            </w:tcBorders>
            <w:vAlign w:val="center"/>
          </w:tcPr>
          <w:p w14:paraId="58893766"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-.01</w:t>
            </w:r>
          </w:p>
        </w:tc>
      </w:tr>
      <w:tr w:rsidR="001C057D" w:rsidRPr="0082148B" w14:paraId="7B6CD8C0" w14:textId="77777777" w:rsidTr="00172D8D">
        <w:trPr>
          <w:jc w:val="center"/>
        </w:trPr>
        <w:tc>
          <w:tcPr>
            <w:tcW w:w="5400" w:type="dxa"/>
            <w:tcBorders>
              <w:top w:val="nil"/>
              <w:bottom w:val="single" w:sz="12" w:space="0" w:color="auto"/>
              <w:right w:val="nil"/>
            </w:tcBorders>
            <w:vAlign w:val="center"/>
          </w:tcPr>
          <w:p w14:paraId="7DBBF57D"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Support Vector Machine - Radial Basis Function</w:t>
            </w:r>
          </w:p>
        </w:tc>
        <w:tc>
          <w:tcPr>
            <w:tcW w:w="1320" w:type="dxa"/>
            <w:tcBorders>
              <w:top w:val="nil"/>
              <w:left w:val="nil"/>
              <w:bottom w:val="single" w:sz="12" w:space="0" w:color="auto"/>
              <w:right w:val="nil"/>
            </w:tcBorders>
            <w:vAlign w:val="center"/>
          </w:tcPr>
          <w:p w14:paraId="2EC5A5C3"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single" w:sz="12" w:space="0" w:color="auto"/>
              <w:right w:val="nil"/>
            </w:tcBorders>
            <w:vAlign w:val="center"/>
          </w:tcPr>
          <w:p w14:paraId="6F74EC4C"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single" w:sz="12" w:space="0" w:color="auto"/>
            </w:tcBorders>
            <w:vAlign w:val="center"/>
          </w:tcPr>
          <w:p w14:paraId="739A243B"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.03</w:t>
            </w:r>
          </w:p>
        </w:tc>
      </w:tr>
      <w:tr w:rsidR="001C057D" w14:paraId="6F4B1A0E" w14:textId="77777777" w:rsidTr="00172D8D">
        <w:trPr>
          <w:jc w:val="center"/>
        </w:trPr>
        <w:tc>
          <w:tcPr>
            <w:tcW w:w="9360" w:type="dxa"/>
            <w:gridSpan w:val="4"/>
            <w:tcBorders>
              <w:top w:val="single" w:sz="12" w:space="0" w:color="auto"/>
              <w:bottom w:val="nil"/>
            </w:tcBorders>
          </w:tcPr>
          <w:p w14:paraId="63FF2172" w14:textId="77777777" w:rsidR="006E2C6D" w:rsidRPr="00172D8D" w:rsidRDefault="006E2C6D" w:rsidP="004F7806">
            <w:pPr>
              <w:contextualSpacing/>
              <w:rPr>
                <w:rFonts w:ascii="Times New Roman" w:hAnsi="Times New Roman"/>
                <w:i/>
                <w:iCs/>
                <w:sz w:val="16"/>
                <w:szCs w:val="16"/>
              </w:rPr>
            </w:pPr>
          </w:p>
          <w:p w14:paraId="302DFCE1" w14:textId="1F0D8049" w:rsidR="004F7806" w:rsidRPr="0082148B" w:rsidRDefault="004F7806" w:rsidP="004F7806">
            <w:pPr>
              <w:contextualSpacing/>
              <w:rPr>
                <w:rFonts w:ascii="Times New Roman" w:hAnsi="Times New Roman"/>
                <w:sz w:val="20"/>
                <w:szCs w:val="20"/>
              </w:rPr>
            </w:pPr>
            <w:r w:rsidRPr="00566747">
              <w:rPr>
                <w:rFonts w:ascii="Times New Roman" w:hAnsi="Times New Roman"/>
                <w:i/>
                <w:iCs/>
                <w:sz w:val="24"/>
                <w:szCs w:val="24"/>
              </w:rPr>
              <w:t>Not</w:t>
            </w:r>
            <w:r w:rsidR="001C057D" w:rsidRPr="00566747">
              <w:rPr>
                <w:rFonts w:ascii="Times New Roman" w:hAnsi="Times New Roman"/>
                <w:i/>
                <w:iCs/>
                <w:sz w:val="24"/>
                <w:szCs w:val="24"/>
              </w:rPr>
              <w:t>e</w:t>
            </w:r>
            <w:r w:rsidR="001C057D" w:rsidRPr="00566747">
              <w:rPr>
                <w:rFonts w:ascii="Times New Roman" w:hAnsi="Times New Roman"/>
                <w:sz w:val="24"/>
                <w:szCs w:val="24"/>
              </w:rPr>
              <w:t>.</w:t>
            </w:r>
            <w:r w:rsidR="00AC041B" w:rsidRPr="00566747">
              <w:rPr>
                <w:rFonts w:ascii="Times New Roman" w:hAnsi="Times New Roman"/>
                <w:sz w:val="24"/>
                <w:szCs w:val="24"/>
              </w:rPr>
              <w:t xml:space="preserve"> </w:t>
            </w:r>
            <w:proofErr w:type="spellStart"/>
            <w:r w:rsidR="006E2C6D">
              <w:rPr>
                <w:rFonts w:ascii="Times New Roman" w:hAnsi="Times New Roman"/>
                <w:sz w:val="24"/>
                <w:szCs w:val="24"/>
              </w:rPr>
              <w:t>Δ</w:t>
            </w:r>
            <w:r w:rsidR="006E2C6D" w:rsidRPr="00172D8D">
              <w:rPr>
                <w:rFonts w:ascii="Times New Roman" w:hAnsi="Times New Roman"/>
                <w:i/>
                <w:sz w:val="24"/>
                <w:szCs w:val="24"/>
              </w:rPr>
              <w:t>r</w:t>
            </w:r>
            <w:proofErr w:type="spellEnd"/>
            <w:r w:rsidR="006E2C6D">
              <w:rPr>
                <w:rFonts w:ascii="Times New Roman" w:hAnsi="Times New Roman"/>
                <w:sz w:val="24"/>
                <w:szCs w:val="24"/>
              </w:rPr>
              <w:t xml:space="preserve"> = Difference in </w:t>
            </w:r>
            <w:r w:rsidR="006E2C6D" w:rsidRPr="00172D8D">
              <w:rPr>
                <w:rFonts w:ascii="Times New Roman" w:hAnsi="Times New Roman"/>
                <w:i/>
                <w:sz w:val="24"/>
                <w:szCs w:val="24"/>
              </w:rPr>
              <w:t>r</w:t>
            </w:r>
            <w:r w:rsidR="006E2C6D">
              <w:rPr>
                <w:rFonts w:ascii="Times New Roman" w:hAnsi="Times New Roman"/>
                <w:sz w:val="24"/>
                <w:szCs w:val="24"/>
              </w:rPr>
              <w:t xml:space="preserve">. </w:t>
            </w:r>
            <w:r w:rsidR="00AC041B" w:rsidRPr="00566747">
              <w:rPr>
                <w:rFonts w:ascii="Times New Roman" w:hAnsi="Times New Roman"/>
                <w:sz w:val="24"/>
                <w:szCs w:val="24"/>
              </w:rPr>
              <w:t xml:space="preserve">The calculation of the difference in </w:t>
            </w:r>
            <w:r w:rsidR="00AC041B" w:rsidRPr="00566747">
              <w:rPr>
                <w:rFonts w:ascii="Times New Roman" w:hAnsi="Times New Roman"/>
                <w:i/>
                <w:iCs/>
                <w:sz w:val="24"/>
                <w:szCs w:val="24"/>
              </w:rPr>
              <w:t>r</w:t>
            </w:r>
            <w:r w:rsidR="00AC041B" w:rsidRPr="00566747">
              <w:rPr>
                <w:rFonts w:ascii="Times New Roman" w:hAnsi="Times New Roman"/>
                <w:sz w:val="24"/>
                <w:szCs w:val="24"/>
              </w:rPr>
              <w:t xml:space="preserve"> used all available decimal places. The values in this table were then rounded to two decimal places</w:t>
            </w:r>
            <w:r w:rsidR="00AC041B" w:rsidRPr="0082148B">
              <w:rPr>
                <w:rFonts w:ascii="Times New Roman" w:hAnsi="Times New Roman"/>
                <w:sz w:val="20"/>
                <w:szCs w:val="20"/>
              </w:rPr>
              <w:t xml:space="preserve">. </w:t>
            </w:r>
          </w:p>
        </w:tc>
      </w:tr>
    </w:tbl>
    <w:p w14:paraId="0D1FBF5C" w14:textId="77777777" w:rsidR="00C805DF" w:rsidRDefault="00C805DF" w:rsidP="006319BE">
      <w:pPr>
        <w:spacing w:line="240" w:lineRule="auto"/>
        <w:contextualSpacing/>
        <w:rPr>
          <w:rFonts w:ascii="Times New Roman" w:hAnsi="Times New Roman"/>
          <w:sz w:val="24"/>
          <w:szCs w:val="24"/>
        </w:rPr>
        <w:sectPr w:rsidR="00C805DF" w:rsidSect="001C057D">
          <w:pgSz w:w="12240" w:h="15840"/>
          <w:pgMar w:top="1440" w:right="1440" w:bottom="1440" w:left="1440" w:header="720" w:footer="720" w:gutter="0"/>
          <w:cols w:space="720"/>
          <w:docGrid w:linePitch="360"/>
        </w:sectPr>
      </w:pPr>
    </w:p>
    <w:p w14:paraId="0EE8C279" w14:textId="77777777" w:rsidR="00C805DF" w:rsidRPr="003E7B94" w:rsidRDefault="00C805DF" w:rsidP="00C805DF">
      <w:pPr>
        <w:pStyle w:val="BodyText"/>
        <w:kinsoku w:val="0"/>
        <w:overflowPunct w:val="0"/>
        <w:spacing w:line="270" w:lineRule="auto"/>
        <w:ind w:right="422"/>
        <w:rPr>
          <w:rFonts w:ascii="Times New Roman" w:eastAsiaTheme="minorHAnsi" w:hAnsi="Times New Roman" w:cs="Times New Roman"/>
          <w:color w:val="FF0000"/>
          <w:sz w:val="24"/>
          <w:szCs w:val="24"/>
        </w:rPr>
      </w:pPr>
      <w:r w:rsidRPr="00D03733">
        <w:rPr>
          <w:rFonts w:ascii="Times New Roman" w:eastAsiaTheme="minorHAnsi" w:hAnsi="Times New Roman" w:cs="Times New Roman"/>
          <w:b/>
          <w:bCs/>
          <w:sz w:val="24"/>
          <w:szCs w:val="24"/>
        </w:rPr>
        <w:lastRenderedPageBreak/>
        <w:t>Figure 1.</w:t>
      </w:r>
      <w:r w:rsidRPr="003E7B94">
        <w:rPr>
          <w:rFonts w:ascii="Times New Roman" w:eastAsiaTheme="minorHAnsi" w:hAnsi="Times New Roman" w:cs="Times New Roman"/>
          <w:sz w:val="24"/>
          <w:szCs w:val="24"/>
        </w:rPr>
        <w:t xml:space="preserve"> Sample SJT scenario with responses</w:t>
      </w:r>
    </w:p>
    <w:p w14:paraId="12794310" w14:textId="77777777" w:rsidR="00C805DF" w:rsidRPr="003E7B94" w:rsidRDefault="00C805DF" w:rsidP="00C805DF">
      <w:pPr>
        <w:pStyle w:val="BodyText"/>
        <w:kinsoku w:val="0"/>
        <w:overflowPunct w:val="0"/>
        <w:spacing w:line="270" w:lineRule="auto"/>
        <w:ind w:right="422"/>
        <w:rPr>
          <w:rFonts w:ascii="Times New Roman" w:eastAsiaTheme="minorHAnsi" w:hAnsi="Times New Roman" w:cs="Times New Roman"/>
          <w:sz w:val="24"/>
          <w:szCs w:val="24"/>
        </w:rPr>
      </w:pPr>
    </w:p>
    <w:p w14:paraId="510E805C" w14:textId="77777777" w:rsidR="00C805DF" w:rsidRDefault="00C805DF" w:rsidP="00C805DF">
      <w:r w:rsidRPr="00AB4769">
        <w:rPr>
          <w:noProof/>
        </w:rPr>
        <w:drawing>
          <wp:inline distT="0" distB="0" distL="0" distR="0" wp14:anchorId="4247128F" wp14:editId="3B9FE07A">
            <wp:extent cx="8229600" cy="28155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9"/>
                    <a:stretch>
                      <a:fillRect/>
                    </a:stretch>
                  </pic:blipFill>
                  <pic:spPr>
                    <a:xfrm>
                      <a:off x="0" y="0"/>
                      <a:ext cx="8229600" cy="2815590"/>
                    </a:xfrm>
                    <a:prstGeom prst="rect">
                      <a:avLst/>
                    </a:prstGeom>
                  </pic:spPr>
                </pic:pic>
              </a:graphicData>
            </a:graphic>
          </wp:inline>
        </w:drawing>
      </w:r>
    </w:p>
    <w:p w14:paraId="2F336E84" w14:textId="09D1790D" w:rsidR="0007031D" w:rsidRPr="00CD0D0B" w:rsidRDefault="0007031D" w:rsidP="00C805DF">
      <w:pPr>
        <w:rPr>
          <w:rFonts w:ascii="Times New Roman" w:hAnsi="Times New Roman"/>
          <w:sz w:val="24"/>
          <w:szCs w:val="24"/>
        </w:rPr>
      </w:pPr>
    </w:p>
    <w:sectPr w:rsidR="0007031D" w:rsidRPr="00CD0D0B" w:rsidSect="00C805D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DC9E" w14:textId="77777777" w:rsidR="0065701E" w:rsidRDefault="0065701E" w:rsidP="00AC041B">
      <w:pPr>
        <w:spacing w:after="0" w:line="240" w:lineRule="auto"/>
      </w:pPr>
      <w:r>
        <w:separator/>
      </w:r>
    </w:p>
  </w:endnote>
  <w:endnote w:type="continuationSeparator" w:id="0">
    <w:p w14:paraId="12D464D6" w14:textId="77777777" w:rsidR="0065701E" w:rsidRDefault="0065701E" w:rsidP="00AC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950B" w14:textId="77777777" w:rsidR="0065701E" w:rsidRDefault="0065701E" w:rsidP="00AC041B">
      <w:pPr>
        <w:spacing w:after="0" w:line="240" w:lineRule="auto"/>
      </w:pPr>
      <w:r>
        <w:separator/>
      </w:r>
    </w:p>
  </w:footnote>
  <w:footnote w:type="continuationSeparator" w:id="0">
    <w:p w14:paraId="3CC3C461" w14:textId="77777777" w:rsidR="0065701E" w:rsidRDefault="0065701E" w:rsidP="00AC041B">
      <w:pPr>
        <w:spacing w:after="0" w:line="240" w:lineRule="auto"/>
      </w:pPr>
      <w:r>
        <w:continuationSeparator/>
      </w:r>
    </w:p>
  </w:footnote>
  <w:footnote w:id="1">
    <w:p w14:paraId="58D2D7F5" w14:textId="033C474F" w:rsidR="008C6A59" w:rsidRDefault="008C6A59">
      <w:pPr>
        <w:pStyle w:val="FootnoteText"/>
      </w:pPr>
      <w:r>
        <w:rPr>
          <w:rStyle w:val="FootnoteReference"/>
        </w:rPr>
        <w:footnoteRef/>
      </w:r>
      <w:r>
        <w:t xml:space="preserve"> </w:t>
      </w:r>
      <w:r w:rsidRPr="00076052">
        <w:rPr>
          <w:rFonts w:ascii="Times New Roman" w:hAnsi="Times New Roman"/>
        </w:rPr>
        <w:t xml:space="preserve">One stepwise regression </w:t>
      </w:r>
      <w:r w:rsidR="00076052" w:rsidRPr="00076052">
        <w:rPr>
          <w:rFonts w:ascii="Times New Roman" w:hAnsi="Times New Roman"/>
        </w:rPr>
        <w:t>procedure</w:t>
      </w:r>
      <w:r w:rsidRPr="00076052">
        <w:rPr>
          <w:rFonts w:ascii="Times New Roman" w:hAnsi="Times New Roman"/>
        </w:rPr>
        <w:t xml:space="preserve"> was from </w:t>
      </w:r>
      <w:r w:rsidR="00076052">
        <w:rPr>
          <w:rFonts w:ascii="Times New Roman" w:hAnsi="Times New Roman"/>
        </w:rPr>
        <w:t xml:space="preserve">the </w:t>
      </w:r>
      <w:r w:rsidRPr="00076052">
        <w:rPr>
          <w:rFonts w:ascii="Times New Roman" w:hAnsi="Times New Roman"/>
        </w:rPr>
        <w:t xml:space="preserve">R MASS package and used AIC </w:t>
      </w:r>
      <w:r w:rsidR="00076052" w:rsidRPr="00076052">
        <w:rPr>
          <w:rFonts w:ascii="Times New Roman" w:hAnsi="Times New Roman"/>
        </w:rPr>
        <w:t>comparisons to determine the best set of predictors. The second stepwise procedure was from the R caret package and selected the optimal set of predictors use cross</w:t>
      </w:r>
      <w:r w:rsidR="00076052">
        <w:rPr>
          <w:rFonts w:ascii="Times New Roman" w:hAnsi="Times New Roman"/>
        </w:rPr>
        <w:t>-</w:t>
      </w:r>
      <w:r w:rsidR="00076052" w:rsidRPr="00076052">
        <w:rPr>
          <w:rFonts w:ascii="Times New Roman" w:hAnsi="Times New Roman"/>
        </w:rPr>
        <w:t>validity in 10 subsets of the data</w:t>
      </w:r>
      <w:r w:rsidR="000E42E7">
        <w:rPr>
          <w:rFonts w:ascii="Times New Roman" w:hAnsi="Times New Roman"/>
        </w:rPr>
        <w:t xml:space="preserve">. </w:t>
      </w:r>
      <w:r w:rsidR="00076052" w:rsidRPr="00076052">
        <w:rPr>
          <w:rFonts w:ascii="Times New Roman" w:hAnsi="Times New Roman"/>
        </w:rPr>
        <w:t>Both stepwise regression procedures permitted the removal of predictors added in an earlier step</w:t>
      </w:r>
      <w:r w:rsidR="00076052">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DD"/>
    <w:rsid w:val="000051A4"/>
    <w:rsid w:val="00016D4C"/>
    <w:rsid w:val="00032799"/>
    <w:rsid w:val="000365AD"/>
    <w:rsid w:val="0004655E"/>
    <w:rsid w:val="000644F4"/>
    <w:rsid w:val="00065E1D"/>
    <w:rsid w:val="00066F87"/>
    <w:rsid w:val="0007031D"/>
    <w:rsid w:val="00076052"/>
    <w:rsid w:val="00091D15"/>
    <w:rsid w:val="000B79B1"/>
    <w:rsid w:val="000D1C1A"/>
    <w:rsid w:val="000E0384"/>
    <w:rsid w:val="000E42E7"/>
    <w:rsid w:val="001012A9"/>
    <w:rsid w:val="00101F4F"/>
    <w:rsid w:val="001103E4"/>
    <w:rsid w:val="0011204B"/>
    <w:rsid w:val="00125F5A"/>
    <w:rsid w:val="00130032"/>
    <w:rsid w:val="00137ECE"/>
    <w:rsid w:val="00172D8D"/>
    <w:rsid w:val="0019634F"/>
    <w:rsid w:val="001C057D"/>
    <w:rsid w:val="001E4B00"/>
    <w:rsid w:val="001E73E1"/>
    <w:rsid w:val="002130CD"/>
    <w:rsid w:val="00223240"/>
    <w:rsid w:val="00245FE9"/>
    <w:rsid w:val="002528D1"/>
    <w:rsid w:val="00271B3C"/>
    <w:rsid w:val="002B66D6"/>
    <w:rsid w:val="002D4089"/>
    <w:rsid w:val="00333DEE"/>
    <w:rsid w:val="003357AF"/>
    <w:rsid w:val="003371F2"/>
    <w:rsid w:val="00346076"/>
    <w:rsid w:val="0034769B"/>
    <w:rsid w:val="00360A35"/>
    <w:rsid w:val="00360C5E"/>
    <w:rsid w:val="00365E52"/>
    <w:rsid w:val="00377186"/>
    <w:rsid w:val="003806CB"/>
    <w:rsid w:val="00393C18"/>
    <w:rsid w:val="003A5E2A"/>
    <w:rsid w:val="003C0601"/>
    <w:rsid w:val="003D2532"/>
    <w:rsid w:val="003E530E"/>
    <w:rsid w:val="004028B0"/>
    <w:rsid w:val="00414D83"/>
    <w:rsid w:val="004374F5"/>
    <w:rsid w:val="00444E28"/>
    <w:rsid w:val="0047472B"/>
    <w:rsid w:val="0049277F"/>
    <w:rsid w:val="00495CD6"/>
    <w:rsid w:val="004B0CDE"/>
    <w:rsid w:val="004D6B96"/>
    <w:rsid w:val="004F50ED"/>
    <w:rsid w:val="004F7806"/>
    <w:rsid w:val="00513240"/>
    <w:rsid w:val="005230A6"/>
    <w:rsid w:val="00526E3A"/>
    <w:rsid w:val="00535520"/>
    <w:rsid w:val="0055063F"/>
    <w:rsid w:val="00554B4B"/>
    <w:rsid w:val="00563C1E"/>
    <w:rsid w:val="00566747"/>
    <w:rsid w:val="00570C5F"/>
    <w:rsid w:val="005829F4"/>
    <w:rsid w:val="00595B0D"/>
    <w:rsid w:val="005A0DD2"/>
    <w:rsid w:val="005B0879"/>
    <w:rsid w:val="005B238F"/>
    <w:rsid w:val="005E1C10"/>
    <w:rsid w:val="005E55BF"/>
    <w:rsid w:val="005F3712"/>
    <w:rsid w:val="0060155F"/>
    <w:rsid w:val="00610794"/>
    <w:rsid w:val="006176D5"/>
    <w:rsid w:val="006319BE"/>
    <w:rsid w:val="00634BD6"/>
    <w:rsid w:val="00655622"/>
    <w:rsid w:val="00655F75"/>
    <w:rsid w:val="0065701E"/>
    <w:rsid w:val="00660DA3"/>
    <w:rsid w:val="00664BAD"/>
    <w:rsid w:val="00666B9E"/>
    <w:rsid w:val="00673CC0"/>
    <w:rsid w:val="00677219"/>
    <w:rsid w:val="00686154"/>
    <w:rsid w:val="00687A52"/>
    <w:rsid w:val="00692E30"/>
    <w:rsid w:val="00697DD5"/>
    <w:rsid w:val="006B183F"/>
    <w:rsid w:val="006B4437"/>
    <w:rsid w:val="006C0318"/>
    <w:rsid w:val="006C12B0"/>
    <w:rsid w:val="006E2C6D"/>
    <w:rsid w:val="006F4F94"/>
    <w:rsid w:val="007051C5"/>
    <w:rsid w:val="0071179D"/>
    <w:rsid w:val="0072305F"/>
    <w:rsid w:val="00737192"/>
    <w:rsid w:val="007371FC"/>
    <w:rsid w:val="00741019"/>
    <w:rsid w:val="00751BCB"/>
    <w:rsid w:val="0075725C"/>
    <w:rsid w:val="00762284"/>
    <w:rsid w:val="007659EF"/>
    <w:rsid w:val="00794276"/>
    <w:rsid w:val="007B7129"/>
    <w:rsid w:val="007C6687"/>
    <w:rsid w:val="007C733F"/>
    <w:rsid w:val="007D4062"/>
    <w:rsid w:val="007F7DEE"/>
    <w:rsid w:val="00817032"/>
    <w:rsid w:val="0082148B"/>
    <w:rsid w:val="00827E9C"/>
    <w:rsid w:val="00840475"/>
    <w:rsid w:val="00851D30"/>
    <w:rsid w:val="008546D1"/>
    <w:rsid w:val="00857A3E"/>
    <w:rsid w:val="008735BC"/>
    <w:rsid w:val="008771F8"/>
    <w:rsid w:val="0089118C"/>
    <w:rsid w:val="008B05CB"/>
    <w:rsid w:val="008C6A59"/>
    <w:rsid w:val="008F14FD"/>
    <w:rsid w:val="008F7B91"/>
    <w:rsid w:val="009030B4"/>
    <w:rsid w:val="00906328"/>
    <w:rsid w:val="009165B7"/>
    <w:rsid w:val="009177C5"/>
    <w:rsid w:val="00926672"/>
    <w:rsid w:val="00933A42"/>
    <w:rsid w:val="00935B39"/>
    <w:rsid w:val="00943E6D"/>
    <w:rsid w:val="009459DC"/>
    <w:rsid w:val="00955583"/>
    <w:rsid w:val="00977C7E"/>
    <w:rsid w:val="00982497"/>
    <w:rsid w:val="009A61C8"/>
    <w:rsid w:val="009C34ED"/>
    <w:rsid w:val="009E4D24"/>
    <w:rsid w:val="00A15F5D"/>
    <w:rsid w:val="00A25F64"/>
    <w:rsid w:val="00A4676C"/>
    <w:rsid w:val="00A61F3B"/>
    <w:rsid w:val="00A6645F"/>
    <w:rsid w:val="00AB4769"/>
    <w:rsid w:val="00AC041B"/>
    <w:rsid w:val="00AD298C"/>
    <w:rsid w:val="00AF676E"/>
    <w:rsid w:val="00B10E5D"/>
    <w:rsid w:val="00B26635"/>
    <w:rsid w:val="00B41390"/>
    <w:rsid w:val="00B53CAA"/>
    <w:rsid w:val="00B65415"/>
    <w:rsid w:val="00B76D40"/>
    <w:rsid w:val="00B96AE9"/>
    <w:rsid w:val="00B96B16"/>
    <w:rsid w:val="00BA6AF9"/>
    <w:rsid w:val="00BB685B"/>
    <w:rsid w:val="00BC10B5"/>
    <w:rsid w:val="00BC1587"/>
    <w:rsid w:val="00BD2A8C"/>
    <w:rsid w:val="00BD676B"/>
    <w:rsid w:val="00BE0034"/>
    <w:rsid w:val="00C01A60"/>
    <w:rsid w:val="00C0395E"/>
    <w:rsid w:val="00C177CC"/>
    <w:rsid w:val="00C40344"/>
    <w:rsid w:val="00C41A00"/>
    <w:rsid w:val="00C76EEA"/>
    <w:rsid w:val="00C77A91"/>
    <w:rsid w:val="00C805DF"/>
    <w:rsid w:val="00C841FE"/>
    <w:rsid w:val="00C90564"/>
    <w:rsid w:val="00CC40D9"/>
    <w:rsid w:val="00CD0D0B"/>
    <w:rsid w:val="00D03733"/>
    <w:rsid w:val="00D36D5B"/>
    <w:rsid w:val="00D41DC8"/>
    <w:rsid w:val="00D516BB"/>
    <w:rsid w:val="00D621CB"/>
    <w:rsid w:val="00D704DD"/>
    <w:rsid w:val="00D71127"/>
    <w:rsid w:val="00D91B3E"/>
    <w:rsid w:val="00D93CA6"/>
    <w:rsid w:val="00DA3511"/>
    <w:rsid w:val="00DC66FF"/>
    <w:rsid w:val="00DE24A8"/>
    <w:rsid w:val="00DE46E1"/>
    <w:rsid w:val="00E069B6"/>
    <w:rsid w:val="00E12C95"/>
    <w:rsid w:val="00E36720"/>
    <w:rsid w:val="00E535D0"/>
    <w:rsid w:val="00E539AF"/>
    <w:rsid w:val="00E627BF"/>
    <w:rsid w:val="00E86835"/>
    <w:rsid w:val="00E9162E"/>
    <w:rsid w:val="00EA12DF"/>
    <w:rsid w:val="00EE6A74"/>
    <w:rsid w:val="00EF210C"/>
    <w:rsid w:val="00F010A2"/>
    <w:rsid w:val="00F13BDC"/>
    <w:rsid w:val="00F17D68"/>
    <w:rsid w:val="00F2546F"/>
    <w:rsid w:val="00F53C6C"/>
    <w:rsid w:val="00FA694F"/>
    <w:rsid w:val="00FA6F7B"/>
    <w:rsid w:val="00FF150D"/>
    <w:rsid w:val="00FF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BC95D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5">
    <w:name w:val="heading 5"/>
    <w:basedOn w:val="Normal"/>
    <w:link w:val="Heading5Char"/>
    <w:uiPriority w:val="9"/>
    <w:qFormat/>
    <w:rsid w:val="0060155F"/>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locked/>
    <w:rsid w:val="0060155F"/>
    <w:rPr>
      <w:rFonts w:ascii="Times New Roman" w:hAnsi="Times New Roman" w:cs="Times New Roman"/>
      <w:b/>
      <w:bCs/>
      <w:sz w:val="20"/>
      <w:szCs w:val="20"/>
    </w:rPr>
  </w:style>
  <w:style w:type="paragraph" w:styleId="BodyText">
    <w:name w:val="Body Text"/>
    <w:basedOn w:val="Normal"/>
    <w:link w:val="BodyTextChar"/>
    <w:uiPriority w:val="1"/>
    <w:qFormat/>
    <w:rsid w:val="009165B7"/>
    <w:pPr>
      <w:autoSpaceDE w:val="0"/>
      <w:autoSpaceDN w:val="0"/>
      <w:adjustRightInd w:val="0"/>
      <w:spacing w:after="0" w:line="240" w:lineRule="auto"/>
      <w:ind w:left="110"/>
    </w:pPr>
    <w:rPr>
      <w:rFonts w:ascii="Book Antiqua" w:hAnsi="Book Antiqua" w:cs="Book Antiqua"/>
      <w:sz w:val="16"/>
      <w:szCs w:val="16"/>
    </w:rPr>
  </w:style>
  <w:style w:type="character" w:customStyle="1" w:styleId="BodyTextChar">
    <w:name w:val="Body Text Char"/>
    <w:basedOn w:val="DefaultParagraphFont"/>
    <w:link w:val="BodyText"/>
    <w:uiPriority w:val="1"/>
    <w:locked/>
    <w:rsid w:val="009165B7"/>
    <w:rPr>
      <w:rFonts w:ascii="Book Antiqua" w:hAnsi="Book Antiqua" w:cs="Book Antiqua"/>
      <w:sz w:val="16"/>
      <w:szCs w:val="16"/>
    </w:rPr>
  </w:style>
  <w:style w:type="table" w:styleId="TableGrid">
    <w:name w:val="Table Grid"/>
    <w:basedOn w:val="TableNormal"/>
    <w:uiPriority w:val="39"/>
    <w:rsid w:val="0007031D"/>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1019"/>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60155F"/>
    <w:rPr>
      <w:rFonts w:cs="Times New Roman"/>
      <w:b/>
      <w:bCs/>
    </w:rPr>
  </w:style>
  <w:style w:type="character" w:styleId="CommentReference">
    <w:name w:val="annotation reference"/>
    <w:basedOn w:val="DefaultParagraphFont"/>
    <w:uiPriority w:val="99"/>
    <w:semiHidden/>
    <w:unhideWhenUsed/>
    <w:rsid w:val="00513240"/>
    <w:rPr>
      <w:sz w:val="16"/>
      <w:szCs w:val="16"/>
    </w:rPr>
  </w:style>
  <w:style w:type="paragraph" w:styleId="CommentText">
    <w:name w:val="annotation text"/>
    <w:basedOn w:val="Normal"/>
    <w:link w:val="CommentTextChar"/>
    <w:uiPriority w:val="99"/>
    <w:semiHidden/>
    <w:unhideWhenUsed/>
    <w:rsid w:val="00513240"/>
    <w:pPr>
      <w:spacing w:line="240" w:lineRule="auto"/>
    </w:pPr>
    <w:rPr>
      <w:sz w:val="20"/>
      <w:szCs w:val="20"/>
    </w:rPr>
  </w:style>
  <w:style w:type="character" w:customStyle="1" w:styleId="CommentTextChar">
    <w:name w:val="Comment Text Char"/>
    <w:basedOn w:val="DefaultParagraphFont"/>
    <w:link w:val="CommentText"/>
    <w:uiPriority w:val="99"/>
    <w:semiHidden/>
    <w:rsid w:val="00513240"/>
    <w:rPr>
      <w:rFonts w:cs="Times New Roman"/>
      <w:sz w:val="20"/>
      <w:szCs w:val="20"/>
    </w:rPr>
  </w:style>
  <w:style w:type="paragraph" w:styleId="CommentSubject">
    <w:name w:val="annotation subject"/>
    <w:basedOn w:val="CommentText"/>
    <w:next w:val="CommentText"/>
    <w:link w:val="CommentSubjectChar"/>
    <w:uiPriority w:val="99"/>
    <w:semiHidden/>
    <w:unhideWhenUsed/>
    <w:rsid w:val="00513240"/>
    <w:rPr>
      <w:b/>
      <w:bCs/>
    </w:rPr>
  </w:style>
  <w:style w:type="character" w:customStyle="1" w:styleId="CommentSubjectChar">
    <w:name w:val="Comment Subject Char"/>
    <w:basedOn w:val="CommentTextChar"/>
    <w:link w:val="CommentSubject"/>
    <w:uiPriority w:val="99"/>
    <w:semiHidden/>
    <w:rsid w:val="00513240"/>
    <w:rPr>
      <w:rFonts w:cs="Times New Roman"/>
      <w:b/>
      <w:bCs/>
      <w:sz w:val="20"/>
      <w:szCs w:val="20"/>
    </w:rPr>
  </w:style>
  <w:style w:type="paragraph" w:styleId="FootnoteText">
    <w:name w:val="footnote text"/>
    <w:basedOn w:val="Normal"/>
    <w:link w:val="FootnoteTextChar"/>
    <w:uiPriority w:val="99"/>
    <w:semiHidden/>
    <w:unhideWhenUsed/>
    <w:rsid w:val="00AC04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41B"/>
    <w:rPr>
      <w:rFonts w:cs="Times New Roman"/>
      <w:sz w:val="20"/>
      <w:szCs w:val="20"/>
    </w:rPr>
  </w:style>
  <w:style w:type="character" w:styleId="FootnoteReference">
    <w:name w:val="footnote reference"/>
    <w:basedOn w:val="DefaultParagraphFont"/>
    <w:uiPriority w:val="99"/>
    <w:semiHidden/>
    <w:unhideWhenUsed/>
    <w:rsid w:val="00AC041B"/>
    <w:rPr>
      <w:vertAlign w:val="superscript"/>
    </w:rPr>
  </w:style>
  <w:style w:type="paragraph" w:customStyle="1" w:styleId="EndNoteBibliography">
    <w:name w:val="EndNote Bibliography"/>
    <w:basedOn w:val="Normal"/>
    <w:link w:val="EndNoteBibliographyChar"/>
    <w:rsid w:val="00333DEE"/>
    <w:pPr>
      <w:spacing w:after="0" w:line="240" w:lineRule="auto"/>
    </w:pPr>
    <w:rPr>
      <w:rFonts w:ascii="Times New Roman" w:eastAsiaTheme="minorHAnsi" w:hAnsi="Times New Roman"/>
      <w:noProof/>
      <w:sz w:val="24"/>
      <w:szCs w:val="24"/>
    </w:rPr>
  </w:style>
  <w:style w:type="character" w:customStyle="1" w:styleId="EndNoteBibliographyChar">
    <w:name w:val="EndNote Bibliography Char"/>
    <w:basedOn w:val="DefaultParagraphFont"/>
    <w:link w:val="EndNoteBibliography"/>
    <w:rsid w:val="00333DEE"/>
    <w:rPr>
      <w:rFonts w:ascii="Times New Roman" w:eastAsiaTheme="minorHAnsi" w:hAnsi="Times New Roman" w:cs="Times New Roman"/>
      <w:noProof/>
      <w:sz w:val="24"/>
      <w:szCs w:val="24"/>
    </w:rPr>
  </w:style>
  <w:style w:type="character" w:styleId="Hyperlink">
    <w:name w:val="Hyperlink"/>
    <w:basedOn w:val="DefaultParagraphFont"/>
    <w:uiPriority w:val="99"/>
    <w:unhideWhenUsed/>
    <w:rsid w:val="009459DC"/>
    <w:rPr>
      <w:color w:val="0563C1" w:themeColor="hyperlink"/>
      <w:u w:val="single"/>
    </w:rPr>
  </w:style>
  <w:style w:type="character" w:styleId="UnresolvedMention">
    <w:name w:val="Unresolved Mention"/>
    <w:basedOn w:val="DefaultParagraphFont"/>
    <w:uiPriority w:val="99"/>
    <w:semiHidden/>
    <w:unhideWhenUsed/>
    <w:rsid w:val="009459DC"/>
    <w:rPr>
      <w:color w:val="605E5C"/>
      <w:shd w:val="clear" w:color="auto" w:fill="E1DFDD"/>
    </w:rPr>
  </w:style>
  <w:style w:type="paragraph" w:styleId="Revision">
    <w:name w:val="Revision"/>
    <w:hidden/>
    <w:uiPriority w:val="99"/>
    <w:semiHidden/>
    <w:rsid w:val="00751BCB"/>
    <w:pPr>
      <w:spacing w:after="0" w:line="240" w:lineRule="auto"/>
    </w:pPr>
    <w:rPr>
      <w:rFonts w:cs="Times New Roman"/>
    </w:rPr>
  </w:style>
  <w:style w:type="character" w:styleId="FollowedHyperlink">
    <w:name w:val="FollowedHyperlink"/>
    <w:basedOn w:val="DefaultParagraphFont"/>
    <w:uiPriority w:val="99"/>
    <w:semiHidden/>
    <w:unhideWhenUsed/>
    <w:rsid w:val="0004655E"/>
    <w:rPr>
      <w:color w:val="954F72" w:themeColor="followedHyperlink"/>
      <w:u w:val="single"/>
    </w:rPr>
  </w:style>
  <w:style w:type="character" w:customStyle="1" w:styleId="apple-converted-space">
    <w:name w:val="apple-converted-space"/>
    <w:basedOn w:val="DefaultParagraphFont"/>
    <w:rsid w:val="00F17D68"/>
  </w:style>
  <w:style w:type="paragraph" w:styleId="BalloonText">
    <w:name w:val="Balloon Text"/>
    <w:basedOn w:val="Normal"/>
    <w:link w:val="BalloonTextChar"/>
    <w:uiPriority w:val="99"/>
    <w:semiHidden/>
    <w:unhideWhenUsed/>
    <w:rsid w:val="00906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891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07/978-1-4614-6849-3" TargetMode="External"/><Relationship Id="rId18" Type="http://schemas.openxmlformats.org/officeDocument/2006/relationships/hyperlink" Target="https://doi.org/10.1016/j.leaqua.2011.07.011" TargetMode="External"/><Relationship Id="rId26" Type="http://schemas.openxmlformats.org/officeDocument/2006/relationships/hyperlink" Target="https://doi.org/10.1108/MD-01-2020-0048" TargetMode="External"/><Relationship Id="rId39" Type="http://schemas.openxmlformats.org/officeDocument/2006/relationships/image" Target="media/image1.png"/><Relationship Id="rId21" Type="http://schemas.openxmlformats.org/officeDocument/2006/relationships/hyperlink" Target="https://doi.org/10.2466/pr0.1979.45.2.590" TargetMode="External"/><Relationship Id="rId34" Type="http://schemas.openxmlformats.org/officeDocument/2006/relationships/hyperlink" Target="https://machinelearningcompass.com/machine_learning_models/lasso_regression/" TargetMode="External"/><Relationship Id="rId7" Type="http://schemas.openxmlformats.org/officeDocument/2006/relationships/hyperlink" Target="https://doi.org/10.1037/a0016338" TargetMode="External"/><Relationship Id="rId2" Type="http://schemas.openxmlformats.org/officeDocument/2006/relationships/styles" Target="styles.xml"/><Relationship Id="rId16" Type="http://schemas.openxmlformats.org/officeDocument/2006/relationships/hyperlink" Target="https://doi.org/10.1177/0149206316681846" TargetMode="External"/><Relationship Id="rId20" Type="http://schemas.openxmlformats.org/officeDocument/2006/relationships/hyperlink" Target="https://doi.org/10.1111/jasp.12157" TargetMode="External"/><Relationship Id="rId29" Type="http://schemas.openxmlformats.org/officeDocument/2006/relationships/hyperlink" Target="https://towardsdatascience.com/a-beginners-guide-to-xgboost-87f5d4c30ed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465/amj.2017.0218" TargetMode="External"/><Relationship Id="rId24" Type="http://schemas.openxmlformats.org/officeDocument/2006/relationships/hyperlink" Target="https://doi.org/10.1002/9781118093108.ch11" TargetMode="External"/><Relationship Id="rId32" Type="http://schemas.openxmlformats.org/officeDocument/2006/relationships/hyperlink" Target="https://medium.com/analytics-vidhya/machine-learning-101-linear-regression-using-the-ols-method-299808eab233" TargetMode="External"/><Relationship Id="rId37" Type="http://schemas.openxmlformats.org/officeDocument/2006/relationships/hyperlink" Target="https://www.machinelearningplus.com/machine-learning/an-introduction-to-gradient-boosting-decision-tree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x.doi.org/10.1016/j.paid.2016.09.008" TargetMode="External"/><Relationship Id="rId23" Type="http://schemas.openxmlformats.org/officeDocument/2006/relationships/hyperlink" Target="https://doi.org/10.1111/j.1744-6570.2012.01250.x" TargetMode="External"/><Relationship Id="rId28" Type="http://schemas.openxmlformats.org/officeDocument/2006/relationships/hyperlink" Target="https://doi.org/10.2224/sbp.7034" TargetMode="External"/><Relationship Id="rId36" Type="http://schemas.openxmlformats.org/officeDocument/2006/relationships/hyperlink" Target="https://towardsdatascience.com/partial-least-squares-f4e6714452a" TargetMode="External"/><Relationship Id="rId10" Type="http://schemas.openxmlformats.org/officeDocument/2006/relationships/hyperlink" Target="https://doi.org/10.1037/0021-9010.90.5.928" TargetMode="External"/><Relationship Id="rId19" Type="http://schemas.openxmlformats.org/officeDocument/2006/relationships/hyperlink" Target="https://doi.org/10.1111/j.1468-2389.2005.00322.x" TargetMode="External"/><Relationship Id="rId31" Type="http://schemas.openxmlformats.org/officeDocument/2006/relationships/hyperlink" Target="https://careerfoundry.com/en/blog/data-analytics/what-is-random-forest/" TargetMode="External"/><Relationship Id="rId4" Type="http://schemas.openxmlformats.org/officeDocument/2006/relationships/webSettings" Target="webSettings.xml"/><Relationship Id="rId9" Type="http://schemas.openxmlformats.org/officeDocument/2006/relationships/hyperlink" Target="http://dx.doi.org/10.1037/apl0000414" TargetMode="External"/><Relationship Id="rId14" Type="http://schemas.openxmlformats.org/officeDocument/2006/relationships/hyperlink" Target="https://doi.org/10.1111/ijsa.12182" TargetMode="External"/><Relationship Id="rId22" Type="http://schemas.openxmlformats.org/officeDocument/2006/relationships/hyperlink" Target="https://doi.org/10.1037/0022-3514.54.5.890" TargetMode="External"/><Relationship Id="rId27" Type="http://schemas.openxmlformats.org/officeDocument/2006/relationships/hyperlink" Target="https://doi.org/10.1207/s15327043hup1704_5" TargetMode="External"/><Relationship Id="rId30" Type="http://schemas.openxmlformats.org/officeDocument/2006/relationships/hyperlink" Target="https://machinelearningcompass.com/machine_learning_models/elastic_net_regression/" TargetMode="External"/><Relationship Id="rId35" Type="http://schemas.openxmlformats.org/officeDocument/2006/relationships/hyperlink" Target="https://towardsdatascience.com/using-principal-component-analysis-pca-for-machine-learning-b6e803f5bf1e" TargetMode="External"/><Relationship Id="rId8" Type="http://schemas.openxmlformats.org/officeDocument/2006/relationships/hyperlink" Target="http://dx.doi.org/10.1111/j.1744-6570.2009.01159.x" TargetMode="External"/><Relationship Id="rId3" Type="http://schemas.openxmlformats.org/officeDocument/2006/relationships/settings" Target="settings.xml"/><Relationship Id="rId12" Type="http://schemas.openxmlformats.org/officeDocument/2006/relationships/hyperlink" Target="http://dx.doi.org/10.1037/0021-9010.93.1.140" TargetMode="External"/><Relationship Id="rId17" Type="http://schemas.openxmlformats.org/officeDocument/2006/relationships/hyperlink" Target="https://doi.org/10.1111/j.1744-6570.2007.00065.x" TargetMode="External"/><Relationship Id="rId25" Type="http://schemas.openxmlformats.org/officeDocument/2006/relationships/hyperlink" Target="https://doi.org/10.1111/j.1467-6494.2008.00507.x" TargetMode="External"/><Relationship Id="rId33" Type="http://schemas.openxmlformats.org/officeDocument/2006/relationships/hyperlink" Target="https://deepai.org/publication/stepwise-regression-for-unsupervised-learning" TargetMode="External"/><Relationship Id="rId38" Type="http://schemas.openxmlformats.org/officeDocument/2006/relationships/hyperlink" Target="https://www.geeksforgeeks.org/introduction-to-support-vector-machines-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DD5A5-7F3A-4CA8-9293-4BAB603B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4427</Words>
  <Characters>24177</Characters>
  <Application>Microsoft Office Word</Application>
  <DocSecurity>0</DocSecurity>
  <Lines>604</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2022-10-12T14:20:00Z</dcterms:created>
  <dcterms:modified xsi:type="dcterms:W3CDTF">2022-10-12T14:21:00Z</dcterms:modified>
</cp:coreProperties>
</file>