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47B7" w:rsidRPr="00C847B7" w:rsidRDefault="00C847B7" w:rsidP="00C847B7">
      <w:pPr>
        <w:jc w:val="center"/>
        <w:rPr>
          <w:rFonts w:ascii="Times New Roman" w:hAnsi="Times New Roman" w:cs="Times New Roman"/>
          <w:sz w:val="24"/>
          <w:szCs w:val="24"/>
          <w:u w:val="single"/>
        </w:rPr>
      </w:pPr>
      <w:r w:rsidRPr="00C847B7">
        <w:rPr>
          <w:rFonts w:ascii="Times New Roman" w:hAnsi="Times New Roman" w:cs="Times New Roman"/>
          <w:sz w:val="24"/>
          <w:szCs w:val="24"/>
          <w:u w:val="single"/>
        </w:rPr>
        <w:t>Guide to simulating capacitance using Q3D Extractor</w:t>
      </w:r>
    </w:p>
    <w:p w:rsidR="00C847B7" w:rsidRDefault="00C847B7" w:rsidP="00C847B7">
      <w:pPr>
        <w:rPr>
          <w:rFonts w:ascii="Times New Roman" w:hAnsi="Times New Roman" w:cs="Times New Roman"/>
          <w:sz w:val="24"/>
          <w:szCs w:val="24"/>
        </w:rPr>
      </w:pPr>
    </w:p>
    <w:p w:rsidR="00C847B7" w:rsidRDefault="00C847B7" w:rsidP="00C847B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Open Q3D Extractor</w:t>
      </w:r>
    </w:p>
    <w:p w:rsidR="00C847B7" w:rsidRDefault="006D228D" w:rsidP="00C847B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Click “Project” in the bar at the top, and then choose “Insert Q3D Extractor Design”</w:t>
      </w:r>
      <w:r w:rsidR="0059018D">
        <w:rPr>
          <w:rFonts w:ascii="Times New Roman" w:hAnsi="Times New Roman" w:cs="Times New Roman"/>
          <w:sz w:val="24"/>
          <w:szCs w:val="24"/>
        </w:rPr>
        <w:t>. Your screen should look like this:</w:t>
      </w:r>
    </w:p>
    <w:p w:rsidR="00650EE1" w:rsidRPr="00650EE1" w:rsidRDefault="00650EE1" w:rsidP="00650EE1">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68DF6EEB" wp14:editId="5EAF17C5">
            <wp:extent cx="4198755" cy="228240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196261" cy="2281044"/>
                    </a:xfrm>
                    <a:prstGeom prst="rect">
                      <a:avLst/>
                    </a:prstGeom>
                  </pic:spPr>
                </pic:pic>
              </a:graphicData>
            </a:graphic>
          </wp:inline>
        </w:drawing>
      </w:r>
    </w:p>
    <w:p w:rsidR="00650EE1" w:rsidRDefault="006D228D" w:rsidP="00650EE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To import your design </w:t>
      </w:r>
      <w:r w:rsidR="003C03E0">
        <w:rPr>
          <w:rFonts w:ascii="Times New Roman" w:hAnsi="Times New Roman" w:cs="Times New Roman"/>
          <w:sz w:val="24"/>
          <w:szCs w:val="24"/>
        </w:rPr>
        <w:t>click “Modeler” (at the top) and choose “Import”</w:t>
      </w:r>
      <w:r w:rsidR="00650EE1">
        <w:rPr>
          <w:rFonts w:ascii="Times New Roman" w:hAnsi="Times New Roman" w:cs="Times New Roman"/>
          <w:sz w:val="24"/>
          <w:szCs w:val="24"/>
        </w:rPr>
        <w:t xml:space="preserve">. Select your design file. </w:t>
      </w:r>
      <w:r w:rsidR="0059018D">
        <w:rPr>
          <w:rFonts w:ascii="Times New Roman" w:hAnsi="Times New Roman" w:cs="Times New Roman"/>
          <w:sz w:val="24"/>
          <w:szCs w:val="24"/>
        </w:rPr>
        <w:t xml:space="preserve">The “DXF/DWG Import” window will open. </w:t>
      </w:r>
      <w:r w:rsidR="00650EE1">
        <w:rPr>
          <w:rFonts w:ascii="Times New Roman" w:hAnsi="Times New Roman" w:cs="Times New Roman"/>
          <w:sz w:val="24"/>
          <w:szCs w:val="24"/>
        </w:rPr>
        <w:t>Un-check the box next to “PYDXF”</w:t>
      </w:r>
      <w:r w:rsidR="0059018D">
        <w:rPr>
          <w:rFonts w:ascii="Times New Roman" w:hAnsi="Times New Roman" w:cs="Times New Roman"/>
          <w:sz w:val="24"/>
          <w:szCs w:val="24"/>
        </w:rPr>
        <w:t xml:space="preserve">. Click the “Options” tab, and set the “Override” units to micrometers (um). Check the box next to “Import as 2D sheet bodies”. Hit “OK”. </w:t>
      </w:r>
    </w:p>
    <w:p w:rsidR="0059018D" w:rsidRDefault="0059018D" w:rsidP="0059018D">
      <w:pPr>
        <w:ind w:left="72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6ADA378E" wp14:editId="14DFBF27">
            <wp:extent cx="2059200" cy="18565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059200" cy="1856579"/>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t xml:space="preserve"> </w:t>
      </w:r>
      <w:r>
        <w:rPr>
          <w:noProof/>
        </w:rPr>
        <w:drawing>
          <wp:inline distT="0" distB="0" distL="0" distR="0" wp14:anchorId="3991A536" wp14:editId="61DF5D5B">
            <wp:extent cx="2088000" cy="1882545"/>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89973" cy="1884324"/>
                    </a:xfrm>
                    <a:prstGeom prst="rect">
                      <a:avLst/>
                    </a:prstGeom>
                  </pic:spPr>
                </pic:pic>
              </a:graphicData>
            </a:graphic>
          </wp:inline>
        </w:drawing>
      </w:r>
    </w:p>
    <w:p w:rsidR="00DF56AB" w:rsidRPr="0059018D" w:rsidRDefault="00DF56AB" w:rsidP="00E01E0D">
      <w:pPr>
        <w:rPr>
          <w:rFonts w:ascii="Times New Roman" w:hAnsi="Times New Roman" w:cs="Times New Roman"/>
          <w:sz w:val="24"/>
          <w:szCs w:val="24"/>
        </w:rPr>
      </w:pPr>
    </w:p>
    <w:p w:rsidR="003C03E0" w:rsidRDefault="007D5519" w:rsidP="006D228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Delete the objects from your design that you do not want to include in the capacitance simulation by highlighting them with your cursor and pressing “Delete” on the keyboard. An example “before” and “after” are shown below.</w:t>
      </w:r>
    </w:p>
    <w:p w:rsidR="00DF56AB" w:rsidRDefault="00DF56AB" w:rsidP="00DF56AB">
      <w:pPr>
        <w:ind w:left="720" w:firstLine="720"/>
        <w:rPr>
          <w:rFonts w:ascii="Times New Roman" w:hAnsi="Times New Roman" w:cs="Times New Roman"/>
          <w:sz w:val="24"/>
          <w:szCs w:val="24"/>
        </w:rPr>
      </w:pPr>
      <w:r>
        <w:rPr>
          <w:noProof/>
        </w:rPr>
        <w:lastRenderedPageBreak/>
        <w:drawing>
          <wp:inline distT="0" distB="0" distL="0" distR="0" wp14:anchorId="75E91E87" wp14:editId="0B45187B">
            <wp:extent cx="4172265" cy="226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74470" cy="2269199"/>
                    </a:xfrm>
                    <a:prstGeom prst="rect">
                      <a:avLst/>
                    </a:prstGeom>
                  </pic:spPr>
                </pic:pic>
              </a:graphicData>
            </a:graphic>
          </wp:inline>
        </w:drawing>
      </w:r>
    </w:p>
    <w:p w:rsidR="00DF56AB" w:rsidRDefault="00DF56AB" w:rsidP="00DF56AB">
      <w:pPr>
        <w:ind w:left="720" w:firstLine="720"/>
        <w:rPr>
          <w:rFonts w:ascii="Times New Roman" w:hAnsi="Times New Roman" w:cs="Times New Roman"/>
          <w:sz w:val="24"/>
          <w:szCs w:val="24"/>
        </w:rPr>
      </w:pPr>
      <w:r>
        <w:rPr>
          <w:noProof/>
        </w:rPr>
        <w:drawing>
          <wp:inline distT="0" distB="0" distL="0" distR="0" wp14:anchorId="0A2C3768" wp14:editId="5D5659FC">
            <wp:extent cx="4168800" cy="2266117"/>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66324" cy="2264771"/>
                    </a:xfrm>
                    <a:prstGeom prst="rect">
                      <a:avLst/>
                    </a:prstGeom>
                  </pic:spPr>
                </pic:pic>
              </a:graphicData>
            </a:graphic>
          </wp:inline>
        </w:drawing>
      </w:r>
    </w:p>
    <w:p w:rsidR="00E01E0D" w:rsidRPr="00DF56AB" w:rsidRDefault="00E01E0D" w:rsidP="00DF56AB">
      <w:pPr>
        <w:ind w:left="720" w:firstLine="720"/>
        <w:rPr>
          <w:rFonts w:ascii="Times New Roman" w:hAnsi="Times New Roman" w:cs="Times New Roman"/>
          <w:sz w:val="24"/>
          <w:szCs w:val="24"/>
        </w:rPr>
      </w:pPr>
    </w:p>
    <w:p w:rsidR="00B070AA" w:rsidRDefault="00B070AA" w:rsidP="006D228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Highlight the remaining objects with your cursor. Right click on them and select:</w:t>
      </w:r>
    </w:p>
    <w:p w:rsidR="00B070AA" w:rsidRDefault="00B070AA" w:rsidP="00B070AA">
      <w:pPr>
        <w:pStyle w:val="ListParagraph"/>
        <w:rPr>
          <w:rFonts w:ascii="Times New Roman" w:hAnsi="Times New Roman" w:cs="Times New Roman"/>
          <w:sz w:val="24"/>
          <w:szCs w:val="24"/>
        </w:rPr>
      </w:pPr>
      <w:r>
        <w:rPr>
          <w:rFonts w:ascii="Times New Roman" w:hAnsi="Times New Roman" w:cs="Times New Roman"/>
          <w:sz w:val="24"/>
          <w:szCs w:val="24"/>
        </w:rPr>
        <w:t>&gt;&gt; “Edit”</w:t>
      </w:r>
    </w:p>
    <w:p w:rsidR="00B070AA" w:rsidRDefault="00B070AA" w:rsidP="00B070AA">
      <w:pPr>
        <w:pStyle w:val="ListParagraph"/>
        <w:rPr>
          <w:rFonts w:ascii="Times New Roman" w:hAnsi="Times New Roman" w:cs="Times New Roman"/>
          <w:sz w:val="24"/>
          <w:szCs w:val="24"/>
        </w:rPr>
      </w:pPr>
      <w:r>
        <w:rPr>
          <w:rFonts w:ascii="Times New Roman" w:hAnsi="Times New Roman" w:cs="Times New Roman"/>
          <w:sz w:val="24"/>
          <w:szCs w:val="24"/>
        </w:rPr>
        <w:t>&gt;&gt; “Boolean”</w:t>
      </w:r>
    </w:p>
    <w:p w:rsidR="00B070AA" w:rsidRDefault="00B070AA" w:rsidP="00B070AA">
      <w:pPr>
        <w:pStyle w:val="ListParagraph"/>
        <w:rPr>
          <w:rFonts w:ascii="Times New Roman" w:hAnsi="Times New Roman" w:cs="Times New Roman"/>
          <w:sz w:val="24"/>
          <w:szCs w:val="24"/>
        </w:rPr>
      </w:pPr>
      <w:r>
        <w:rPr>
          <w:rFonts w:ascii="Times New Roman" w:hAnsi="Times New Roman" w:cs="Times New Roman"/>
          <w:sz w:val="24"/>
          <w:szCs w:val="24"/>
        </w:rPr>
        <w:t>&gt;&gt; “Unite”</w:t>
      </w:r>
    </w:p>
    <w:p w:rsidR="00B070AA" w:rsidRPr="00B070AA" w:rsidRDefault="00B070AA" w:rsidP="00B070AA">
      <w:pPr>
        <w:pStyle w:val="ListParagraph"/>
        <w:rPr>
          <w:rFonts w:ascii="Times New Roman" w:hAnsi="Times New Roman" w:cs="Times New Roman"/>
          <w:sz w:val="24"/>
          <w:szCs w:val="24"/>
        </w:rPr>
      </w:pPr>
      <w:r>
        <w:rPr>
          <w:rFonts w:ascii="Times New Roman" w:hAnsi="Times New Roman" w:cs="Times New Roman"/>
          <w:sz w:val="24"/>
          <w:szCs w:val="24"/>
        </w:rPr>
        <w:t>This will make the objects into continuous shapes.</w:t>
      </w:r>
    </w:p>
    <w:p w:rsidR="00B070AA" w:rsidRDefault="00B070AA" w:rsidP="007D551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01183" cy="14904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1110" cy="1490358"/>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2599200" cy="14701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0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8651" cy="1469793"/>
                    </a:xfrm>
                    <a:prstGeom prst="rect">
                      <a:avLst/>
                    </a:prstGeom>
                  </pic:spPr>
                </pic:pic>
              </a:graphicData>
            </a:graphic>
          </wp:inline>
        </w:drawing>
      </w:r>
    </w:p>
    <w:p w:rsidR="00B070AA" w:rsidRDefault="0017536B" w:rsidP="00DF56A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Right anywhere and choose “Select Faces”. Highlight the objects again, right click on them, and click:</w:t>
      </w:r>
    </w:p>
    <w:p w:rsidR="0017536B" w:rsidRDefault="0017536B" w:rsidP="0017536B">
      <w:pPr>
        <w:pStyle w:val="ListParagraph"/>
        <w:rPr>
          <w:rFonts w:ascii="Times New Roman" w:hAnsi="Times New Roman" w:cs="Times New Roman"/>
          <w:sz w:val="24"/>
          <w:szCs w:val="24"/>
        </w:rPr>
      </w:pPr>
      <w:r>
        <w:rPr>
          <w:rFonts w:ascii="Times New Roman" w:hAnsi="Times New Roman" w:cs="Times New Roman"/>
          <w:sz w:val="24"/>
          <w:szCs w:val="24"/>
        </w:rPr>
        <w:t>&gt;&gt; “Edit”</w:t>
      </w:r>
    </w:p>
    <w:p w:rsidR="0017536B" w:rsidRDefault="0017536B" w:rsidP="0017536B">
      <w:pPr>
        <w:pStyle w:val="ListParagraph"/>
        <w:rPr>
          <w:rFonts w:ascii="Times New Roman" w:hAnsi="Times New Roman" w:cs="Times New Roman"/>
          <w:sz w:val="24"/>
          <w:szCs w:val="24"/>
        </w:rPr>
      </w:pPr>
      <w:r>
        <w:rPr>
          <w:rFonts w:ascii="Times New Roman" w:hAnsi="Times New Roman" w:cs="Times New Roman"/>
          <w:sz w:val="24"/>
          <w:szCs w:val="24"/>
        </w:rPr>
        <w:t>&gt;&gt; “Surface”</w:t>
      </w:r>
    </w:p>
    <w:p w:rsidR="0017536B" w:rsidRDefault="0017536B" w:rsidP="0017536B">
      <w:pPr>
        <w:pStyle w:val="ListParagraph"/>
        <w:rPr>
          <w:rFonts w:ascii="Times New Roman" w:hAnsi="Times New Roman" w:cs="Times New Roman"/>
          <w:sz w:val="24"/>
          <w:szCs w:val="24"/>
        </w:rPr>
      </w:pPr>
      <w:r>
        <w:rPr>
          <w:rFonts w:ascii="Times New Roman" w:hAnsi="Times New Roman" w:cs="Times New Roman"/>
          <w:sz w:val="24"/>
          <w:szCs w:val="24"/>
        </w:rPr>
        <w:t>&gt;&gt; “Sweep Faces Along Normal”</w:t>
      </w:r>
    </w:p>
    <w:p w:rsidR="0017536B" w:rsidRDefault="0017536B" w:rsidP="0017536B">
      <w:pPr>
        <w:pStyle w:val="ListParagraph"/>
        <w:rPr>
          <w:rFonts w:ascii="Times New Roman" w:hAnsi="Times New Roman" w:cs="Times New Roman"/>
          <w:sz w:val="24"/>
          <w:szCs w:val="24"/>
        </w:rPr>
      </w:pPr>
      <w:r>
        <w:rPr>
          <w:rFonts w:ascii="Times New Roman" w:hAnsi="Times New Roman" w:cs="Times New Roman"/>
          <w:sz w:val="24"/>
          <w:szCs w:val="24"/>
        </w:rPr>
        <w:t>When the window (shown below) pops up, set the “Length of Sweep” to the thickness of your design, then click “OK”.</w:t>
      </w:r>
    </w:p>
    <w:p w:rsidR="0017536B" w:rsidRDefault="0017536B" w:rsidP="0017536B">
      <w:pPr>
        <w:pStyle w:val="ListParagraph"/>
        <w:rPr>
          <w:rFonts w:ascii="Times New Roman" w:hAnsi="Times New Roman" w:cs="Times New Roman"/>
          <w:sz w:val="24"/>
          <w:szCs w:val="24"/>
        </w:rPr>
      </w:pPr>
    </w:p>
    <w:p w:rsidR="0017536B" w:rsidRDefault="00196C22" w:rsidP="00196C22">
      <w:pPr>
        <w:pStyle w:val="ListParagraph"/>
        <w:ind w:left="2160" w:firstLine="720"/>
        <w:rPr>
          <w:rFonts w:ascii="Times New Roman" w:hAnsi="Times New Roman" w:cs="Times New Roman"/>
          <w:sz w:val="24"/>
          <w:szCs w:val="24"/>
        </w:rPr>
      </w:pPr>
      <w:r>
        <w:rPr>
          <w:noProof/>
        </w:rPr>
        <w:drawing>
          <wp:inline distT="0" distB="0" distL="0" distR="0" wp14:anchorId="48E83814" wp14:editId="3FC92098">
            <wp:extent cx="2282400" cy="89665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84970" cy="897667"/>
                    </a:xfrm>
                    <a:prstGeom prst="rect">
                      <a:avLst/>
                    </a:prstGeom>
                  </pic:spPr>
                </pic:pic>
              </a:graphicData>
            </a:graphic>
          </wp:inline>
        </w:drawing>
      </w:r>
    </w:p>
    <w:p w:rsidR="00E92AD7" w:rsidRPr="00DF56AB" w:rsidRDefault="00E92AD7" w:rsidP="00196C22">
      <w:pPr>
        <w:pStyle w:val="ListParagraph"/>
        <w:ind w:left="2160" w:firstLine="720"/>
        <w:rPr>
          <w:rFonts w:ascii="Times New Roman" w:hAnsi="Times New Roman" w:cs="Times New Roman"/>
          <w:sz w:val="24"/>
          <w:szCs w:val="24"/>
        </w:rPr>
      </w:pPr>
    </w:p>
    <w:p w:rsidR="007D5519" w:rsidRDefault="00E92AD7" w:rsidP="00196C2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In the column to the left, expand the “Solids” and “Not Assigned” tabs. </w:t>
      </w:r>
    </w:p>
    <w:p w:rsidR="00E92AD7" w:rsidRDefault="00E92AD7" w:rsidP="00E92AD7">
      <w:pPr>
        <w:pStyle w:val="ListParagraph"/>
        <w:rPr>
          <w:rFonts w:ascii="Times New Roman" w:hAnsi="Times New Roman" w:cs="Times New Roman"/>
          <w:sz w:val="24"/>
          <w:szCs w:val="24"/>
        </w:rPr>
      </w:pPr>
    </w:p>
    <w:p w:rsidR="00E92AD7" w:rsidRDefault="00E92AD7" w:rsidP="00E92AD7">
      <w:pPr>
        <w:pStyle w:val="ListParagraph"/>
        <w:ind w:left="288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69ACF792" wp14:editId="2BA27C2C">
            <wp:extent cx="1900800" cy="1104519"/>
            <wp:effectExtent l="0" t="0" r="444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98780" cy="1103345"/>
                    </a:xfrm>
                    <a:prstGeom prst="rect">
                      <a:avLst/>
                    </a:prstGeom>
                  </pic:spPr>
                </pic:pic>
              </a:graphicData>
            </a:graphic>
          </wp:inline>
        </w:drawing>
      </w:r>
    </w:p>
    <w:p w:rsidR="00E92AD7" w:rsidRDefault="00E92AD7" w:rsidP="00E92AD7">
      <w:pPr>
        <w:ind w:left="720"/>
        <w:rPr>
          <w:rFonts w:ascii="Times New Roman" w:hAnsi="Times New Roman" w:cs="Times New Roman"/>
          <w:sz w:val="24"/>
          <w:szCs w:val="24"/>
        </w:rPr>
      </w:pPr>
      <w:r>
        <w:rPr>
          <w:rFonts w:ascii="Times New Roman" w:hAnsi="Times New Roman" w:cs="Times New Roman"/>
          <w:sz w:val="24"/>
          <w:szCs w:val="24"/>
        </w:rPr>
        <w:t xml:space="preserve">Double-click on each of the solids listed under “Not Assigned”. In the “Properties” window that pops up, click the box next to “Material” and select “Edit”. Scroll down the list of materials until you find “Perfect Conductor” and select it. </w:t>
      </w:r>
      <w:r w:rsidR="00036155">
        <w:rPr>
          <w:rFonts w:ascii="Times New Roman" w:hAnsi="Times New Roman" w:cs="Times New Roman"/>
          <w:sz w:val="24"/>
          <w:szCs w:val="24"/>
        </w:rPr>
        <w:t>Hit “Ok” to exit the “Properties” window.</w:t>
      </w:r>
      <w:r w:rsidR="005029BD">
        <w:rPr>
          <w:rFonts w:ascii="Times New Roman" w:hAnsi="Times New Roman" w:cs="Times New Roman"/>
          <w:sz w:val="24"/>
          <w:szCs w:val="24"/>
        </w:rPr>
        <w:t xml:space="preserve"> Do this for all of the solids you created in the previous step.</w:t>
      </w:r>
    </w:p>
    <w:p w:rsidR="009E49C0" w:rsidRDefault="009E49C0" w:rsidP="009E49C0">
      <w:pPr>
        <w:ind w:left="720" w:firstLine="720"/>
        <w:rPr>
          <w:rFonts w:ascii="Times New Roman" w:hAnsi="Times New Roman" w:cs="Times New Roman"/>
          <w:sz w:val="24"/>
          <w:szCs w:val="24"/>
        </w:rPr>
      </w:pPr>
      <w:r>
        <w:rPr>
          <w:noProof/>
        </w:rPr>
        <w:drawing>
          <wp:inline distT="0" distB="0" distL="0" distR="0" wp14:anchorId="15245833" wp14:editId="4104ED37">
            <wp:extent cx="4294986" cy="228240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05880" cy="2288189"/>
                    </a:xfrm>
                    <a:prstGeom prst="rect">
                      <a:avLst/>
                    </a:prstGeom>
                  </pic:spPr>
                </pic:pic>
              </a:graphicData>
            </a:graphic>
          </wp:inline>
        </w:drawing>
      </w:r>
    </w:p>
    <w:p w:rsidR="0012201F" w:rsidRDefault="00035269" w:rsidP="00402B0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 xml:space="preserve">To model the substrate that your objects will be on, go to “Draw” in the menu at the top of the screen and click on “Box”. Use the cursor to draw a rectangle around your objects, then drag the cursor down to create the chip under them. </w:t>
      </w:r>
    </w:p>
    <w:p w:rsidR="0012201F" w:rsidRDefault="0012201F" w:rsidP="0012201F">
      <w:pPr>
        <w:pStyle w:val="ListParagraph"/>
        <w:rPr>
          <w:rFonts w:ascii="Times New Roman" w:hAnsi="Times New Roman" w:cs="Times New Roman"/>
          <w:sz w:val="24"/>
          <w:szCs w:val="24"/>
        </w:rPr>
      </w:pPr>
    </w:p>
    <w:p w:rsidR="0012201F" w:rsidRDefault="0012201F" w:rsidP="0012201F">
      <w:pPr>
        <w:pStyle w:val="ListParagraph"/>
        <w:ind w:left="1440" w:firstLine="720"/>
        <w:rPr>
          <w:rFonts w:ascii="Times New Roman" w:hAnsi="Times New Roman" w:cs="Times New Roman"/>
          <w:sz w:val="24"/>
          <w:szCs w:val="24"/>
        </w:rPr>
      </w:pPr>
      <w:r>
        <w:rPr>
          <w:noProof/>
        </w:rPr>
        <w:drawing>
          <wp:inline distT="0" distB="0" distL="0" distR="0" wp14:anchorId="44EC3C46" wp14:editId="32402B61">
            <wp:extent cx="3463200" cy="2146740"/>
            <wp:effectExtent l="0" t="0" r="444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66345" cy="2148689"/>
                    </a:xfrm>
                    <a:prstGeom prst="rect">
                      <a:avLst/>
                    </a:prstGeom>
                  </pic:spPr>
                </pic:pic>
              </a:graphicData>
            </a:graphic>
          </wp:inline>
        </w:drawing>
      </w:r>
    </w:p>
    <w:p w:rsidR="0012201F" w:rsidRDefault="0012201F" w:rsidP="0012201F">
      <w:pPr>
        <w:pStyle w:val="ListParagraph"/>
        <w:rPr>
          <w:rFonts w:ascii="Times New Roman" w:hAnsi="Times New Roman" w:cs="Times New Roman"/>
          <w:sz w:val="24"/>
          <w:szCs w:val="24"/>
        </w:rPr>
      </w:pPr>
    </w:p>
    <w:p w:rsidR="00402B06" w:rsidRDefault="00035269" w:rsidP="0012201F">
      <w:pPr>
        <w:pStyle w:val="ListParagraph"/>
        <w:rPr>
          <w:rFonts w:ascii="Times New Roman" w:hAnsi="Times New Roman" w:cs="Times New Roman"/>
          <w:sz w:val="24"/>
          <w:szCs w:val="24"/>
        </w:rPr>
      </w:pPr>
      <w:r>
        <w:rPr>
          <w:rFonts w:ascii="Times New Roman" w:hAnsi="Times New Roman" w:cs="Times New Roman"/>
          <w:sz w:val="24"/>
          <w:szCs w:val="24"/>
        </w:rPr>
        <w:t xml:space="preserve">In the column to the left, expand the new solid you just created and double click on “CreateBox”. </w:t>
      </w:r>
      <w:r w:rsidR="00402B06">
        <w:rPr>
          <w:rFonts w:ascii="Times New Roman" w:hAnsi="Times New Roman" w:cs="Times New Roman"/>
          <w:sz w:val="24"/>
          <w:szCs w:val="24"/>
        </w:rPr>
        <w:t>The “Properties” window (shown below) will pop up. In the box next to “ZSize” enter the thickness of your wafer (negative sign so that it is under your objects), and, if applicable, the units.</w:t>
      </w:r>
    </w:p>
    <w:p w:rsidR="00402B06" w:rsidRDefault="00402B06" w:rsidP="00402B06">
      <w:pPr>
        <w:pStyle w:val="ListParagraph"/>
        <w:rPr>
          <w:rFonts w:ascii="Times New Roman" w:hAnsi="Times New Roman" w:cs="Times New Roman"/>
          <w:sz w:val="24"/>
          <w:szCs w:val="24"/>
        </w:rPr>
      </w:pPr>
    </w:p>
    <w:p w:rsidR="00402B06" w:rsidRPr="00402B06" w:rsidRDefault="00402B06" w:rsidP="00402B06">
      <w:pPr>
        <w:pStyle w:val="ListParagraph"/>
        <w:ind w:left="1440" w:firstLine="720"/>
        <w:rPr>
          <w:rFonts w:ascii="Times New Roman" w:hAnsi="Times New Roman" w:cs="Times New Roman"/>
          <w:sz w:val="24"/>
          <w:szCs w:val="24"/>
        </w:rPr>
      </w:pPr>
      <w:r>
        <w:rPr>
          <w:noProof/>
        </w:rPr>
        <w:drawing>
          <wp:inline distT="0" distB="0" distL="0" distR="0" wp14:anchorId="066859BB" wp14:editId="6C471C7E">
            <wp:extent cx="3506400" cy="186333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11837" cy="1866226"/>
                    </a:xfrm>
                    <a:prstGeom prst="rect">
                      <a:avLst/>
                    </a:prstGeom>
                  </pic:spPr>
                </pic:pic>
              </a:graphicData>
            </a:graphic>
          </wp:inline>
        </w:drawing>
      </w:r>
    </w:p>
    <w:p w:rsidR="00B070AA" w:rsidRDefault="00E35776" w:rsidP="00E35776">
      <w:pPr>
        <w:ind w:left="720"/>
        <w:rPr>
          <w:rFonts w:ascii="Times New Roman" w:hAnsi="Times New Roman" w:cs="Times New Roman"/>
          <w:sz w:val="24"/>
          <w:szCs w:val="24"/>
        </w:rPr>
      </w:pPr>
      <w:r>
        <w:rPr>
          <w:rFonts w:ascii="Times New Roman" w:hAnsi="Times New Roman" w:cs="Times New Roman"/>
          <w:sz w:val="24"/>
          <w:szCs w:val="24"/>
        </w:rPr>
        <w:t>Double-click on the box you just created, and adjust the material, like before. This time choose the appropriate material for your wafer (silicon, sapphire, etc.).</w:t>
      </w:r>
    </w:p>
    <w:p w:rsidR="0077083D" w:rsidRDefault="0077083D" w:rsidP="00E01E0D">
      <w:pPr>
        <w:rPr>
          <w:rFonts w:ascii="Times New Roman" w:hAnsi="Times New Roman" w:cs="Times New Roman"/>
          <w:sz w:val="24"/>
          <w:szCs w:val="24"/>
        </w:rPr>
      </w:pPr>
    </w:p>
    <w:p w:rsidR="004A0776" w:rsidRPr="004A0776" w:rsidRDefault="0012201F" w:rsidP="004A077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To add a column of vacuum above and below your wafer, draw boxes above and below </w:t>
      </w:r>
      <w:r w:rsidR="0077083D">
        <w:rPr>
          <w:rFonts w:ascii="Times New Roman" w:hAnsi="Times New Roman" w:cs="Times New Roman"/>
          <w:sz w:val="24"/>
          <w:szCs w:val="24"/>
        </w:rPr>
        <w:t xml:space="preserve">the chip you just created. </w:t>
      </w:r>
    </w:p>
    <w:p w:rsidR="0077083D" w:rsidRDefault="0077083D" w:rsidP="0077083D">
      <w:pPr>
        <w:pStyle w:val="ListParagraph"/>
        <w:rPr>
          <w:rFonts w:ascii="Times New Roman" w:hAnsi="Times New Roman" w:cs="Times New Roman"/>
          <w:sz w:val="24"/>
          <w:szCs w:val="24"/>
        </w:rPr>
      </w:pPr>
    </w:p>
    <w:p w:rsidR="0077083D" w:rsidRDefault="0077083D" w:rsidP="0077083D">
      <w:pPr>
        <w:pStyle w:val="ListParagraph"/>
        <w:ind w:left="2160" w:firstLine="720"/>
        <w:rPr>
          <w:rFonts w:ascii="Times New Roman" w:hAnsi="Times New Roman" w:cs="Times New Roman"/>
          <w:sz w:val="24"/>
          <w:szCs w:val="24"/>
        </w:rPr>
      </w:pPr>
      <w:r>
        <w:rPr>
          <w:noProof/>
        </w:rPr>
        <w:lastRenderedPageBreak/>
        <w:drawing>
          <wp:inline distT="0" distB="0" distL="0" distR="0" wp14:anchorId="1DE7AE46" wp14:editId="3E3EAB41">
            <wp:extent cx="2407436" cy="21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08252" cy="2139125"/>
                    </a:xfrm>
                    <a:prstGeom prst="rect">
                      <a:avLst/>
                    </a:prstGeom>
                  </pic:spPr>
                </pic:pic>
              </a:graphicData>
            </a:graphic>
          </wp:inline>
        </w:drawing>
      </w:r>
    </w:p>
    <w:p w:rsidR="00BC5124" w:rsidRDefault="00BC5124" w:rsidP="00BC5124">
      <w:pPr>
        <w:ind w:left="720"/>
        <w:rPr>
          <w:rFonts w:ascii="Times New Roman" w:hAnsi="Times New Roman" w:cs="Times New Roman"/>
          <w:sz w:val="24"/>
          <w:szCs w:val="24"/>
        </w:rPr>
      </w:pPr>
      <w:r>
        <w:rPr>
          <w:rFonts w:ascii="Times New Roman" w:hAnsi="Times New Roman" w:cs="Times New Roman"/>
          <w:sz w:val="24"/>
          <w:szCs w:val="24"/>
        </w:rPr>
        <w:t>Like before, change the height of these boxes by double-clicking “CreateBox” under their headings in the column to the left. Set the height to be the size of the vacuum on either side of the chip when it’s in the cavity. Change the material of these two new boxes from “copper” to “vacuum”, also.</w:t>
      </w:r>
    </w:p>
    <w:p w:rsidR="001D6938" w:rsidRDefault="001D6938" w:rsidP="001D6938">
      <w:pPr>
        <w:spacing w:after="0"/>
        <w:ind w:left="720"/>
        <w:rPr>
          <w:rFonts w:ascii="Times New Roman" w:hAnsi="Times New Roman" w:cs="Times New Roman"/>
          <w:sz w:val="24"/>
          <w:szCs w:val="24"/>
        </w:rPr>
      </w:pPr>
      <w:r>
        <w:rPr>
          <w:rFonts w:ascii="Times New Roman" w:hAnsi="Times New Roman" w:cs="Times New Roman"/>
          <w:sz w:val="24"/>
          <w:szCs w:val="24"/>
        </w:rPr>
        <w:t xml:space="preserve">Optional: In order to the objects you want to measure the capacitance of visible again, you can highlight the top vacuum box by clicking on it in the “Solids” tree. Right click on the highlighted object; then select: </w:t>
      </w:r>
    </w:p>
    <w:p w:rsidR="001D6938" w:rsidRDefault="001D6938" w:rsidP="001D6938">
      <w:pPr>
        <w:spacing w:after="0"/>
        <w:ind w:left="720"/>
        <w:rPr>
          <w:rFonts w:ascii="Times New Roman" w:hAnsi="Times New Roman" w:cs="Times New Roman"/>
          <w:sz w:val="24"/>
          <w:szCs w:val="24"/>
        </w:rPr>
      </w:pPr>
      <w:r>
        <w:rPr>
          <w:rFonts w:ascii="Times New Roman" w:hAnsi="Times New Roman" w:cs="Times New Roman"/>
          <w:sz w:val="24"/>
          <w:szCs w:val="24"/>
        </w:rPr>
        <w:t>&gt;&gt; “View”</w:t>
      </w:r>
    </w:p>
    <w:p w:rsidR="001D6938" w:rsidRDefault="001D6938" w:rsidP="001D6938">
      <w:pPr>
        <w:spacing w:after="0"/>
        <w:ind w:left="720"/>
        <w:rPr>
          <w:rFonts w:ascii="Times New Roman" w:hAnsi="Times New Roman" w:cs="Times New Roman"/>
          <w:sz w:val="24"/>
          <w:szCs w:val="24"/>
        </w:rPr>
      </w:pPr>
      <w:r>
        <w:rPr>
          <w:rFonts w:ascii="Times New Roman" w:hAnsi="Times New Roman" w:cs="Times New Roman"/>
          <w:sz w:val="24"/>
          <w:szCs w:val="24"/>
        </w:rPr>
        <w:t>&gt;&gt; “Hide Selection”</w:t>
      </w:r>
    </w:p>
    <w:p w:rsidR="004A0776" w:rsidRDefault="004A0776" w:rsidP="004A0776">
      <w:pPr>
        <w:spacing w:after="0"/>
        <w:rPr>
          <w:rFonts w:ascii="Times New Roman" w:hAnsi="Times New Roman" w:cs="Times New Roman"/>
          <w:sz w:val="24"/>
          <w:szCs w:val="24"/>
        </w:rPr>
      </w:pPr>
    </w:p>
    <w:p w:rsidR="004A0776" w:rsidRDefault="004A0776" w:rsidP="004A0776">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In the far left column, under your project, expand “Q3DDesign”. Right-click on “Nets” and select “Auto Identify Nets”. Now you will be able to expand under “Nets”</w:t>
      </w:r>
      <w:r w:rsidR="008A737B">
        <w:rPr>
          <w:rFonts w:ascii="Times New Roman" w:hAnsi="Times New Roman" w:cs="Times New Roman"/>
          <w:sz w:val="24"/>
          <w:szCs w:val="24"/>
        </w:rPr>
        <w:t xml:space="preserve">. Click on each of the nets listed to make sure they cover all of the objects in your design. </w:t>
      </w:r>
    </w:p>
    <w:p w:rsidR="008A737B" w:rsidRDefault="008A737B" w:rsidP="008A737B">
      <w:pPr>
        <w:pStyle w:val="ListParagraph"/>
        <w:spacing w:after="0"/>
        <w:rPr>
          <w:rFonts w:ascii="Times New Roman" w:hAnsi="Times New Roman" w:cs="Times New Roman"/>
          <w:sz w:val="24"/>
          <w:szCs w:val="24"/>
        </w:rPr>
      </w:pPr>
    </w:p>
    <w:p w:rsidR="008A737B" w:rsidRDefault="008A737B" w:rsidP="008A737B">
      <w:pPr>
        <w:pStyle w:val="ListParagraph"/>
        <w:spacing w:after="0"/>
        <w:ind w:left="2160" w:firstLine="720"/>
        <w:rPr>
          <w:rFonts w:ascii="Times New Roman" w:hAnsi="Times New Roman" w:cs="Times New Roman"/>
          <w:sz w:val="24"/>
          <w:szCs w:val="24"/>
        </w:rPr>
      </w:pPr>
      <w:r>
        <w:rPr>
          <w:noProof/>
        </w:rPr>
        <w:drawing>
          <wp:inline distT="0" distB="0" distL="0" distR="0" wp14:anchorId="330A343C" wp14:editId="56D0FA5A">
            <wp:extent cx="2717603" cy="171360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20339" cy="1715326"/>
                    </a:xfrm>
                    <a:prstGeom prst="rect">
                      <a:avLst/>
                    </a:prstGeom>
                  </pic:spPr>
                </pic:pic>
              </a:graphicData>
            </a:graphic>
          </wp:inline>
        </w:drawing>
      </w:r>
    </w:p>
    <w:p w:rsidR="008A737B" w:rsidRDefault="008A737B" w:rsidP="008A737B">
      <w:pPr>
        <w:spacing w:after="0"/>
        <w:rPr>
          <w:rFonts w:ascii="Times New Roman" w:hAnsi="Times New Roman" w:cs="Times New Roman"/>
          <w:sz w:val="24"/>
          <w:szCs w:val="24"/>
        </w:rPr>
      </w:pPr>
      <w:r>
        <w:rPr>
          <w:rFonts w:ascii="Times New Roman" w:hAnsi="Times New Roman" w:cs="Times New Roman"/>
          <w:sz w:val="24"/>
          <w:szCs w:val="24"/>
        </w:rPr>
        <w:tab/>
      </w:r>
    </w:p>
    <w:p w:rsidR="00566061" w:rsidRDefault="00566061" w:rsidP="008A737B">
      <w:pPr>
        <w:spacing w:after="0"/>
        <w:rPr>
          <w:rFonts w:ascii="Times New Roman" w:hAnsi="Times New Roman" w:cs="Times New Roman"/>
          <w:sz w:val="24"/>
          <w:szCs w:val="24"/>
        </w:rPr>
      </w:pPr>
    </w:p>
    <w:p w:rsidR="00FA495A" w:rsidRPr="00FA495A" w:rsidRDefault="008A737B" w:rsidP="00FA495A">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 xml:space="preserve">Right-click on “Analysis” (again in the far-left column), and choose “Add Solution Setup…”. This will cause the “Solve Setup” window to pop up. Set the “Solution Frequency” to 10GHz. Un-check the boxes next to “DC” and “AC”. Then click on the “CG” tab and set the “Maximum Number of Passes” to a high number, and change the </w:t>
      </w:r>
      <w:r>
        <w:rPr>
          <w:rFonts w:ascii="Times New Roman" w:hAnsi="Times New Roman" w:cs="Times New Roman"/>
          <w:sz w:val="24"/>
          <w:szCs w:val="24"/>
        </w:rPr>
        <w:lastRenderedPageBreak/>
        <w:t>“Maximum Number Converged Passes” to more than 1. Click “OK” to exit the window.</w:t>
      </w:r>
      <w:r w:rsidR="00FA495A">
        <w:rPr>
          <w:rFonts w:ascii="Times New Roman" w:hAnsi="Times New Roman" w:cs="Times New Roman"/>
          <w:sz w:val="24"/>
          <w:szCs w:val="24"/>
        </w:rPr>
        <w:t xml:space="preserve"> Expand under “Analysis”, to show “Setup1”.</w:t>
      </w:r>
    </w:p>
    <w:p w:rsidR="008A737B" w:rsidRDefault="008A737B" w:rsidP="008A737B">
      <w:pPr>
        <w:spacing w:after="0"/>
        <w:rPr>
          <w:rFonts w:ascii="Times New Roman" w:hAnsi="Times New Roman" w:cs="Times New Roman"/>
          <w:sz w:val="24"/>
          <w:szCs w:val="24"/>
        </w:rPr>
      </w:pPr>
    </w:p>
    <w:p w:rsidR="008A737B" w:rsidRDefault="008A737B" w:rsidP="008A737B">
      <w:pPr>
        <w:spacing w:after="0"/>
        <w:ind w:left="360" w:firstLine="36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3EFD5534" wp14:editId="67984066">
            <wp:extent cx="2064754" cy="2541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67505" cy="2544986"/>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Pr>
          <w:noProof/>
        </w:rPr>
        <w:drawing>
          <wp:inline distT="0" distB="0" distL="0" distR="0" wp14:anchorId="473E53CE" wp14:editId="576C4312">
            <wp:extent cx="2064752" cy="254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65088" cy="2542013"/>
                    </a:xfrm>
                    <a:prstGeom prst="rect">
                      <a:avLst/>
                    </a:prstGeom>
                  </pic:spPr>
                </pic:pic>
              </a:graphicData>
            </a:graphic>
          </wp:inline>
        </w:drawing>
      </w:r>
    </w:p>
    <w:p w:rsidR="008A737B" w:rsidRDefault="008A737B" w:rsidP="008A737B">
      <w:pPr>
        <w:spacing w:after="0"/>
        <w:ind w:left="360" w:firstLine="360"/>
        <w:rPr>
          <w:rFonts w:ascii="Times New Roman" w:hAnsi="Times New Roman" w:cs="Times New Roman"/>
          <w:sz w:val="24"/>
          <w:szCs w:val="24"/>
        </w:rPr>
      </w:pPr>
    </w:p>
    <w:p w:rsidR="008A737B" w:rsidRDefault="00FA4708" w:rsidP="00FA4708">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 xml:space="preserve">Highlight all of the boxes and objects again, and </w:t>
      </w:r>
      <w:r w:rsidR="0032360C">
        <w:rPr>
          <w:rFonts w:ascii="Times New Roman" w:hAnsi="Times New Roman" w:cs="Times New Roman"/>
          <w:sz w:val="24"/>
          <w:szCs w:val="24"/>
        </w:rPr>
        <w:t xml:space="preserve">right-click on “Setup1”. Select “Analyze”. A window will pop up asking you to save your project. After doing this, the simulation will run. This may take a while, so DON’T PANIC. </w:t>
      </w:r>
      <w:r w:rsidR="00566061">
        <w:rPr>
          <w:rFonts w:ascii="Times New Roman" w:hAnsi="Times New Roman" w:cs="Times New Roman"/>
          <w:sz w:val="24"/>
          <w:szCs w:val="24"/>
        </w:rPr>
        <w:t>If the simulation was successful</w:t>
      </w:r>
      <w:r w:rsidR="0032360C">
        <w:rPr>
          <w:rFonts w:ascii="Times New Roman" w:hAnsi="Times New Roman" w:cs="Times New Roman"/>
          <w:sz w:val="24"/>
          <w:szCs w:val="24"/>
        </w:rPr>
        <w:t>, you will get a notification at the bottom of the screen:</w:t>
      </w:r>
    </w:p>
    <w:p w:rsidR="0032360C" w:rsidRDefault="0032360C" w:rsidP="0032360C">
      <w:pPr>
        <w:pStyle w:val="ListParagraph"/>
        <w:spacing w:after="0"/>
        <w:rPr>
          <w:rFonts w:ascii="Times New Roman" w:hAnsi="Times New Roman" w:cs="Times New Roman"/>
          <w:sz w:val="24"/>
          <w:szCs w:val="24"/>
        </w:rPr>
      </w:pPr>
    </w:p>
    <w:p w:rsidR="0032360C" w:rsidRPr="00FA4708" w:rsidRDefault="0032360C" w:rsidP="00566061">
      <w:pPr>
        <w:pStyle w:val="ListParagraph"/>
        <w:spacing w:after="0"/>
        <w:ind w:left="1440" w:firstLine="720"/>
        <w:rPr>
          <w:rFonts w:ascii="Times New Roman" w:hAnsi="Times New Roman" w:cs="Times New Roman"/>
          <w:sz w:val="24"/>
          <w:szCs w:val="24"/>
        </w:rPr>
      </w:pPr>
      <w:r>
        <w:rPr>
          <w:noProof/>
        </w:rPr>
        <w:drawing>
          <wp:inline distT="0" distB="0" distL="0" distR="0" wp14:anchorId="064CC012" wp14:editId="7E029691">
            <wp:extent cx="3527405" cy="109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29013" cy="1094899"/>
                    </a:xfrm>
                    <a:prstGeom prst="rect">
                      <a:avLst/>
                    </a:prstGeom>
                  </pic:spPr>
                </pic:pic>
              </a:graphicData>
            </a:graphic>
          </wp:inline>
        </w:drawing>
      </w:r>
    </w:p>
    <w:p w:rsidR="00566061" w:rsidRPr="00E01E0D" w:rsidRDefault="00566061" w:rsidP="00E01E0D">
      <w:pPr>
        <w:spacing w:after="0"/>
        <w:rPr>
          <w:rFonts w:ascii="Times New Roman" w:hAnsi="Times New Roman" w:cs="Times New Roman"/>
          <w:sz w:val="24"/>
          <w:szCs w:val="24"/>
        </w:rPr>
      </w:pPr>
    </w:p>
    <w:p w:rsidR="00566061" w:rsidRDefault="00566061" w:rsidP="004A0776">
      <w:pPr>
        <w:pStyle w:val="ListParagraph"/>
        <w:spacing w:after="0"/>
        <w:rPr>
          <w:rFonts w:ascii="Times New Roman" w:hAnsi="Times New Roman" w:cs="Times New Roman"/>
          <w:sz w:val="24"/>
          <w:szCs w:val="24"/>
        </w:rPr>
      </w:pPr>
    </w:p>
    <w:p w:rsidR="00566061" w:rsidRDefault="00566061" w:rsidP="00566061">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To view the solution, go to the far-left column again, and right-click on “Results” under “Analysis”. Select “Solution Data…” from the menu. This will bring up the solutions window (shown below).</w:t>
      </w:r>
    </w:p>
    <w:p w:rsidR="00566061" w:rsidRDefault="00566061" w:rsidP="00566061">
      <w:pPr>
        <w:spacing w:after="0"/>
        <w:rPr>
          <w:rFonts w:ascii="Times New Roman" w:hAnsi="Times New Roman" w:cs="Times New Roman"/>
          <w:sz w:val="24"/>
          <w:szCs w:val="24"/>
        </w:rPr>
      </w:pPr>
    </w:p>
    <w:p w:rsidR="00566061" w:rsidRDefault="00566061" w:rsidP="00566061">
      <w:pPr>
        <w:spacing w:after="0"/>
        <w:ind w:left="1440"/>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1312" behindDoc="0" locked="0" layoutInCell="1" allowOverlap="1" wp14:anchorId="1B5AA7E2" wp14:editId="7FE75B5F">
                <wp:simplePos x="0" y="0"/>
                <wp:positionH relativeFrom="column">
                  <wp:posOffset>3060700</wp:posOffset>
                </wp:positionH>
                <wp:positionV relativeFrom="paragraph">
                  <wp:posOffset>1325245</wp:posOffset>
                </wp:positionV>
                <wp:extent cx="388620" cy="143510"/>
                <wp:effectExtent l="0" t="0" r="11430" b="27940"/>
                <wp:wrapNone/>
                <wp:docPr id="24" name="Donut 24"/>
                <wp:cNvGraphicFramePr/>
                <a:graphic xmlns:a="http://schemas.openxmlformats.org/drawingml/2006/main">
                  <a:graphicData uri="http://schemas.microsoft.com/office/word/2010/wordprocessingShape">
                    <wps:wsp>
                      <wps:cNvSpPr/>
                      <wps:spPr>
                        <a:xfrm>
                          <a:off x="0" y="0"/>
                          <a:ext cx="388620" cy="143510"/>
                        </a:xfrm>
                        <a:prstGeom prst="donut">
                          <a:avLst>
                            <a:gd name="adj" fmla="val 0"/>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C7B9C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24" o:spid="_x0000_s1026" type="#_x0000_t23" style="position:absolute;margin-left:241pt;margin-top:104.35pt;width:30.6pt;height:1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" adj="0" fillcolor="#c0504d [3205]" strokecolor="#622423 [1605]" strokeweight="2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E7C72E2" wp14:editId="375036FF">
                <wp:simplePos x="0" y="0"/>
                <wp:positionH relativeFrom="column">
                  <wp:posOffset>2195830</wp:posOffset>
                </wp:positionH>
                <wp:positionV relativeFrom="paragraph">
                  <wp:posOffset>1454305</wp:posOffset>
                </wp:positionV>
                <wp:extent cx="388800" cy="143950"/>
                <wp:effectExtent l="0" t="0" r="11430" b="27940"/>
                <wp:wrapNone/>
                <wp:docPr id="23" name="Donut 23"/>
                <wp:cNvGraphicFramePr/>
                <a:graphic xmlns:a="http://schemas.openxmlformats.org/drawingml/2006/main">
                  <a:graphicData uri="http://schemas.microsoft.com/office/word/2010/wordprocessingShape">
                    <wps:wsp>
                      <wps:cNvSpPr/>
                      <wps:spPr>
                        <a:xfrm>
                          <a:off x="0" y="0"/>
                          <a:ext cx="388800" cy="143950"/>
                        </a:xfrm>
                        <a:prstGeom prst="donut">
                          <a:avLst>
                            <a:gd name="adj" fmla="val 0"/>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4926B" id="Donut 23" o:spid="_x0000_s1026" type="#_x0000_t23" style="position:absolute;margin-left:172.9pt;margin-top:114.5pt;width:30.6pt;height:1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" adj="0" fillcolor="#c0504d [3205]" strokecolor="#622423 [1605]" strokeweight="2pt"/>
            </w:pict>
          </mc:Fallback>
        </mc:AlternateContent>
      </w:r>
      <w:r>
        <w:rPr>
          <w:rFonts w:ascii="Times New Roman" w:hAnsi="Times New Roman" w:cs="Times New Roman"/>
          <w:sz w:val="24"/>
          <w:szCs w:val="24"/>
        </w:rPr>
        <w:t xml:space="preserve">     </w:t>
      </w:r>
      <w:r>
        <w:rPr>
          <w:noProof/>
        </w:rPr>
        <w:drawing>
          <wp:inline distT="0" distB="0" distL="0" distR="0" wp14:anchorId="02A2412B" wp14:editId="25AABA28">
            <wp:extent cx="3492000" cy="27126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93517" cy="2713820"/>
                    </a:xfrm>
                    <a:prstGeom prst="rect">
                      <a:avLst/>
                    </a:prstGeom>
                  </pic:spPr>
                </pic:pic>
              </a:graphicData>
            </a:graphic>
          </wp:inline>
        </w:drawing>
      </w:r>
    </w:p>
    <w:p w:rsidR="00566061" w:rsidRDefault="00566061" w:rsidP="00566061">
      <w:pPr>
        <w:spacing w:after="0"/>
        <w:rPr>
          <w:rFonts w:ascii="Times New Roman" w:hAnsi="Times New Roman" w:cs="Times New Roman"/>
          <w:sz w:val="24"/>
          <w:szCs w:val="24"/>
        </w:rPr>
      </w:pPr>
      <w:r>
        <w:rPr>
          <w:rFonts w:ascii="Times New Roman" w:hAnsi="Times New Roman" w:cs="Times New Roman"/>
          <w:sz w:val="24"/>
          <w:szCs w:val="24"/>
        </w:rPr>
        <w:tab/>
      </w:r>
    </w:p>
    <w:p w:rsidR="00355707" w:rsidRPr="00355707" w:rsidRDefault="00566061" w:rsidP="00A559B3">
      <w:pPr>
        <w:spacing w:after="0"/>
        <w:ind w:left="720"/>
        <w:rPr>
          <w:rFonts w:ascii="Times New Roman" w:hAnsi="Times New Roman" w:cs="Times New Roman"/>
          <w:sz w:val="24"/>
          <w:szCs w:val="24"/>
        </w:rPr>
      </w:pPr>
      <w:r>
        <w:rPr>
          <w:rFonts w:ascii="Times New Roman" w:hAnsi="Times New Roman" w:cs="Times New Roman"/>
          <w:sz w:val="24"/>
          <w:szCs w:val="24"/>
        </w:rPr>
        <w:t xml:space="preserve">Change the Capacitance units to “fF”. The off-diagonal terms in the matrix (circled in red) represent the capacitance between the objects.  </w:t>
      </w:r>
      <w:bookmarkStart w:id="0" w:name="_GoBack"/>
      <w:bookmarkEnd w:id="0"/>
    </w:p>
    <w:sectPr w:rsidR="00355707" w:rsidRPr="00355707">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6122" w:rsidRDefault="009E6122" w:rsidP="00E01E0D">
      <w:pPr>
        <w:spacing w:after="0" w:line="240" w:lineRule="auto"/>
      </w:pPr>
      <w:r>
        <w:separator/>
      </w:r>
    </w:p>
  </w:endnote>
  <w:endnote w:type="continuationSeparator" w:id="0">
    <w:p w:rsidR="009E6122" w:rsidRDefault="009E6122" w:rsidP="00E01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6122" w:rsidRDefault="009E6122" w:rsidP="00E01E0D">
      <w:pPr>
        <w:spacing w:after="0" w:line="240" w:lineRule="auto"/>
      </w:pPr>
      <w:r>
        <w:separator/>
      </w:r>
    </w:p>
  </w:footnote>
  <w:footnote w:type="continuationSeparator" w:id="0">
    <w:p w:rsidR="009E6122" w:rsidRDefault="009E6122" w:rsidP="00E01E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6228315"/>
      <w:docPartObj>
        <w:docPartGallery w:val="Page Numbers (Top of Page)"/>
        <w:docPartUnique/>
      </w:docPartObj>
    </w:sdtPr>
    <w:sdtEndPr>
      <w:rPr>
        <w:noProof/>
      </w:rPr>
    </w:sdtEndPr>
    <w:sdtContent>
      <w:p w:rsidR="00E01E0D" w:rsidRDefault="00E01E0D">
        <w:pPr>
          <w:pStyle w:val="Header"/>
          <w:jc w:val="right"/>
        </w:pPr>
        <w:r>
          <w:fldChar w:fldCharType="begin"/>
        </w:r>
        <w:r>
          <w:instrText xml:space="preserve"> PAGE   \* MERGEFORMAT </w:instrText>
        </w:r>
        <w:r>
          <w:fldChar w:fldCharType="separate"/>
        </w:r>
        <w:r w:rsidR="00A559B3">
          <w:rPr>
            <w:noProof/>
          </w:rPr>
          <w:t>7</w:t>
        </w:r>
        <w:r>
          <w:rPr>
            <w:noProof/>
          </w:rPr>
          <w:fldChar w:fldCharType="end"/>
        </w:r>
      </w:p>
    </w:sdtContent>
  </w:sdt>
  <w:p w:rsidR="00E01E0D" w:rsidRDefault="00E01E0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4326B2"/>
    <w:multiLevelType w:val="hybridMultilevel"/>
    <w:tmpl w:val="8BF84E1C"/>
    <w:lvl w:ilvl="0" w:tplc="276833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DC6064"/>
    <w:multiLevelType w:val="hybridMultilevel"/>
    <w:tmpl w:val="4184C24E"/>
    <w:lvl w:ilvl="0" w:tplc="DBA6223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14250D"/>
    <w:multiLevelType w:val="hybridMultilevel"/>
    <w:tmpl w:val="0044B2A2"/>
    <w:lvl w:ilvl="0" w:tplc="F69C40D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B3D4C1A"/>
    <w:multiLevelType w:val="hybridMultilevel"/>
    <w:tmpl w:val="2286FB34"/>
    <w:lvl w:ilvl="0" w:tplc="2FD2D8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6136F8"/>
    <w:multiLevelType w:val="hybridMultilevel"/>
    <w:tmpl w:val="D8B40E7E"/>
    <w:lvl w:ilvl="0" w:tplc="FDA4003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9551545"/>
    <w:multiLevelType w:val="hybridMultilevel"/>
    <w:tmpl w:val="A85E960E"/>
    <w:lvl w:ilvl="0" w:tplc="ED5C9708">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7B7"/>
    <w:rsid w:val="00035269"/>
    <w:rsid w:val="00036155"/>
    <w:rsid w:val="0012201F"/>
    <w:rsid w:val="0017536B"/>
    <w:rsid w:val="00175C3D"/>
    <w:rsid w:val="00196C22"/>
    <w:rsid w:val="001C2AE7"/>
    <w:rsid w:val="001D6938"/>
    <w:rsid w:val="0021417D"/>
    <w:rsid w:val="00297FAA"/>
    <w:rsid w:val="0032360C"/>
    <w:rsid w:val="00355707"/>
    <w:rsid w:val="003C03E0"/>
    <w:rsid w:val="00402B06"/>
    <w:rsid w:val="004A0776"/>
    <w:rsid w:val="004A793A"/>
    <w:rsid w:val="005029BD"/>
    <w:rsid w:val="00566061"/>
    <w:rsid w:val="0059018D"/>
    <w:rsid w:val="005D4E43"/>
    <w:rsid w:val="005E5C5D"/>
    <w:rsid w:val="00650EE1"/>
    <w:rsid w:val="006D228D"/>
    <w:rsid w:val="0070402B"/>
    <w:rsid w:val="0077083D"/>
    <w:rsid w:val="007D5519"/>
    <w:rsid w:val="008140BA"/>
    <w:rsid w:val="008266DA"/>
    <w:rsid w:val="008A737B"/>
    <w:rsid w:val="009C3E67"/>
    <w:rsid w:val="009E49C0"/>
    <w:rsid w:val="009E6122"/>
    <w:rsid w:val="00A559B3"/>
    <w:rsid w:val="00A62BE4"/>
    <w:rsid w:val="00B070AA"/>
    <w:rsid w:val="00BA08BB"/>
    <w:rsid w:val="00BC5124"/>
    <w:rsid w:val="00BE0BCC"/>
    <w:rsid w:val="00C25C08"/>
    <w:rsid w:val="00C847B7"/>
    <w:rsid w:val="00CC6076"/>
    <w:rsid w:val="00D07FEC"/>
    <w:rsid w:val="00D42DF0"/>
    <w:rsid w:val="00DD7BB6"/>
    <w:rsid w:val="00DF56AB"/>
    <w:rsid w:val="00E01E0D"/>
    <w:rsid w:val="00E24BB3"/>
    <w:rsid w:val="00E35776"/>
    <w:rsid w:val="00E92AD7"/>
    <w:rsid w:val="00F23820"/>
    <w:rsid w:val="00FA4708"/>
    <w:rsid w:val="00FA495A"/>
    <w:rsid w:val="00FF7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10C3D"/>
  <w15:docId w15:val="{22FCB771-4CFC-40C7-AE0A-F06D327E2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47B7"/>
    <w:pPr>
      <w:ind w:left="720"/>
      <w:contextualSpacing/>
    </w:pPr>
  </w:style>
  <w:style w:type="paragraph" w:styleId="BalloonText">
    <w:name w:val="Balloon Text"/>
    <w:basedOn w:val="Normal"/>
    <w:link w:val="BalloonTextChar"/>
    <w:uiPriority w:val="99"/>
    <w:semiHidden/>
    <w:unhideWhenUsed/>
    <w:rsid w:val="00C847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47B7"/>
    <w:rPr>
      <w:rFonts w:ascii="Tahoma" w:hAnsi="Tahoma" w:cs="Tahoma"/>
      <w:sz w:val="16"/>
      <w:szCs w:val="16"/>
    </w:rPr>
  </w:style>
  <w:style w:type="paragraph" w:styleId="Header">
    <w:name w:val="header"/>
    <w:basedOn w:val="Normal"/>
    <w:link w:val="HeaderChar"/>
    <w:uiPriority w:val="99"/>
    <w:unhideWhenUsed/>
    <w:rsid w:val="00E01E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1E0D"/>
  </w:style>
  <w:style w:type="paragraph" w:styleId="Footer">
    <w:name w:val="footer"/>
    <w:basedOn w:val="Normal"/>
    <w:link w:val="FooterChar"/>
    <w:uiPriority w:val="99"/>
    <w:unhideWhenUsed/>
    <w:rsid w:val="00E01E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1E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655</Words>
  <Characters>3738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Nate</dc:creator>
  <cp:lastModifiedBy>ABIGAIL J SHEARROW</cp:lastModifiedBy>
  <cp:revision>3</cp:revision>
  <dcterms:created xsi:type="dcterms:W3CDTF">2020-06-10T16:35:00Z</dcterms:created>
  <dcterms:modified xsi:type="dcterms:W3CDTF">2020-06-10T16:36:00Z</dcterms:modified>
</cp:coreProperties>
</file>