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8A99" w14:textId="48E23301" w:rsidR="0000628D" w:rsidRPr="0068406B" w:rsidRDefault="0000628D" w:rsidP="0000628D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0050E647" w14:textId="77777777" w:rsidR="0000628D" w:rsidRPr="0068406B" w:rsidRDefault="0000628D" w:rsidP="0000628D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3A9EEB57" w14:textId="77777777" w:rsidR="0000628D" w:rsidRPr="0068406B" w:rsidRDefault="0000628D" w:rsidP="0000628D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</w:t>
      </w:r>
    </w:p>
    <w:p w14:paraId="7DB72F43" w14:textId="05955EB1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</w:t>
      </w:r>
      <w:r w:rsidR="0059491A">
        <w:rPr>
          <w:sz w:val="28"/>
          <w:szCs w:val="28"/>
        </w:rPr>
        <w:t>Нечай-</w:t>
      </w:r>
      <w:proofErr w:type="spellStart"/>
      <w:r w:rsidR="0059491A">
        <w:rPr>
          <w:sz w:val="28"/>
          <w:szCs w:val="28"/>
        </w:rPr>
        <w:t>Ницевич</w:t>
      </w:r>
      <w:proofErr w:type="spellEnd"/>
      <w:r w:rsidR="0059491A">
        <w:rPr>
          <w:sz w:val="28"/>
          <w:szCs w:val="28"/>
        </w:rPr>
        <w:t xml:space="preserve"> Д.П.</w:t>
      </w:r>
      <w:r w:rsidRPr="0068406B">
        <w:rPr>
          <w:sz w:val="28"/>
          <w:szCs w:val="28"/>
        </w:rPr>
        <w:t xml:space="preserve"> </w:t>
      </w:r>
    </w:p>
    <w:p w14:paraId="779D1094" w14:textId="0A16C537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 w:rsidRPr="00AD2121">
        <w:rPr>
          <w:sz w:val="28"/>
          <w:szCs w:val="28"/>
        </w:rPr>
        <w:t>3</w:t>
      </w:r>
      <w:r w:rsidRPr="0068406B">
        <w:rPr>
          <w:sz w:val="28"/>
          <w:szCs w:val="28"/>
        </w:rPr>
        <w:t xml:space="preserve"> курс </w:t>
      </w:r>
      <w:r w:rsidR="00CC5D88">
        <w:rPr>
          <w:sz w:val="28"/>
          <w:szCs w:val="28"/>
        </w:rPr>
        <w:t>7</w:t>
      </w:r>
      <w:r w:rsidRPr="0068406B">
        <w:rPr>
          <w:sz w:val="28"/>
          <w:szCs w:val="28"/>
        </w:rPr>
        <w:t xml:space="preserve"> группа</w:t>
      </w:r>
    </w:p>
    <w:p w14:paraId="5F91E5B1" w14:textId="5A7A3F0E" w:rsidR="0000628D" w:rsidRPr="0068406B" w:rsidRDefault="0000628D" w:rsidP="0000628D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 w:rsidR="00CC5D88">
        <w:rPr>
          <w:sz w:val="28"/>
          <w:szCs w:val="28"/>
        </w:rPr>
        <w:t>Уласевич</w:t>
      </w:r>
      <w:proofErr w:type="spellEnd"/>
      <w:r>
        <w:rPr>
          <w:sz w:val="28"/>
          <w:szCs w:val="28"/>
        </w:rPr>
        <w:t xml:space="preserve"> </w:t>
      </w:r>
      <w:r w:rsidR="00CC5D88">
        <w:rPr>
          <w:sz w:val="28"/>
          <w:szCs w:val="28"/>
        </w:rPr>
        <w:t>Н</w:t>
      </w:r>
      <w:r>
        <w:rPr>
          <w:sz w:val="28"/>
          <w:szCs w:val="28"/>
        </w:rPr>
        <w:t xml:space="preserve">. </w:t>
      </w:r>
      <w:r w:rsidR="00CC5D88">
        <w:rPr>
          <w:sz w:val="28"/>
          <w:szCs w:val="28"/>
        </w:rPr>
        <w:t>И</w:t>
      </w:r>
      <w:r>
        <w:rPr>
          <w:sz w:val="28"/>
          <w:szCs w:val="28"/>
        </w:rPr>
        <w:t>.</w:t>
      </w:r>
    </w:p>
    <w:p w14:paraId="7B258EBD" w14:textId="77777777" w:rsidR="0000628D" w:rsidRPr="00B91A88" w:rsidRDefault="0000628D" w:rsidP="0000628D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14:paraId="6AE1E7E3" w14:textId="77777777" w:rsidR="0000628D" w:rsidRPr="00AD2121" w:rsidRDefault="0000628D" w:rsidP="0000628D">
      <w:pPr>
        <w:pStyle w:val="Heading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AD212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7789D9C9" w14:textId="77777777" w:rsidR="0000628D" w:rsidRPr="00643A70" w:rsidRDefault="0000628D" w:rsidP="0000628D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>
        <w:rPr>
          <w:sz w:val="28"/>
          <w:szCs w:val="28"/>
        </w:rPr>
        <w:t xml:space="preserve">команд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00628D" w:rsidRPr="00DC2383" w14:paraId="6C5EB885" w14:textId="77777777" w:rsidTr="007440A2">
        <w:tc>
          <w:tcPr>
            <w:tcW w:w="1413" w:type="dxa"/>
          </w:tcPr>
          <w:p w14:paraId="7E74EAA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14:paraId="665A110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7932" w:type="dxa"/>
          </w:tcPr>
          <w:p w14:paraId="284B5092" w14:textId="77777777" w:rsidR="0000628D" w:rsidRPr="00000C85" w:rsidRDefault="0000628D" w:rsidP="007440A2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00628D" w:rsidRPr="00DC2383" w14:paraId="3850C3E0" w14:textId="77777777" w:rsidTr="007440A2">
        <w:tc>
          <w:tcPr>
            <w:tcW w:w="1413" w:type="dxa"/>
          </w:tcPr>
          <w:p w14:paraId="08D9AB19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7932" w:type="dxa"/>
          </w:tcPr>
          <w:p w14:paraId="21859D6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14:paraId="1DF41831" w14:textId="4193FA45" w:rsidR="0000628D" w:rsidRPr="006452E4" w:rsidRDefault="003C2875" w:rsidP="007440A2">
            <w:pPr>
              <w:rPr>
                <w:rFonts w:eastAsia="Calibri"/>
                <w:color w:val="000000"/>
                <w:lang w:eastAsia="en-US"/>
              </w:rPr>
            </w:pPr>
            <w:r w:rsidRPr="003C2875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64F50D65" wp14:editId="2CC69989">
                  <wp:extent cx="4927600" cy="431800"/>
                  <wp:effectExtent l="0" t="0" r="0" b="0"/>
                  <wp:docPr id="467939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93986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933" cy="43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A38059B" w14:textId="77777777" w:rsidTr="007440A2">
        <w:tc>
          <w:tcPr>
            <w:tcW w:w="1413" w:type="dxa"/>
          </w:tcPr>
          <w:p w14:paraId="0D774B6F" w14:textId="77777777" w:rsidR="0000628D" w:rsidRPr="00277A92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7932" w:type="dxa"/>
          </w:tcPr>
          <w:p w14:paraId="349599BF" w14:textId="290A7980" w:rsidR="0000628D" w:rsidRPr="00D64C23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3C2875" w:rsidRPr="003C2875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11E3F3E7" wp14:editId="71109492">
                  <wp:extent cx="3886200" cy="368300"/>
                  <wp:effectExtent l="0" t="0" r="0" b="0"/>
                  <wp:docPr id="103644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4434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E8CB6B" w14:textId="77777777" w:rsidTr="007440A2">
        <w:tc>
          <w:tcPr>
            <w:tcW w:w="1413" w:type="dxa"/>
          </w:tcPr>
          <w:p w14:paraId="023C07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7932" w:type="dxa"/>
          </w:tcPr>
          <w:p w14:paraId="53FCF8FC" w14:textId="51A7AFF4" w:rsidR="0000628D" w:rsidRPr="005D42B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E15A8E" w:rsidRPr="00E15A8E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2916013A" wp14:editId="4C39E2E4">
                  <wp:extent cx="5940425" cy="329565"/>
                  <wp:effectExtent l="0" t="0" r="3175" b="635"/>
                  <wp:docPr id="304185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1858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71C3695" w14:textId="77777777" w:rsidTr="007440A2">
        <w:tc>
          <w:tcPr>
            <w:tcW w:w="1413" w:type="dxa"/>
          </w:tcPr>
          <w:p w14:paraId="3FD099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7932" w:type="dxa"/>
          </w:tcPr>
          <w:p w14:paraId="40A222C2" w14:textId="19A6D8AD" w:rsidR="0000628D" w:rsidRPr="009A1417" w:rsidRDefault="0000628D" w:rsidP="007440A2">
            <w:pPr>
              <w:rPr>
                <w:color w:val="000000"/>
              </w:rPr>
            </w:pPr>
            <w:r>
              <w:rPr>
                <w:color w:val="000000"/>
              </w:rPr>
              <w:t xml:space="preserve">Переход в указанный каталог. При запуске без параметров вернет в домашний каталог. </w:t>
            </w:r>
            <w:r>
              <w:rPr>
                <w:color w:val="000000"/>
                <w:lang w:val="en-US"/>
              </w:rPr>
              <w:t>cd</w:t>
            </w:r>
            <w:r w:rsidRPr="00AD2121">
              <w:rPr>
                <w:color w:val="000000"/>
              </w:rPr>
              <w:t xml:space="preserve"> – </w:t>
            </w:r>
            <w:r>
              <w:rPr>
                <w:color w:val="000000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/>
              </w:rPr>
              <w:t>tab</w:t>
            </w:r>
            <w:r w:rsidRPr="00AD212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подскажет, какие каталоги с таким именем существуют.</w:t>
            </w:r>
            <w:r>
              <w:rPr>
                <w:color w:val="000000"/>
              </w:rPr>
              <w:br/>
            </w:r>
            <w:r w:rsidR="00E15A8E" w:rsidRPr="00E15A8E">
              <w:rPr>
                <w:color w:val="000000"/>
              </w:rPr>
              <w:drawing>
                <wp:inline distT="0" distB="0" distL="0" distR="0" wp14:anchorId="30D31182" wp14:editId="2C536598">
                  <wp:extent cx="4178300" cy="431800"/>
                  <wp:effectExtent l="0" t="0" r="0" b="0"/>
                  <wp:docPr id="1680135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1354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CD3189A" w14:textId="77777777" w:rsidTr="007440A2">
        <w:tc>
          <w:tcPr>
            <w:tcW w:w="1413" w:type="dxa"/>
          </w:tcPr>
          <w:p w14:paraId="0066BE43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7932" w:type="dxa"/>
          </w:tcPr>
          <w:p w14:paraId="009DB270" w14:textId="18286919" w:rsidR="0000628D" w:rsidRPr="00294846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Можно создать папку по другому пути, если прописать абсолютный путь.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proofErr w:type="gramStart"/>
            <w:r w:rsidRPr="00AD2121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>4}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E15A8E" w:rsidRPr="00E15A8E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6154ADCF" wp14:editId="089CD437">
                  <wp:extent cx="4597400" cy="279400"/>
                  <wp:effectExtent l="0" t="0" r="0" b="0"/>
                  <wp:docPr id="202975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7520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5A25B08" w14:textId="77777777" w:rsidTr="007440A2">
        <w:tc>
          <w:tcPr>
            <w:tcW w:w="1413" w:type="dxa"/>
          </w:tcPr>
          <w:p w14:paraId="0963B0B7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7932" w:type="dxa"/>
          </w:tcPr>
          <w:p w14:paraId="507F1055" w14:textId="37E2C134" w:rsidR="0000628D" w:rsidRPr="0061606E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E15A8E" w:rsidRPr="00E15A8E">
              <w:rPr>
                <w:rFonts w:eastAsia="Calibri"/>
                <w:color w:val="000000"/>
                <w:lang w:val="en-US" w:eastAsia="en-US"/>
              </w:rPr>
              <w:drawing>
                <wp:inline distT="0" distB="0" distL="0" distR="0" wp14:anchorId="111AC6E7" wp14:editId="4B4D4BAE">
                  <wp:extent cx="4597400" cy="266700"/>
                  <wp:effectExtent l="0" t="0" r="0" b="0"/>
                  <wp:docPr id="244329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3292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C01D91" w14:textId="77777777" w:rsidTr="007440A2">
        <w:tc>
          <w:tcPr>
            <w:tcW w:w="1413" w:type="dxa"/>
          </w:tcPr>
          <w:p w14:paraId="308B06B1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7932" w:type="dxa"/>
          </w:tcPr>
          <w:p w14:paraId="608C8466" w14:textId="31EB29C8" w:rsidR="0000628D" w:rsidRPr="00ED5F47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74516B" w:rsidRPr="0074516B">
              <w:rPr>
                <w:rFonts w:eastAsia="Calibri"/>
                <w:color w:val="000000"/>
                <w:lang w:val="en-US" w:eastAsia="en-US"/>
              </w:rPr>
              <w:drawing>
                <wp:inline distT="0" distB="0" distL="0" distR="0" wp14:anchorId="25AE994D" wp14:editId="363BE8EE">
                  <wp:extent cx="5029200" cy="241300"/>
                  <wp:effectExtent l="0" t="0" r="0" b="0"/>
                  <wp:docPr id="1650150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1500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917781E" w14:textId="77777777" w:rsidTr="007440A2">
        <w:tc>
          <w:tcPr>
            <w:tcW w:w="1413" w:type="dxa"/>
            <w:tcBorders>
              <w:bottom w:val="single" w:sz="4" w:space="0" w:color="auto"/>
            </w:tcBorders>
          </w:tcPr>
          <w:p w14:paraId="2A3AF55B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cp</w:t>
            </w:r>
          </w:p>
        </w:tc>
        <w:tc>
          <w:tcPr>
            <w:tcW w:w="7932" w:type="dxa"/>
          </w:tcPr>
          <w:p w14:paraId="32E367F2" w14:textId="300CFD74" w:rsidR="0000628D" w:rsidRPr="008A6C8C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в каталогов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cp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74516B" w:rsidRPr="0074516B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7D6412D8" wp14:editId="0333E228">
                  <wp:extent cx="5940425" cy="571500"/>
                  <wp:effectExtent l="0" t="0" r="3175" b="0"/>
                  <wp:docPr id="343673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6738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D5F226E" w14:textId="77777777" w:rsidTr="007440A2">
        <w:tc>
          <w:tcPr>
            <w:tcW w:w="1413" w:type="dxa"/>
            <w:tcBorders>
              <w:bottom w:val="single" w:sz="2" w:space="0" w:color="auto"/>
            </w:tcBorders>
          </w:tcPr>
          <w:p w14:paraId="7468027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7932" w:type="dxa"/>
            <w:tcBorders>
              <w:bottom w:val="single" w:sz="2" w:space="0" w:color="auto"/>
            </w:tcBorders>
          </w:tcPr>
          <w:p w14:paraId="553495AE" w14:textId="6DEFE210" w:rsidR="0000628D" w:rsidRPr="006452E4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74516B" w:rsidRPr="0074516B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26C06352" wp14:editId="3DAEFCA8">
                  <wp:extent cx="5651500" cy="596900"/>
                  <wp:effectExtent l="0" t="0" r="0" b="0"/>
                  <wp:docPr id="1429265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2659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DCEE102" w14:textId="77777777" w:rsidTr="007440A2">
        <w:tc>
          <w:tcPr>
            <w:tcW w:w="1413" w:type="dxa"/>
          </w:tcPr>
          <w:p w14:paraId="25B8B7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rm</w:t>
            </w:r>
          </w:p>
        </w:tc>
        <w:tc>
          <w:tcPr>
            <w:tcW w:w="7932" w:type="dxa"/>
          </w:tcPr>
          <w:p w14:paraId="3A59B058" w14:textId="62920B6B" w:rsidR="0000628D" w:rsidRPr="00ED5F47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Удаляет файлы и папки, причем не в корз</w:t>
            </w:r>
            <w:r w:rsidR="00D94650">
              <w:rPr>
                <w:rFonts w:eastAsia="Calibri"/>
                <w:color w:val="000000"/>
                <w:lang w:eastAsia="en-US"/>
              </w:rPr>
              <w:t>ин</w:t>
            </w:r>
            <w:r>
              <w:rPr>
                <w:rFonts w:eastAsia="Calibri"/>
                <w:color w:val="000000"/>
                <w:lang w:eastAsia="en-US"/>
              </w:rPr>
              <w:t>у,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подтверждение. </w:t>
            </w:r>
            <w:r>
              <w:rPr>
                <w:rFonts w:eastAsia="Calibri"/>
                <w:color w:val="000000"/>
                <w:lang w:val="en-US" w:eastAsia="en-US"/>
              </w:rPr>
              <w:t>rm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</w:t>
            </w:r>
            <w:r>
              <w:rPr>
                <w:rFonts w:eastAsia="Calibri"/>
                <w:color w:val="000000"/>
                <w:lang w:eastAsia="en-US"/>
              </w:rPr>
              <w:br/>
              <w:t xml:space="preserve"> </w:t>
            </w:r>
          </w:p>
        </w:tc>
      </w:tr>
      <w:tr w:rsidR="0000628D" w:rsidRPr="00DC2383" w14:paraId="74532186" w14:textId="77777777" w:rsidTr="007440A2">
        <w:tc>
          <w:tcPr>
            <w:tcW w:w="1413" w:type="dxa"/>
          </w:tcPr>
          <w:p w14:paraId="249AD6A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7932" w:type="dxa"/>
          </w:tcPr>
          <w:p w14:paraId="632A9997" w14:textId="1D79BEAF" w:rsidR="0000628D" w:rsidRPr="000B324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  <w:r>
              <w:rPr>
                <w:rFonts w:eastAsia="Calibri"/>
                <w:color w:val="000000"/>
                <w:lang w:eastAsia="en-US"/>
              </w:rPr>
              <w:br/>
            </w:r>
          </w:p>
        </w:tc>
      </w:tr>
      <w:tr w:rsidR="0000628D" w:rsidRPr="00DC2383" w14:paraId="58B82A55" w14:textId="77777777" w:rsidTr="007440A2">
        <w:tc>
          <w:tcPr>
            <w:tcW w:w="1413" w:type="dxa"/>
          </w:tcPr>
          <w:p w14:paraId="343A128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whoami</w:t>
            </w:r>
            <w:proofErr w:type="spellEnd"/>
          </w:p>
        </w:tc>
        <w:tc>
          <w:tcPr>
            <w:tcW w:w="7932" w:type="dxa"/>
          </w:tcPr>
          <w:p w14:paraId="32E6BB9C" w14:textId="17CCE742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  <w:r>
              <w:rPr>
                <w:rFonts w:eastAsia="Calibri"/>
                <w:color w:val="000000"/>
                <w:lang w:eastAsia="en-US"/>
              </w:rPr>
              <w:br/>
            </w:r>
          </w:p>
        </w:tc>
      </w:tr>
      <w:tr w:rsidR="0000628D" w:rsidRPr="00DC2383" w14:paraId="2A2B28B5" w14:textId="77777777" w:rsidTr="007440A2">
        <w:tc>
          <w:tcPr>
            <w:tcW w:w="1413" w:type="dxa"/>
          </w:tcPr>
          <w:p w14:paraId="2C3CF6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7932" w:type="dxa"/>
          </w:tcPr>
          <w:p w14:paraId="39D6688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7174D563" w14:textId="5176B4EC" w:rsidR="0000628D" w:rsidRPr="00596A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</w:p>
        </w:tc>
      </w:tr>
      <w:tr w:rsidR="0000628D" w:rsidRPr="00DC2383" w14:paraId="48944416" w14:textId="77777777" w:rsidTr="007440A2">
        <w:tc>
          <w:tcPr>
            <w:tcW w:w="1413" w:type="dxa"/>
          </w:tcPr>
          <w:p w14:paraId="54C5776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7932" w:type="dxa"/>
          </w:tcPr>
          <w:p w14:paraId="3682877B" w14:textId="3548127D" w:rsidR="0000628D" w:rsidRPr="00DA663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  <w:r>
              <w:rPr>
                <w:rFonts w:eastAsia="Calibri"/>
                <w:color w:val="000000"/>
                <w:lang w:eastAsia="en-US"/>
              </w:rPr>
              <w:br/>
            </w:r>
          </w:p>
        </w:tc>
      </w:tr>
      <w:tr w:rsidR="0000628D" w:rsidRPr="00DC2383" w14:paraId="7D5CFAF3" w14:textId="77777777" w:rsidTr="007440A2">
        <w:tc>
          <w:tcPr>
            <w:tcW w:w="1413" w:type="dxa"/>
          </w:tcPr>
          <w:p w14:paraId="7B04E7F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whatis</w:t>
            </w:r>
            <w:proofErr w:type="spellEnd"/>
          </w:p>
        </w:tc>
        <w:tc>
          <w:tcPr>
            <w:tcW w:w="7932" w:type="dxa"/>
          </w:tcPr>
          <w:p w14:paraId="0644D99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14:paraId="1A5D0386" w14:textId="28FA2672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1950FE17" w14:textId="77777777" w:rsidTr="007440A2">
        <w:tc>
          <w:tcPr>
            <w:tcW w:w="1413" w:type="dxa"/>
          </w:tcPr>
          <w:p w14:paraId="731443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apropos</w:t>
            </w:r>
          </w:p>
        </w:tc>
        <w:tc>
          <w:tcPr>
            <w:tcW w:w="7932" w:type="dxa"/>
          </w:tcPr>
          <w:p w14:paraId="6B63C0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14:paraId="6CE7F28D" w14:textId="1FA19F82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2AAE0E36" w14:textId="77777777" w:rsidTr="007440A2">
        <w:tc>
          <w:tcPr>
            <w:tcW w:w="1413" w:type="dxa"/>
          </w:tcPr>
          <w:p w14:paraId="53307D5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7932" w:type="dxa"/>
          </w:tcPr>
          <w:p w14:paraId="4FBD4287" w14:textId="2CFA44A4" w:rsidR="0000628D" w:rsidRPr="00A54DB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r>
              <w:rPr>
                <w:rFonts w:eastAsia="Calibri"/>
                <w:color w:val="000000"/>
                <w:lang w:eastAsia="en-US"/>
              </w:rPr>
              <w:t>число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 определенное кол-во строк.</w:t>
            </w:r>
          </w:p>
        </w:tc>
      </w:tr>
      <w:tr w:rsidR="0000628D" w:rsidRPr="00DC2383" w14:paraId="4203D0F6" w14:textId="77777777" w:rsidTr="007440A2">
        <w:tc>
          <w:tcPr>
            <w:tcW w:w="1413" w:type="dxa"/>
          </w:tcPr>
          <w:p w14:paraId="7263E6E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7932" w:type="dxa"/>
          </w:tcPr>
          <w:p w14:paraId="65CB4430" w14:textId="7DCC9843" w:rsidR="0000628D" w:rsidRPr="00252F9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</w:tc>
      </w:tr>
      <w:tr w:rsidR="0000628D" w:rsidRPr="00DC2383" w14:paraId="57FF93BF" w14:textId="77777777" w:rsidTr="007440A2">
        <w:tc>
          <w:tcPr>
            <w:tcW w:w="1413" w:type="dxa"/>
          </w:tcPr>
          <w:p w14:paraId="277439F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7932" w:type="dxa"/>
          </w:tcPr>
          <w:p w14:paraId="138E5FD8" w14:textId="7B36BF0C" w:rsidR="0000628D" w:rsidRPr="00A2298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</w:tc>
      </w:tr>
      <w:tr w:rsidR="0000628D" w:rsidRPr="00DC2383" w14:paraId="2A1CE75E" w14:textId="77777777" w:rsidTr="007440A2">
        <w:tc>
          <w:tcPr>
            <w:tcW w:w="1413" w:type="dxa"/>
          </w:tcPr>
          <w:p w14:paraId="02D3DB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tail</w:t>
            </w:r>
          </w:p>
        </w:tc>
        <w:tc>
          <w:tcPr>
            <w:tcW w:w="7932" w:type="dxa"/>
          </w:tcPr>
          <w:p w14:paraId="21393116" w14:textId="4C1FB52E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</w:tc>
      </w:tr>
      <w:tr w:rsidR="0000628D" w:rsidRPr="00DC2383" w14:paraId="6EA98A22" w14:textId="77777777" w:rsidTr="007440A2">
        <w:tc>
          <w:tcPr>
            <w:tcW w:w="1413" w:type="dxa"/>
          </w:tcPr>
          <w:p w14:paraId="31E4DA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7932" w:type="dxa"/>
          </w:tcPr>
          <w:p w14:paraId="6F6772BC" w14:textId="17BD5942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</w:tc>
      </w:tr>
      <w:tr w:rsidR="0000628D" w:rsidRPr="00DC2383" w14:paraId="44F12E5F" w14:textId="77777777" w:rsidTr="007440A2">
        <w:tc>
          <w:tcPr>
            <w:tcW w:w="1413" w:type="dxa"/>
          </w:tcPr>
          <w:p w14:paraId="792533A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7932" w:type="dxa"/>
          </w:tcPr>
          <w:p w14:paraId="233BB73C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ввода имени принтера. Можно поместить несколько файлов в очередь на печать.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</w:tc>
      </w:tr>
      <w:tr w:rsidR="0000628D" w:rsidRPr="00DC2383" w14:paraId="3B848EB8" w14:textId="77777777" w:rsidTr="007440A2">
        <w:tc>
          <w:tcPr>
            <w:tcW w:w="1413" w:type="dxa"/>
          </w:tcPr>
          <w:p w14:paraId="738CC77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7932" w:type="dxa"/>
          </w:tcPr>
          <w:p w14:paraId="7ACD92C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</w:tc>
      </w:tr>
      <w:tr w:rsidR="0000628D" w:rsidRPr="00DC2383" w14:paraId="0B8EF981" w14:textId="77777777" w:rsidTr="007440A2">
        <w:tc>
          <w:tcPr>
            <w:tcW w:w="1413" w:type="dxa"/>
          </w:tcPr>
          <w:p w14:paraId="67640C1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7932" w:type="dxa"/>
          </w:tcPr>
          <w:p w14:paraId="0431F4F4" w14:textId="77777777" w:rsidR="0000628D" w:rsidRPr="004C3FCF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Отменить печать.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</w:tc>
      </w:tr>
      <w:tr w:rsidR="0000628D" w:rsidRPr="00DC2383" w14:paraId="6B31E33A" w14:textId="77777777" w:rsidTr="007440A2">
        <w:tc>
          <w:tcPr>
            <w:tcW w:w="1413" w:type="dxa"/>
          </w:tcPr>
          <w:p w14:paraId="07067A9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7932" w:type="dxa"/>
          </w:tcPr>
          <w:p w14:paraId="1E98E911" w14:textId="269ABC16" w:rsidR="005D3F7A" w:rsidRPr="0020112A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</w:tc>
      </w:tr>
      <w:tr w:rsidR="0000628D" w:rsidRPr="00DC2383" w14:paraId="37C879CB" w14:textId="77777777" w:rsidTr="007440A2">
        <w:tc>
          <w:tcPr>
            <w:tcW w:w="1413" w:type="dxa"/>
          </w:tcPr>
          <w:p w14:paraId="73E70E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</w:p>
        </w:tc>
        <w:tc>
          <w:tcPr>
            <w:tcW w:w="7932" w:type="dxa"/>
          </w:tcPr>
          <w:p w14:paraId="022F8327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суперпользователь.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тихий режим.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14:paraId="73C716F4" w14:textId="202ECAF9" w:rsidR="005D3F7A" w:rsidRPr="0080543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применяется не только к каталогу, но и ко всем вложенных подкаталогам и файлам. </w:t>
            </w:r>
          </w:p>
        </w:tc>
      </w:tr>
      <w:tr w:rsidR="0000628D" w:rsidRPr="00DC2383" w14:paraId="06AC232B" w14:textId="77777777" w:rsidTr="007440A2">
        <w:tc>
          <w:tcPr>
            <w:tcW w:w="1413" w:type="dxa"/>
          </w:tcPr>
          <w:p w14:paraId="20F52190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7932" w:type="dxa"/>
          </w:tcPr>
          <w:p w14:paraId="7715495B" w14:textId="73ED96F8" w:rsidR="005D3F7A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3 </w:t>
            </w:r>
            <w:r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>остальные юзеры). +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>- включает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 xml:space="preserve">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Pr="00AD2121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]</w:t>
            </w:r>
            <w:r>
              <w:rPr>
                <w:rFonts w:eastAsia="Calibri"/>
                <w:color w:val="000000"/>
                <w:lang w:eastAsia="en-US"/>
              </w:rPr>
              <w:t>, например,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777 – всем разрешить все.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</w:tc>
      </w:tr>
      <w:tr w:rsidR="0000628D" w:rsidRPr="00DC2383" w14:paraId="09873D83" w14:textId="77777777" w:rsidTr="007440A2">
        <w:tc>
          <w:tcPr>
            <w:tcW w:w="1413" w:type="dxa"/>
          </w:tcPr>
          <w:p w14:paraId="14CDECE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zip</w:t>
            </w:r>
          </w:p>
        </w:tc>
        <w:tc>
          <w:tcPr>
            <w:tcW w:w="7932" w:type="dxa"/>
          </w:tcPr>
          <w:p w14:paraId="58387903" w14:textId="62D44874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архивов. С опцией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</w:tc>
      </w:tr>
      <w:tr w:rsidR="0000628D" w:rsidRPr="00DC2383" w14:paraId="6DE6F948" w14:textId="77777777" w:rsidTr="007440A2">
        <w:tc>
          <w:tcPr>
            <w:tcW w:w="1413" w:type="dxa"/>
          </w:tcPr>
          <w:p w14:paraId="244F80C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7932" w:type="dxa"/>
          </w:tcPr>
          <w:p w14:paraId="190B9F32" w14:textId="7DC12EF6" w:rsidR="005D3F7A" w:rsidRPr="00DC017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</w:tc>
      </w:tr>
      <w:tr w:rsidR="0000628D" w:rsidRPr="00DC2383" w14:paraId="0A778F61" w14:textId="77777777" w:rsidTr="007440A2">
        <w:tc>
          <w:tcPr>
            <w:tcW w:w="1413" w:type="dxa"/>
          </w:tcPr>
          <w:p w14:paraId="50F6413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gunzip</w:t>
            </w:r>
            <w:proofErr w:type="spellEnd"/>
          </w:p>
        </w:tc>
        <w:tc>
          <w:tcPr>
            <w:tcW w:w="7932" w:type="dxa"/>
          </w:tcPr>
          <w:p w14:paraId="12315ADD" w14:textId="108BBB65" w:rsidR="005D3F7A" w:rsidRPr="00DE3846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 распаковки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</w:tc>
      </w:tr>
      <w:tr w:rsidR="0000628D" w:rsidRPr="00DC2383" w14:paraId="2660B5D7" w14:textId="77777777" w:rsidTr="007440A2">
        <w:tc>
          <w:tcPr>
            <w:tcW w:w="1413" w:type="dxa"/>
          </w:tcPr>
          <w:p w14:paraId="27C42D7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7932" w:type="dxa"/>
          </w:tcPr>
          <w:p w14:paraId="2C111509" w14:textId="43F1FAB0" w:rsidR="005D3F7A" w:rsidRPr="002D4133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</w:tc>
      </w:tr>
      <w:tr w:rsidR="0000628D" w:rsidRPr="00DC2383" w14:paraId="2A6CAE3B" w14:textId="77777777" w:rsidTr="007440A2">
        <w:tc>
          <w:tcPr>
            <w:tcW w:w="1413" w:type="dxa"/>
          </w:tcPr>
          <w:p w14:paraId="672CBC1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7932" w:type="dxa"/>
          </w:tcPr>
          <w:p w14:paraId="3A38A708" w14:textId="013026DE" w:rsidR="005D3F7A" w:rsidRPr="00C319F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</w:tc>
      </w:tr>
      <w:tr w:rsidR="0000628D" w:rsidRPr="00DC2383" w14:paraId="2F80F4F8" w14:textId="77777777" w:rsidTr="007440A2">
        <w:tc>
          <w:tcPr>
            <w:tcW w:w="1413" w:type="dxa"/>
          </w:tcPr>
          <w:p w14:paraId="2664DC7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tar</w:t>
            </w:r>
          </w:p>
        </w:tc>
        <w:tc>
          <w:tcPr>
            <w:tcW w:w="7932" w:type="dxa"/>
          </w:tcPr>
          <w:p w14:paraId="066B4CBA" w14:textId="2F4FD14A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</w:t>
            </w:r>
            <w:r w:rsidR="002D4133" w:rsidRPr="002D4133">
              <w:rPr>
                <w:rFonts w:eastAsia="Calibri"/>
                <w:color w:val="000000"/>
                <w:lang w:eastAsia="en-US"/>
              </w:rPr>
              <w:t>н</w:t>
            </w:r>
            <w:r>
              <w:rPr>
                <w:rFonts w:eastAsia="Calibri"/>
                <w:color w:val="000000"/>
                <w:lang w:eastAsia="en-US"/>
              </w:rPr>
              <w:t xml:space="preserve">апример: </w:t>
            </w:r>
          </w:p>
          <w:p w14:paraId="5D6B409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lastRenderedPageBreak/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14:paraId="769952C4" w14:textId="77777777" w:rsidR="0000628D" w:rsidRPr="00D9339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14:paraId="730923B5" w14:textId="77777777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B91A88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14:paraId="40ABD65B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14:paraId="1B4B47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14:paraId="320DC4FC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14:paraId="554ABEA7" w14:textId="01986937" w:rsidR="005D3F7A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AD2121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</w:tc>
      </w:tr>
      <w:tr w:rsidR="0000628D" w:rsidRPr="00DC2383" w14:paraId="0975C347" w14:textId="77777777" w:rsidTr="007440A2">
        <w:tc>
          <w:tcPr>
            <w:tcW w:w="1413" w:type="dxa"/>
          </w:tcPr>
          <w:p w14:paraId="0142A1F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locate</w:t>
            </w:r>
          </w:p>
        </w:tc>
        <w:tc>
          <w:tcPr>
            <w:tcW w:w="7932" w:type="dxa"/>
          </w:tcPr>
          <w:p w14:paraId="744B57D7" w14:textId="77777777" w:rsidR="0000628D" w:rsidRPr="00155EEB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</w:tc>
      </w:tr>
      <w:tr w:rsidR="0000628D" w:rsidRPr="00DC2383" w14:paraId="738425CD" w14:textId="77777777" w:rsidTr="007440A2">
        <w:tc>
          <w:tcPr>
            <w:tcW w:w="1413" w:type="dxa"/>
          </w:tcPr>
          <w:p w14:paraId="05D136A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grep</w:t>
            </w:r>
          </w:p>
        </w:tc>
        <w:tc>
          <w:tcPr>
            <w:tcW w:w="7932" w:type="dxa"/>
          </w:tcPr>
          <w:p w14:paraId="462AD04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</w:tc>
      </w:tr>
      <w:tr w:rsidR="0000628D" w:rsidRPr="00DC2383" w14:paraId="7F3AB141" w14:textId="77777777" w:rsidTr="007440A2">
        <w:tc>
          <w:tcPr>
            <w:tcW w:w="1413" w:type="dxa"/>
          </w:tcPr>
          <w:p w14:paraId="2FAB21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7932" w:type="dxa"/>
          </w:tcPr>
          <w:p w14:paraId="5337115B" w14:textId="77777777" w:rsidR="0000628D" w:rsidRPr="00DE7BF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папка параметры критерий шаблон действие.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14:paraId="02A1BC6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./’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14:paraId="11C5AE49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67BBEB7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“.*”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14:paraId="2F44B62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14:paraId="7A0DD1E8" w14:textId="77777777" w:rsidR="0000628D" w:rsidRPr="000407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AD2121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</w:tc>
      </w:tr>
      <w:tr w:rsidR="0000628D" w:rsidRPr="00DC2383" w14:paraId="3C4D8249" w14:textId="77777777" w:rsidTr="007440A2">
        <w:tc>
          <w:tcPr>
            <w:tcW w:w="1413" w:type="dxa"/>
          </w:tcPr>
          <w:p w14:paraId="09AF141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history</w:t>
            </w:r>
          </w:p>
        </w:tc>
        <w:tc>
          <w:tcPr>
            <w:tcW w:w="7932" w:type="dxa"/>
          </w:tcPr>
          <w:p w14:paraId="1CA335A3" w14:textId="4A27B1BD" w:rsidR="0000628D" w:rsidRPr="003C2875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История ранее выполненных команд. Хранит более 1000 значений.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74516B" w:rsidRPr="0074516B">
              <w:rPr>
                <w:rFonts w:eastAsia="Calibri"/>
                <w:color w:val="000000"/>
                <w:lang w:val="en-US" w:eastAsia="en-US"/>
              </w:rPr>
              <w:drawing>
                <wp:inline distT="0" distB="0" distL="0" distR="0" wp14:anchorId="6FDA8F73" wp14:editId="2EBE2F48">
                  <wp:extent cx="4533900" cy="3048000"/>
                  <wp:effectExtent l="0" t="0" r="0" b="0"/>
                  <wp:docPr id="1620137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1370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5D3F7A" w14:paraId="67BD3CB6" w14:textId="77777777" w:rsidTr="007440A2">
        <w:tc>
          <w:tcPr>
            <w:tcW w:w="1413" w:type="dxa"/>
          </w:tcPr>
          <w:p w14:paraId="048BFCB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alias</w:t>
            </w:r>
          </w:p>
        </w:tc>
        <w:tc>
          <w:tcPr>
            <w:tcW w:w="7932" w:type="dxa"/>
          </w:tcPr>
          <w:p w14:paraId="096ADC4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14:paraId="6391B442" w14:textId="1F384662" w:rsidR="008E66BD" w:rsidRPr="00AD2121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AD2121">
              <w:rPr>
                <w:rFonts w:eastAsia="Calibri"/>
                <w:color w:val="000000"/>
                <w:lang w:val="en-US" w:eastAsia="en-US"/>
              </w:rPr>
              <w:t>.</w:t>
            </w:r>
          </w:p>
        </w:tc>
      </w:tr>
      <w:tr w:rsidR="0000628D" w:rsidRPr="00DC2383" w14:paraId="6A91A579" w14:textId="77777777" w:rsidTr="007440A2">
        <w:tc>
          <w:tcPr>
            <w:tcW w:w="1413" w:type="dxa"/>
          </w:tcPr>
          <w:p w14:paraId="61CF122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unalias</w:t>
            </w:r>
          </w:p>
        </w:tc>
        <w:tc>
          <w:tcPr>
            <w:tcW w:w="7932" w:type="dxa"/>
          </w:tcPr>
          <w:p w14:paraId="17D83313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14:paraId="5FF8E5B8" w14:textId="4CF0E934" w:rsidR="008E66BD" w:rsidRPr="00D15651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5E61D1D0" w14:textId="77777777" w:rsidTr="007440A2">
        <w:tc>
          <w:tcPr>
            <w:tcW w:w="1413" w:type="dxa"/>
          </w:tcPr>
          <w:p w14:paraId="708606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7932" w:type="dxa"/>
          </w:tcPr>
          <w:p w14:paraId="60BF92E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14:paraId="30739D2F" w14:textId="353CB61D" w:rsidR="0000628D" w:rsidRPr="00AD2121" w:rsidRDefault="00B137DC" w:rsidP="007440A2">
            <w:pPr>
              <w:rPr>
                <w:rFonts w:eastAsia="Calibri"/>
                <w:color w:val="000000"/>
                <w:lang w:eastAsia="en-US"/>
              </w:rPr>
            </w:pPr>
            <w:r w:rsidRPr="00B137DC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75234C40" wp14:editId="66312BA8">
                  <wp:extent cx="3619500" cy="571500"/>
                  <wp:effectExtent l="0" t="0" r="0" b="0"/>
                  <wp:docPr id="1294115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1150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1A5355E" w14:textId="77777777" w:rsidTr="007440A2">
        <w:tc>
          <w:tcPr>
            <w:tcW w:w="1413" w:type="dxa"/>
          </w:tcPr>
          <w:p w14:paraId="69BB0C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top</w:t>
            </w:r>
          </w:p>
        </w:tc>
        <w:tc>
          <w:tcPr>
            <w:tcW w:w="7932" w:type="dxa"/>
          </w:tcPr>
          <w:p w14:paraId="6B0A3521" w14:textId="0DD42156" w:rsidR="0000628D" w:rsidRPr="00B137DC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Отображение процессов в режиме реального времени.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  <w:r w:rsidR="00B137DC" w:rsidRPr="00B137DC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1E0F86AF" wp14:editId="54AEA204">
                  <wp:extent cx="5940425" cy="3622675"/>
                  <wp:effectExtent l="0" t="0" r="3175" b="0"/>
                  <wp:docPr id="1520122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1222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B6DA4E7" w14:textId="77777777" w:rsidTr="007440A2">
        <w:tc>
          <w:tcPr>
            <w:tcW w:w="1413" w:type="dxa"/>
          </w:tcPr>
          <w:p w14:paraId="39FD0CB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lsof</w:t>
            </w:r>
            <w:proofErr w:type="spellEnd"/>
          </w:p>
        </w:tc>
        <w:tc>
          <w:tcPr>
            <w:tcW w:w="7932" w:type="dxa"/>
          </w:tcPr>
          <w:p w14:paraId="3AAC5AE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 директории.</w:t>
            </w:r>
          </w:p>
          <w:p w14:paraId="3BDDEA2D" w14:textId="71FE07C2" w:rsidR="00B137DC" w:rsidRPr="00AD2121" w:rsidRDefault="00B137DC" w:rsidP="007440A2">
            <w:pPr>
              <w:rPr>
                <w:rFonts w:eastAsia="Calibri"/>
                <w:color w:val="000000"/>
                <w:lang w:eastAsia="en-US"/>
              </w:rPr>
            </w:pPr>
            <w:r w:rsidRPr="00B137DC">
              <w:rPr>
                <w:rFonts w:eastAsia="Calibri"/>
                <w:color w:val="000000"/>
                <w:lang w:eastAsia="en-US"/>
              </w:rPr>
              <w:lastRenderedPageBreak/>
              <w:drawing>
                <wp:inline distT="0" distB="0" distL="0" distR="0" wp14:anchorId="397C9B22" wp14:editId="7C58325A">
                  <wp:extent cx="5940425" cy="3743960"/>
                  <wp:effectExtent l="0" t="0" r="3175" b="2540"/>
                  <wp:docPr id="826901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014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CF78B89" w14:textId="77777777" w:rsidTr="007440A2">
        <w:tc>
          <w:tcPr>
            <w:tcW w:w="1413" w:type="dxa"/>
          </w:tcPr>
          <w:p w14:paraId="485C029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free</w:t>
            </w:r>
          </w:p>
        </w:tc>
        <w:tc>
          <w:tcPr>
            <w:tcW w:w="7932" w:type="dxa"/>
          </w:tcPr>
          <w:p w14:paraId="6C1C53D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14:paraId="0CDD32EE" w14:textId="5E90A014" w:rsidR="00D4177C" w:rsidRPr="006452E4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32556D06" w14:textId="77777777" w:rsidTr="007440A2">
        <w:tc>
          <w:tcPr>
            <w:tcW w:w="1413" w:type="dxa"/>
          </w:tcPr>
          <w:p w14:paraId="5FB0CDA6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df</w:t>
            </w:r>
            <w:proofErr w:type="spellEnd"/>
          </w:p>
        </w:tc>
        <w:tc>
          <w:tcPr>
            <w:tcW w:w="7932" w:type="dxa"/>
          </w:tcPr>
          <w:p w14:paraId="1CCE5311" w14:textId="77777777" w:rsidR="0000628D" w:rsidRPr="00294A9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 – </w:t>
            </w:r>
            <w:r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</w:tc>
      </w:tr>
      <w:tr w:rsidR="0000628D" w:rsidRPr="00DC2383" w14:paraId="1206561A" w14:textId="77777777" w:rsidTr="007440A2">
        <w:tc>
          <w:tcPr>
            <w:tcW w:w="1413" w:type="dxa"/>
          </w:tcPr>
          <w:p w14:paraId="12443B5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du</w:t>
            </w:r>
          </w:p>
        </w:tc>
        <w:tc>
          <w:tcPr>
            <w:tcW w:w="7932" w:type="dxa"/>
          </w:tcPr>
          <w:p w14:paraId="5EA599B3" w14:textId="77777777" w:rsidR="0000628D" w:rsidRPr="007F241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40388BAF" w14:textId="77777777" w:rsidTr="007440A2">
        <w:tc>
          <w:tcPr>
            <w:tcW w:w="1413" w:type="dxa"/>
          </w:tcPr>
          <w:p w14:paraId="1821D06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7932" w:type="dxa"/>
          </w:tcPr>
          <w:p w14:paraId="6444D8A8" w14:textId="77777777" w:rsidR="0000628D" w:rsidRPr="0098688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суперпользователя.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r>
              <w:rPr>
                <w:rFonts w:eastAsia="Calibri"/>
                <w:color w:val="000000"/>
                <w:lang w:val="en-US" w:eastAsia="en-US"/>
              </w:rPr>
              <w:t>Debian-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</w:tc>
      </w:tr>
      <w:tr w:rsidR="0000628D" w:rsidRPr="00DC2383" w14:paraId="6A4F77DA" w14:textId="77777777" w:rsidTr="007440A2">
        <w:tc>
          <w:tcPr>
            <w:tcW w:w="1413" w:type="dxa"/>
          </w:tcPr>
          <w:p w14:paraId="54538C9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</w:p>
        </w:tc>
        <w:tc>
          <w:tcPr>
            <w:tcW w:w="7932" w:type="dxa"/>
          </w:tcPr>
          <w:p w14:paraId="742C80A0" w14:textId="0980FCBA" w:rsidR="0000628D" w:rsidRPr="000A0F3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</w:tc>
      </w:tr>
      <w:tr w:rsidR="0000628D" w:rsidRPr="00DC2383" w14:paraId="57F0F398" w14:textId="77777777" w:rsidTr="007440A2">
        <w:tc>
          <w:tcPr>
            <w:tcW w:w="1413" w:type="dxa"/>
          </w:tcPr>
          <w:p w14:paraId="05B5DE9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ping</w:t>
            </w:r>
          </w:p>
        </w:tc>
        <w:tc>
          <w:tcPr>
            <w:tcW w:w="7932" w:type="dxa"/>
          </w:tcPr>
          <w:p w14:paraId="2D29B62E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14:paraId="65CBD681" w14:textId="07B36D9E" w:rsidR="0000628D" w:rsidRPr="004F22AA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кол-во пакетов,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интервал в секундах,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размер пакета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7E974DC4" w14:textId="77777777" w:rsidTr="007440A2">
        <w:tc>
          <w:tcPr>
            <w:tcW w:w="1413" w:type="dxa"/>
          </w:tcPr>
          <w:p w14:paraId="51BDFB2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traceroute</w:t>
            </w:r>
          </w:p>
        </w:tc>
        <w:tc>
          <w:tcPr>
            <w:tcW w:w="7932" w:type="dxa"/>
          </w:tcPr>
          <w:p w14:paraId="37DA205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14:paraId="00595826" w14:textId="7E589DF1" w:rsidR="008E66BD" w:rsidRPr="00101337" w:rsidRDefault="00D40C26" w:rsidP="007440A2">
            <w:pPr>
              <w:rPr>
                <w:rFonts w:eastAsia="Calibri"/>
                <w:color w:val="000000"/>
                <w:lang w:eastAsia="en-US"/>
              </w:rPr>
            </w:pPr>
            <w:r w:rsidRPr="00D40C26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28B022C9" wp14:editId="083332A5">
                  <wp:extent cx="5940425" cy="645160"/>
                  <wp:effectExtent l="0" t="0" r="3175" b="2540"/>
                  <wp:docPr id="1722167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16771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9D03B13" w14:textId="77777777" w:rsidTr="007440A2">
        <w:tc>
          <w:tcPr>
            <w:tcW w:w="1413" w:type="dxa"/>
          </w:tcPr>
          <w:p w14:paraId="0D8F5F9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7932" w:type="dxa"/>
          </w:tcPr>
          <w:p w14:paraId="5438BAB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14:paraId="50536180" w14:textId="1D07C04E" w:rsidR="008E66BD" w:rsidRPr="00F34158" w:rsidRDefault="00E7377C" w:rsidP="007440A2">
            <w:pPr>
              <w:rPr>
                <w:rFonts w:eastAsia="Calibri"/>
                <w:color w:val="000000"/>
                <w:lang w:eastAsia="en-US"/>
              </w:rPr>
            </w:pPr>
            <w:r w:rsidRPr="00E7377C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4D693EEF" wp14:editId="59A0456B">
                  <wp:extent cx="4978400" cy="457200"/>
                  <wp:effectExtent l="0" t="0" r="0" b="0"/>
                  <wp:docPr id="633791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7917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448A285" w14:textId="77777777" w:rsidTr="007440A2">
        <w:tc>
          <w:tcPr>
            <w:tcW w:w="1413" w:type="dxa"/>
          </w:tcPr>
          <w:p w14:paraId="34771DF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iwconfig</w:t>
            </w:r>
            <w:proofErr w:type="spellEnd"/>
          </w:p>
        </w:tc>
        <w:tc>
          <w:tcPr>
            <w:tcW w:w="7932" w:type="dxa"/>
          </w:tcPr>
          <w:p w14:paraId="0008E50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  <w:p w14:paraId="58C68E29" w14:textId="0E9B1F58" w:rsidR="00D4177C" w:rsidRPr="00AD2121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7598A894" w14:textId="77777777" w:rsidTr="007440A2">
        <w:tc>
          <w:tcPr>
            <w:tcW w:w="1413" w:type="dxa"/>
          </w:tcPr>
          <w:p w14:paraId="018FAA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dhclient</w:t>
            </w:r>
            <w:proofErr w:type="spellEnd"/>
          </w:p>
        </w:tc>
        <w:tc>
          <w:tcPr>
            <w:tcW w:w="7932" w:type="dxa"/>
          </w:tcPr>
          <w:p w14:paraId="7F803C5D" w14:textId="6D5B0D40" w:rsidR="00D4177C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>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адрес)</w:t>
            </w:r>
          </w:p>
        </w:tc>
      </w:tr>
      <w:tr w:rsidR="0000628D" w:rsidRPr="00DC2383" w14:paraId="42B6FE22" w14:textId="77777777" w:rsidTr="007440A2">
        <w:tc>
          <w:tcPr>
            <w:tcW w:w="1413" w:type="dxa"/>
          </w:tcPr>
          <w:p w14:paraId="7C88379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7932" w:type="dxa"/>
          </w:tcPr>
          <w:p w14:paraId="10CA7A00" w14:textId="77777777" w:rsidR="0000628D" w:rsidRPr="000C4D0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</w:tc>
      </w:tr>
      <w:tr w:rsidR="0000628D" w:rsidRPr="00DC2383" w14:paraId="185EF31E" w14:textId="77777777" w:rsidTr="007440A2">
        <w:tc>
          <w:tcPr>
            <w:tcW w:w="1413" w:type="dxa"/>
          </w:tcPr>
          <w:p w14:paraId="014037A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</w:p>
        </w:tc>
        <w:tc>
          <w:tcPr>
            <w:tcW w:w="7932" w:type="dxa"/>
          </w:tcPr>
          <w:p w14:paraId="17A4626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</w:tc>
      </w:tr>
      <w:tr w:rsidR="0000628D" w:rsidRPr="00DC2383" w14:paraId="75CEA03D" w14:textId="77777777" w:rsidTr="007440A2">
        <w:tc>
          <w:tcPr>
            <w:tcW w:w="1413" w:type="dxa"/>
          </w:tcPr>
          <w:p w14:paraId="0DA176A5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7932" w:type="dxa"/>
          </w:tcPr>
          <w:p w14:paraId="06513E45" w14:textId="77777777" w:rsidR="0000628D" w:rsidRPr="000B550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</w:tc>
      </w:tr>
      <w:tr w:rsidR="0000628D" w:rsidRPr="00DC2383" w14:paraId="1DA8B8BB" w14:textId="77777777" w:rsidTr="007440A2">
        <w:tc>
          <w:tcPr>
            <w:tcW w:w="1413" w:type="dxa"/>
          </w:tcPr>
          <w:p w14:paraId="12E62B1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</w:p>
        </w:tc>
        <w:tc>
          <w:tcPr>
            <w:tcW w:w="7932" w:type="dxa"/>
          </w:tcPr>
          <w:p w14:paraId="230F5125" w14:textId="77777777" w:rsidR="0000628D" w:rsidRPr="00E820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</w:tc>
      </w:tr>
      <w:tr w:rsidR="0000628D" w:rsidRPr="00DC2383" w14:paraId="1B72C1DE" w14:textId="77777777" w:rsidTr="007440A2">
        <w:tc>
          <w:tcPr>
            <w:tcW w:w="1413" w:type="dxa"/>
          </w:tcPr>
          <w:p w14:paraId="6CC3B1ED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</w:p>
        </w:tc>
        <w:tc>
          <w:tcPr>
            <w:tcW w:w="7932" w:type="dxa"/>
          </w:tcPr>
          <w:p w14:paraId="2A8DC2B1" w14:textId="77777777" w:rsidR="0000628D" w:rsidRPr="002F6EB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</w:tc>
      </w:tr>
      <w:tr w:rsidR="0000628D" w:rsidRPr="00DC2383" w14:paraId="68EE1C9B" w14:textId="77777777" w:rsidTr="007440A2">
        <w:tc>
          <w:tcPr>
            <w:tcW w:w="1413" w:type="dxa"/>
          </w:tcPr>
          <w:p w14:paraId="1C8412A7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7932" w:type="dxa"/>
          </w:tcPr>
          <w:p w14:paraId="11CC6291" w14:textId="77777777" w:rsidR="0000628D" w:rsidRPr="00F63A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установить ограничение скорости</w:t>
            </w:r>
          </w:p>
        </w:tc>
      </w:tr>
      <w:tr w:rsidR="0000628D" w:rsidRPr="00DC2383" w14:paraId="69B863B7" w14:textId="77777777" w:rsidTr="007440A2">
        <w:tc>
          <w:tcPr>
            <w:tcW w:w="1413" w:type="dxa"/>
          </w:tcPr>
          <w:p w14:paraId="11CC4E89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rsync</w:t>
            </w:r>
            <w:proofErr w:type="spellEnd"/>
          </w:p>
        </w:tc>
        <w:tc>
          <w:tcPr>
            <w:tcW w:w="7932" w:type="dxa"/>
          </w:tcPr>
          <w:p w14:paraId="65EDAAA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Pr="00AD2121">
              <w:rPr>
                <w:rFonts w:eastAsia="Calibri"/>
                <w:color w:val="000000"/>
                <w:lang w:eastAsia="en-US"/>
              </w:rPr>
              <w:t>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</w:tc>
      </w:tr>
      <w:tr w:rsidR="0000628D" w:rsidRPr="00DC2383" w14:paraId="63156E38" w14:textId="77777777" w:rsidTr="007440A2">
        <w:tc>
          <w:tcPr>
            <w:tcW w:w="1413" w:type="dxa"/>
          </w:tcPr>
          <w:p w14:paraId="61D65346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7932" w:type="dxa"/>
          </w:tcPr>
          <w:p w14:paraId="76457E91" w14:textId="77777777" w:rsidR="0000628D" w:rsidRPr="00A203C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 w:rsidRPr="00AD2121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</w:tc>
      </w:tr>
      <w:tr w:rsidR="0000628D" w:rsidRPr="00DC2383" w14:paraId="7F0E5949" w14:textId="77777777" w:rsidTr="007440A2">
        <w:tc>
          <w:tcPr>
            <w:tcW w:w="1413" w:type="dxa"/>
          </w:tcPr>
          <w:p w14:paraId="483249C3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7932" w:type="dxa"/>
          </w:tcPr>
          <w:p w14:paraId="4C449B80" w14:textId="77777777" w:rsidR="0000628D" w:rsidRPr="001C7EF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интернет-ресурсами из консоли.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Также поддерживает ограничение скорости, скачивание 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), передачу и прием куки и заголовков.</w:t>
            </w:r>
          </w:p>
        </w:tc>
      </w:tr>
    </w:tbl>
    <w:p w14:paraId="648432EA" w14:textId="77777777" w:rsidR="0000628D" w:rsidRPr="00AD2121" w:rsidRDefault="0000628D" w:rsidP="0000628D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9"/>
        <w:gridCol w:w="6956"/>
      </w:tblGrid>
      <w:tr w:rsidR="0000628D" w14:paraId="0AE37D53" w14:textId="77777777" w:rsidTr="007440A2">
        <w:tc>
          <w:tcPr>
            <w:tcW w:w="2689" w:type="dxa"/>
          </w:tcPr>
          <w:p w14:paraId="3EA21C57" w14:textId="77777777" w:rsidR="0000628D" w:rsidRPr="001244D5" w:rsidRDefault="0000628D" w:rsidP="007440A2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14:paraId="6C260D92" w14:textId="77777777" w:rsidR="0000628D" w:rsidRPr="001244D5" w:rsidRDefault="0000628D" w:rsidP="007440A2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00628D" w14:paraId="5B6F2A6F" w14:textId="77777777" w:rsidTr="007440A2">
        <w:tc>
          <w:tcPr>
            <w:tcW w:w="2689" w:type="dxa"/>
          </w:tcPr>
          <w:p w14:paraId="544B8030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14:paraId="39764650" w14:textId="77777777" w:rsidR="0000628D" w:rsidRDefault="0000628D" w:rsidP="007440A2">
            <w:pPr>
              <w:spacing w:before="80" w:after="80"/>
              <w:jc w:val="both"/>
            </w:pPr>
            <w:r>
              <w:t>Домашний каталог текущего пользователя</w:t>
            </w:r>
            <w:r w:rsidRPr="00AD2121">
              <w:t xml:space="preserve"> </w:t>
            </w:r>
          </w:p>
          <w:p w14:paraId="6F81A3A0" w14:textId="7A39FA86" w:rsidR="001E1B7B" w:rsidRPr="00FB0CBD" w:rsidRDefault="001E1B7B" w:rsidP="007440A2">
            <w:pPr>
              <w:spacing w:before="80" w:after="80"/>
              <w:jc w:val="both"/>
            </w:pPr>
            <w:r w:rsidRPr="001E1B7B">
              <w:lastRenderedPageBreak/>
              <w:drawing>
                <wp:inline distT="0" distB="0" distL="0" distR="0" wp14:anchorId="1D4CE383" wp14:editId="29C0E398">
                  <wp:extent cx="4279900" cy="406400"/>
                  <wp:effectExtent l="0" t="0" r="0" b="0"/>
                  <wp:docPr id="36978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7838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5D3F7A" w14:paraId="54F8697A" w14:textId="77777777" w:rsidTr="007440A2">
        <w:tc>
          <w:tcPr>
            <w:tcW w:w="2689" w:type="dxa"/>
          </w:tcPr>
          <w:p w14:paraId="52BBC129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lastRenderedPageBreak/>
              <w:t>$PATH</w:t>
            </w:r>
          </w:p>
        </w:tc>
        <w:tc>
          <w:tcPr>
            <w:tcW w:w="6656" w:type="dxa"/>
          </w:tcPr>
          <w:p w14:paraId="07EE1DC3" w14:textId="02CA52C9" w:rsidR="0000628D" w:rsidRPr="00E5474F" w:rsidRDefault="0000628D" w:rsidP="007440A2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AD2121">
              <w:rPr>
                <w:lang w:val="en-US"/>
              </w:rPr>
              <w:t xml:space="preserve"> </w:t>
            </w:r>
            <w:r>
              <w:t>двоеточиями</w:t>
            </w:r>
            <w:r w:rsidRPr="00AD2121">
              <w:rPr>
                <w:lang w:val="en-US"/>
              </w:rPr>
              <w:t xml:space="preserve">. </w:t>
            </w:r>
          </w:p>
        </w:tc>
      </w:tr>
      <w:tr w:rsidR="0000628D" w14:paraId="0F584E26" w14:textId="77777777" w:rsidTr="007440A2">
        <w:tc>
          <w:tcPr>
            <w:tcW w:w="2689" w:type="dxa"/>
          </w:tcPr>
          <w:p w14:paraId="58F34A88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14:paraId="087F1BC0" w14:textId="77777777" w:rsidR="0000628D" w:rsidRPr="00B20A86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800F69">
              <w:t xml:space="preserve">Основная строка приглашения для определения приглашения </w:t>
            </w:r>
            <w:proofErr w:type="spellStart"/>
            <w:r w:rsidRPr="00800F69">
              <w:t>облочки</w:t>
            </w:r>
            <w:proofErr w:type="spellEnd"/>
            <w:r w:rsidRPr="00800F69">
              <w:t>. Отображается в консоли слева от вводимых команд.</w:t>
            </w:r>
            <w:r w:rsidRPr="00AD2121">
              <w:t xml:space="preserve"> </w:t>
            </w:r>
            <w:r w:rsidRPr="00800F69">
              <w:t xml:space="preserve">По умолчанию имеет значение </w:t>
            </w:r>
            <w:r w:rsidRPr="00AD2121">
              <w:t>‘[\</w:t>
            </w:r>
            <w:r w:rsidRPr="00800F69">
              <w:rPr>
                <w:lang w:val="en-US"/>
              </w:rPr>
              <w:t>u</w:t>
            </w:r>
            <w:r w:rsidRPr="00AD2121">
              <w:t>@\</w:t>
            </w:r>
            <w:r w:rsidRPr="00800F69">
              <w:rPr>
                <w:lang w:val="en-US"/>
              </w:rPr>
              <w:t>h</w:t>
            </w:r>
            <w:r w:rsidRPr="00AD2121">
              <w:t xml:space="preserve"> \</w:t>
            </w:r>
            <w:r w:rsidRPr="00800F69">
              <w:rPr>
                <w:lang w:val="en-US"/>
              </w:rPr>
              <w:t>W</w:t>
            </w:r>
            <w:r w:rsidRPr="00AD2121">
              <w:t>]\$ ‘</w:t>
            </w:r>
            <w:r w:rsidRPr="00800F69">
              <w:t xml:space="preserve">, что означает </w:t>
            </w:r>
            <w:r w:rsidRPr="00800F69">
              <w:rPr>
                <w:lang w:val="en-US"/>
              </w:rPr>
              <w:t>username</w:t>
            </w:r>
            <w:r w:rsidRPr="00AD2121">
              <w:t>@</w:t>
            </w:r>
            <w:proofErr w:type="spellStart"/>
            <w:r w:rsidRPr="00800F69">
              <w:rPr>
                <w:lang w:val="en-US"/>
              </w:rPr>
              <w:t>homedir</w:t>
            </w:r>
            <w:proofErr w:type="spellEnd"/>
            <w:r w:rsidRPr="00AD2121">
              <w:t>:</w:t>
            </w:r>
            <w:proofErr w:type="spellStart"/>
            <w:r w:rsidRPr="00800F69">
              <w:rPr>
                <w:lang w:val="en-US"/>
              </w:rPr>
              <w:t>currentdir</w:t>
            </w:r>
            <w:proofErr w:type="spellEnd"/>
            <w:r w:rsidRPr="00AD2121">
              <w:t xml:space="preserve">$. </w:t>
            </w:r>
            <w:r>
              <w:t>Можно настроить по желанию.</w:t>
            </w:r>
          </w:p>
        </w:tc>
      </w:tr>
      <w:tr w:rsidR="0000628D" w14:paraId="5FAEB4C0" w14:textId="77777777" w:rsidTr="007440A2">
        <w:tc>
          <w:tcPr>
            <w:tcW w:w="2689" w:type="dxa"/>
          </w:tcPr>
          <w:p w14:paraId="49BAC086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14:paraId="1C78C1C7" w14:textId="77777777" w:rsidR="0000628D" w:rsidRPr="00800F69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B20A86">
              <w:t xml:space="preserve">Значение переменной появится в консоли при </w:t>
            </w:r>
            <w:proofErr w:type="spellStart"/>
            <w:r w:rsidRPr="00B20A86">
              <w:t>переноссе</w:t>
            </w:r>
            <w:proofErr w:type="spellEnd"/>
            <w:r w:rsidRPr="00B20A86">
              <w:t xml:space="preserve"> ввода на следующую строку. По умолчанию имеет значение </w:t>
            </w:r>
            <w:r w:rsidRPr="00B20A86">
              <w:rPr>
                <w:lang w:val="en-US"/>
              </w:rPr>
              <w:t>‘&gt; ‘</w:t>
            </w:r>
          </w:p>
        </w:tc>
      </w:tr>
      <w:tr w:rsidR="0000628D" w14:paraId="1FAA821D" w14:textId="77777777" w:rsidTr="007440A2">
        <w:tc>
          <w:tcPr>
            <w:tcW w:w="2689" w:type="dxa"/>
          </w:tcPr>
          <w:p w14:paraId="4C591233" w14:textId="77777777" w:rsidR="0000628D" w:rsidRPr="001244D5" w:rsidRDefault="0000628D" w:rsidP="007440A2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14:paraId="101C1050" w14:textId="77777777" w:rsidR="0000628D" w:rsidRPr="00AD2121" w:rsidRDefault="0000628D" w:rsidP="007440A2">
            <w:pPr>
              <w:spacing w:before="80" w:after="100" w:afterAutospacing="1"/>
              <w:jc w:val="both"/>
              <w:rPr>
                <w:sz w:val="28"/>
                <w:szCs w:val="28"/>
              </w:rPr>
            </w:pPr>
            <w:r w:rsidRPr="00B9731D">
              <w:t xml:space="preserve">Внутренний разделитель для </w:t>
            </w:r>
            <w:proofErr w:type="spellStart"/>
            <w:r w:rsidRPr="00B9731D">
              <w:t>коммандной</w:t>
            </w:r>
            <w:proofErr w:type="spellEnd"/>
            <w:r w:rsidRPr="00B9731D">
              <w:t xml:space="preserve"> строки, по умолчанию – пробел</w:t>
            </w:r>
            <w:r w:rsidRPr="00AD2121">
              <w:t xml:space="preserve"> [$’ \</w:t>
            </w:r>
            <w:r w:rsidRPr="00B9731D">
              <w:rPr>
                <w:lang w:val="en-US"/>
              </w:rPr>
              <w:t>t</w:t>
            </w:r>
            <w:r w:rsidRPr="00AD2121">
              <w:t>\</w:t>
            </w:r>
            <w:r w:rsidRPr="00B9731D">
              <w:rPr>
                <w:lang w:val="en-US"/>
              </w:rPr>
              <w:t>n</w:t>
            </w:r>
            <w:r w:rsidRPr="00AD2121">
              <w:t>’]</w:t>
            </w:r>
          </w:p>
        </w:tc>
      </w:tr>
    </w:tbl>
    <w:p w14:paraId="29A10576" w14:textId="50C580CE" w:rsidR="001777CC" w:rsidRDefault="003977DA" w:rsidP="0000628D">
      <w:pPr>
        <w:spacing w:before="80" w:after="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777CC">
        <w:rPr>
          <w:sz w:val="28"/>
          <w:szCs w:val="28"/>
          <w:lang w:val="en-US"/>
        </w:rPr>
        <w:t>З</w:t>
      </w:r>
      <w:proofErr w:type="spellStart"/>
      <w:r w:rsidR="001777CC">
        <w:rPr>
          <w:sz w:val="28"/>
          <w:szCs w:val="28"/>
        </w:rPr>
        <w:t>адание</w:t>
      </w:r>
      <w:proofErr w:type="spellEnd"/>
      <w:r w:rsidR="001777CC">
        <w:rPr>
          <w:sz w:val="28"/>
          <w:szCs w:val="28"/>
        </w:rPr>
        <w:t xml:space="preserve"> 5.</w:t>
      </w:r>
    </w:p>
    <w:p w14:paraId="34CFB528" w14:textId="30AF0985" w:rsidR="001777CC" w:rsidRPr="00646563" w:rsidRDefault="00646563" w:rsidP="0000628D">
      <w:pPr>
        <w:spacing w:before="80" w:after="80"/>
        <w:jc w:val="both"/>
        <w:rPr>
          <w:sz w:val="28"/>
          <w:szCs w:val="28"/>
          <w:lang w:val="en-US"/>
        </w:rPr>
      </w:pPr>
      <w:r w:rsidRPr="00646563">
        <w:rPr>
          <w:sz w:val="28"/>
          <w:szCs w:val="28"/>
          <w:lang w:val="en-US"/>
        </w:rPr>
        <w:drawing>
          <wp:inline distT="0" distB="0" distL="0" distR="0" wp14:anchorId="460CF122" wp14:editId="798B7991">
            <wp:extent cx="5930900" cy="1816100"/>
            <wp:effectExtent l="0" t="0" r="0" b="0"/>
            <wp:docPr id="139015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55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5D16" w14:textId="4F7DD6AA" w:rsidR="0000628D" w:rsidRDefault="003977DA" w:rsidP="0000628D">
      <w:pPr>
        <w:spacing w:before="80" w:after="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1777CC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. Построение цепочки родительских процессов</w:t>
      </w:r>
      <w:r w:rsidRPr="00AD2121">
        <w:rPr>
          <w:sz w:val="28"/>
          <w:szCs w:val="28"/>
        </w:rPr>
        <w:t>.</w:t>
      </w:r>
    </w:p>
    <w:p w14:paraId="076F06CF" w14:textId="3C1B1A5B" w:rsidR="006E5240" w:rsidRPr="006E5240" w:rsidRDefault="00FB0CBD" w:rsidP="0000628D">
      <w:pPr>
        <w:spacing w:before="80" w:after="80"/>
        <w:jc w:val="both"/>
        <w:rPr>
          <w:sz w:val="28"/>
          <w:szCs w:val="28"/>
          <w:lang w:val="en-US"/>
        </w:rPr>
      </w:pPr>
      <w:r w:rsidRPr="00FB0CBD">
        <w:rPr>
          <w:sz w:val="28"/>
          <w:szCs w:val="28"/>
          <w:lang w:val="en-US"/>
        </w:rPr>
        <w:drawing>
          <wp:inline distT="0" distB="0" distL="0" distR="0" wp14:anchorId="76CEF5B7" wp14:editId="0A99BAD1">
            <wp:extent cx="5940425" cy="2743835"/>
            <wp:effectExtent l="0" t="0" r="3175" b="0"/>
            <wp:docPr id="16387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43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0E66" w14:textId="7901D16B" w:rsidR="001437E4" w:rsidRDefault="00D4177C" w:rsidP="0000628D">
      <w:r>
        <w:t>Переменные окружения</w:t>
      </w:r>
    </w:p>
    <w:p w14:paraId="55CBED88" w14:textId="7273272F" w:rsidR="00D4177C" w:rsidRDefault="001777CC" w:rsidP="0000628D">
      <w:r w:rsidRPr="001777CC">
        <w:lastRenderedPageBreak/>
        <w:drawing>
          <wp:inline distT="0" distB="0" distL="0" distR="0" wp14:anchorId="46B32B30" wp14:editId="628CA6AE">
            <wp:extent cx="5867400" cy="1651000"/>
            <wp:effectExtent l="0" t="0" r="0" b="0"/>
            <wp:docPr id="109759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7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5FFC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  <w:lang w:eastAsia="en-GB"/>
        </w:rPr>
      </w:pPr>
      <w:r>
        <w:rPr>
          <w:rFonts w:ascii="-webkit-standard" w:hAnsi="-webkit-standard"/>
          <w:color w:val="000000"/>
          <w:sz w:val="18"/>
          <w:szCs w:val="18"/>
        </w:rPr>
        <w:t>8.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фреймворк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OS?</w:t>
      </w:r>
    </w:p>
    <w:p w14:paraId="3EC5FC6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4C7185B6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Фреймворк – набор библиотек и правил работы с ними.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</w:p>
    <w:p w14:paraId="3A238616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Набор функций для взаимодействия с ОС.</w:t>
      </w:r>
    </w:p>
    <w:p w14:paraId="7FDBD434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F68C368" w14:textId="77777777" w:rsidR="004E0F2D" w:rsidRPr="004E0F2D" w:rsidRDefault="004E0F2D" w:rsidP="004E0F2D">
      <w:pPr>
        <w:rPr>
          <w:rFonts w:ascii="-webkit-standard" w:hAnsi="-webkit-standard"/>
          <w:color w:val="000000"/>
          <w:sz w:val="18"/>
          <w:szCs w:val="18"/>
          <w:lang w:val="en-BY"/>
        </w:rPr>
      </w:pPr>
      <w:r w:rsidRPr="004E0F2D">
        <w:rPr>
          <w:rFonts w:ascii="-webkit-standard" w:hAnsi="-webkit-standard"/>
          <w:color w:val="000000"/>
          <w:sz w:val="18"/>
          <w:szCs w:val="18"/>
          <w:lang w:val="en-BY"/>
        </w:rPr>
        <w:t>9.</w:t>
      </w:r>
      <w:r w:rsidRPr="004E0F2D">
        <w:rPr>
          <w:rStyle w:val="apple-converted-space"/>
          <w:rFonts w:ascii="-webkit-standard" w:hAnsi="-webkit-standard"/>
          <w:color w:val="000000"/>
          <w:sz w:val="18"/>
          <w:szCs w:val="18"/>
          <w:lang w:val="en-BY"/>
        </w:rPr>
        <w:t> </w:t>
      </w:r>
      <w:r w:rsidRPr="004E0F2D">
        <w:rPr>
          <w:rStyle w:val="s8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Что такое</w:t>
      </w:r>
      <w:r w:rsidRPr="004E0F2D"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 </w:t>
      </w:r>
      <w:r w:rsidRPr="004E0F2D">
        <w:rPr>
          <w:rStyle w:val="s8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POSIX?</w:t>
      </w:r>
    </w:p>
    <w:p w14:paraId="611D31A3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380637A5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Portable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Operating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System Interface – переносимый интерфейс ОС – набор стандартов взаимодействия между ОС и прикладной программой.</w:t>
      </w:r>
    </w:p>
    <w:p w14:paraId="61919154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Используется для совместимости UNIX-подобных систем, но может быть использован и на не-UNIX системах.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</w:p>
    <w:p w14:paraId="28811BEF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Благодаря этим стандартам можно запускать код на разных UNIX-подобных системах.</w:t>
      </w:r>
    </w:p>
    <w:p w14:paraId="7C19602F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748BEC66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10.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аппаратное прерывание?</w:t>
      </w:r>
    </w:p>
    <w:p w14:paraId="36F8F28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077CE70F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Вообще, прерывание – это запрос на остановку текущего выполняемого кода, чтобы выполнить определенное действие, описанное в обработчике прерывания</w:t>
      </w:r>
    </w:p>
    <w:p w14:paraId="5DB8DEE6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Аппаратные – реакция микропроцессора на физический сигнал от некоторого устройства (клавиатура, часы, клавиатура и т.д.).</w:t>
      </w:r>
    </w:p>
    <w:p w14:paraId="184BFD1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Являются асинхронными, т.е. происходят в случайные моменты времени.</w:t>
      </w:r>
    </w:p>
    <w:p w14:paraId="36392589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4961CBDD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11.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программное прерывание?</w:t>
      </w:r>
    </w:p>
    <w:p w14:paraId="47D6C7F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15C2DB34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Программные – вызываются искусственно с помощью команды из соответствующей программы (например,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int)</w:t>
      </w:r>
    </w:p>
    <w:p w14:paraId="6F600665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Предназначены для выполнения некоторых действий операционной системы.</w:t>
      </w:r>
    </w:p>
    <w:p w14:paraId="51E24CD9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Являются синхронными.</w:t>
      </w:r>
    </w:p>
    <w:p w14:paraId="71AAF9EB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4742AB73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12.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системный вызов?</w:t>
      </w:r>
    </w:p>
    <w:p w14:paraId="63B83703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D235EEF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обращение прикладной программы к ядру операционной системы для выполнения какой-либо операции.</w:t>
      </w:r>
    </w:p>
    <w:p w14:paraId="40FDBF6E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13.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процесс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OS?</w:t>
      </w:r>
    </w:p>
    <w:p w14:paraId="61A5B92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DBDC180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Единица работы ОС. Объект ядра ОС + адресное пространство.</w:t>
      </w:r>
    </w:p>
    <w:p w14:paraId="63B51048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343E909E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14.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контекст процесса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OS?</w:t>
      </w:r>
    </w:p>
    <w:p w14:paraId="5F3EDDE8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09D3E553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Это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вся информация, необходимая для продолжения процесса после его приостановки.</w:t>
      </w:r>
      <w:r>
        <w:rPr>
          <w:rStyle w:val="apple-converted-space"/>
          <w:color w:val="000000"/>
          <w:sz w:val="21"/>
          <w:szCs w:val="21"/>
        </w:rPr>
        <w:t> </w:t>
      </w:r>
    </w:p>
    <w:p w14:paraId="2111650A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335DF9D7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15.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адресное пространство процесса?</w:t>
      </w:r>
    </w:p>
    <w:p w14:paraId="3746725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49D472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Адресное пространство процесса – диапазон адресов, которые выделены процессу. В этом диапазоне выделяются адреса, которые процесс может так или иначе использовать.</w:t>
      </w:r>
    </w:p>
    <w:p w14:paraId="40BF6AF3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Каждому процессу выделяется "плоское" (состоит из одного подряд идущего диапазона адресов) 32- или 64-битовое адресное пространство.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</w:p>
    <w:p w14:paraId="0A76C692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Некоторые ОС предоставляют сегментированное адресное пространство —состоящее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больше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чем из одного диапазона адресов, т.е. из сегментов.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</w:p>
    <w:p w14:paraId="09AC7DC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Современные ОС обычно предоставляют плоское адресное пространство.</w:t>
      </w:r>
    </w:p>
    <w:p w14:paraId="3962BBC6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lastRenderedPageBreak/>
        <w:t> </w:t>
      </w:r>
    </w:p>
    <w:p w14:paraId="1BCA6B68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16.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Перечислите области памяти адресного пространства процесса и поясните их назначение.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</w:p>
    <w:p w14:paraId="3F872B68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3F98F838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Адреса возрастают от CODE до STACK.</w:t>
      </w:r>
    </w:p>
    <w:p w14:paraId="6A77421A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CODE – инструкции ЦП скомпилированной программы, создаются автоматически.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Read-only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память</w:t>
      </w:r>
    </w:p>
    <w:p w14:paraId="7C2FBD6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STATIC – сохраняется на протяжении всей жизни программы, используется, например, для глобальных переменных. Часто имеет размер 4 байта. Хранится в отделах .bss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  <w:r>
        <w:rPr>
          <w:rStyle w:val="s2"/>
          <w:rFonts w:ascii="Courier New" w:hAnsi="Courier New" w:cs="Courier New"/>
          <w:color w:val="000000"/>
          <w:sz w:val="21"/>
          <w:szCs w:val="21"/>
        </w:rPr>
        <w:t>и .data</w:t>
      </w:r>
    </w:p>
    <w:p w14:paraId="4E821014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HEAP – тут хранятся основные данные. Динамическая обширная память</w:t>
      </w:r>
    </w:p>
    <w:p w14:paraId="6EAFAC40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DATA – содержит глобальные и статические переменные</w:t>
      </w:r>
      <w:r>
        <w:rPr>
          <w:rStyle w:val="apple-converted-space"/>
          <w:rFonts w:ascii="Courier New" w:hAnsi="Courier New" w:cs="Courier New"/>
          <w:color w:val="000000"/>
          <w:sz w:val="21"/>
          <w:szCs w:val="21"/>
        </w:rPr>
        <w:t> </w:t>
      </w:r>
    </w:p>
    <w:p w14:paraId="646FFD0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rFonts w:ascii="Courier New" w:hAnsi="Courier New" w:cs="Courier New"/>
          <w:color w:val="000000"/>
          <w:sz w:val="21"/>
          <w:szCs w:val="21"/>
        </w:rPr>
        <w:t>STACK – контекст функции: аргументы, возвращаемое значение, адрес возврата. Тут хранятся локальные переменные. Эта память автоматически выделяется ЦП. Часто имеет размер 8 MB.</w:t>
      </w:r>
    </w:p>
    <w:p w14:paraId="374BA17B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6B7EC9A4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17.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Что такое стандартные потоки процесса?</w:t>
      </w:r>
    </w:p>
    <w:p w14:paraId="7A0A903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024C5126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Это потоки процесса, имеющие зарезервированный номер (дескриптор) для выполнения некоторых стандартных функций:</w:t>
      </w:r>
    </w:p>
    <w:p w14:paraId="44D1E251" w14:textId="77777777" w:rsidR="004E0F2D" w:rsidRDefault="004E0F2D" w:rsidP="004E0F2D">
      <w:pPr>
        <w:pStyle w:val="s19"/>
        <w:spacing w:before="0" w:beforeAutospacing="0" w:after="12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0 – поток ввода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stdin</w:t>
      </w:r>
    </w:p>
    <w:p w14:paraId="42E40A28" w14:textId="77777777" w:rsidR="004E0F2D" w:rsidRDefault="004E0F2D" w:rsidP="004E0F2D">
      <w:pPr>
        <w:pStyle w:val="s19"/>
        <w:spacing w:before="0" w:beforeAutospacing="0" w:after="12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1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поток вывода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stdout</w:t>
      </w:r>
    </w:p>
    <w:p w14:paraId="41666B03" w14:textId="77777777" w:rsidR="004E0F2D" w:rsidRDefault="004E0F2D" w:rsidP="004E0F2D">
      <w:pPr>
        <w:pStyle w:val="s19"/>
        <w:spacing w:before="0" w:beforeAutospacing="0" w:after="12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2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поток вывода ошибок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stderr</w:t>
      </w:r>
    </w:p>
    <w:p w14:paraId="11241AB3" w14:textId="77777777" w:rsidR="004E0F2D" w:rsidRDefault="004E0F2D" w:rsidP="004E0F2D">
      <w:pPr>
        <w:pStyle w:val="s19"/>
        <w:spacing w:before="0" w:beforeAutospacing="0" w:after="12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[в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DOS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были потоки с номерами 4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stdprn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и 5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stdaux]</w:t>
      </w:r>
    </w:p>
    <w:p w14:paraId="3120F8E1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58F89DE3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18.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Перечислите системные вызовы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Windows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для создания процесса?</w:t>
      </w:r>
    </w:p>
    <w:p w14:paraId="54CDF89D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7CC76F21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CreateProcess()</w:t>
      </w:r>
    </w:p>
    <w:p w14:paraId="09FF4BDD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CreateProcessAsUser()</w:t>
      </w:r>
    </w:p>
    <w:p w14:paraId="220E0EF7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CreateProcessWithTokenW()</w:t>
      </w:r>
    </w:p>
    <w:p w14:paraId="1060DD9E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CreateProcessWithLogonW()</w:t>
      </w:r>
    </w:p>
    <w:p w14:paraId="6F22BF9A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31D628B" w14:textId="77777777" w:rsidR="004E0F2D" w:rsidRPr="004E0F2D" w:rsidRDefault="004E0F2D" w:rsidP="004E0F2D">
      <w:pPr>
        <w:rPr>
          <w:rFonts w:ascii="-webkit-standard" w:hAnsi="-webkit-standard"/>
          <w:color w:val="000000"/>
          <w:sz w:val="18"/>
          <w:szCs w:val="18"/>
          <w:lang w:val="en-BY"/>
        </w:rPr>
      </w:pPr>
      <w:r w:rsidRPr="004E0F2D">
        <w:rPr>
          <w:rFonts w:ascii="-webkit-standard" w:hAnsi="-webkit-standard"/>
          <w:color w:val="000000"/>
          <w:sz w:val="18"/>
          <w:szCs w:val="18"/>
          <w:lang w:val="en-BY"/>
        </w:rPr>
        <w:t>19.</w:t>
      </w:r>
      <w:r w:rsidRPr="004E0F2D">
        <w:rPr>
          <w:rStyle w:val="apple-converted-space"/>
          <w:rFonts w:ascii="-webkit-standard" w:hAnsi="-webkit-standard"/>
          <w:color w:val="000000"/>
          <w:sz w:val="18"/>
          <w:szCs w:val="18"/>
          <w:lang w:val="en-BY"/>
        </w:rPr>
        <w:t> </w:t>
      </w:r>
      <w:r w:rsidRPr="004E0F2D">
        <w:rPr>
          <w:rStyle w:val="s8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Перечислите системные вызовы</w:t>
      </w:r>
      <w:r w:rsidRPr="004E0F2D"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 </w:t>
      </w:r>
      <w:r w:rsidRPr="004E0F2D">
        <w:rPr>
          <w:rStyle w:val="s8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Linux</w:t>
      </w:r>
      <w:r w:rsidRPr="004E0F2D"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 </w:t>
      </w:r>
      <w:r w:rsidRPr="004E0F2D">
        <w:rPr>
          <w:rStyle w:val="s8"/>
          <w:rFonts w:ascii="Courier New" w:hAnsi="Courier New" w:cs="Courier New"/>
          <w:b/>
          <w:bCs/>
          <w:color w:val="000000"/>
          <w:sz w:val="21"/>
          <w:szCs w:val="21"/>
          <w:lang w:val="en-BY"/>
        </w:rPr>
        <w:t>для создания процесса?</w:t>
      </w:r>
    </w:p>
    <w:p w14:paraId="395A420B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56A467C7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fork()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создает клон текущего процесса (дочерний процесс)</w:t>
      </w:r>
    </w:p>
    <w:p w14:paraId="7C2E1794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exec() 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заменяет текущий процесс новым процессом, запускающим другую программу</w:t>
      </w:r>
    </w:p>
    <w:p w14:paraId="0F4B8440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5F1D4BE9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20.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С помощью каких утилит можно увидеть перечень процессов в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Windows?</w:t>
      </w:r>
    </w:p>
    <w:p w14:paraId="01F6207C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5A48EBAB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tasklist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отображение списка процессов</w:t>
      </w:r>
    </w:p>
    <w:p w14:paraId="3A85E8EC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taskkill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управление процессами и их завершение</w:t>
      </w:r>
    </w:p>
    <w:p w14:paraId="3E45827F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0BAC1709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21.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С помощью каких утилит можно увидеть перечень процессов в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Linux?</w:t>
      </w:r>
    </w:p>
    <w:p w14:paraId="63FC6007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63FCC961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ps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–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запущенные процессы</w:t>
      </w:r>
    </w:p>
    <w:p w14:paraId="73C66A19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top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– процессы в режиме реального времени</w:t>
      </w:r>
    </w:p>
    <w:p w14:paraId="1DE13573" w14:textId="77777777" w:rsidR="004E0F2D" w:rsidRDefault="004E0F2D" w:rsidP="004E0F2D">
      <w:pPr>
        <w:pStyle w:val="s10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8"/>
          <w:color w:val="000000"/>
          <w:sz w:val="21"/>
          <w:szCs w:val="21"/>
        </w:rPr>
        <w:t>lsof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– список открытых файлов – также выводит процессы</w:t>
      </w:r>
    </w:p>
    <w:p w14:paraId="63CC33B3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2BE83956" w14:textId="77777777" w:rsidR="004E0F2D" w:rsidRDefault="004E0F2D" w:rsidP="004E0F2D">
      <w:pPr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22.</w:t>
      </w:r>
      <w:r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Перечислите свойства процесса</w:t>
      </w:r>
      <w:r>
        <w:rPr>
          <w:rStyle w:val="apple-converted-space"/>
          <w:rFonts w:ascii="Courier New" w:hAnsi="Courier New" w:cs="Courier New"/>
          <w:b/>
          <w:bCs/>
          <w:color w:val="000000"/>
          <w:sz w:val="21"/>
          <w:szCs w:val="21"/>
        </w:rPr>
        <w:t> </w:t>
      </w:r>
      <w:r>
        <w:rPr>
          <w:rStyle w:val="s8"/>
          <w:rFonts w:ascii="Courier New" w:hAnsi="Courier New" w:cs="Courier New"/>
          <w:b/>
          <w:bCs/>
          <w:color w:val="000000"/>
          <w:sz w:val="21"/>
          <w:szCs w:val="21"/>
        </w:rPr>
        <w:t>OS.</w:t>
      </w:r>
    </w:p>
    <w:p w14:paraId="06EC73E2" w14:textId="77777777" w:rsidR="004E0F2D" w:rsidRDefault="004E0F2D" w:rsidP="004E0F2D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14:paraId="38265E33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Создается ядром по системному вызову</w:t>
      </w:r>
    </w:p>
    <w:p w14:paraId="32F88DBD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Может создавать дочерние процессы (с помощью системного вызова)</w:t>
      </w:r>
    </w:p>
    <w:p w14:paraId="046262E1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При создании выделяется адресное пространство</w:t>
      </w:r>
    </w:p>
    <w:p w14:paraId="4D7815B3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Соответствует исполняемому файлу (</w:t>
      </w:r>
      <w:proofErr w:type="spellStart"/>
      <w:r>
        <w:rPr>
          <w:rStyle w:val="s18"/>
          <w:color w:val="000000"/>
          <w:sz w:val="21"/>
          <w:szCs w:val="21"/>
        </w:rPr>
        <w:t>exe</w:t>
      </w:r>
      <w:proofErr w:type="spellEnd"/>
      <w:r>
        <w:rPr>
          <w:rStyle w:val="s18"/>
          <w:color w:val="000000"/>
          <w:sz w:val="21"/>
          <w:szCs w:val="21"/>
        </w:rPr>
        <w:t>)</w:t>
      </w:r>
    </w:p>
    <w:p w14:paraId="12E54434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Процессы изолированы друг от друга</w:t>
      </w:r>
    </w:p>
    <w:p w14:paraId="00764002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При приостановке или переключении процесса вся необходимая для продолжения информация сохраняется в контексте</w:t>
      </w:r>
      <w:r>
        <w:rPr>
          <w:rStyle w:val="apple-converted-space"/>
          <w:color w:val="000000"/>
          <w:sz w:val="21"/>
          <w:szCs w:val="21"/>
        </w:rPr>
        <w:t> </w:t>
      </w:r>
    </w:p>
    <w:p w14:paraId="53823A48" w14:textId="77777777" w:rsidR="004E0F2D" w:rsidRDefault="004E0F2D" w:rsidP="004E0F2D">
      <w:pPr>
        <w:ind w:hanging="270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0"/>
          <w:rFonts w:ascii="Symbol" w:hAnsi="Symbol"/>
          <w:color w:val="000000"/>
          <w:sz w:val="18"/>
          <w:szCs w:val="18"/>
        </w:rPr>
        <w:t>•</w:t>
      </w:r>
      <w:r>
        <w:rPr>
          <w:rStyle w:val="apple-converted-space"/>
          <w:rFonts w:ascii="Symbol" w:hAnsi="Symbol"/>
          <w:color w:val="000000"/>
          <w:sz w:val="18"/>
          <w:szCs w:val="18"/>
        </w:rPr>
        <w:t> </w:t>
      </w:r>
      <w:r>
        <w:rPr>
          <w:rStyle w:val="s18"/>
          <w:color w:val="000000"/>
          <w:sz w:val="21"/>
          <w:szCs w:val="21"/>
        </w:rPr>
        <w:t>Имеет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PID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и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18"/>
          <w:color w:val="000000"/>
          <w:sz w:val="21"/>
          <w:szCs w:val="21"/>
        </w:rPr>
        <w:t>PPID</w:t>
      </w:r>
    </w:p>
    <w:p w14:paraId="7D182004" w14:textId="77777777" w:rsidR="004E0F2D" w:rsidRPr="00D4177C" w:rsidRDefault="004E0F2D" w:rsidP="0000628D"/>
    <w:sectPr w:rsidR="004E0F2D" w:rsidRPr="00D417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A1"/>
    <w:rsid w:val="0000628D"/>
    <w:rsid w:val="000345F8"/>
    <w:rsid w:val="000D55C5"/>
    <w:rsid w:val="001437E4"/>
    <w:rsid w:val="001777CC"/>
    <w:rsid w:val="001C0587"/>
    <w:rsid w:val="001E1B7B"/>
    <w:rsid w:val="002457A1"/>
    <w:rsid w:val="002C7B01"/>
    <w:rsid w:val="002D4133"/>
    <w:rsid w:val="003365DD"/>
    <w:rsid w:val="003977DA"/>
    <w:rsid w:val="003A2039"/>
    <w:rsid w:val="003C2875"/>
    <w:rsid w:val="004537B3"/>
    <w:rsid w:val="004E0F2D"/>
    <w:rsid w:val="00547F0F"/>
    <w:rsid w:val="0059491A"/>
    <w:rsid w:val="005D3F7A"/>
    <w:rsid w:val="005D42B9"/>
    <w:rsid w:val="005F53C5"/>
    <w:rsid w:val="00646563"/>
    <w:rsid w:val="00677A5D"/>
    <w:rsid w:val="006A1FB6"/>
    <w:rsid w:val="006E5240"/>
    <w:rsid w:val="0074516B"/>
    <w:rsid w:val="008953C3"/>
    <w:rsid w:val="008E66BD"/>
    <w:rsid w:val="009A1B5F"/>
    <w:rsid w:val="00AB26F1"/>
    <w:rsid w:val="00B137DC"/>
    <w:rsid w:val="00B601F0"/>
    <w:rsid w:val="00B9036F"/>
    <w:rsid w:val="00BA6A41"/>
    <w:rsid w:val="00BE3244"/>
    <w:rsid w:val="00C50932"/>
    <w:rsid w:val="00C756E4"/>
    <w:rsid w:val="00CC5D88"/>
    <w:rsid w:val="00D11C7F"/>
    <w:rsid w:val="00D40C26"/>
    <w:rsid w:val="00D4177C"/>
    <w:rsid w:val="00D4649B"/>
    <w:rsid w:val="00D93394"/>
    <w:rsid w:val="00D94650"/>
    <w:rsid w:val="00DB2BCA"/>
    <w:rsid w:val="00E15A8E"/>
    <w:rsid w:val="00E7377C"/>
    <w:rsid w:val="00EC287B"/>
    <w:rsid w:val="00F6250E"/>
    <w:rsid w:val="00FB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BACA88"/>
  <w15:chartTrackingRefBased/>
  <w15:docId w15:val="{5B523B82-C682-4FFF-8F8A-81E9572D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2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2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62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TableGrid">
    <w:name w:val="Table Grid"/>
    <w:basedOn w:val="TableNormal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E0F2D"/>
  </w:style>
  <w:style w:type="character" w:customStyle="1" w:styleId="s8">
    <w:name w:val="s8"/>
    <w:basedOn w:val="DefaultParagraphFont"/>
    <w:rsid w:val="004E0F2D"/>
  </w:style>
  <w:style w:type="paragraph" w:styleId="NormalWeb">
    <w:name w:val="Normal (Web)"/>
    <w:basedOn w:val="Normal"/>
    <w:uiPriority w:val="99"/>
    <w:semiHidden/>
    <w:unhideWhenUsed/>
    <w:rsid w:val="004E0F2D"/>
    <w:pPr>
      <w:spacing w:before="100" w:beforeAutospacing="1" w:after="100" w:afterAutospacing="1"/>
    </w:pPr>
    <w:rPr>
      <w:lang w:val="en-BY" w:eastAsia="en-GB"/>
    </w:rPr>
  </w:style>
  <w:style w:type="character" w:customStyle="1" w:styleId="s2">
    <w:name w:val="s2"/>
    <w:basedOn w:val="DefaultParagraphFont"/>
    <w:rsid w:val="004E0F2D"/>
  </w:style>
  <w:style w:type="character" w:customStyle="1" w:styleId="s18">
    <w:name w:val="s18"/>
    <w:basedOn w:val="DefaultParagraphFont"/>
    <w:rsid w:val="004E0F2D"/>
  </w:style>
  <w:style w:type="paragraph" w:customStyle="1" w:styleId="s10">
    <w:name w:val="s10"/>
    <w:basedOn w:val="Normal"/>
    <w:rsid w:val="004E0F2D"/>
    <w:pPr>
      <w:spacing w:before="100" w:beforeAutospacing="1" w:after="100" w:afterAutospacing="1"/>
    </w:pPr>
    <w:rPr>
      <w:lang w:val="en-BY" w:eastAsia="en-GB"/>
    </w:rPr>
  </w:style>
  <w:style w:type="paragraph" w:customStyle="1" w:styleId="s19">
    <w:name w:val="s19"/>
    <w:basedOn w:val="Normal"/>
    <w:rsid w:val="004E0F2D"/>
    <w:pPr>
      <w:spacing w:before="100" w:beforeAutospacing="1" w:after="100" w:afterAutospacing="1"/>
    </w:pPr>
    <w:rPr>
      <w:lang w:val="en-BY" w:eastAsia="en-GB"/>
    </w:rPr>
  </w:style>
  <w:style w:type="character" w:customStyle="1" w:styleId="s20">
    <w:name w:val="s20"/>
    <w:basedOn w:val="DefaultParagraphFont"/>
    <w:rsid w:val="004E0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8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652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098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763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434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81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79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182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2372</Words>
  <Characters>13521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Denis Nechay</cp:lastModifiedBy>
  <cp:revision>2</cp:revision>
  <dcterms:created xsi:type="dcterms:W3CDTF">2023-09-21T05:59:00Z</dcterms:created>
  <dcterms:modified xsi:type="dcterms:W3CDTF">2023-09-21T05:59:00Z</dcterms:modified>
</cp:coreProperties>
</file>