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E563" w14:textId="77777777" w:rsidR="00F6073F" w:rsidRDefault="00F6073F" w:rsidP="00F6073F">
      <w:pPr>
        <w:jc w:val="center"/>
        <w:rPr>
          <w:sz w:val="28"/>
        </w:rPr>
      </w:pPr>
      <w:r>
        <w:rPr>
          <w:sz w:val="28"/>
        </w:rPr>
        <w:t>Учреждение образования</w:t>
      </w:r>
    </w:p>
    <w:p w14:paraId="4674C155" w14:textId="77777777" w:rsidR="00F6073F" w:rsidRDefault="00F6073F" w:rsidP="00F6073F">
      <w:pPr>
        <w:jc w:val="center"/>
        <w:rPr>
          <w:sz w:val="28"/>
        </w:rPr>
      </w:pPr>
      <w:r>
        <w:rPr>
          <w:sz w:val="28"/>
        </w:rPr>
        <w:t>«БЕЛОРУССКИЙ ГОСУДАРСТВЕННЫЙ ТЕХНОЛОГИЧЕСКИЙ УНИВЕРСИТЕТ»</w:t>
      </w:r>
    </w:p>
    <w:p w14:paraId="0829C6D4" w14:textId="77777777" w:rsidR="00F6073F" w:rsidRDefault="00F6073F" w:rsidP="00F6073F">
      <w:pPr>
        <w:jc w:val="center"/>
        <w:rPr>
          <w:sz w:val="28"/>
        </w:rPr>
      </w:pPr>
    </w:p>
    <w:p w14:paraId="45BD6A8A" w14:textId="77777777" w:rsidR="00F6073F" w:rsidRPr="00D8001A" w:rsidRDefault="00F6073F" w:rsidP="00F6073F">
      <w:pPr>
        <w:jc w:val="center"/>
        <w:rPr>
          <w:b/>
          <w:bCs/>
          <w:sz w:val="36"/>
          <w:szCs w:val="36"/>
        </w:rPr>
      </w:pPr>
      <w:r>
        <w:rPr>
          <w:b/>
          <w:bCs/>
          <w:sz w:val="36"/>
          <w:szCs w:val="36"/>
        </w:rPr>
        <w:t>Практическое задание №</w:t>
      </w:r>
      <w:r w:rsidRPr="00D8001A">
        <w:rPr>
          <w:b/>
          <w:bCs/>
          <w:sz w:val="36"/>
          <w:szCs w:val="36"/>
        </w:rPr>
        <w:t>3</w:t>
      </w:r>
    </w:p>
    <w:p w14:paraId="0EACFA77" w14:textId="77777777" w:rsidR="00F6073F" w:rsidRPr="00D8001A" w:rsidRDefault="00F6073F" w:rsidP="00F6073F">
      <w:pPr>
        <w:jc w:val="center"/>
        <w:rPr>
          <w:b/>
          <w:bCs/>
          <w:sz w:val="28"/>
          <w:szCs w:val="28"/>
        </w:rPr>
      </w:pPr>
      <w:r w:rsidRPr="00D8001A">
        <w:rPr>
          <w:rFonts w:eastAsia="Times New Roman" w:cs="Times New Roman"/>
          <w:b/>
          <w:bCs/>
          <w:color w:val="000000" w:themeColor="text1"/>
          <w:sz w:val="28"/>
          <w:szCs w:val="28"/>
          <w:lang w:eastAsia="be-BY"/>
        </w:rPr>
        <w:t>Тема «</w:t>
      </w:r>
      <w:r w:rsidRPr="00D8001A">
        <w:rPr>
          <w:b/>
          <w:bCs/>
          <w:sz w:val="28"/>
          <w:szCs w:val="28"/>
        </w:rPr>
        <w:t xml:space="preserve">Настройка Брандмауэра </w:t>
      </w:r>
      <w:r w:rsidRPr="00D8001A">
        <w:rPr>
          <w:b/>
          <w:bCs/>
          <w:sz w:val="28"/>
          <w:szCs w:val="28"/>
          <w:lang w:val="en-US"/>
        </w:rPr>
        <w:t>Windows</w:t>
      </w:r>
      <w:r w:rsidRPr="00D8001A">
        <w:rPr>
          <w:rFonts w:eastAsia="Times New Roman" w:cs="Times New Roman"/>
          <w:b/>
          <w:bCs/>
          <w:color w:val="000000" w:themeColor="text1"/>
          <w:sz w:val="28"/>
          <w:szCs w:val="28"/>
          <w:lang w:eastAsia="be-BY"/>
        </w:rPr>
        <w:t>»</w:t>
      </w:r>
    </w:p>
    <w:p w14:paraId="1D1161E7" w14:textId="77777777" w:rsidR="00F6073F" w:rsidRDefault="00F6073F" w:rsidP="00F6073F">
      <w:pPr>
        <w:jc w:val="center"/>
        <w:rPr>
          <w:sz w:val="28"/>
        </w:rPr>
      </w:pPr>
    </w:p>
    <w:p w14:paraId="3EE59703" w14:textId="77777777" w:rsidR="00F6073F" w:rsidRDefault="00F6073F" w:rsidP="00F6073F">
      <w:pPr>
        <w:jc w:val="center"/>
        <w:rPr>
          <w:sz w:val="28"/>
        </w:rPr>
      </w:pPr>
    </w:p>
    <w:p w14:paraId="08DF1B7F" w14:textId="77777777" w:rsidR="00F6073F" w:rsidRDefault="00F6073F" w:rsidP="00F6073F">
      <w:pPr>
        <w:jc w:val="center"/>
        <w:rPr>
          <w:sz w:val="28"/>
        </w:rPr>
      </w:pPr>
    </w:p>
    <w:p w14:paraId="722E7C99" w14:textId="77777777" w:rsidR="00F6073F" w:rsidRDefault="00F6073F" w:rsidP="00F6073F">
      <w:pPr>
        <w:jc w:val="center"/>
        <w:rPr>
          <w:sz w:val="28"/>
        </w:rPr>
      </w:pPr>
    </w:p>
    <w:p w14:paraId="7C6EF2E3" w14:textId="77777777" w:rsidR="00F6073F" w:rsidRDefault="00F6073F" w:rsidP="00F6073F">
      <w:pPr>
        <w:jc w:val="center"/>
        <w:rPr>
          <w:sz w:val="28"/>
        </w:rPr>
      </w:pPr>
    </w:p>
    <w:p w14:paraId="4768F1AA" w14:textId="77777777" w:rsidR="00F6073F" w:rsidRDefault="00F6073F" w:rsidP="00F6073F">
      <w:pPr>
        <w:jc w:val="center"/>
        <w:rPr>
          <w:sz w:val="28"/>
        </w:rPr>
      </w:pPr>
    </w:p>
    <w:p w14:paraId="200BE2B2" w14:textId="77777777" w:rsidR="00F6073F" w:rsidRDefault="00F6073F" w:rsidP="00F6073F">
      <w:pPr>
        <w:jc w:val="center"/>
        <w:rPr>
          <w:sz w:val="28"/>
        </w:rPr>
      </w:pPr>
    </w:p>
    <w:p w14:paraId="03049BA3" w14:textId="77777777" w:rsidR="00F6073F" w:rsidRDefault="00F6073F" w:rsidP="00F6073F">
      <w:pPr>
        <w:jc w:val="center"/>
        <w:rPr>
          <w:sz w:val="28"/>
        </w:rPr>
      </w:pPr>
    </w:p>
    <w:p w14:paraId="62D36EF1" w14:textId="77777777" w:rsidR="00F6073F" w:rsidRDefault="00F6073F" w:rsidP="00F6073F">
      <w:pPr>
        <w:rPr>
          <w:sz w:val="48"/>
          <w:szCs w:val="48"/>
        </w:rPr>
      </w:pPr>
    </w:p>
    <w:p w14:paraId="6453EC44" w14:textId="77777777" w:rsidR="00F6073F" w:rsidRDefault="00F6073F" w:rsidP="00F6073F">
      <w:pPr>
        <w:jc w:val="right"/>
        <w:rPr>
          <w:sz w:val="28"/>
          <w:szCs w:val="28"/>
        </w:rPr>
      </w:pPr>
      <w:r>
        <w:rPr>
          <w:sz w:val="28"/>
          <w:szCs w:val="28"/>
        </w:rPr>
        <w:t>Руководитель: Ржеутская Н. В.</w:t>
      </w:r>
    </w:p>
    <w:p w14:paraId="029BDFF2" w14:textId="77777777" w:rsidR="00F6073F" w:rsidRDefault="00F6073F" w:rsidP="00F6073F">
      <w:pPr>
        <w:jc w:val="right"/>
        <w:rPr>
          <w:sz w:val="28"/>
          <w:szCs w:val="28"/>
        </w:rPr>
      </w:pPr>
      <w:r>
        <w:rPr>
          <w:sz w:val="28"/>
          <w:szCs w:val="28"/>
        </w:rPr>
        <w:t>Выполнил:</w:t>
      </w:r>
    </w:p>
    <w:p w14:paraId="30EB0854" w14:textId="77777777" w:rsidR="00F6073F" w:rsidRDefault="00F6073F" w:rsidP="00F6073F">
      <w:pPr>
        <w:jc w:val="right"/>
        <w:rPr>
          <w:sz w:val="28"/>
          <w:szCs w:val="28"/>
        </w:rPr>
      </w:pPr>
      <w:r>
        <w:rPr>
          <w:sz w:val="28"/>
          <w:szCs w:val="28"/>
        </w:rPr>
        <w:t>Студент 2 курса 7 группы ФИТ</w:t>
      </w:r>
    </w:p>
    <w:p w14:paraId="43AB47F3" w14:textId="77777777" w:rsidR="00F6073F" w:rsidRDefault="00F6073F" w:rsidP="00F6073F">
      <w:pPr>
        <w:jc w:val="right"/>
        <w:rPr>
          <w:sz w:val="28"/>
          <w:szCs w:val="28"/>
        </w:rPr>
      </w:pPr>
      <w:r>
        <w:rPr>
          <w:sz w:val="28"/>
          <w:szCs w:val="28"/>
        </w:rPr>
        <w:t>Нечай-Ницевич Денис Павлович</w:t>
      </w:r>
    </w:p>
    <w:p w14:paraId="1CF4000F" w14:textId="77777777" w:rsidR="00F6073F" w:rsidRDefault="00F6073F" w:rsidP="00F6073F">
      <w:pPr>
        <w:jc w:val="right"/>
        <w:rPr>
          <w:sz w:val="28"/>
          <w:szCs w:val="28"/>
        </w:rPr>
      </w:pPr>
    </w:p>
    <w:p w14:paraId="57B2FD90" w14:textId="77777777" w:rsidR="00F6073F" w:rsidRDefault="00F6073F" w:rsidP="00F6073F">
      <w:pPr>
        <w:rPr>
          <w:sz w:val="28"/>
          <w:szCs w:val="28"/>
        </w:rPr>
      </w:pPr>
    </w:p>
    <w:p w14:paraId="08B66D69" w14:textId="77777777" w:rsidR="00F6073F" w:rsidRDefault="00F6073F" w:rsidP="00F6073F">
      <w:pPr>
        <w:rPr>
          <w:sz w:val="28"/>
          <w:szCs w:val="28"/>
        </w:rPr>
      </w:pPr>
    </w:p>
    <w:p w14:paraId="598FFE6E" w14:textId="77777777" w:rsidR="00F6073F" w:rsidRDefault="00F6073F" w:rsidP="00F6073F">
      <w:pPr>
        <w:rPr>
          <w:sz w:val="28"/>
          <w:szCs w:val="28"/>
        </w:rPr>
      </w:pPr>
    </w:p>
    <w:p w14:paraId="04209F07" w14:textId="77777777" w:rsidR="00F6073F" w:rsidRDefault="00F6073F" w:rsidP="00F6073F">
      <w:pPr>
        <w:rPr>
          <w:sz w:val="28"/>
          <w:szCs w:val="28"/>
        </w:rPr>
      </w:pPr>
    </w:p>
    <w:p w14:paraId="72817395" w14:textId="77777777" w:rsidR="00F6073F" w:rsidRDefault="00F6073F" w:rsidP="00F6073F">
      <w:pPr>
        <w:jc w:val="center"/>
        <w:rPr>
          <w:sz w:val="28"/>
          <w:szCs w:val="28"/>
        </w:rPr>
      </w:pPr>
      <w:r>
        <w:rPr>
          <w:sz w:val="28"/>
          <w:szCs w:val="28"/>
        </w:rPr>
        <w:t>Минск 2022</w:t>
      </w:r>
    </w:p>
    <w:p w14:paraId="6B3C0321" w14:textId="77777777" w:rsidR="00F6073F" w:rsidRPr="00864D4E" w:rsidRDefault="00F6073F" w:rsidP="00F6073F">
      <w:pPr>
        <w:tabs>
          <w:tab w:val="center" w:pos="4677"/>
        </w:tabs>
        <w:spacing w:after="0"/>
        <w:rPr>
          <w:rFonts w:ascii="Times New Roman" w:hAnsi="Times New Roman" w:cs="Times New Roman"/>
          <w:sz w:val="28"/>
          <w:szCs w:val="28"/>
        </w:rPr>
      </w:pPr>
      <w:r w:rsidRPr="00864D4E">
        <w:rPr>
          <w:rFonts w:ascii="Times New Roman" w:hAnsi="Times New Roman" w:cs="Times New Roman"/>
          <w:sz w:val="28"/>
          <w:szCs w:val="28"/>
        </w:rPr>
        <w:lastRenderedPageBreak/>
        <w:t>Брандмауэр (Межсетевой экран) - это аппаратный или программный комплекс, позволяющий проверять (фильтровать) входные и выходные потоки данных, проходящие через интернет или сеть. В случаи нарушения политики безопасности компьютера, брандмауэр блокирует эти данные (рис. 1). </w:t>
      </w:r>
    </w:p>
    <w:p w14:paraId="7850E752" w14:textId="77777777" w:rsidR="00F6073F" w:rsidRPr="00864D4E" w:rsidRDefault="00F6073F" w:rsidP="00F6073F">
      <w:pPr>
        <w:tabs>
          <w:tab w:val="center" w:pos="4677"/>
        </w:tabs>
        <w:spacing w:after="0"/>
        <w:jc w:val="center"/>
        <w:rPr>
          <w:rFonts w:ascii="Times New Roman" w:hAnsi="Times New Roman" w:cs="Times New Roman"/>
          <w:b/>
          <w:sz w:val="28"/>
          <w:szCs w:val="28"/>
        </w:rPr>
      </w:pPr>
      <w:r w:rsidRPr="00864D4E">
        <w:rPr>
          <w:rFonts w:ascii="Times New Roman" w:hAnsi="Times New Roman" w:cs="Times New Roman"/>
          <w:noProof/>
          <w:sz w:val="28"/>
          <w:szCs w:val="28"/>
          <w:lang w:eastAsia="ru-RU"/>
        </w:rPr>
        <w:drawing>
          <wp:inline distT="0" distB="0" distL="0" distR="0" wp14:anchorId="3971F48C" wp14:editId="63BF824A">
            <wp:extent cx="2095500" cy="2095500"/>
            <wp:effectExtent l="0" t="0" r="0" b="0"/>
            <wp:docPr id="1" name="Рисунок 1" descr="Принцип работы брандмауэр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нцип работы брандмауэр Window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2C72901" w14:textId="77777777" w:rsidR="00F6073F" w:rsidRPr="00864D4E" w:rsidRDefault="00F6073F" w:rsidP="00F6073F">
      <w:pPr>
        <w:tabs>
          <w:tab w:val="center" w:pos="4677"/>
        </w:tabs>
        <w:spacing w:after="0"/>
        <w:jc w:val="center"/>
        <w:rPr>
          <w:rFonts w:ascii="Times New Roman" w:hAnsi="Times New Roman" w:cs="Times New Roman"/>
          <w:sz w:val="28"/>
          <w:szCs w:val="28"/>
        </w:rPr>
      </w:pPr>
      <w:r w:rsidRPr="00864D4E">
        <w:rPr>
          <w:rFonts w:ascii="Times New Roman" w:hAnsi="Times New Roman" w:cs="Times New Roman"/>
          <w:sz w:val="28"/>
          <w:szCs w:val="28"/>
        </w:rPr>
        <w:t>Рисунок 1 – Принцип действия Брандмауэра</w:t>
      </w:r>
    </w:p>
    <w:p w14:paraId="3D7CDAB6" w14:textId="77777777" w:rsidR="00F6073F" w:rsidRPr="00864D4E" w:rsidRDefault="00F6073F" w:rsidP="00F6073F">
      <w:pPr>
        <w:tabs>
          <w:tab w:val="center" w:pos="4677"/>
        </w:tabs>
        <w:spacing w:after="0"/>
        <w:rPr>
          <w:rFonts w:ascii="Times New Roman" w:hAnsi="Times New Roman" w:cs="Times New Roman"/>
          <w:b/>
          <w:sz w:val="28"/>
          <w:szCs w:val="28"/>
        </w:rPr>
      </w:pPr>
    </w:p>
    <w:p w14:paraId="79DF5FAA" w14:textId="77777777" w:rsidR="00F6073F" w:rsidRPr="00864D4E" w:rsidRDefault="00F6073F" w:rsidP="00F6073F">
      <w:pPr>
        <w:tabs>
          <w:tab w:val="center" w:pos="4677"/>
        </w:tabs>
        <w:spacing w:after="0"/>
        <w:rPr>
          <w:rFonts w:ascii="Times New Roman" w:hAnsi="Times New Roman" w:cs="Times New Roman"/>
          <w:sz w:val="28"/>
          <w:szCs w:val="28"/>
        </w:rPr>
      </w:pPr>
      <w:r w:rsidRPr="00864D4E">
        <w:rPr>
          <w:rFonts w:ascii="Times New Roman" w:hAnsi="Times New Roman" w:cs="Times New Roman"/>
          <w:sz w:val="28"/>
          <w:szCs w:val="28"/>
        </w:rPr>
        <w:t>Межсетевой экран является одним из основных компонентов защиты сетей. Наряду с Internet-протоколом межсетевого обмена (Internet Security Protocol — IPSec)</w:t>
      </w:r>
      <w:r w:rsidRPr="00864D4E">
        <w:rPr>
          <w:rFonts w:ascii="Times New Roman" w:hAnsi="Times New Roman" w:cs="Times New Roman"/>
          <w:sz w:val="28"/>
          <w:szCs w:val="28"/>
          <w:lang w:val="be-BY"/>
        </w:rPr>
        <w:t>.</w:t>
      </w:r>
      <w:r w:rsidRPr="00864D4E">
        <w:rPr>
          <w:rFonts w:ascii="Times New Roman" w:hAnsi="Times New Roman" w:cs="Times New Roman"/>
          <w:sz w:val="28"/>
          <w:szCs w:val="28"/>
        </w:rPr>
        <w:t xml:space="preserve"> Межсетевой экран является одним из важнейших средств защиты, осуществляя надежную аутентификацию пользователей и защиту от </w:t>
      </w:r>
      <w:r w:rsidRPr="00864D4E">
        <w:rPr>
          <w:rFonts w:ascii="Times New Roman" w:hAnsi="Times New Roman" w:cs="Times New Roman"/>
          <w:sz w:val="28"/>
          <w:szCs w:val="28"/>
          <w:lang w:val="be-BY"/>
        </w:rPr>
        <w:t>несанкц</w:t>
      </w:r>
      <w:r w:rsidRPr="00864D4E">
        <w:rPr>
          <w:rFonts w:ascii="Times New Roman" w:hAnsi="Times New Roman" w:cs="Times New Roman"/>
          <w:sz w:val="28"/>
          <w:szCs w:val="28"/>
        </w:rPr>
        <w:t>и</w:t>
      </w:r>
      <w:r w:rsidRPr="00864D4E">
        <w:rPr>
          <w:rFonts w:ascii="Times New Roman" w:hAnsi="Times New Roman" w:cs="Times New Roman"/>
          <w:sz w:val="28"/>
          <w:szCs w:val="28"/>
          <w:lang w:val="be-BY"/>
        </w:rPr>
        <w:t>онированного доступа</w:t>
      </w:r>
      <w:r w:rsidRPr="00864D4E">
        <w:rPr>
          <w:rFonts w:ascii="Times New Roman" w:hAnsi="Times New Roman" w:cs="Times New Roman"/>
          <w:sz w:val="28"/>
          <w:szCs w:val="28"/>
        </w:rPr>
        <w:t>. Отметим, что большая часть проблем с информационной безопасностью сетей связана с "прародительской" зависимостью коммуникационных решений от ОС UNIX – особенности открытой платформы и среды программирования UNIX сказались на реализации протоколов обмена данными и политики информационной безопасности. Вследствие этого ряд Internet-служб и совокупность сетевых протоколов (Transmission Control Protocol/Internet Protocol — TCP/IP) имеет "бреши" в защите.</w:t>
      </w:r>
    </w:p>
    <w:p w14:paraId="0965FE03" w14:textId="77777777" w:rsidR="00F6073F" w:rsidRPr="00864D4E" w:rsidRDefault="00F6073F" w:rsidP="00F6073F">
      <w:pPr>
        <w:tabs>
          <w:tab w:val="center" w:pos="4677"/>
        </w:tabs>
        <w:spacing w:after="0"/>
        <w:rPr>
          <w:rFonts w:ascii="Times New Roman" w:hAnsi="Times New Roman" w:cs="Times New Roman"/>
          <w:sz w:val="28"/>
          <w:szCs w:val="28"/>
        </w:rPr>
      </w:pPr>
      <w:r w:rsidRPr="00864D4E">
        <w:rPr>
          <w:rFonts w:ascii="Times New Roman" w:hAnsi="Times New Roman" w:cs="Times New Roman"/>
          <w:sz w:val="28"/>
          <w:szCs w:val="28"/>
        </w:rPr>
        <w:t>К числу таких служб и протоколов относятся:</w:t>
      </w:r>
    </w:p>
    <w:p w14:paraId="28CE794E" w14:textId="77777777" w:rsidR="00F6073F" w:rsidRPr="00864D4E" w:rsidRDefault="00F6073F" w:rsidP="00F6073F">
      <w:pPr>
        <w:pStyle w:val="ListParagraph"/>
        <w:numPr>
          <w:ilvl w:val="0"/>
          <w:numId w:val="1"/>
        </w:numPr>
        <w:tabs>
          <w:tab w:val="center" w:pos="4677"/>
        </w:tabs>
        <w:spacing w:after="0"/>
        <w:ind w:left="1134"/>
        <w:rPr>
          <w:rFonts w:cs="Times New Roman"/>
          <w:szCs w:val="28"/>
          <w:lang w:val="en-US"/>
        </w:rPr>
      </w:pPr>
      <w:r w:rsidRPr="00864D4E">
        <w:rPr>
          <w:rFonts w:cs="Times New Roman"/>
          <w:szCs w:val="28"/>
        </w:rPr>
        <w:t>служба</w:t>
      </w:r>
      <w:r w:rsidRPr="00864D4E">
        <w:rPr>
          <w:rFonts w:cs="Times New Roman"/>
          <w:szCs w:val="28"/>
          <w:lang w:val="en-US"/>
        </w:rPr>
        <w:t xml:space="preserve"> </w:t>
      </w:r>
      <w:r w:rsidRPr="00864D4E">
        <w:rPr>
          <w:rFonts w:cs="Times New Roman"/>
          <w:szCs w:val="28"/>
        </w:rPr>
        <w:t>сетевых</w:t>
      </w:r>
      <w:r w:rsidRPr="00864D4E">
        <w:rPr>
          <w:rFonts w:cs="Times New Roman"/>
          <w:szCs w:val="28"/>
          <w:lang w:val="en-US"/>
        </w:rPr>
        <w:t xml:space="preserve"> </w:t>
      </w:r>
      <w:r w:rsidRPr="00864D4E">
        <w:rPr>
          <w:rFonts w:cs="Times New Roman"/>
          <w:szCs w:val="28"/>
        </w:rPr>
        <w:t>имен</w:t>
      </w:r>
      <w:r w:rsidRPr="00864D4E">
        <w:rPr>
          <w:rFonts w:cs="Times New Roman"/>
          <w:szCs w:val="28"/>
          <w:lang w:val="en-US"/>
        </w:rPr>
        <w:t xml:space="preserve"> (Domain Name Server — DNS);</w:t>
      </w:r>
    </w:p>
    <w:p w14:paraId="1410725D"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доступ к всемирной паутине WWW;</w:t>
      </w:r>
    </w:p>
    <w:p w14:paraId="56002922"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программа электронной почты Send Mail;</w:t>
      </w:r>
    </w:p>
    <w:p w14:paraId="5F36E4E7"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служба эмуляции удаленного терминала Telnet;</w:t>
      </w:r>
    </w:p>
    <w:p w14:paraId="57F84CCE"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простой протокол передачи электронной почты (Simple Mail Transfer Protocol — SMTP);</w:t>
      </w:r>
    </w:p>
    <w:p w14:paraId="6BA76156"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протокол передачи файлов (File Transfer Protocol);</w:t>
      </w:r>
    </w:p>
    <w:p w14:paraId="0F4E0CAB" w14:textId="77777777" w:rsidR="00F6073F" w:rsidRPr="00864D4E" w:rsidRDefault="00F6073F" w:rsidP="00F6073F">
      <w:pPr>
        <w:pStyle w:val="ListParagraph"/>
        <w:numPr>
          <w:ilvl w:val="0"/>
          <w:numId w:val="1"/>
        </w:numPr>
        <w:tabs>
          <w:tab w:val="center" w:pos="4677"/>
        </w:tabs>
        <w:spacing w:after="0"/>
        <w:ind w:left="1134"/>
        <w:rPr>
          <w:rFonts w:cs="Times New Roman"/>
          <w:szCs w:val="28"/>
        </w:rPr>
      </w:pPr>
      <w:r w:rsidRPr="00864D4E">
        <w:rPr>
          <w:rFonts w:cs="Times New Roman"/>
          <w:szCs w:val="28"/>
        </w:rPr>
        <w:t>графическая оконная система X Windows.</w:t>
      </w:r>
    </w:p>
    <w:p w14:paraId="4048A94E" w14:textId="77777777" w:rsidR="00F6073F" w:rsidRPr="00864D4E" w:rsidRDefault="00F6073F" w:rsidP="00F6073F">
      <w:pPr>
        <w:tabs>
          <w:tab w:val="center" w:pos="4677"/>
        </w:tabs>
        <w:spacing w:after="0"/>
        <w:rPr>
          <w:rFonts w:ascii="Times New Roman" w:hAnsi="Times New Roman" w:cs="Times New Roman"/>
          <w:sz w:val="28"/>
          <w:szCs w:val="28"/>
        </w:rPr>
      </w:pPr>
      <w:r w:rsidRPr="00864D4E">
        <w:rPr>
          <w:rFonts w:ascii="Times New Roman" w:hAnsi="Times New Roman" w:cs="Times New Roman"/>
          <w:sz w:val="28"/>
          <w:szCs w:val="28"/>
        </w:rPr>
        <w:t xml:space="preserve">Настройки межсетевого экрана, т.е. решение пропускать или отсеивать пакеты информации, зависят от топологии распределенной сети и принятой политики информационной безопасности. В связи с этим политика </w:t>
      </w:r>
      <w:r w:rsidRPr="00864D4E">
        <w:rPr>
          <w:rFonts w:ascii="Times New Roman" w:hAnsi="Times New Roman" w:cs="Times New Roman"/>
          <w:sz w:val="28"/>
          <w:szCs w:val="28"/>
        </w:rPr>
        <w:lastRenderedPageBreak/>
        <w:t>реализации межсетевых экранов определяет правила доступа к ресурсам внутренней сети. Эти правила базируются на двух общих принципах – запрещать всё, что не разрешено в явной форме, и разрешать всё, что не запрещено в явной форме. Использование первого принципа дает меньше возможностей пользователям и охватывает жёстко очерченную область сетевого взаимодействия. Политика, основанная на втором принципе, является более мягкой, но во многих случаях она менее желательна, так как она предоставляет пользователям больше возможностей "обойти" межсетевой экран и использовать запрещенные сервисы через нестандартные порты (User Data Protocol – UDP), которые не запрещены политикой безопасности.</w:t>
      </w:r>
    </w:p>
    <w:p w14:paraId="3E93DD1E" w14:textId="77777777" w:rsidR="00F6073F" w:rsidRDefault="00F6073F" w:rsidP="00F6073F">
      <w:pPr>
        <w:jc w:val="center"/>
        <w:rPr>
          <w:sz w:val="28"/>
          <w:szCs w:val="28"/>
        </w:rPr>
      </w:pPr>
    </w:p>
    <w:p w14:paraId="4996A230" w14:textId="77777777" w:rsidR="00F6073F" w:rsidRPr="00864D4E" w:rsidRDefault="00F6073F" w:rsidP="00F6073F">
      <w:pPr>
        <w:jc w:val="center"/>
        <w:rPr>
          <w:rFonts w:ascii="Times New Roman" w:hAnsi="Times New Roman" w:cs="Times New Roman"/>
          <w:sz w:val="28"/>
          <w:szCs w:val="28"/>
        </w:rPr>
      </w:pPr>
      <w:r w:rsidRPr="00864D4E">
        <w:rPr>
          <w:rFonts w:ascii="Times New Roman" w:hAnsi="Times New Roman" w:cs="Times New Roman"/>
          <w:sz w:val="28"/>
          <w:szCs w:val="28"/>
        </w:rPr>
        <w:t>Для начала создаём правило</w:t>
      </w:r>
      <w:r>
        <w:rPr>
          <w:rFonts w:ascii="Times New Roman" w:hAnsi="Times New Roman" w:cs="Times New Roman"/>
          <w:sz w:val="28"/>
          <w:szCs w:val="28"/>
        </w:rPr>
        <w:t xml:space="preserve"> для изходящих подключений</w:t>
      </w:r>
    </w:p>
    <w:p w14:paraId="32D8E08F" w14:textId="77777777" w:rsidR="00F6073F" w:rsidRDefault="00F6073F" w:rsidP="00F6073F">
      <w:pPr>
        <w:jc w:val="center"/>
        <w:rPr>
          <w:sz w:val="28"/>
          <w:szCs w:val="28"/>
        </w:rPr>
      </w:pPr>
      <w:r w:rsidRPr="00B26CD9">
        <w:rPr>
          <w:sz w:val="28"/>
          <w:szCs w:val="28"/>
          <w:vertAlign w:val="subscript"/>
        </w:rPr>
        <w:drawing>
          <wp:inline distT="0" distB="0" distL="0" distR="0" wp14:anchorId="44F62C25" wp14:editId="33086A6C">
            <wp:extent cx="5838825" cy="485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710" b="5602"/>
                    <a:stretch/>
                  </pic:blipFill>
                  <pic:spPr bwMode="auto">
                    <a:xfrm>
                      <a:off x="0" y="0"/>
                      <a:ext cx="5838825" cy="4857750"/>
                    </a:xfrm>
                    <a:prstGeom prst="rect">
                      <a:avLst/>
                    </a:prstGeom>
                    <a:ln>
                      <a:noFill/>
                    </a:ln>
                    <a:extLst>
                      <a:ext uri="{53640926-AAD7-44D8-BBD7-CCE9431645EC}">
                        <a14:shadowObscured xmlns:a14="http://schemas.microsoft.com/office/drawing/2010/main"/>
                      </a:ext>
                    </a:extLst>
                  </pic:spPr>
                </pic:pic>
              </a:graphicData>
            </a:graphic>
          </wp:inline>
        </w:drawing>
      </w:r>
    </w:p>
    <w:p w14:paraId="452B8E9D"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Выбираем пункт «Для программы» и вписываем путь программы</w:t>
      </w:r>
    </w:p>
    <w:p w14:paraId="330AED82"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lastRenderedPageBreak/>
        <w:drawing>
          <wp:inline distT="0" distB="0" distL="0" distR="0" wp14:anchorId="64E7890C" wp14:editId="21818D11">
            <wp:extent cx="5940425" cy="4886325"/>
            <wp:effectExtent l="0" t="0" r="31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86325"/>
                    </a:xfrm>
                    <a:prstGeom prst="rect">
                      <a:avLst/>
                    </a:prstGeom>
                  </pic:spPr>
                </pic:pic>
              </a:graphicData>
            </a:graphic>
          </wp:inline>
        </w:drawing>
      </w:r>
    </w:p>
    <w:p w14:paraId="45467136"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Блокируем подключение</w:t>
      </w:r>
    </w:p>
    <w:p w14:paraId="3A720E6B"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lastRenderedPageBreak/>
        <w:drawing>
          <wp:inline distT="0" distB="0" distL="0" distR="0" wp14:anchorId="020D9ABF" wp14:editId="5EF6557F">
            <wp:extent cx="5940425" cy="4848225"/>
            <wp:effectExtent l="0" t="0" r="317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48225"/>
                    </a:xfrm>
                    <a:prstGeom prst="rect">
                      <a:avLst/>
                    </a:prstGeom>
                  </pic:spPr>
                </pic:pic>
              </a:graphicData>
            </a:graphic>
          </wp:inline>
        </w:drawing>
      </w:r>
    </w:p>
    <w:p w14:paraId="449FE4A1"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Выбираем имя правила</w:t>
      </w:r>
    </w:p>
    <w:p w14:paraId="4512D273"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lastRenderedPageBreak/>
        <w:drawing>
          <wp:inline distT="0" distB="0" distL="0" distR="0" wp14:anchorId="2B3AC740" wp14:editId="08FAB221">
            <wp:extent cx="5940425" cy="4872355"/>
            <wp:effectExtent l="0" t="0" r="317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872355"/>
                    </a:xfrm>
                    <a:prstGeom prst="rect">
                      <a:avLst/>
                    </a:prstGeom>
                  </pic:spPr>
                </pic:pic>
              </a:graphicData>
            </a:graphic>
          </wp:inline>
        </w:drawing>
      </w:r>
    </w:p>
    <w:p w14:paraId="7E205712"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noProof/>
          <w:sz w:val="28"/>
          <w:szCs w:val="28"/>
        </w:rPr>
        <w:drawing>
          <wp:inline distT="0" distB="0" distL="0" distR="0" wp14:anchorId="1490413B" wp14:editId="7D233279">
            <wp:extent cx="5940425" cy="170180"/>
            <wp:effectExtent l="0" t="0" r="317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0180"/>
                    </a:xfrm>
                    <a:prstGeom prst="rect">
                      <a:avLst/>
                    </a:prstGeom>
                  </pic:spPr>
                </pic:pic>
              </a:graphicData>
            </a:graphic>
          </wp:inline>
        </w:drawing>
      </w:r>
    </w:p>
    <w:p w14:paraId="39B950D0"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Правило для входящих подключений на блокировку подключения создано.</w:t>
      </w:r>
    </w:p>
    <w:p w14:paraId="155E1E65" w14:textId="77777777" w:rsidR="00F6073F" w:rsidRDefault="00F6073F" w:rsidP="00F6073F">
      <w:pPr>
        <w:jc w:val="center"/>
        <w:rPr>
          <w:rFonts w:ascii="Times New Roman" w:hAnsi="Times New Roman" w:cs="Times New Roman"/>
          <w:sz w:val="28"/>
          <w:szCs w:val="28"/>
        </w:rPr>
      </w:pPr>
    </w:p>
    <w:p w14:paraId="56C0D292"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Теперь разрешаем подключение</w:t>
      </w:r>
    </w:p>
    <w:p w14:paraId="3E5B08A0"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lastRenderedPageBreak/>
        <w:drawing>
          <wp:inline distT="0" distB="0" distL="0" distR="0" wp14:anchorId="4A543515" wp14:editId="1B853A7A">
            <wp:extent cx="4328535" cy="565453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35" cy="5654530"/>
                    </a:xfrm>
                    <a:prstGeom prst="rect">
                      <a:avLst/>
                    </a:prstGeom>
                  </pic:spPr>
                </pic:pic>
              </a:graphicData>
            </a:graphic>
          </wp:inline>
        </w:drawing>
      </w:r>
    </w:p>
    <w:p w14:paraId="4566B6F2" w14:textId="77777777" w:rsidR="00F6073F" w:rsidRDefault="00F6073F" w:rsidP="00F6073F">
      <w:pPr>
        <w:jc w:val="center"/>
        <w:rPr>
          <w:rFonts w:ascii="Times New Roman" w:hAnsi="Times New Roman" w:cs="Times New Roman"/>
          <w:sz w:val="28"/>
          <w:szCs w:val="28"/>
        </w:rPr>
      </w:pPr>
      <w:r w:rsidRPr="003A3367">
        <w:rPr>
          <w:rFonts w:ascii="Times New Roman" w:hAnsi="Times New Roman" w:cs="Times New Roman"/>
          <w:noProof/>
          <w:sz w:val="28"/>
          <w:szCs w:val="28"/>
        </w:rPr>
        <w:drawing>
          <wp:inline distT="0" distB="0" distL="0" distR="0" wp14:anchorId="6121179C" wp14:editId="4D93ABD7">
            <wp:extent cx="5940425" cy="208915"/>
            <wp:effectExtent l="0" t="0" r="317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8915"/>
                    </a:xfrm>
                    <a:prstGeom prst="rect">
                      <a:avLst/>
                    </a:prstGeom>
                  </pic:spPr>
                </pic:pic>
              </a:graphicData>
            </a:graphic>
          </wp:inline>
        </w:drawing>
      </w:r>
    </w:p>
    <w:p w14:paraId="10852D12" w14:textId="77777777" w:rsidR="00F6073F" w:rsidRDefault="00F6073F" w:rsidP="00F6073F">
      <w:pPr>
        <w:jc w:val="center"/>
        <w:rPr>
          <w:rFonts w:ascii="Times New Roman" w:hAnsi="Times New Roman" w:cs="Times New Roman"/>
          <w:sz w:val="28"/>
          <w:szCs w:val="28"/>
        </w:rPr>
      </w:pPr>
    </w:p>
    <w:p w14:paraId="601EC622"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2 задание – создать правило для входящих подключений</w:t>
      </w:r>
    </w:p>
    <w:p w14:paraId="17A3E1D7"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drawing>
          <wp:inline distT="0" distB="0" distL="0" distR="0" wp14:anchorId="35342DB9" wp14:editId="2DCAEB26">
            <wp:extent cx="5940425" cy="99377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93775"/>
                    </a:xfrm>
                    <a:prstGeom prst="rect">
                      <a:avLst/>
                    </a:prstGeom>
                  </pic:spPr>
                </pic:pic>
              </a:graphicData>
            </a:graphic>
          </wp:inline>
        </w:drawing>
      </w:r>
    </w:p>
    <w:p w14:paraId="051BC6A2" w14:textId="77777777" w:rsidR="00F6073F" w:rsidRDefault="00F6073F" w:rsidP="00F6073F">
      <w:pPr>
        <w:jc w:val="center"/>
        <w:rPr>
          <w:rFonts w:ascii="Times New Roman" w:hAnsi="Times New Roman" w:cs="Times New Roman"/>
          <w:sz w:val="28"/>
          <w:szCs w:val="28"/>
        </w:rPr>
      </w:pPr>
    </w:p>
    <w:p w14:paraId="159FD9F2" w14:textId="77777777" w:rsidR="00F6073F" w:rsidRDefault="00F6073F" w:rsidP="00F6073F">
      <w:pPr>
        <w:jc w:val="center"/>
        <w:rPr>
          <w:rFonts w:ascii="Times New Roman" w:hAnsi="Times New Roman" w:cs="Times New Roman"/>
          <w:sz w:val="28"/>
          <w:szCs w:val="28"/>
        </w:rPr>
      </w:pPr>
      <w:r w:rsidRPr="00864D4E">
        <w:rPr>
          <w:rFonts w:ascii="Times New Roman" w:hAnsi="Times New Roman" w:cs="Times New Roman"/>
          <w:sz w:val="28"/>
          <w:szCs w:val="28"/>
        </w:rPr>
        <w:t>Для начала создаём правило</w:t>
      </w:r>
      <w:r>
        <w:rPr>
          <w:rFonts w:ascii="Times New Roman" w:hAnsi="Times New Roman" w:cs="Times New Roman"/>
          <w:sz w:val="28"/>
          <w:szCs w:val="28"/>
        </w:rPr>
        <w:t xml:space="preserve"> для исходящих подключений</w:t>
      </w:r>
    </w:p>
    <w:p w14:paraId="3078C905" w14:textId="77777777" w:rsidR="00F6073F" w:rsidRDefault="00F6073F" w:rsidP="00F6073F">
      <w:pPr>
        <w:jc w:val="center"/>
        <w:rPr>
          <w:rFonts w:ascii="Times New Roman" w:hAnsi="Times New Roman" w:cs="Times New Roman"/>
          <w:sz w:val="28"/>
          <w:szCs w:val="28"/>
        </w:rPr>
      </w:pPr>
      <w:r w:rsidRPr="0038138B">
        <w:rPr>
          <w:sz w:val="28"/>
          <w:szCs w:val="28"/>
        </w:rPr>
        <w:lastRenderedPageBreak/>
        <w:drawing>
          <wp:inline distT="0" distB="0" distL="0" distR="0" wp14:anchorId="5CABDB95" wp14:editId="4813C79C">
            <wp:extent cx="5838825" cy="4857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710" b="5602"/>
                    <a:stretch/>
                  </pic:blipFill>
                  <pic:spPr bwMode="auto">
                    <a:xfrm>
                      <a:off x="0" y="0"/>
                      <a:ext cx="5838825" cy="4857750"/>
                    </a:xfrm>
                    <a:prstGeom prst="rect">
                      <a:avLst/>
                    </a:prstGeom>
                    <a:ln>
                      <a:noFill/>
                    </a:ln>
                    <a:extLst>
                      <a:ext uri="{53640926-AAD7-44D8-BBD7-CCE9431645EC}">
                        <a14:shadowObscured xmlns:a14="http://schemas.microsoft.com/office/drawing/2010/main"/>
                      </a:ext>
                    </a:extLst>
                  </pic:spPr>
                </pic:pic>
              </a:graphicData>
            </a:graphic>
          </wp:inline>
        </w:drawing>
      </w:r>
    </w:p>
    <w:p w14:paraId="24C48FD2"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Выбираем путь программы</w:t>
      </w:r>
    </w:p>
    <w:p w14:paraId="23CE3E50"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drawing>
          <wp:inline distT="0" distB="0" distL="0" distR="0" wp14:anchorId="39DD7567" wp14:editId="7FEDC010">
            <wp:extent cx="4031329" cy="1828958"/>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1329" cy="1828958"/>
                    </a:xfrm>
                    <a:prstGeom prst="rect">
                      <a:avLst/>
                    </a:prstGeom>
                  </pic:spPr>
                </pic:pic>
              </a:graphicData>
            </a:graphic>
          </wp:inline>
        </w:drawing>
      </w:r>
    </w:p>
    <w:p w14:paraId="3A39406E"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Блокируем подключение</w:t>
      </w:r>
    </w:p>
    <w:p w14:paraId="41698CBC" w14:textId="77777777" w:rsidR="00F6073F" w:rsidRDefault="00F6073F" w:rsidP="00F6073F">
      <w:pPr>
        <w:jc w:val="center"/>
        <w:rPr>
          <w:rFonts w:ascii="Times New Roman" w:hAnsi="Times New Roman" w:cs="Times New Roman"/>
          <w:sz w:val="28"/>
          <w:szCs w:val="28"/>
        </w:rPr>
      </w:pPr>
      <w:r w:rsidRPr="0038138B">
        <w:rPr>
          <w:rFonts w:ascii="Times New Roman" w:hAnsi="Times New Roman" w:cs="Times New Roman"/>
          <w:sz w:val="28"/>
          <w:szCs w:val="28"/>
        </w:rPr>
        <w:lastRenderedPageBreak/>
        <w:drawing>
          <wp:inline distT="0" distB="0" distL="0" distR="0" wp14:anchorId="5EEE293C" wp14:editId="71B0D3B6">
            <wp:extent cx="5940425" cy="4848225"/>
            <wp:effectExtent l="0" t="0" r="317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848225"/>
                    </a:xfrm>
                    <a:prstGeom prst="rect">
                      <a:avLst/>
                    </a:prstGeom>
                  </pic:spPr>
                </pic:pic>
              </a:graphicData>
            </a:graphic>
          </wp:inline>
        </w:drawing>
      </w:r>
    </w:p>
    <w:p w14:paraId="0948DACC" w14:textId="77777777" w:rsidR="00F6073F" w:rsidRDefault="00F6073F" w:rsidP="00F6073F">
      <w:pPr>
        <w:jc w:val="center"/>
        <w:rPr>
          <w:rFonts w:ascii="Times New Roman" w:hAnsi="Times New Roman" w:cs="Times New Roman"/>
          <w:sz w:val="28"/>
          <w:szCs w:val="28"/>
        </w:rPr>
      </w:pPr>
    </w:p>
    <w:p w14:paraId="4AFE770F" w14:textId="77777777" w:rsidR="00F6073F" w:rsidRDefault="00F6073F" w:rsidP="00F6073F">
      <w:pPr>
        <w:jc w:val="center"/>
        <w:rPr>
          <w:rFonts w:ascii="Times New Roman" w:hAnsi="Times New Roman" w:cs="Times New Roman"/>
          <w:sz w:val="28"/>
          <w:szCs w:val="28"/>
        </w:rPr>
      </w:pPr>
    </w:p>
    <w:p w14:paraId="1F2A6812" w14:textId="77777777" w:rsidR="00F6073F" w:rsidRDefault="00F6073F" w:rsidP="00F6073F">
      <w:pPr>
        <w:jc w:val="center"/>
        <w:rPr>
          <w:rFonts w:ascii="Times New Roman" w:hAnsi="Times New Roman" w:cs="Times New Roman"/>
          <w:sz w:val="28"/>
          <w:szCs w:val="28"/>
        </w:rPr>
      </w:pPr>
    </w:p>
    <w:p w14:paraId="38E74A6A" w14:textId="77777777" w:rsidR="00F6073F" w:rsidRDefault="00F6073F" w:rsidP="00F6073F">
      <w:pPr>
        <w:jc w:val="center"/>
        <w:rPr>
          <w:rFonts w:ascii="Times New Roman" w:hAnsi="Times New Roman" w:cs="Times New Roman"/>
          <w:sz w:val="28"/>
          <w:szCs w:val="28"/>
        </w:rPr>
      </w:pPr>
    </w:p>
    <w:p w14:paraId="1C1E901D" w14:textId="77777777" w:rsidR="00F6073F" w:rsidRDefault="00F6073F" w:rsidP="00F6073F">
      <w:pPr>
        <w:jc w:val="center"/>
        <w:rPr>
          <w:rFonts w:ascii="Times New Roman" w:hAnsi="Times New Roman" w:cs="Times New Roman"/>
          <w:sz w:val="28"/>
          <w:szCs w:val="28"/>
        </w:rPr>
      </w:pPr>
    </w:p>
    <w:p w14:paraId="5B8B6693" w14:textId="77777777" w:rsidR="00F6073F" w:rsidRDefault="00F6073F" w:rsidP="00F6073F">
      <w:pPr>
        <w:jc w:val="center"/>
        <w:rPr>
          <w:rFonts w:ascii="Times New Roman" w:hAnsi="Times New Roman" w:cs="Times New Roman"/>
          <w:sz w:val="28"/>
          <w:szCs w:val="28"/>
        </w:rPr>
      </w:pPr>
    </w:p>
    <w:p w14:paraId="0DEAFE88" w14:textId="77777777" w:rsidR="00F6073F" w:rsidRDefault="00F6073F" w:rsidP="00F6073F">
      <w:pPr>
        <w:jc w:val="center"/>
        <w:rPr>
          <w:rFonts w:ascii="Times New Roman" w:hAnsi="Times New Roman" w:cs="Times New Roman"/>
          <w:sz w:val="28"/>
          <w:szCs w:val="28"/>
        </w:rPr>
      </w:pPr>
    </w:p>
    <w:p w14:paraId="0B3354D1" w14:textId="77777777" w:rsidR="00F6073F" w:rsidRDefault="00F6073F" w:rsidP="00F6073F">
      <w:pPr>
        <w:jc w:val="center"/>
        <w:rPr>
          <w:rFonts w:ascii="Times New Roman" w:hAnsi="Times New Roman" w:cs="Times New Roman"/>
          <w:sz w:val="28"/>
          <w:szCs w:val="28"/>
        </w:rPr>
      </w:pPr>
    </w:p>
    <w:p w14:paraId="4B498C40" w14:textId="77777777" w:rsidR="00F6073F" w:rsidRDefault="00F6073F" w:rsidP="00F6073F">
      <w:pPr>
        <w:jc w:val="center"/>
        <w:rPr>
          <w:rFonts w:ascii="Times New Roman" w:hAnsi="Times New Roman" w:cs="Times New Roman"/>
          <w:sz w:val="28"/>
          <w:szCs w:val="28"/>
        </w:rPr>
      </w:pPr>
    </w:p>
    <w:p w14:paraId="5F96412C" w14:textId="77777777" w:rsidR="00F6073F" w:rsidRDefault="00F6073F" w:rsidP="00F6073F">
      <w:pPr>
        <w:jc w:val="center"/>
        <w:rPr>
          <w:rFonts w:ascii="Times New Roman" w:hAnsi="Times New Roman" w:cs="Times New Roman"/>
          <w:sz w:val="28"/>
          <w:szCs w:val="28"/>
        </w:rPr>
      </w:pPr>
    </w:p>
    <w:p w14:paraId="224F3198" w14:textId="77777777" w:rsidR="00F6073F" w:rsidRDefault="00F6073F" w:rsidP="00F6073F">
      <w:pPr>
        <w:jc w:val="center"/>
        <w:rPr>
          <w:rFonts w:ascii="Times New Roman" w:hAnsi="Times New Roman" w:cs="Times New Roman"/>
          <w:sz w:val="28"/>
          <w:szCs w:val="28"/>
        </w:rPr>
      </w:pPr>
    </w:p>
    <w:p w14:paraId="532E4A51" w14:textId="77777777" w:rsidR="00F6073F" w:rsidRDefault="00F6073F" w:rsidP="00F6073F">
      <w:pPr>
        <w:jc w:val="center"/>
        <w:rPr>
          <w:rFonts w:ascii="Times New Roman" w:hAnsi="Times New Roman" w:cs="Times New Roman"/>
          <w:sz w:val="28"/>
          <w:szCs w:val="28"/>
        </w:rPr>
      </w:pPr>
    </w:p>
    <w:p w14:paraId="31E5E4D0" w14:textId="77777777" w:rsidR="00F6073F" w:rsidRPr="003A3367" w:rsidRDefault="00F6073F" w:rsidP="00F6073F">
      <w:pPr>
        <w:jc w:val="center"/>
        <w:rPr>
          <w:rFonts w:ascii="Times New Roman" w:hAnsi="Times New Roman" w:cs="Times New Roman"/>
          <w:sz w:val="28"/>
          <w:szCs w:val="28"/>
        </w:rPr>
      </w:pPr>
      <w:r>
        <w:rPr>
          <w:rFonts w:ascii="Times New Roman" w:hAnsi="Times New Roman" w:cs="Times New Roman"/>
          <w:sz w:val="28"/>
          <w:szCs w:val="28"/>
        </w:rPr>
        <w:lastRenderedPageBreak/>
        <w:t>Выбираем имя</w:t>
      </w:r>
    </w:p>
    <w:p w14:paraId="5B87BBCE" w14:textId="77777777" w:rsidR="00F6073F" w:rsidRPr="0038138B" w:rsidRDefault="00F6073F" w:rsidP="00F6073F">
      <w:pPr>
        <w:jc w:val="center"/>
        <w:rPr>
          <w:rFonts w:ascii="Times New Roman" w:hAnsi="Times New Roman" w:cs="Times New Roman"/>
          <w:sz w:val="28"/>
          <w:szCs w:val="28"/>
          <w:lang w:val="en-US"/>
        </w:rPr>
      </w:pPr>
      <w:r w:rsidRPr="0038138B">
        <w:rPr>
          <w:rFonts w:ascii="Times New Roman" w:hAnsi="Times New Roman" w:cs="Times New Roman"/>
          <w:sz w:val="28"/>
          <w:szCs w:val="28"/>
          <w:lang w:val="en-US"/>
        </w:rPr>
        <w:drawing>
          <wp:inline distT="0" distB="0" distL="0" distR="0" wp14:anchorId="27B6E30E" wp14:editId="2E316654">
            <wp:extent cx="4221846" cy="3756986"/>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846" cy="3756986"/>
                    </a:xfrm>
                    <a:prstGeom prst="rect">
                      <a:avLst/>
                    </a:prstGeom>
                  </pic:spPr>
                </pic:pic>
              </a:graphicData>
            </a:graphic>
          </wp:inline>
        </w:drawing>
      </w:r>
    </w:p>
    <w:p w14:paraId="013CA92D" w14:textId="77777777" w:rsidR="00F6073F" w:rsidRDefault="00F6073F" w:rsidP="00F6073F">
      <w:pPr>
        <w:jc w:val="center"/>
        <w:rPr>
          <w:rFonts w:ascii="Times New Roman" w:hAnsi="Times New Roman" w:cs="Times New Roman"/>
          <w:sz w:val="28"/>
          <w:szCs w:val="28"/>
        </w:rPr>
      </w:pPr>
      <w:r>
        <w:rPr>
          <w:rFonts w:ascii="Times New Roman" w:hAnsi="Times New Roman" w:cs="Times New Roman"/>
          <w:sz w:val="28"/>
          <w:szCs w:val="28"/>
        </w:rPr>
        <w:t>Теперь разрешим подключение</w:t>
      </w:r>
    </w:p>
    <w:p w14:paraId="0F32E6F0" w14:textId="77777777" w:rsidR="00F6073F" w:rsidRDefault="00F6073F" w:rsidP="00F6073F">
      <w:pPr>
        <w:jc w:val="center"/>
        <w:rPr>
          <w:rFonts w:ascii="Times New Roman" w:hAnsi="Times New Roman" w:cs="Times New Roman"/>
          <w:sz w:val="28"/>
          <w:szCs w:val="28"/>
        </w:rPr>
      </w:pPr>
    </w:p>
    <w:p w14:paraId="2ED23286" w14:textId="77777777" w:rsidR="00F6073F" w:rsidRDefault="00F6073F" w:rsidP="00F6073F">
      <w:pPr>
        <w:jc w:val="center"/>
        <w:rPr>
          <w:rFonts w:ascii="Times New Roman" w:hAnsi="Times New Roman" w:cs="Times New Roman"/>
          <w:sz w:val="28"/>
          <w:szCs w:val="28"/>
        </w:rPr>
      </w:pPr>
    </w:p>
    <w:p w14:paraId="50E8F989" w14:textId="77777777" w:rsidR="00F6073F" w:rsidRDefault="00F6073F" w:rsidP="00F6073F">
      <w:pPr>
        <w:jc w:val="center"/>
        <w:rPr>
          <w:rFonts w:ascii="Times New Roman" w:hAnsi="Times New Roman" w:cs="Times New Roman"/>
          <w:sz w:val="28"/>
          <w:szCs w:val="28"/>
        </w:rPr>
      </w:pPr>
    </w:p>
    <w:p w14:paraId="14B9DD78" w14:textId="77777777" w:rsidR="00F6073F" w:rsidRPr="003A3367" w:rsidRDefault="00F6073F" w:rsidP="00F6073F">
      <w:pPr>
        <w:rPr>
          <w:rFonts w:ascii="Times New Roman" w:hAnsi="Times New Roman" w:cs="Times New Roman"/>
          <w:sz w:val="28"/>
          <w:szCs w:val="28"/>
        </w:rPr>
      </w:pPr>
      <w:r>
        <w:rPr>
          <w:rFonts w:ascii="Times New Roman" w:hAnsi="Times New Roman" w:cs="Times New Roman"/>
          <w:sz w:val="28"/>
          <w:szCs w:val="28"/>
        </w:rPr>
        <w:t xml:space="preserve">Вывод: </w:t>
      </w:r>
      <w:r w:rsidRPr="00864D4E">
        <w:rPr>
          <w:rFonts w:ascii="Times New Roman" w:hAnsi="Times New Roman" w:cs="Times New Roman"/>
          <w:sz w:val="28"/>
          <w:szCs w:val="28"/>
        </w:rPr>
        <w:t>Брандмауэр</w:t>
      </w:r>
      <w:r>
        <w:rPr>
          <w:rFonts w:ascii="Times New Roman" w:hAnsi="Times New Roman" w:cs="Times New Roman"/>
          <w:sz w:val="28"/>
          <w:szCs w:val="28"/>
        </w:rPr>
        <w:t xml:space="preserve"> - </w:t>
      </w:r>
      <w:r w:rsidRPr="00864D4E">
        <w:rPr>
          <w:rFonts w:ascii="Times New Roman" w:hAnsi="Times New Roman" w:cs="Times New Roman"/>
          <w:sz w:val="28"/>
          <w:szCs w:val="28"/>
        </w:rPr>
        <w:t xml:space="preserve">это </w:t>
      </w:r>
      <w:r>
        <w:rPr>
          <w:rFonts w:ascii="Times New Roman" w:hAnsi="Times New Roman" w:cs="Times New Roman"/>
          <w:sz w:val="28"/>
          <w:szCs w:val="28"/>
        </w:rPr>
        <w:t xml:space="preserve">программа, которая </w:t>
      </w:r>
      <w:r w:rsidRPr="00864D4E">
        <w:rPr>
          <w:rFonts w:ascii="Times New Roman" w:hAnsi="Times New Roman" w:cs="Times New Roman"/>
          <w:sz w:val="28"/>
          <w:szCs w:val="28"/>
        </w:rPr>
        <w:t>позволя</w:t>
      </w:r>
      <w:r>
        <w:rPr>
          <w:rFonts w:ascii="Times New Roman" w:hAnsi="Times New Roman" w:cs="Times New Roman"/>
          <w:sz w:val="28"/>
          <w:szCs w:val="28"/>
        </w:rPr>
        <w:t>ет</w:t>
      </w:r>
      <w:r w:rsidRPr="00864D4E">
        <w:rPr>
          <w:rFonts w:ascii="Times New Roman" w:hAnsi="Times New Roman" w:cs="Times New Roman"/>
          <w:sz w:val="28"/>
          <w:szCs w:val="28"/>
        </w:rPr>
        <w:t xml:space="preserve"> проверять (фильтровать) входные и выходные потоки данных, проходящие через интернет или сеть. В случаи нарушения политики безопасности компьютера, брандмауэр блокирует эти данные</w:t>
      </w:r>
      <w:r>
        <w:rPr>
          <w:rFonts w:ascii="Times New Roman" w:hAnsi="Times New Roman" w:cs="Times New Roman"/>
          <w:sz w:val="28"/>
          <w:szCs w:val="28"/>
        </w:rPr>
        <w:t>. Он используется для защиты компьютера от угроз и работает по 2 основным принципам – Разрешено всё, что не запрещено в явном виде и запрещено всё, что не разрешено в явном виде.</w:t>
      </w:r>
    </w:p>
    <w:p w14:paraId="07347273" w14:textId="77777777" w:rsidR="00E240C0" w:rsidRDefault="00E240C0"/>
    <w:sectPr w:rsidR="00E240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7572D"/>
    <w:multiLevelType w:val="hybridMultilevel"/>
    <w:tmpl w:val="4184D406"/>
    <w:lvl w:ilvl="0" w:tplc="9B348FCC">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A7"/>
    <w:rsid w:val="00012C23"/>
    <w:rsid w:val="001757A7"/>
    <w:rsid w:val="002A0D47"/>
    <w:rsid w:val="0089206A"/>
    <w:rsid w:val="009E0299"/>
    <w:rsid w:val="00B26CD9"/>
    <w:rsid w:val="00E240C0"/>
    <w:rsid w:val="00F6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03018-9C3B-4B88-A04D-56803886B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3F"/>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3F"/>
    <w:pPr>
      <w:spacing w:line="240" w:lineRule="auto"/>
      <w:ind w:left="720" w:firstLine="709"/>
      <w:contextualSpacing/>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Nechay</dc:creator>
  <cp:keywords/>
  <dc:description/>
  <cp:lastModifiedBy>Denis Nechay</cp:lastModifiedBy>
  <cp:revision>3</cp:revision>
  <dcterms:created xsi:type="dcterms:W3CDTF">2022-10-07T12:52:00Z</dcterms:created>
  <dcterms:modified xsi:type="dcterms:W3CDTF">2022-10-07T13:32:00Z</dcterms:modified>
</cp:coreProperties>
</file>