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2D1B" w14:textId="4A9CCD39" w:rsidR="00E542FD" w:rsidRDefault="00E542FD" w:rsidP="00247CA1">
      <w:pPr>
        <w:pStyle w:val="Heading1"/>
        <w:rPr>
          <w:w w:val="105"/>
        </w:rPr>
      </w:pPr>
      <w:bookmarkStart w:id="0" w:name="_Toc472514118"/>
      <w:r>
        <w:rPr>
          <w:w w:val="105"/>
        </w:rPr>
        <w:t>Addendum 1</w:t>
      </w:r>
      <w:bookmarkEnd w:id="0"/>
    </w:p>
    <w:p w14:paraId="7C79E8A2" w14:textId="1BE84CF6" w:rsidR="007750BC" w:rsidRPr="007750BC" w:rsidRDefault="007750BC" w:rsidP="007750BC">
      <w:pPr>
        <w:pStyle w:val="Heading2"/>
      </w:pPr>
      <w:r>
        <w:t>Services Work Order</w:t>
      </w:r>
    </w:p>
    <w:p w14:paraId="0AE849CA" w14:textId="624FCB70" w:rsidR="001545CF" w:rsidRDefault="001545CF" w:rsidP="007750BC">
      <w:pPr>
        <w:pStyle w:val="Heading3"/>
      </w:pPr>
      <w:bookmarkStart w:id="1" w:name="_Toc463364928"/>
      <w:bookmarkStart w:id="2" w:name="_Toc472514119"/>
      <w:r w:rsidRPr="001545CF">
        <w:t>References</w:t>
      </w:r>
      <w:bookmarkEnd w:id="1"/>
      <w:r w:rsidRPr="001545CF">
        <w:tab/>
      </w:r>
    </w:p>
    <w:p w14:paraId="2A3C64E6" w14:textId="77777777" w:rsidR="001545CF" w:rsidRPr="001545CF" w:rsidRDefault="001545CF" w:rsidP="001545CF">
      <w:pPr>
        <w:keepNext/>
        <w:keepLines/>
        <w:spacing w:before="40" w:after="0"/>
        <w:outlineLvl w:val="1"/>
        <w:rPr>
          <w:rFonts w:asciiTheme="majorHAnsi" w:eastAsiaTheme="majorEastAsia" w:hAnsiTheme="majorHAnsi" w:cstheme="majorBidi"/>
          <w:color w:val="2E74B5" w:themeColor="accent1" w:themeShade="BF"/>
          <w:sz w:val="26"/>
          <w:szCs w:val="26"/>
        </w:rPr>
      </w:pPr>
    </w:p>
    <w:tbl>
      <w:tblPr>
        <w:tblStyle w:val="GridTable1Light-Accent1"/>
        <w:tblW w:w="0" w:type="auto"/>
        <w:tblLook w:val="04A0" w:firstRow="1" w:lastRow="0" w:firstColumn="1" w:lastColumn="0" w:noHBand="0" w:noVBand="1"/>
      </w:tblPr>
      <w:tblGrid>
        <w:gridCol w:w="3595"/>
        <w:gridCol w:w="5400"/>
      </w:tblGrid>
      <w:tr w:rsidR="001545CF" w:rsidRPr="001545CF" w14:paraId="11E5F48B" w14:textId="77777777" w:rsidTr="00CD622A">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3595" w:type="dxa"/>
          </w:tcPr>
          <w:p w14:paraId="0C637193" w14:textId="77777777" w:rsidR="001545CF" w:rsidRPr="001545CF" w:rsidRDefault="001545CF" w:rsidP="001545CF">
            <w:pPr>
              <w:spacing w:after="160" w:line="259" w:lineRule="auto"/>
            </w:pPr>
            <w:r w:rsidRPr="001545CF">
              <w:t>Orasi SOW ID</w:t>
            </w:r>
          </w:p>
        </w:tc>
        <w:tc>
          <w:tcPr>
            <w:tcW w:w="5400" w:type="dxa"/>
          </w:tcPr>
          <w:p w14:paraId="5E08C7CD" w14:textId="4C8DE381" w:rsidR="001545CF" w:rsidRPr="00CD622A" w:rsidRDefault="001545CF" w:rsidP="001545CF">
            <w:pPr>
              <w:spacing w:after="160" w:line="259" w:lineRule="auto"/>
              <w:cnfStyle w:val="100000000000" w:firstRow="1" w:lastRow="0" w:firstColumn="0" w:lastColumn="0" w:oddVBand="0" w:evenVBand="0" w:oddHBand="0" w:evenHBand="0" w:firstRowFirstColumn="0" w:firstRowLastColumn="0" w:lastRowFirstColumn="0" w:lastRowLastColumn="0"/>
              <w:rPr>
                <w:b w:val="0"/>
              </w:rPr>
            </w:pPr>
            <w:bookmarkStart w:id="3" w:name="_GoBack"/>
            <w:bookmarkEnd w:id="3"/>
          </w:p>
        </w:tc>
      </w:tr>
      <w:tr w:rsidR="001545CF" w:rsidRPr="001545CF" w14:paraId="6BEA2D05" w14:textId="77777777" w:rsidTr="00CD622A">
        <w:tc>
          <w:tcPr>
            <w:cnfStyle w:val="001000000000" w:firstRow="0" w:lastRow="0" w:firstColumn="1" w:lastColumn="0" w:oddVBand="0" w:evenVBand="0" w:oddHBand="0" w:evenHBand="0" w:firstRowFirstColumn="0" w:firstRowLastColumn="0" w:lastRowFirstColumn="0" w:lastRowLastColumn="0"/>
            <w:tcW w:w="3595" w:type="dxa"/>
          </w:tcPr>
          <w:p w14:paraId="3DE32FA5" w14:textId="77777777" w:rsidR="001545CF" w:rsidRPr="001545CF" w:rsidRDefault="001545CF" w:rsidP="001545CF">
            <w:pPr>
              <w:spacing w:after="160" w:line="259" w:lineRule="auto"/>
            </w:pPr>
            <w:r w:rsidRPr="001545CF">
              <w:t>Services Work Authorization Contact</w:t>
            </w:r>
          </w:p>
        </w:tc>
        <w:tc>
          <w:tcPr>
            <w:tcW w:w="5400" w:type="dxa"/>
          </w:tcPr>
          <w:p w14:paraId="4FA79ACB" w14:textId="64F4B438" w:rsidR="001545CF" w:rsidRPr="00CD622A" w:rsidRDefault="001545CF" w:rsidP="001545CF">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75C0350" w14:textId="77777777" w:rsidR="001545CF" w:rsidRDefault="001545CF" w:rsidP="00247CA1">
      <w:pPr>
        <w:pStyle w:val="Heading2"/>
      </w:pPr>
    </w:p>
    <w:p w14:paraId="19CB0B65" w14:textId="067DE8E3" w:rsidR="00A501E1" w:rsidRPr="00247CA1" w:rsidRDefault="00A501E1" w:rsidP="007750BC">
      <w:pPr>
        <w:pStyle w:val="Heading3"/>
      </w:pPr>
      <w:r w:rsidRPr="00247CA1">
        <w:t>Engagement Activities</w:t>
      </w:r>
      <w:bookmarkEnd w:id="2"/>
    </w:p>
    <w:p w14:paraId="1D80E547" w14:textId="77777777" w:rsidR="00A501E1" w:rsidRDefault="00A501E1" w:rsidP="00A501E1">
      <w:pPr>
        <w:pStyle w:val="BodyText0"/>
        <w:spacing w:before="10"/>
        <w:rPr>
          <w:sz w:val="19"/>
        </w:rPr>
      </w:pPr>
    </w:p>
    <w:p w14:paraId="74E8A87C" w14:textId="77777777" w:rsidR="00A501E1" w:rsidRDefault="00A501E1" w:rsidP="00A501E1">
      <w:pPr>
        <w:pStyle w:val="BodyText0"/>
        <w:ind w:left="139" w:right="175"/>
      </w:pPr>
      <w:r>
        <w:t>The activities for this engagement include the following. As the engagement progresses, new activities may develop or activities may be taken away if deemed appropriate for the success of the engagement. Any activity changes may require a change order if they alter the scope of work at the discretion of the Orasi Consultant performing the work. Activity changes need to be mutually agreed by the Customer and Orasi. If the swap is deemed equal or less work, an email from the Customer requesting the swap and a reply will suffice for the change. Any added scope will require a change request to be executed by Orasi and the Customer.</w:t>
      </w:r>
    </w:p>
    <w:p w14:paraId="603B8423" w14:textId="5F1C8DE6" w:rsidR="00A501E1" w:rsidRDefault="00A501E1" w:rsidP="00B868F9">
      <w:pPr>
        <w:pStyle w:val="BodyText0"/>
        <w:ind w:left="139" w:right="311"/>
      </w:pPr>
      <w:r>
        <w:t>Some of these activities can be conducted onsite and/or remotely. Any remote work will require authorization and it will be the responsibility of Customer to provide the Orasi consultant with remote access capabilities.</w:t>
      </w:r>
    </w:p>
    <w:p w14:paraId="664912B2" w14:textId="77777777" w:rsidR="00A501E1" w:rsidRDefault="00A501E1" w:rsidP="00A501E1">
      <w:pPr>
        <w:pStyle w:val="BodyText0"/>
        <w:ind w:left="139"/>
      </w:pPr>
      <w:r>
        <w:t>The activities for this engagement include the following.</w:t>
      </w:r>
    </w:p>
    <w:p w14:paraId="1C5F2AA8" w14:textId="77777777" w:rsidR="00A501E1" w:rsidRPr="00084D27" w:rsidRDefault="00A501E1" w:rsidP="007D0CDE">
      <w:pPr>
        <w:pStyle w:val="ListParagraph"/>
        <w:numPr>
          <w:ilvl w:val="0"/>
          <w:numId w:val="12"/>
        </w:numPr>
        <w:rPr>
          <w:rStyle w:val="SubtleReference"/>
          <w:smallCaps w:val="0"/>
          <w:color w:val="auto"/>
        </w:rPr>
      </w:pPr>
      <w:r w:rsidRPr="00084D27">
        <w:rPr>
          <w:rStyle w:val="SubtleReference"/>
          <w:smallCaps w:val="0"/>
          <w:color w:val="auto"/>
        </w:rPr>
        <w:t>Goal and Scenario Planning</w:t>
      </w:r>
    </w:p>
    <w:p w14:paraId="76E51AFF" w14:textId="0A338A58" w:rsidR="00A501E1" w:rsidRPr="00084D27" w:rsidRDefault="00A501E1" w:rsidP="007D0CDE">
      <w:pPr>
        <w:pStyle w:val="ListParagraph"/>
        <w:numPr>
          <w:ilvl w:val="0"/>
          <w:numId w:val="12"/>
        </w:numPr>
        <w:rPr>
          <w:rStyle w:val="SubtleReference"/>
          <w:smallCaps w:val="0"/>
          <w:color w:val="auto"/>
        </w:rPr>
      </w:pPr>
      <w:r w:rsidRPr="00084D27">
        <w:rPr>
          <w:rStyle w:val="SubtleReference"/>
          <w:smallCaps w:val="0"/>
          <w:color w:val="auto"/>
        </w:rPr>
        <w:t xml:space="preserve">Performance test </w:t>
      </w:r>
      <w:r w:rsidR="00F92466" w:rsidRPr="00084D27">
        <w:rPr>
          <w:rStyle w:val="SubtleReference"/>
          <w:smallCaps w:val="0"/>
          <w:color w:val="auto"/>
        </w:rPr>
        <w:t>plan</w:t>
      </w:r>
      <w:r w:rsidRPr="00084D27">
        <w:rPr>
          <w:rStyle w:val="SubtleReference"/>
          <w:smallCaps w:val="0"/>
          <w:color w:val="auto"/>
        </w:rPr>
        <w:t xml:space="preserve"> creation</w:t>
      </w:r>
    </w:p>
    <w:p w14:paraId="4E49ACE2" w14:textId="1DFAC0B9" w:rsidR="00A501E1" w:rsidRPr="00084D27" w:rsidRDefault="00A501E1" w:rsidP="007D0CDE">
      <w:pPr>
        <w:pStyle w:val="ListParagraph"/>
        <w:numPr>
          <w:ilvl w:val="0"/>
          <w:numId w:val="12"/>
        </w:numPr>
        <w:rPr>
          <w:rStyle w:val="SubtleReference"/>
          <w:smallCaps w:val="0"/>
          <w:color w:val="auto"/>
        </w:rPr>
      </w:pPr>
      <w:r w:rsidRPr="00084D27">
        <w:rPr>
          <w:rStyle w:val="SubtleReference"/>
          <w:smallCaps w:val="0"/>
          <w:color w:val="auto"/>
        </w:rPr>
        <w:t xml:space="preserve">Performance test </w:t>
      </w:r>
      <w:r w:rsidR="00015E3F" w:rsidRPr="00084D27">
        <w:rPr>
          <w:rStyle w:val="SubtleReference"/>
          <w:smallCaps w:val="0"/>
          <w:color w:val="auto"/>
        </w:rPr>
        <w:t>script development</w:t>
      </w:r>
    </w:p>
    <w:p w14:paraId="7B7A4ADE" w14:textId="4B36ABCB" w:rsidR="00A501E1" w:rsidRPr="00084D27" w:rsidRDefault="00015E3F" w:rsidP="007D0CDE">
      <w:pPr>
        <w:pStyle w:val="ListParagraph"/>
        <w:numPr>
          <w:ilvl w:val="0"/>
          <w:numId w:val="12"/>
        </w:numPr>
        <w:rPr>
          <w:rStyle w:val="SubtleReference"/>
          <w:smallCaps w:val="0"/>
          <w:color w:val="auto"/>
        </w:rPr>
      </w:pPr>
      <w:r w:rsidRPr="00084D27">
        <w:rPr>
          <w:rStyle w:val="SubtleReference"/>
          <w:smallCaps w:val="0"/>
          <w:color w:val="auto"/>
        </w:rPr>
        <w:t>Performance test s</w:t>
      </w:r>
      <w:r w:rsidR="00A501E1" w:rsidRPr="00084D27">
        <w:rPr>
          <w:rStyle w:val="SubtleReference"/>
          <w:smallCaps w:val="0"/>
          <w:color w:val="auto"/>
        </w:rPr>
        <w:t>cenario building</w:t>
      </w:r>
    </w:p>
    <w:p w14:paraId="1D970EA7" w14:textId="7AE750DF" w:rsidR="00A501E1" w:rsidRPr="00084D27" w:rsidRDefault="00015E3F" w:rsidP="007D0CDE">
      <w:pPr>
        <w:pStyle w:val="ListParagraph"/>
        <w:numPr>
          <w:ilvl w:val="0"/>
          <w:numId w:val="12"/>
        </w:numPr>
        <w:rPr>
          <w:rStyle w:val="SubtleReference"/>
          <w:smallCaps w:val="0"/>
          <w:color w:val="auto"/>
        </w:rPr>
      </w:pPr>
      <w:r w:rsidRPr="00084D27">
        <w:rPr>
          <w:rStyle w:val="SubtleReference"/>
          <w:smallCaps w:val="0"/>
          <w:color w:val="auto"/>
        </w:rPr>
        <w:t>Performance t</w:t>
      </w:r>
      <w:r w:rsidR="00A501E1" w:rsidRPr="00084D27">
        <w:rPr>
          <w:rStyle w:val="SubtleReference"/>
          <w:smallCaps w:val="0"/>
          <w:color w:val="auto"/>
        </w:rPr>
        <w:t xml:space="preserve">est </w:t>
      </w:r>
      <w:r w:rsidRPr="00084D27">
        <w:rPr>
          <w:rStyle w:val="SubtleReference"/>
          <w:smallCaps w:val="0"/>
          <w:color w:val="auto"/>
        </w:rPr>
        <w:t>e</w:t>
      </w:r>
      <w:r w:rsidR="00A501E1" w:rsidRPr="00084D27">
        <w:rPr>
          <w:rStyle w:val="SubtleReference"/>
          <w:smallCaps w:val="0"/>
          <w:color w:val="auto"/>
        </w:rPr>
        <w:t>xecutions</w:t>
      </w:r>
    </w:p>
    <w:p w14:paraId="4719D4A4" w14:textId="2207D0A3" w:rsidR="00A501E1" w:rsidRPr="00084D27" w:rsidRDefault="00015E3F" w:rsidP="007D0CDE">
      <w:pPr>
        <w:pStyle w:val="ListParagraph"/>
        <w:numPr>
          <w:ilvl w:val="0"/>
          <w:numId w:val="12"/>
        </w:numPr>
        <w:rPr>
          <w:rStyle w:val="SubtleReference"/>
          <w:smallCaps w:val="0"/>
          <w:color w:val="auto"/>
        </w:rPr>
      </w:pPr>
      <w:r w:rsidRPr="00084D27">
        <w:rPr>
          <w:rStyle w:val="SubtleReference"/>
          <w:smallCaps w:val="0"/>
          <w:color w:val="auto"/>
        </w:rPr>
        <w:t>Summary Analysis</w:t>
      </w:r>
    </w:p>
    <w:p w14:paraId="4E57866B" w14:textId="302C96DD" w:rsidR="00A501E1" w:rsidRPr="00015E3F" w:rsidRDefault="001545CF" w:rsidP="001545CF">
      <w:pPr>
        <w:pStyle w:val="BodyText0"/>
        <w:spacing w:before="101"/>
        <w:ind w:left="139"/>
        <w:rPr>
          <w:rStyle w:val="SubtleReference"/>
        </w:rPr>
      </w:pPr>
      <w:r>
        <w:t>The two (2) b</w:t>
      </w:r>
      <w:r w:rsidR="00A501E1">
        <w:t>usiness processes in scope for this performance testing effort</w:t>
      </w:r>
      <w:r w:rsidR="00B868F9">
        <w:t xml:space="preserve"> </w:t>
      </w:r>
      <w:r>
        <w:t>are</w:t>
      </w:r>
      <w:r w:rsidR="00084D27">
        <w:t xml:space="preserve"> yet</w:t>
      </w:r>
      <w:r>
        <w:t xml:space="preserve"> to be determined</w:t>
      </w:r>
      <w:r w:rsidR="00B868F9">
        <w:t xml:space="preserve">.  </w:t>
      </w:r>
    </w:p>
    <w:p w14:paraId="1DE29C7D" w14:textId="2CEAF33B" w:rsidR="00A501E1" w:rsidRDefault="00A501E1" w:rsidP="00084D27">
      <w:pPr>
        <w:pStyle w:val="BodyText0"/>
        <w:spacing w:before="68"/>
        <w:ind w:left="90" w:right="783"/>
      </w:pPr>
      <w:r>
        <w:t xml:space="preserve">Test scenarios in scope for this performance testing effort </w:t>
      </w:r>
      <w:r w:rsidR="00B868F9">
        <w:t xml:space="preserve">are </w:t>
      </w:r>
      <w:r>
        <w:t>listed below:</w:t>
      </w:r>
    </w:p>
    <w:p w14:paraId="66B48CD5" w14:textId="62C116C7" w:rsidR="00A501E1" w:rsidRDefault="00015E3F" w:rsidP="007D0CDE">
      <w:pPr>
        <w:pStyle w:val="ListParagraph"/>
        <w:widowControl w:val="0"/>
        <w:numPr>
          <w:ilvl w:val="0"/>
          <w:numId w:val="11"/>
        </w:numPr>
        <w:tabs>
          <w:tab w:val="left" w:pos="1500"/>
        </w:tabs>
        <w:spacing w:after="0" w:line="240" w:lineRule="auto"/>
      </w:pPr>
      <w:r>
        <w:t>Load</w:t>
      </w:r>
      <w:r w:rsidR="001545CF">
        <w:tab/>
        <w:t>– 60% of standard load</w:t>
      </w:r>
    </w:p>
    <w:p w14:paraId="4405E09F" w14:textId="2A047CDE" w:rsidR="001545CF" w:rsidRDefault="001545CF" w:rsidP="007D0CDE">
      <w:pPr>
        <w:pStyle w:val="ListParagraph"/>
        <w:widowControl w:val="0"/>
        <w:numPr>
          <w:ilvl w:val="0"/>
          <w:numId w:val="11"/>
        </w:numPr>
        <w:tabs>
          <w:tab w:val="left" w:pos="1500"/>
        </w:tabs>
        <w:spacing w:after="0" w:line="240" w:lineRule="auto"/>
      </w:pPr>
      <w:r>
        <w:t>Load</w:t>
      </w:r>
      <w:r>
        <w:tab/>
        <w:t>– 80% of standard load</w:t>
      </w:r>
    </w:p>
    <w:p w14:paraId="6D65B6FB" w14:textId="1708527D" w:rsidR="001545CF" w:rsidRDefault="001545CF" w:rsidP="007D0CDE">
      <w:pPr>
        <w:pStyle w:val="ListParagraph"/>
        <w:widowControl w:val="0"/>
        <w:numPr>
          <w:ilvl w:val="0"/>
          <w:numId w:val="11"/>
        </w:numPr>
        <w:tabs>
          <w:tab w:val="left" w:pos="1500"/>
        </w:tabs>
        <w:spacing w:after="0" w:line="240" w:lineRule="auto"/>
      </w:pPr>
      <w:r>
        <w:t>Stress</w:t>
      </w:r>
      <w:r>
        <w:tab/>
        <w:t>– 120% of standard load</w:t>
      </w:r>
    </w:p>
    <w:p w14:paraId="084E4C67" w14:textId="77777777" w:rsidR="00A501E1" w:rsidRDefault="00A501E1" w:rsidP="00A501E1">
      <w:pPr>
        <w:pStyle w:val="BodyText0"/>
      </w:pPr>
    </w:p>
    <w:p w14:paraId="3ED5C497" w14:textId="231D5B15" w:rsidR="00A501E1" w:rsidRDefault="000C6449" w:rsidP="00B868F9">
      <w:pPr>
        <w:pStyle w:val="BodyText0"/>
        <w:ind w:right="783"/>
      </w:pPr>
      <w:r>
        <w:t>T</w:t>
      </w:r>
      <w:r w:rsidR="00A501E1">
        <w:t xml:space="preserve">he number of virtual users </w:t>
      </w:r>
      <w:r>
        <w:t>for each Load Test wil</w:t>
      </w:r>
      <w:r w:rsidR="001545CF">
        <w:t>l be up to 5,000 virtual users, or as limited by current University of Missouri HPE Performance Center licensing.</w:t>
      </w:r>
    </w:p>
    <w:p w14:paraId="29E39F09" w14:textId="77777777" w:rsidR="00A501E1" w:rsidRDefault="00A501E1" w:rsidP="00A501E1">
      <w:pPr>
        <w:pStyle w:val="BodyText0"/>
        <w:spacing w:before="10"/>
        <w:rPr>
          <w:sz w:val="30"/>
        </w:rPr>
      </w:pPr>
    </w:p>
    <w:p w14:paraId="71525559" w14:textId="77777777" w:rsidR="001F0C13" w:rsidRDefault="001F0C13">
      <w:pPr>
        <w:rPr>
          <w:rFonts w:asciiTheme="majorHAnsi" w:eastAsiaTheme="majorEastAsia" w:hAnsiTheme="majorHAnsi" w:cstheme="majorBidi"/>
          <w:color w:val="2E74B5" w:themeColor="accent1" w:themeShade="BF"/>
          <w:sz w:val="26"/>
          <w:szCs w:val="26"/>
        </w:rPr>
      </w:pPr>
      <w:r>
        <w:br w:type="page"/>
      </w:r>
    </w:p>
    <w:p w14:paraId="2B833AB3" w14:textId="3FCFB676" w:rsidR="00A501E1" w:rsidRDefault="00A501E1" w:rsidP="007750BC">
      <w:pPr>
        <w:pStyle w:val="Heading3"/>
      </w:pPr>
      <w:bookmarkStart w:id="4" w:name="_Toc472514120"/>
      <w:r>
        <w:lastRenderedPageBreak/>
        <w:t xml:space="preserve">Performance </w:t>
      </w:r>
      <w:r w:rsidR="00247CA1">
        <w:t>Lifecycle Milestones</w:t>
      </w:r>
      <w:bookmarkEnd w:id="4"/>
    </w:p>
    <w:tbl>
      <w:tblPr>
        <w:tblpPr w:leftFromText="180" w:rightFromText="180" w:vertAnchor="text" w:horzAnchor="margin" w:tblpY="322"/>
        <w:tblW w:w="10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350"/>
        <w:gridCol w:w="3690"/>
        <w:gridCol w:w="2070"/>
        <w:gridCol w:w="1440"/>
        <w:gridCol w:w="1560"/>
      </w:tblGrid>
      <w:tr w:rsidR="00F207A3" w:rsidRPr="00A6384D" w14:paraId="4B5DD4B9" w14:textId="77777777" w:rsidTr="00F207A3">
        <w:trPr>
          <w:trHeight w:hRule="exact" w:val="741"/>
        </w:trPr>
        <w:tc>
          <w:tcPr>
            <w:tcW w:w="1350" w:type="dxa"/>
            <w:tcBorders>
              <w:top w:val="nil"/>
              <w:right w:val="single" w:sz="8" w:space="0" w:color="0F6EC6"/>
            </w:tcBorders>
          </w:tcPr>
          <w:p w14:paraId="135F6C45" w14:textId="77777777" w:rsidR="00F207A3" w:rsidRPr="00A6384D" w:rsidRDefault="00F207A3" w:rsidP="00F207A3">
            <w:pPr>
              <w:pStyle w:val="TableParagraph"/>
              <w:ind w:left="0"/>
              <w:jc w:val="center"/>
              <w:rPr>
                <w:b/>
                <w:sz w:val="20"/>
              </w:rPr>
            </w:pPr>
            <w:r w:rsidRPr="00A6384D">
              <w:rPr>
                <w:b/>
                <w:sz w:val="20"/>
              </w:rPr>
              <w:t>Performance Lifecycle Phase</w:t>
            </w:r>
          </w:p>
        </w:tc>
        <w:tc>
          <w:tcPr>
            <w:tcW w:w="3690" w:type="dxa"/>
            <w:tcBorders>
              <w:top w:val="nil"/>
              <w:left w:val="single" w:sz="8" w:space="0" w:color="0F6EC6"/>
            </w:tcBorders>
          </w:tcPr>
          <w:p w14:paraId="4EC9481D" w14:textId="77777777" w:rsidR="00F207A3" w:rsidRPr="00A6384D" w:rsidRDefault="00F207A3" w:rsidP="00F207A3">
            <w:pPr>
              <w:pStyle w:val="TableParagraph"/>
              <w:tabs>
                <w:tab w:val="left" w:pos="456"/>
                <w:tab w:val="left" w:pos="3330"/>
              </w:tabs>
              <w:spacing w:before="11"/>
              <w:ind w:left="96"/>
              <w:jc w:val="center"/>
              <w:rPr>
                <w:b/>
                <w:sz w:val="20"/>
              </w:rPr>
            </w:pPr>
            <w:r w:rsidRPr="00A6384D">
              <w:rPr>
                <w:b/>
                <w:sz w:val="20"/>
              </w:rPr>
              <w:t>Activity / Task</w:t>
            </w:r>
          </w:p>
        </w:tc>
        <w:tc>
          <w:tcPr>
            <w:tcW w:w="2070" w:type="dxa"/>
            <w:tcBorders>
              <w:top w:val="nil"/>
            </w:tcBorders>
          </w:tcPr>
          <w:p w14:paraId="1AE07174" w14:textId="77777777" w:rsidR="00F207A3" w:rsidRPr="00A6384D" w:rsidRDefault="00F207A3" w:rsidP="00F207A3">
            <w:pPr>
              <w:pStyle w:val="TableParagraph"/>
              <w:spacing w:before="12"/>
              <w:ind w:left="0"/>
              <w:jc w:val="center"/>
              <w:rPr>
                <w:b/>
                <w:sz w:val="19"/>
              </w:rPr>
            </w:pPr>
            <w:r w:rsidRPr="00A6384D">
              <w:rPr>
                <w:b/>
                <w:sz w:val="19"/>
              </w:rPr>
              <w:t>Deliverable</w:t>
            </w:r>
          </w:p>
        </w:tc>
        <w:tc>
          <w:tcPr>
            <w:tcW w:w="1440" w:type="dxa"/>
            <w:tcBorders>
              <w:top w:val="nil"/>
              <w:right w:val="single" w:sz="4" w:space="0" w:color="0F6EC6"/>
            </w:tcBorders>
          </w:tcPr>
          <w:p w14:paraId="2F6D3EB7" w14:textId="77777777" w:rsidR="00F207A3" w:rsidRPr="00A6384D" w:rsidRDefault="00F207A3" w:rsidP="00F207A3">
            <w:pPr>
              <w:pStyle w:val="TableParagraph"/>
              <w:spacing w:line="243" w:lineRule="exact"/>
              <w:ind w:left="299" w:right="277"/>
              <w:jc w:val="center"/>
              <w:rPr>
                <w:b/>
                <w:sz w:val="20"/>
              </w:rPr>
            </w:pPr>
            <w:r w:rsidRPr="00A6384D">
              <w:rPr>
                <w:b/>
                <w:sz w:val="20"/>
              </w:rPr>
              <w:t>Estimated Duration</w:t>
            </w:r>
          </w:p>
          <w:p w14:paraId="0D0BC894" w14:textId="77777777" w:rsidR="00F207A3" w:rsidRPr="00A6384D" w:rsidRDefault="00F207A3" w:rsidP="00F207A3">
            <w:pPr>
              <w:pStyle w:val="TableParagraph"/>
              <w:spacing w:line="243" w:lineRule="exact"/>
              <w:ind w:left="299" w:right="277"/>
              <w:jc w:val="center"/>
              <w:rPr>
                <w:b/>
                <w:sz w:val="20"/>
              </w:rPr>
            </w:pPr>
            <w:r w:rsidRPr="00A6384D">
              <w:rPr>
                <w:b/>
                <w:sz w:val="20"/>
              </w:rPr>
              <w:t>(hours)</w:t>
            </w:r>
          </w:p>
        </w:tc>
        <w:tc>
          <w:tcPr>
            <w:tcW w:w="1560" w:type="dxa"/>
            <w:tcBorders>
              <w:top w:val="nil"/>
              <w:left w:val="single" w:sz="4" w:space="0" w:color="0F6EC6"/>
              <w:right w:val="single" w:sz="8" w:space="0" w:color="0F6EC6"/>
            </w:tcBorders>
          </w:tcPr>
          <w:p w14:paraId="181A7DEE" w14:textId="77777777" w:rsidR="00F207A3" w:rsidRPr="00A6384D" w:rsidRDefault="00F207A3" w:rsidP="00F207A3">
            <w:pPr>
              <w:pStyle w:val="TableParagraph"/>
              <w:ind w:left="297" w:right="181" w:hanging="1"/>
              <w:jc w:val="center"/>
              <w:rPr>
                <w:b/>
                <w:w w:val="95"/>
                <w:sz w:val="20"/>
              </w:rPr>
            </w:pPr>
            <w:r w:rsidRPr="00A6384D">
              <w:rPr>
                <w:b/>
                <w:w w:val="95"/>
                <w:sz w:val="20"/>
              </w:rPr>
              <w:t>Resources</w:t>
            </w:r>
          </w:p>
        </w:tc>
      </w:tr>
      <w:tr w:rsidR="00F207A3" w14:paraId="186496B2" w14:textId="77777777" w:rsidTr="00F207A3">
        <w:trPr>
          <w:trHeight w:hRule="exact" w:val="741"/>
        </w:trPr>
        <w:tc>
          <w:tcPr>
            <w:tcW w:w="1350" w:type="dxa"/>
            <w:tcBorders>
              <w:top w:val="single" w:sz="12" w:space="0" w:color="4472C4" w:themeColor="accent5"/>
              <w:right w:val="single" w:sz="8" w:space="0" w:color="0F6EC6"/>
            </w:tcBorders>
          </w:tcPr>
          <w:p w14:paraId="69B69F10" w14:textId="77777777" w:rsidR="00F207A3" w:rsidRPr="00F207A3" w:rsidRDefault="00F207A3" w:rsidP="00F207A3">
            <w:pPr>
              <w:pStyle w:val="TableParagraph"/>
              <w:ind w:left="0"/>
              <w:rPr>
                <w:sz w:val="20"/>
              </w:rPr>
            </w:pPr>
          </w:p>
          <w:p w14:paraId="1E010B32" w14:textId="77777777" w:rsidR="00F207A3" w:rsidRPr="00F207A3" w:rsidRDefault="00F207A3" w:rsidP="00F207A3">
            <w:pPr>
              <w:pStyle w:val="TableParagraph"/>
              <w:ind w:left="0"/>
              <w:rPr>
                <w:sz w:val="20"/>
              </w:rPr>
            </w:pPr>
          </w:p>
          <w:p w14:paraId="72E52C16" w14:textId="77777777" w:rsidR="00F207A3" w:rsidRDefault="00F207A3" w:rsidP="00F207A3">
            <w:pPr>
              <w:pStyle w:val="TableParagraph"/>
              <w:ind w:left="107"/>
              <w:rPr>
                <w:sz w:val="20"/>
              </w:rPr>
            </w:pPr>
            <w:r w:rsidRPr="00F207A3">
              <w:rPr>
                <w:sz w:val="20"/>
              </w:rPr>
              <w:t>Discovery &amp;</w:t>
            </w:r>
          </w:p>
          <w:p w14:paraId="29174399" w14:textId="2C2FA117" w:rsidR="00F207A3" w:rsidRPr="00F207A3" w:rsidRDefault="00F207A3" w:rsidP="00F207A3">
            <w:pPr>
              <w:pStyle w:val="TableParagraph"/>
              <w:ind w:left="107"/>
              <w:rPr>
                <w:sz w:val="20"/>
              </w:rPr>
            </w:pPr>
          </w:p>
        </w:tc>
        <w:tc>
          <w:tcPr>
            <w:tcW w:w="3690" w:type="dxa"/>
            <w:vMerge w:val="restart"/>
            <w:tcBorders>
              <w:top w:val="single" w:sz="12" w:space="0" w:color="4472C4" w:themeColor="accent5"/>
              <w:left w:val="single" w:sz="8" w:space="0" w:color="0F6EC6"/>
            </w:tcBorders>
            <w:shd w:val="clear" w:color="auto" w:fill="DEEAF6" w:themeFill="accent1" w:themeFillTint="33"/>
          </w:tcPr>
          <w:p w14:paraId="7C891487" w14:textId="77777777" w:rsidR="00F207A3" w:rsidRDefault="00F207A3" w:rsidP="007D0CDE">
            <w:pPr>
              <w:pStyle w:val="TableParagraph"/>
              <w:numPr>
                <w:ilvl w:val="0"/>
                <w:numId w:val="10"/>
              </w:numPr>
              <w:tabs>
                <w:tab w:val="left" w:pos="456"/>
              </w:tabs>
              <w:spacing w:before="11"/>
              <w:rPr>
                <w:sz w:val="20"/>
              </w:rPr>
            </w:pPr>
            <w:r>
              <w:rPr>
                <w:sz w:val="20"/>
              </w:rPr>
              <w:t>Information</w:t>
            </w:r>
            <w:r>
              <w:rPr>
                <w:spacing w:val="-13"/>
                <w:sz w:val="20"/>
              </w:rPr>
              <w:t xml:space="preserve"> </w:t>
            </w:r>
            <w:r>
              <w:rPr>
                <w:sz w:val="20"/>
              </w:rPr>
              <w:t>Gathering</w:t>
            </w:r>
          </w:p>
          <w:p w14:paraId="31E577FA" w14:textId="77777777" w:rsidR="00F207A3" w:rsidRDefault="00F207A3" w:rsidP="007D0CDE">
            <w:pPr>
              <w:pStyle w:val="TableParagraph"/>
              <w:numPr>
                <w:ilvl w:val="0"/>
                <w:numId w:val="10"/>
              </w:numPr>
              <w:tabs>
                <w:tab w:val="left" w:pos="456"/>
              </w:tabs>
              <w:spacing w:before="6"/>
              <w:rPr>
                <w:sz w:val="20"/>
              </w:rPr>
            </w:pPr>
            <w:r>
              <w:rPr>
                <w:sz w:val="20"/>
              </w:rPr>
              <w:t>Finalize the</w:t>
            </w:r>
            <w:r>
              <w:rPr>
                <w:spacing w:val="-13"/>
                <w:sz w:val="20"/>
              </w:rPr>
              <w:t xml:space="preserve"> </w:t>
            </w:r>
            <w:r>
              <w:rPr>
                <w:sz w:val="20"/>
              </w:rPr>
              <w:t>scope</w:t>
            </w:r>
          </w:p>
          <w:p w14:paraId="4B389241" w14:textId="77777777" w:rsidR="00F207A3" w:rsidRDefault="00F207A3" w:rsidP="007D0CDE">
            <w:pPr>
              <w:pStyle w:val="TableParagraph"/>
              <w:numPr>
                <w:ilvl w:val="0"/>
                <w:numId w:val="10"/>
              </w:numPr>
              <w:tabs>
                <w:tab w:val="left" w:pos="456"/>
              </w:tabs>
              <w:spacing w:before="4"/>
              <w:rPr>
                <w:sz w:val="20"/>
              </w:rPr>
            </w:pPr>
            <w:r>
              <w:rPr>
                <w:sz w:val="20"/>
              </w:rPr>
              <w:t>Define monitored</w:t>
            </w:r>
            <w:r>
              <w:rPr>
                <w:spacing w:val="-13"/>
                <w:sz w:val="20"/>
              </w:rPr>
              <w:t xml:space="preserve"> </w:t>
            </w:r>
            <w:r>
              <w:rPr>
                <w:sz w:val="20"/>
              </w:rPr>
              <w:t>metrics</w:t>
            </w:r>
          </w:p>
          <w:p w14:paraId="544F98AF" w14:textId="77777777" w:rsidR="00F207A3" w:rsidRDefault="00F207A3" w:rsidP="007D0CDE">
            <w:pPr>
              <w:pStyle w:val="TableParagraph"/>
              <w:numPr>
                <w:ilvl w:val="0"/>
                <w:numId w:val="10"/>
              </w:numPr>
              <w:tabs>
                <w:tab w:val="left" w:pos="456"/>
              </w:tabs>
              <w:spacing w:line="242" w:lineRule="exact"/>
              <w:ind w:right="671"/>
              <w:rPr>
                <w:sz w:val="20"/>
              </w:rPr>
            </w:pPr>
            <w:r>
              <w:rPr>
                <w:sz w:val="20"/>
              </w:rPr>
              <w:t>Create test case for defined</w:t>
            </w:r>
            <w:r>
              <w:rPr>
                <w:spacing w:val="-19"/>
                <w:sz w:val="20"/>
              </w:rPr>
              <w:t xml:space="preserve"> </w:t>
            </w:r>
            <w:r>
              <w:rPr>
                <w:sz w:val="20"/>
              </w:rPr>
              <w:t>business processes and</w:t>
            </w:r>
            <w:r>
              <w:rPr>
                <w:spacing w:val="-15"/>
                <w:sz w:val="20"/>
              </w:rPr>
              <w:t xml:space="preserve"> </w:t>
            </w:r>
            <w:r>
              <w:rPr>
                <w:sz w:val="20"/>
              </w:rPr>
              <w:t>scenarios</w:t>
            </w:r>
          </w:p>
          <w:p w14:paraId="0CA15FF2" w14:textId="77777777" w:rsidR="00F207A3" w:rsidRDefault="00F207A3" w:rsidP="007D0CDE">
            <w:pPr>
              <w:pStyle w:val="TableParagraph"/>
              <w:numPr>
                <w:ilvl w:val="0"/>
                <w:numId w:val="10"/>
              </w:numPr>
              <w:tabs>
                <w:tab w:val="left" w:pos="456"/>
              </w:tabs>
              <w:spacing w:before="18"/>
              <w:rPr>
                <w:sz w:val="20"/>
              </w:rPr>
            </w:pPr>
            <w:r>
              <w:rPr>
                <w:sz w:val="20"/>
              </w:rPr>
              <w:t>Define test plan, loads to be used,</w:t>
            </w:r>
            <w:r>
              <w:rPr>
                <w:spacing w:val="-23"/>
                <w:sz w:val="20"/>
              </w:rPr>
              <w:t xml:space="preserve"> </w:t>
            </w:r>
            <w:r>
              <w:rPr>
                <w:sz w:val="20"/>
              </w:rPr>
              <w:t>etc.</w:t>
            </w:r>
          </w:p>
          <w:p w14:paraId="25EA8FBF" w14:textId="77777777" w:rsidR="00F207A3" w:rsidRDefault="00F207A3" w:rsidP="007D0CDE">
            <w:pPr>
              <w:pStyle w:val="TableParagraph"/>
              <w:numPr>
                <w:ilvl w:val="0"/>
                <w:numId w:val="10"/>
              </w:numPr>
              <w:tabs>
                <w:tab w:val="left" w:pos="456"/>
              </w:tabs>
              <w:spacing w:before="4"/>
              <w:rPr>
                <w:sz w:val="20"/>
              </w:rPr>
            </w:pPr>
            <w:r>
              <w:rPr>
                <w:sz w:val="20"/>
              </w:rPr>
              <w:t>Generate Performance test</w:t>
            </w:r>
            <w:r>
              <w:rPr>
                <w:spacing w:val="-13"/>
                <w:sz w:val="20"/>
              </w:rPr>
              <w:t xml:space="preserve"> </w:t>
            </w:r>
            <w:r>
              <w:rPr>
                <w:sz w:val="20"/>
              </w:rPr>
              <w:t>plan</w:t>
            </w:r>
          </w:p>
        </w:tc>
        <w:tc>
          <w:tcPr>
            <w:tcW w:w="2070" w:type="dxa"/>
            <w:vMerge w:val="restart"/>
            <w:tcBorders>
              <w:top w:val="single" w:sz="12" w:space="0" w:color="4472C4" w:themeColor="accent5"/>
            </w:tcBorders>
            <w:shd w:val="clear" w:color="auto" w:fill="DEEAF6" w:themeFill="accent1" w:themeFillTint="33"/>
          </w:tcPr>
          <w:p w14:paraId="32995B25" w14:textId="77777777" w:rsidR="00F207A3" w:rsidRDefault="00F207A3" w:rsidP="00F207A3">
            <w:pPr>
              <w:pStyle w:val="TableParagraph"/>
              <w:spacing w:before="12"/>
              <w:ind w:left="0"/>
              <w:rPr>
                <w:sz w:val="19"/>
              </w:rPr>
            </w:pPr>
          </w:p>
          <w:p w14:paraId="404A5C3B" w14:textId="77777777" w:rsidR="00F207A3" w:rsidRDefault="00F207A3" w:rsidP="007D0CDE">
            <w:pPr>
              <w:pStyle w:val="TableParagraph"/>
              <w:numPr>
                <w:ilvl w:val="0"/>
                <w:numId w:val="13"/>
              </w:numPr>
              <w:ind w:right="298"/>
              <w:rPr>
                <w:sz w:val="20"/>
              </w:rPr>
            </w:pPr>
            <w:r>
              <w:rPr>
                <w:sz w:val="20"/>
              </w:rPr>
              <w:t xml:space="preserve">Performance Test Plan </w:t>
            </w:r>
          </w:p>
          <w:p w14:paraId="7FC10957" w14:textId="77777777" w:rsidR="00F207A3" w:rsidRDefault="00F207A3" w:rsidP="007D0CDE">
            <w:pPr>
              <w:pStyle w:val="TableParagraph"/>
              <w:numPr>
                <w:ilvl w:val="0"/>
                <w:numId w:val="13"/>
              </w:numPr>
              <w:ind w:right="298"/>
              <w:rPr>
                <w:sz w:val="20"/>
              </w:rPr>
            </w:pPr>
            <w:r>
              <w:rPr>
                <w:sz w:val="20"/>
              </w:rPr>
              <w:t>Test Case Definition</w:t>
            </w:r>
          </w:p>
          <w:p w14:paraId="2B903A81" w14:textId="12D743CF" w:rsidR="00F207A3" w:rsidRDefault="00F207A3" w:rsidP="00084D27">
            <w:pPr>
              <w:pStyle w:val="TableParagraph"/>
              <w:ind w:left="0" w:right="298"/>
              <w:rPr>
                <w:sz w:val="20"/>
              </w:rPr>
            </w:pPr>
          </w:p>
        </w:tc>
        <w:tc>
          <w:tcPr>
            <w:tcW w:w="1440" w:type="dxa"/>
            <w:vMerge w:val="restart"/>
            <w:tcBorders>
              <w:top w:val="single" w:sz="12" w:space="0" w:color="4472C4" w:themeColor="accent5"/>
              <w:right w:val="single" w:sz="4" w:space="0" w:color="0F6EC6"/>
            </w:tcBorders>
            <w:shd w:val="clear" w:color="auto" w:fill="DEEAF6" w:themeFill="accent1" w:themeFillTint="33"/>
          </w:tcPr>
          <w:p w14:paraId="57212FEB" w14:textId="2EDBDBF8" w:rsidR="00F207A3" w:rsidRDefault="001545CF" w:rsidP="00F207A3">
            <w:pPr>
              <w:pStyle w:val="TableParagraph"/>
              <w:spacing w:line="243" w:lineRule="exact"/>
              <w:ind w:left="299" w:right="277"/>
              <w:jc w:val="right"/>
              <w:rPr>
                <w:sz w:val="20"/>
              </w:rPr>
            </w:pPr>
            <w:r>
              <w:rPr>
                <w:sz w:val="20"/>
              </w:rPr>
              <w:t>16</w:t>
            </w:r>
          </w:p>
        </w:tc>
        <w:tc>
          <w:tcPr>
            <w:tcW w:w="1560" w:type="dxa"/>
            <w:vMerge w:val="restart"/>
            <w:tcBorders>
              <w:top w:val="single" w:sz="12" w:space="0" w:color="4472C4" w:themeColor="accent5"/>
              <w:left w:val="single" w:sz="4" w:space="0" w:color="0F6EC6"/>
              <w:right w:val="single" w:sz="8" w:space="0" w:color="0F6EC6"/>
            </w:tcBorders>
            <w:shd w:val="clear" w:color="auto" w:fill="DEEAF6" w:themeFill="accent1" w:themeFillTint="33"/>
          </w:tcPr>
          <w:p w14:paraId="2F382808" w14:textId="77777777" w:rsidR="00F207A3" w:rsidRDefault="00F207A3" w:rsidP="00F207A3">
            <w:pPr>
              <w:pStyle w:val="TableParagraph"/>
              <w:ind w:left="297" w:right="181" w:hanging="1"/>
              <w:rPr>
                <w:sz w:val="20"/>
              </w:rPr>
            </w:pPr>
            <w:r>
              <w:rPr>
                <w:w w:val="95"/>
                <w:sz w:val="20"/>
              </w:rPr>
              <w:t>Sr. Performance Engineer</w:t>
            </w:r>
          </w:p>
        </w:tc>
      </w:tr>
      <w:tr w:rsidR="00F207A3" w14:paraId="41D742EA" w14:textId="77777777" w:rsidTr="00F207A3">
        <w:trPr>
          <w:trHeight w:hRule="exact" w:val="244"/>
        </w:trPr>
        <w:tc>
          <w:tcPr>
            <w:tcW w:w="1350" w:type="dxa"/>
            <w:tcBorders>
              <w:right w:val="single" w:sz="8" w:space="0" w:color="0F6EC6"/>
            </w:tcBorders>
          </w:tcPr>
          <w:p w14:paraId="65F5F1B2" w14:textId="77777777" w:rsidR="00F207A3" w:rsidRPr="00F207A3" w:rsidRDefault="00F207A3" w:rsidP="00F207A3">
            <w:pPr>
              <w:pStyle w:val="TableParagraph"/>
              <w:spacing w:line="236" w:lineRule="exact"/>
              <w:ind w:left="107"/>
              <w:rPr>
                <w:sz w:val="20"/>
              </w:rPr>
            </w:pPr>
          </w:p>
        </w:tc>
        <w:tc>
          <w:tcPr>
            <w:tcW w:w="3690" w:type="dxa"/>
            <w:vMerge/>
            <w:tcBorders>
              <w:left w:val="single" w:sz="8" w:space="0" w:color="0F6EC6"/>
            </w:tcBorders>
            <w:shd w:val="clear" w:color="auto" w:fill="DEEAF6" w:themeFill="accent1" w:themeFillTint="33"/>
          </w:tcPr>
          <w:p w14:paraId="27461AFF" w14:textId="77777777" w:rsidR="00F207A3" w:rsidRDefault="00F207A3" w:rsidP="00F207A3"/>
        </w:tc>
        <w:tc>
          <w:tcPr>
            <w:tcW w:w="2070" w:type="dxa"/>
            <w:vMerge/>
            <w:shd w:val="clear" w:color="auto" w:fill="DEEAF6" w:themeFill="accent1" w:themeFillTint="33"/>
          </w:tcPr>
          <w:p w14:paraId="4786809A" w14:textId="77777777" w:rsidR="00F207A3" w:rsidRDefault="00F207A3" w:rsidP="00F207A3"/>
        </w:tc>
        <w:tc>
          <w:tcPr>
            <w:tcW w:w="1440" w:type="dxa"/>
            <w:vMerge/>
            <w:tcBorders>
              <w:right w:val="single" w:sz="4" w:space="0" w:color="0F6EC6"/>
            </w:tcBorders>
            <w:shd w:val="clear" w:color="auto" w:fill="DEEAF6" w:themeFill="accent1" w:themeFillTint="33"/>
          </w:tcPr>
          <w:p w14:paraId="0E00773B" w14:textId="77777777" w:rsidR="00F207A3" w:rsidRDefault="00F207A3" w:rsidP="00F207A3">
            <w:pPr>
              <w:jc w:val="right"/>
            </w:pPr>
          </w:p>
        </w:tc>
        <w:tc>
          <w:tcPr>
            <w:tcW w:w="1560" w:type="dxa"/>
            <w:vMerge/>
            <w:tcBorders>
              <w:left w:val="single" w:sz="4" w:space="0" w:color="0F6EC6"/>
              <w:right w:val="single" w:sz="8" w:space="0" w:color="0F6EC6"/>
            </w:tcBorders>
            <w:shd w:val="clear" w:color="auto" w:fill="DEEAF6" w:themeFill="accent1" w:themeFillTint="33"/>
          </w:tcPr>
          <w:p w14:paraId="42EAB965" w14:textId="77777777" w:rsidR="00F207A3" w:rsidRDefault="00F207A3" w:rsidP="00F207A3"/>
        </w:tc>
      </w:tr>
      <w:tr w:rsidR="00F207A3" w14:paraId="0A211C54" w14:textId="77777777" w:rsidTr="00F207A3">
        <w:trPr>
          <w:trHeight w:hRule="exact" w:val="789"/>
        </w:trPr>
        <w:tc>
          <w:tcPr>
            <w:tcW w:w="1350" w:type="dxa"/>
            <w:tcBorders>
              <w:bottom w:val="nil"/>
              <w:right w:val="single" w:sz="8" w:space="0" w:color="0F6EC6"/>
            </w:tcBorders>
          </w:tcPr>
          <w:p w14:paraId="7A2EE212" w14:textId="77777777" w:rsidR="00F207A3" w:rsidRPr="00F207A3" w:rsidRDefault="00F207A3" w:rsidP="00F207A3">
            <w:pPr>
              <w:pStyle w:val="TableParagraph"/>
              <w:spacing w:line="235" w:lineRule="exact"/>
              <w:ind w:left="107"/>
              <w:rPr>
                <w:sz w:val="20"/>
              </w:rPr>
            </w:pPr>
            <w:r w:rsidRPr="00F207A3">
              <w:rPr>
                <w:sz w:val="20"/>
              </w:rPr>
              <w:t>Planning</w:t>
            </w:r>
          </w:p>
        </w:tc>
        <w:tc>
          <w:tcPr>
            <w:tcW w:w="3690" w:type="dxa"/>
            <w:vMerge/>
            <w:tcBorders>
              <w:left w:val="single" w:sz="8" w:space="0" w:color="0F6EC6"/>
              <w:bottom w:val="nil"/>
            </w:tcBorders>
            <w:shd w:val="clear" w:color="auto" w:fill="DEEAF6" w:themeFill="accent1" w:themeFillTint="33"/>
          </w:tcPr>
          <w:p w14:paraId="73A3CF49" w14:textId="77777777" w:rsidR="00F207A3" w:rsidRDefault="00F207A3" w:rsidP="00F207A3"/>
        </w:tc>
        <w:tc>
          <w:tcPr>
            <w:tcW w:w="2070" w:type="dxa"/>
            <w:vMerge/>
            <w:tcBorders>
              <w:bottom w:val="nil"/>
            </w:tcBorders>
            <w:shd w:val="clear" w:color="auto" w:fill="DEEAF6" w:themeFill="accent1" w:themeFillTint="33"/>
          </w:tcPr>
          <w:p w14:paraId="6E54225F" w14:textId="77777777" w:rsidR="00F207A3" w:rsidRDefault="00F207A3" w:rsidP="00F207A3"/>
        </w:tc>
        <w:tc>
          <w:tcPr>
            <w:tcW w:w="1440" w:type="dxa"/>
            <w:vMerge/>
            <w:tcBorders>
              <w:bottom w:val="nil"/>
              <w:right w:val="single" w:sz="4" w:space="0" w:color="0F6EC6"/>
            </w:tcBorders>
            <w:shd w:val="clear" w:color="auto" w:fill="DEEAF6" w:themeFill="accent1" w:themeFillTint="33"/>
          </w:tcPr>
          <w:p w14:paraId="2CB78448" w14:textId="77777777" w:rsidR="00F207A3" w:rsidRDefault="00F207A3" w:rsidP="00F207A3">
            <w:pPr>
              <w:jc w:val="right"/>
            </w:pPr>
          </w:p>
        </w:tc>
        <w:tc>
          <w:tcPr>
            <w:tcW w:w="1560" w:type="dxa"/>
            <w:vMerge/>
            <w:tcBorders>
              <w:left w:val="single" w:sz="4" w:space="0" w:color="0F6EC6"/>
              <w:bottom w:val="nil"/>
              <w:right w:val="single" w:sz="8" w:space="0" w:color="0F6EC6"/>
            </w:tcBorders>
            <w:shd w:val="clear" w:color="auto" w:fill="DEEAF6" w:themeFill="accent1" w:themeFillTint="33"/>
          </w:tcPr>
          <w:p w14:paraId="175A9C0B" w14:textId="77777777" w:rsidR="00F207A3" w:rsidRDefault="00F207A3" w:rsidP="00F207A3"/>
        </w:tc>
      </w:tr>
      <w:tr w:rsidR="00F207A3" w14:paraId="535E19EF" w14:textId="77777777" w:rsidTr="00F207A3">
        <w:trPr>
          <w:trHeight w:hRule="exact" w:val="741"/>
        </w:trPr>
        <w:tc>
          <w:tcPr>
            <w:tcW w:w="1350" w:type="dxa"/>
            <w:tcBorders>
              <w:top w:val="nil"/>
              <w:right w:val="single" w:sz="8" w:space="0" w:color="0F6EC6"/>
            </w:tcBorders>
          </w:tcPr>
          <w:p w14:paraId="33487D30" w14:textId="18532002" w:rsidR="00F207A3" w:rsidRPr="00F207A3" w:rsidRDefault="00F207A3" w:rsidP="00F207A3">
            <w:pPr>
              <w:pStyle w:val="TableParagraph"/>
              <w:ind w:left="107"/>
              <w:rPr>
                <w:sz w:val="20"/>
              </w:rPr>
            </w:pPr>
            <w:r w:rsidRPr="00F207A3">
              <w:rPr>
                <w:sz w:val="20"/>
              </w:rPr>
              <w:t xml:space="preserve">Script </w:t>
            </w:r>
            <w:r w:rsidR="00934DC3">
              <w:rPr>
                <w:sz w:val="20"/>
              </w:rPr>
              <w:t xml:space="preserve">&amp; Test Scenario </w:t>
            </w:r>
            <w:r w:rsidRPr="00F207A3">
              <w:rPr>
                <w:sz w:val="20"/>
              </w:rPr>
              <w:t>Development</w:t>
            </w:r>
          </w:p>
        </w:tc>
        <w:tc>
          <w:tcPr>
            <w:tcW w:w="3690" w:type="dxa"/>
            <w:vMerge w:val="restart"/>
            <w:tcBorders>
              <w:top w:val="nil"/>
              <w:left w:val="single" w:sz="8" w:space="0" w:color="0F6EC6"/>
            </w:tcBorders>
          </w:tcPr>
          <w:p w14:paraId="07DC786A" w14:textId="77777777" w:rsidR="00F207A3" w:rsidRDefault="00F207A3" w:rsidP="007D0CDE">
            <w:pPr>
              <w:pStyle w:val="TableParagraph"/>
              <w:numPr>
                <w:ilvl w:val="0"/>
                <w:numId w:val="9"/>
              </w:numPr>
              <w:tabs>
                <w:tab w:val="left" w:pos="456"/>
              </w:tabs>
              <w:spacing w:before="13"/>
              <w:rPr>
                <w:sz w:val="20"/>
              </w:rPr>
            </w:pPr>
            <w:r>
              <w:rPr>
                <w:sz w:val="20"/>
              </w:rPr>
              <w:t xml:space="preserve">Creation of </w:t>
            </w:r>
            <w:r w:rsidR="001545CF">
              <w:rPr>
                <w:sz w:val="20"/>
              </w:rPr>
              <w:t>two</w:t>
            </w:r>
            <w:r>
              <w:rPr>
                <w:sz w:val="20"/>
              </w:rPr>
              <w:t xml:space="preserve"> (</w:t>
            </w:r>
            <w:r w:rsidR="001545CF">
              <w:rPr>
                <w:sz w:val="20"/>
              </w:rPr>
              <w:t>2</w:t>
            </w:r>
            <w:r>
              <w:rPr>
                <w:sz w:val="20"/>
              </w:rPr>
              <w:t>) Business Process scripts where a business process cannot exceed</w:t>
            </w:r>
            <w:r>
              <w:rPr>
                <w:spacing w:val="-24"/>
                <w:sz w:val="20"/>
              </w:rPr>
              <w:t xml:space="preserve"> </w:t>
            </w:r>
            <w:r>
              <w:rPr>
                <w:sz w:val="20"/>
              </w:rPr>
              <w:t>10 web pages or 20</w:t>
            </w:r>
            <w:r>
              <w:rPr>
                <w:spacing w:val="-14"/>
                <w:sz w:val="20"/>
              </w:rPr>
              <w:t xml:space="preserve"> </w:t>
            </w:r>
            <w:r>
              <w:rPr>
                <w:sz w:val="20"/>
              </w:rPr>
              <w:t>clicks.</w:t>
            </w:r>
          </w:p>
          <w:p w14:paraId="4BE8346A" w14:textId="77777777" w:rsidR="00934DC3" w:rsidRDefault="00934DC3" w:rsidP="007D0CDE">
            <w:pPr>
              <w:pStyle w:val="TableParagraph"/>
              <w:numPr>
                <w:ilvl w:val="0"/>
                <w:numId w:val="9"/>
              </w:numPr>
              <w:tabs>
                <w:tab w:val="left" w:pos="456"/>
              </w:tabs>
              <w:spacing w:before="13"/>
              <w:rPr>
                <w:sz w:val="20"/>
              </w:rPr>
            </w:pPr>
            <w:r>
              <w:rPr>
                <w:sz w:val="20"/>
              </w:rPr>
              <w:t>Creation of up to three (3) test scenarios.</w:t>
            </w:r>
          </w:p>
          <w:p w14:paraId="7EF75687" w14:textId="041DAFFB" w:rsidR="00934DC3" w:rsidRDefault="00934DC3" w:rsidP="007D0CDE">
            <w:pPr>
              <w:pStyle w:val="TableParagraph"/>
              <w:numPr>
                <w:ilvl w:val="0"/>
                <w:numId w:val="9"/>
              </w:numPr>
              <w:tabs>
                <w:tab w:val="left" w:pos="456"/>
              </w:tabs>
              <w:spacing w:before="13"/>
              <w:rPr>
                <w:sz w:val="20"/>
              </w:rPr>
            </w:pPr>
            <w:r>
              <w:rPr>
                <w:sz w:val="20"/>
              </w:rPr>
              <w:t>Development and deployment of HPE SiteScope system monitoring</w:t>
            </w:r>
          </w:p>
        </w:tc>
        <w:tc>
          <w:tcPr>
            <w:tcW w:w="2070" w:type="dxa"/>
            <w:vMerge w:val="restart"/>
            <w:tcBorders>
              <w:top w:val="nil"/>
            </w:tcBorders>
          </w:tcPr>
          <w:p w14:paraId="60C055D1" w14:textId="77777777" w:rsidR="00F207A3" w:rsidRDefault="00F207A3" w:rsidP="007D0CDE">
            <w:pPr>
              <w:pStyle w:val="TableParagraph"/>
              <w:numPr>
                <w:ilvl w:val="0"/>
                <w:numId w:val="9"/>
              </w:numPr>
              <w:ind w:right="298"/>
              <w:rPr>
                <w:sz w:val="20"/>
              </w:rPr>
            </w:pPr>
            <w:r>
              <w:rPr>
                <w:sz w:val="20"/>
              </w:rPr>
              <w:t xml:space="preserve">Up to </w:t>
            </w:r>
            <w:r w:rsidR="001545CF">
              <w:rPr>
                <w:sz w:val="20"/>
              </w:rPr>
              <w:t>two</w:t>
            </w:r>
            <w:r>
              <w:rPr>
                <w:sz w:val="20"/>
              </w:rPr>
              <w:t xml:space="preserve"> (</w:t>
            </w:r>
            <w:r w:rsidR="001545CF">
              <w:rPr>
                <w:sz w:val="20"/>
              </w:rPr>
              <w:t>2</w:t>
            </w:r>
            <w:r>
              <w:rPr>
                <w:sz w:val="20"/>
              </w:rPr>
              <w:t xml:space="preserve">) test scripts developed </w:t>
            </w:r>
          </w:p>
          <w:p w14:paraId="71BF6CCE" w14:textId="7CD3C5B7" w:rsidR="00084D27" w:rsidRDefault="00084D27" w:rsidP="007D0CDE">
            <w:pPr>
              <w:pStyle w:val="TableParagraph"/>
              <w:numPr>
                <w:ilvl w:val="0"/>
                <w:numId w:val="9"/>
              </w:numPr>
              <w:ind w:right="298"/>
              <w:rPr>
                <w:sz w:val="20"/>
              </w:rPr>
            </w:pPr>
            <w:r>
              <w:rPr>
                <w:sz w:val="20"/>
              </w:rPr>
              <w:t>Test Scenario Creation (x3)</w:t>
            </w:r>
          </w:p>
        </w:tc>
        <w:tc>
          <w:tcPr>
            <w:tcW w:w="1440" w:type="dxa"/>
            <w:vMerge w:val="restart"/>
            <w:tcBorders>
              <w:top w:val="nil"/>
              <w:right w:val="single" w:sz="4" w:space="0" w:color="0F6EC6"/>
            </w:tcBorders>
          </w:tcPr>
          <w:p w14:paraId="57BE0D1A" w14:textId="6A79EDCC" w:rsidR="00F207A3" w:rsidRDefault="00934DC3" w:rsidP="00F207A3">
            <w:pPr>
              <w:pStyle w:val="TableParagraph"/>
              <w:spacing w:line="243" w:lineRule="exact"/>
              <w:ind w:left="299" w:right="277"/>
              <w:jc w:val="right"/>
              <w:rPr>
                <w:sz w:val="20"/>
              </w:rPr>
            </w:pPr>
            <w:r>
              <w:rPr>
                <w:sz w:val="20"/>
              </w:rPr>
              <w:t>72</w:t>
            </w:r>
          </w:p>
        </w:tc>
        <w:tc>
          <w:tcPr>
            <w:tcW w:w="1560" w:type="dxa"/>
            <w:vMerge w:val="restart"/>
            <w:tcBorders>
              <w:top w:val="nil"/>
              <w:left w:val="single" w:sz="4" w:space="0" w:color="0F6EC6"/>
              <w:right w:val="single" w:sz="8" w:space="0" w:color="0F6EC6"/>
            </w:tcBorders>
          </w:tcPr>
          <w:p w14:paraId="3109786F" w14:textId="77777777" w:rsidR="00F207A3" w:rsidRDefault="00F207A3" w:rsidP="00F207A3">
            <w:pPr>
              <w:pStyle w:val="TableParagraph"/>
              <w:ind w:left="297" w:right="181" w:hanging="1"/>
              <w:rPr>
                <w:sz w:val="20"/>
              </w:rPr>
            </w:pPr>
            <w:r>
              <w:rPr>
                <w:w w:val="95"/>
                <w:sz w:val="20"/>
              </w:rPr>
              <w:t>Sr. Performance Engineer &amp; Rural Performance Engineer</w:t>
            </w:r>
          </w:p>
        </w:tc>
      </w:tr>
      <w:tr w:rsidR="00F207A3" w14:paraId="3774EC3E" w14:textId="77777777" w:rsidTr="00F207A3">
        <w:trPr>
          <w:trHeight w:hRule="exact" w:val="244"/>
        </w:trPr>
        <w:tc>
          <w:tcPr>
            <w:tcW w:w="1350" w:type="dxa"/>
            <w:tcBorders>
              <w:right w:val="single" w:sz="8" w:space="0" w:color="0F6EC6"/>
            </w:tcBorders>
          </w:tcPr>
          <w:p w14:paraId="5C15B6F8" w14:textId="77777777" w:rsidR="00F207A3" w:rsidRPr="00F207A3" w:rsidRDefault="00F207A3" w:rsidP="00F207A3">
            <w:pPr>
              <w:pStyle w:val="TableParagraph"/>
              <w:spacing w:line="236" w:lineRule="exact"/>
              <w:rPr>
                <w:sz w:val="20"/>
              </w:rPr>
            </w:pPr>
          </w:p>
        </w:tc>
        <w:tc>
          <w:tcPr>
            <w:tcW w:w="3690" w:type="dxa"/>
            <w:vMerge/>
            <w:tcBorders>
              <w:left w:val="single" w:sz="8" w:space="0" w:color="0F6EC6"/>
            </w:tcBorders>
          </w:tcPr>
          <w:p w14:paraId="48193D6E" w14:textId="77777777" w:rsidR="00F207A3" w:rsidRDefault="00F207A3" w:rsidP="00F207A3"/>
        </w:tc>
        <w:tc>
          <w:tcPr>
            <w:tcW w:w="2070" w:type="dxa"/>
            <w:vMerge/>
          </w:tcPr>
          <w:p w14:paraId="0B569009" w14:textId="77777777" w:rsidR="00F207A3" w:rsidRDefault="00F207A3" w:rsidP="00F207A3"/>
        </w:tc>
        <w:tc>
          <w:tcPr>
            <w:tcW w:w="1440" w:type="dxa"/>
            <w:vMerge/>
            <w:tcBorders>
              <w:right w:val="single" w:sz="4" w:space="0" w:color="0F6EC6"/>
            </w:tcBorders>
          </w:tcPr>
          <w:p w14:paraId="12E07267" w14:textId="77777777" w:rsidR="00F207A3" w:rsidRDefault="00F207A3" w:rsidP="00F207A3">
            <w:pPr>
              <w:jc w:val="right"/>
            </w:pPr>
          </w:p>
        </w:tc>
        <w:tc>
          <w:tcPr>
            <w:tcW w:w="1560" w:type="dxa"/>
            <w:vMerge/>
            <w:tcBorders>
              <w:left w:val="single" w:sz="4" w:space="0" w:color="0F6EC6"/>
              <w:right w:val="single" w:sz="8" w:space="0" w:color="0F6EC6"/>
            </w:tcBorders>
          </w:tcPr>
          <w:p w14:paraId="479197AF" w14:textId="77777777" w:rsidR="00F207A3" w:rsidRDefault="00F207A3" w:rsidP="00F207A3"/>
        </w:tc>
      </w:tr>
      <w:tr w:rsidR="00F207A3" w14:paraId="7BACAC1D" w14:textId="77777777" w:rsidTr="00934DC3">
        <w:trPr>
          <w:trHeight w:hRule="exact" w:val="1091"/>
        </w:trPr>
        <w:tc>
          <w:tcPr>
            <w:tcW w:w="1350" w:type="dxa"/>
            <w:tcBorders>
              <w:right w:val="single" w:sz="8" w:space="0" w:color="0F6EC6"/>
            </w:tcBorders>
          </w:tcPr>
          <w:p w14:paraId="1B97CDEF" w14:textId="77777777" w:rsidR="00F207A3" w:rsidRPr="00F207A3" w:rsidRDefault="00F207A3" w:rsidP="00F207A3">
            <w:pPr>
              <w:pStyle w:val="TableParagraph"/>
              <w:spacing w:line="235" w:lineRule="exact"/>
              <w:ind w:left="107"/>
              <w:rPr>
                <w:sz w:val="20"/>
              </w:rPr>
            </w:pPr>
          </w:p>
        </w:tc>
        <w:tc>
          <w:tcPr>
            <w:tcW w:w="3690" w:type="dxa"/>
            <w:vMerge/>
            <w:tcBorders>
              <w:left w:val="single" w:sz="8" w:space="0" w:color="0F6EC6"/>
            </w:tcBorders>
          </w:tcPr>
          <w:p w14:paraId="29C40146" w14:textId="77777777" w:rsidR="00F207A3" w:rsidRDefault="00F207A3" w:rsidP="00F207A3"/>
        </w:tc>
        <w:tc>
          <w:tcPr>
            <w:tcW w:w="2070" w:type="dxa"/>
            <w:vMerge/>
          </w:tcPr>
          <w:p w14:paraId="5F719DCA" w14:textId="77777777" w:rsidR="00F207A3" w:rsidRDefault="00F207A3" w:rsidP="00F207A3"/>
        </w:tc>
        <w:tc>
          <w:tcPr>
            <w:tcW w:w="1440" w:type="dxa"/>
            <w:vMerge/>
            <w:tcBorders>
              <w:right w:val="single" w:sz="4" w:space="0" w:color="0F6EC6"/>
            </w:tcBorders>
          </w:tcPr>
          <w:p w14:paraId="24BF338A" w14:textId="77777777" w:rsidR="00F207A3" w:rsidRDefault="00F207A3" w:rsidP="00F207A3">
            <w:pPr>
              <w:jc w:val="right"/>
            </w:pPr>
          </w:p>
        </w:tc>
        <w:tc>
          <w:tcPr>
            <w:tcW w:w="1560" w:type="dxa"/>
            <w:vMerge/>
            <w:tcBorders>
              <w:left w:val="single" w:sz="4" w:space="0" w:color="0F6EC6"/>
              <w:right w:val="single" w:sz="8" w:space="0" w:color="0F6EC6"/>
            </w:tcBorders>
          </w:tcPr>
          <w:p w14:paraId="5628F0DA" w14:textId="77777777" w:rsidR="00F207A3" w:rsidRDefault="00F207A3" w:rsidP="00F207A3"/>
        </w:tc>
      </w:tr>
      <w:tr w:rsidR="00F207A3" w14:paraId="073DA7F8" w14:textId="77777777" w:rsidTr="00F207A3">
        <w:trPr>
          <w:trHeight w:hRule="exact" w:val="496"/>
        </w:trPr>
        <w:tc>
          <w:tcPr>
            <w:tcW w:w="1350" w:type="dxa"/>
            <w:tcBorders>
              <w:right w:val="single" w:sz="8" w:space="0" w:color="0F6EC6"/>
            </w:tcBorders>
          </w:tcPr>
          <w:p w14:paraId="2A53DB55" w14:textId="77777777" w:rsidR="00F207A3" w:rsidRPr="00F207A3" w:rsidRDefault="00F207A3" w:rsidP="00F207A3">
            <w:pPr>
              <w:pStyle w:val="TableParagraph"/>
              <w:spacing w:before="11"/>
              <w:ind w:left="0"/>
              <w:rPr>
                <w:sz w:val="19"/>
              </w:rPr>
            </w:pPr>
          </w:p>
          <w:p w14:paraId="6E121D06" w14:textId="77777777" w:rsidR="00F207A3" w:rsidRPr="00F207A3" w:rsidRDefault="00F207A3" w:rsidP="00F207A3">
            <w:pPr>
              <w:pStyle w:val="TableParagraph"/>
              <w:ind w:left="107"/>
              <w:rPr>
                <w:sz w:val="20"/>
              </w:rPr>
            </w:pPr>
            <w:r w:rsidRPr="00F207A3">
              <w:rPr>
                <w:sz w:val="20"/>
              </w:rPr>
              <w:t>Execution</w:t>
            </w:r>
          </w:p>
        </w:tc>
        <w:tc>
          <w:tcPr>
            <w:tcW w:w="3690" w:type="dxa"/>
            <w:vMerge w:val="restart"/>
            <w:tcBorders>
              <w:left w:val="single" w:sz="8" w:space="0" w:color="0F6EC6"/>
            </w:tcBorders>
            <w:shd w:val="clear" w:color="auto" w:fill="DEEAF6" w:themeFill="accent1" w:themeFillTint="33"/>
          </w:tcPr>
          <w:p w14:paraId="47F06484" w14:textId="60F21DC8" w:rsidR="00F207A3" w:rsidRDefault="001545CF" w:rsidP="007D0CDE">
            <w:pPr>
              <w:pStyle w:val="TableParagraph"/>
              <w:numPr>
                <w:ilvl w:val="0"/>
                <w:numId w:val="8"/>
              </w:numPr>
              <w:tabs>
                <w:tab w:val="left" w:pos="456"/>
              </w:tabs>
              <w:spacing w:before="10"/>
              <w:rPr>
                <w:sz w:val="20"/>
              </w:rPr>
            </w:pPr>
            <w:r>
              <w:rPr>
                <w:sz w:val="20"/>
              </w:rPr>
              <w:t>Performance Tests – Three (3)</w:t>
            </w:r>
            <w:r w:rsidR="00934DC3">
              <w:rPr>
                <w:sz w:val="20"/>
              </w:rPr>
              <w:t xml:space="preserve"> performance test</w:t>
            </w:r>
            <w:r>
              <w:rPr>
                <w:sz w:val="20"/>
              </w:rPr>
              <w:t xml:space="preserve"> exec</w:t>
            </w:r>
            <w:r w:rsidR="00934DC3">
              <w:rPr>
                <w:sz w:val="20"/>
              </w:rPr>
              <w:t>utions.</w:t>
            </w:r>
          </w:p>
        </w:tc>
        <w:tc>
          <w:tcPr>
            <w:tcW w:w="2070" w:type="dxa"/>
            <w:vMerge w:val="restart"/>
            <w:shd w:val="clear" w:color="auto" w:fill="DEEAF6" w:themeFill="accent1" w:themeFillTint="33"/>
          </w:tcPr>
          <w:p w14:paraId="6C4D072C" w14:textId="77777777" w:rsidR="00F207A3" w:rsidRDefault="00F207A3" w:rsidP="007D0CDE">
            <w:pPr>
              <w:pStyle w:val="TableParagraph"/>
              <w:numPr>
                <w:ilvl w:val="0"/>
                <w:numId w:val="8"/>
              </w:numPr>
              <w:ind w:right="521"/>
              <w:rPr>
                <w:sz w:val="20"/>
              </w:rPr>
            </w:pPr>
            <w:r>
              <w:rPr>
                <w:sz w:val="20"/>
              </w:rPr>
              <w:t xml:space="preserve">Executed Tests </w:t>
            </w:r>
          </w:p>
          <w:p w14:paraId="6219206A" w14:textId="77777777" w:rsidR="00F207A3" w:rsidRDefault="00F207A3" w:rsidP="007D0CDE">
            <w:pPr>
              <w:pStyle w:val="TableParagraph"/>
              <w:numPr>
                <w:ilvl w:val="0"/>
                <w:numId w:val="8"/>
              </w:numPr>
              <w:ind w:right="175"/>
              <w:rPr>
                <w:sz w:val="20"/>
              </w:rPr>
            </w:pPr>
            <w:r>
              <w:rPr>
                <w:sz w:val="20"/>
              </w:rPr>
              <w:t>Test Results</w:t>
            </w:r>
          </w:p>
        </w:tc>
        <w:tc>
          <w:tcPr>
            <w:tcW w:w="1440" w:type="dxa"/>
            <w:vMerge w:val="restart"/>
            <w:tcBorders>
              <w:right w:val="single" w:sz="4" w:space="0" w:color="0F6EC6"/>
            </w:tcBorders>
            <w:shd w:val="clear" w:color="auto" w:fill="DEEAF6" w:themeFill="accent1" w:themeFillTint="33"/>
          </w:tcPr>
          <w:p w14:paraId="78FD5F0B" w14:textId="29326FDD" w:rsidR="00F207A3" w:rsidRDefault="00934DC3" w:rsidP="00F207A3">
            <w:pPr>
              <w:pStyle w:val="TableParagraph"/>
              <w:spacing w:line="243" w:lineRule="exact"/>
              <w:ind w:left="299" w:right="276"/>
              <w:jc w:val="right"/>
              <w:rPr>
                <w:sz w:val="20"/>
              </w:rPr>
            </w:pPr>
            <w:r>
              <w:rPr>
                <w:sz w:val="20"/>
              </w:rPr>
              <w:t>24</w:t>
            </w:r>
          </w:p>
        </w:tc>
        <w:tc>
          <w:tcPr>
            <w:tcW w:w="1560" w:type="dxa"/>
            <w:vMerge w:val="restart"/>
            <w:tcBorders>
              <w:left w:val="single" w:sz="4" w:space="0" w:color="0F6EC6"/>
              <w:right w:val="single" w:sz="8" w:space="0" w:color="0F6EC6"/>
            </w:tcBorders>
            <w:shd w:val="clear" w:color="auto" w:fill="DEEAF6" w:themeFill="accent1" w:themeFillTint="33"/>
          </w:tcPr>
          <w:p w14:paraId="2B340F5A" w14:textId="77777777" w:rsidR="00F207A3" w:rsidRDefault="00F207A3" w:rsidP="00F207A3">
            <w:pPr>
              <w:pStyle w:val="TableParagraph"/>
              <w:ind w:left="297" w:right="181"/>
              <w:rPr>
                <w:sz w:val="20"/>
              </w:rPr>
            </w:pPr>
            <w:r>
              <w:rPr>
                <w:w w:val="95"/>
                <w:sz w:val="20"/>
              </w:rPr>
              <w:t>Sr. Performance Engineer</w:t>
            </w:r>
          </w:p>
        </w:tc>
      </w:tr>
      <w:tr w:rsidR="00F207A3" w14:paraId="1077D86F" w14:textId="77777777" w:rsidTr="00F207A3">
        <w:trPr>
          <w:trHeight w:hRule="exact" w:val="226"/>
        </w:trPr>
        <w:tc>
          <w:tcPr>
            <w:tcW w:w="1350" w:type="dxa"/>
            <w:tcBorders>
              <w:right w:val="single" w:sz="8" w:space="0" w:color="0F6EC6"/>
            </w:tcBorders>
          </w:tcPr>
          <w:p w14:paraId="63619861" w14:textId="77777777" w:rsidR="00F207A3" w:rsidRPr="00F207A3" w:rsidRDefault="00F207A3" w:rsidP="00F207A3">
            <w:pPr>
              <w:pStyle w:val="TableParagraph"/>
              <w:spacing w:line="236" w:lineRule="exact"/>
              <w:ind w:left="107"/>
              <w:rPr>
                <w:sz w:val="20"/>
              </w:rPr>
            </w:pPr>
          </w:p>
        </w:tc>
        <w:tc>
          <w:tcPr>
            <w:tcW w:w="3690" w:type="dxa"/>
            <w:vMerge/>
            <w:tcBorders>
              <w:left w:val="single" w:sz="8" w:space="0" w:color="0F6EC6"/>
            </w:tcBorders>
            <w:shd w:val="clear" w:color="auto" w:fill="DEEAF6" w:themeFill="accent1" w:themeFillTint="33"/>
          </w:tcPr>
          <w:p w14:paraId="321F9F6D" w14:textId="77777777" w:rsidR="00F207A3" w:rsidRDefault="00F207A3" w:rsidP="00F207A3"/>
        </w:tc>
        <w:tc>
          <w:tcPr>
            <w:tcW w:w="2070" w:type="dxa"/>
            <w:vMerge/>
            <w:shd w:val="clear" w:color="auto" w:fill="DEEAF6" w:themeFill="accent1" w:themeFillTint="33"/>
          </w:tcPr>
          <w:p w14:paraId="0233D871" w14:textId="77777777" w:rsidR="00F207A3" w:rsidRDefault="00F207A3" w:rsidP="00F207A3"/>
        </w:tc>
        <w:tc>
          <w:tcPr>
            <w:tcW w:w="1440" w:type="dxa"/>
            <w:vMerge/>
            <w:tcBorders>
              <w:right w:val="single" w:sz="4" w:space="0" w:color="0F6EC6"/>
            </w:tcBorders>
            <w:shd w:val="clear" w:color="auto" w:fill="DEEAF6" w:themeFill="accent1" w:themeFillTint="33"/>
          </w:tcPr>
          <w:p w14:paraId="1A03113D" w14:textId="77777777" w:rsidR="00F207A3" w:rsidRDefault="00F207A3" w:rsidP="00F207A3">
            <w:pPr>
              <w:jc w:val="right"/>
            </w:pPr>
          </w:p>
        </w:tc>
        <w:tc>
          <w:tcPr>
            <w:tcW w:w="1560" w:type="dxa"/>
            <w:vMerge/>
            <w:tcBorders>
              <w:left w:val="single" w:sz="4" w:space="0" w:color="0F6EC6"/>
              <w:right w:val="single" w:sz="8" w:space="0" w:color="0F6EC6"/>
            </w:tcBorders>
            <w:shd w:val="clear" w:color="auto" w:fill="DEEAF6" w:themeFill="accent1" w:themeFillTint="33"/>
          </w:tcPr>
          <w:p w14:paraId="02B90EC2" w14:textId="77777777" w:rsidR="00F207A3" w:rsidRDefault="00F207A3" w:rsidP="00F207A3"/>
        </w:tc>
      </w:tr>
      <w:tr w:rsidR="00F207A3" w14:paraId="37AD6B34" w14:textId="77777777" w:rsidTr="00934DC3">
        <w:trPr>
          <w:trHeight w:hRule="exact" w:val="812"/>
        </w:trPr>
        <w:tc>
          <w:tcPr>
            <w:tcW w:w="1350" w:type="dxa"/>
            <w:tcBorders>
              <w:right w:val="single" w:sz="8" w:space="0" w:color="0F6EC6"/>
            </w:tcBorders>
          </w:tcPr>
          <w:p w14:paraId="60B6D764" w14:textId="77777777" w:rsidR="00F207A3" w:rsidRPr="00F207A3" w:rsidRDefault="00F207A3" w:rsidP="00F207A3">
            <w:pPr>
              <w:pStyle w:val="TableParagraph"/>
              <w:ind w:left="107"/>
              <w:rPr>
                <w:sz w:val="20"/>
              </w:rPr>
            </w:pPr>
            <w:r w:rsidRPr="00F207A3">
              <w:rPr>
                <w:sz w:val="20"/>
              </w:rPr>
              <w:t>Reporting</w:t>
            </w:r>
          </w:p>
        </w:tc>
        <w:tc>
          <w:tcPr>
            <w:tcW w:w="3690" w:type="dxa"/>
            <w:tcBorders>
              <w:left w:val="single" w:sz="8" w:space="0" w:color="0F6EC6"/>
              <w:bottom w:val="single" w:sz="4" w:space="0" w:color="0F6EC6"/>
            </w:tcBorders>
          </w:tcPr>
          <w:p w14:paraId="61720998" w14:textId="77777777" w:rsidR="00F207A3" w:rsidRDefault="00F207A3" w:rsidP="007D0CDE">
            <w:pPr>
              <w:pStyle w:val="TableParagraph"/>
              <w:numPr>
                <w:ilvl w:val="0"/>
                <w:numId w:val="7"/>
              </w:numPr>
              <w:tabs>
                <w:tab w:val="left" w:pos="456"/>
              </w:tabs>
              <w:spacing w:before="11"/>
              <w:rPr>
                <w:sz w:val="20"/>
              </w:rPr>
            </w:pPr>
            <w:r>
              <w:rPr>
                <w:sz w:val="20"/>
              </w:rPr>
              <w:t>Analysis</w:t>
            </w:r>
          </w:p>
          <w:p w14:paraId="6EE6E621" w14:textId="77777777" w:rsidR="00F207A3" w:rsidRDefault="00F207A3" w:rsidP="007D0CDE">
            <w:pPr>
              <w:pStyle w:val="TableParagraph"/>
              <w:numPr>
                <w:ilvl w:val="0"/>
                <w:numId w:val="8"/>
              </w:numPr>
              <w:tabs>
                <w:tab w:val="left" w:pos="456"/>
              </w:tabs>
              <w:spacing w:line="242" w:lineRule="exact"/>
              <w:ind w:right="328"/>
              <w:rPr>
                <w:sz w:val="20"/>
              </w:rPr>
            </w:pPr>
            <w:r>
              <w:rPr>
                <w:sz w:val="20"/>
              </w:rPr>
              <w:t>Reporting</w:t>
            </w:r>
          </w:p>
        </w:tc>
        <w:tc>
          <w:tcPr>
            <w:tcW w:w="2070" w:type="dxa"/>
            <w:tcBorders>
              <w:bottom w:val="single" w:sz="4" w:space="0" w:color="0F6EC6"/>
            </w:tcBorders>
          </w:tcPr>
          <w:p w14:paraId="2B177EFE" w14:textId="77777777" w:rsidR="00F207A3" w:rsidRDefault="00F207A3" w:rsidP="007D0CDE">
            <w:pPr>
              <w:pStyle w:val="TableParagraph"/>
              <w:numPr>
                <w:ilvl w:val="0"/>
                <w:numId w:val="8"/>
              </w:numPr>
              <w:ind w:right="521"/>
              <w:rPr>
                <w:sz w:val="20"/>
              </w:rPr>
            </w:pPr>
            <w:r>
              <w:rPr>
                <w:sz w:val="20"/>
              </w:rPr>
              <w:t>Summary Analysis Report</w:t>
            </w:r>
          </w:p>
        </w:tc>
        <w:tc>
          <w:tcPr>
            <w:tcW w:w="1440" w:type="dxa"/>
            <w:tcBorders>
              <w:bottom w:val="single" w:sz="4" w:space="0" w:color="0F6EC6"/>
              <w:right w:val="single" w:sz="4" w:space="0" w:color="0F6EC6"/>
            </w:tcBorders>
          </w:tcPr>
          <w:p w14:paraId="3F6FAB9E" w14:textId="6013B921" w:rsidR="00F207A3" w:rsidRDefault="00934DC3" w:rsidP="00F207A3">
            <w:pPr>
              <w:pStyle w:val="TableParagraph"/>
              <w:spacing w:line="243" w:lineRule="exact"/>
              <w:ind w:left="299" w:right="276"/>
              <w:jc w:val="right"/>
              <w:rPr>
                <w:sz w:val="20"/>
              </w:rPr>
            </w:pPr>
            <w:r>
              <w:rPr>
                <w:sz w:val="20"/>
              </w:rPr>
              <w:t>8</w:t>
            </w:r>
          </w:p>
        </w:tc>
        <w:tc>
          <w:tcPr>
            <w:tcW w:w="1560" w:type="dxa"/>
            <w:tcBorders>
              <w:left w:val="single" w:sz="4" w:space="0" w:color="0F6EC6"/>
              <w:bottom w:val="single" w:sz="4" w:space="0" w:color="0F6EC6"/>
              <w:right w:val="single" w:sz="8" w:space="0" w:color="0F6EC6"/>
            </w:tcBorders>
          </w:tcPr>
          <w:p w14:paraId="3A17A1F8" w14:textId="77777777" w:rsidR="00F207A3" w:rsidRDefault="00F207A3" w:rsidP="00F207A3">
            <w:pPr>
              <w:pStyle w:val="TableParagraph"/>
              <w:ind w:left="297" w:right="181" w:hanging="1"/>
              <w:rPr>
                <w:sz w:val="20"/>
              </w:rPr>
            </w:pPr>
            <w:r>
              <w:rPr>
                <w:w w:val="95"/>
                <w:sz w:val="20"/>
              </w:rPr>
              <w:t>Sr. Performance Engineer</w:t>
            </w:r>
          </w:p>
        </w:tc>
      </w:tr>
      <w:tr w:rsidR="00F207A3" w14:paraId="21460B67" w14:textId="77777777" w:rsidTr="00F207A3">
        <w:trPr>
          <w:trHeight w:hRule="exact" w:val="281"/>
        </w:trPr>
        <w:tc>
          <w:tcPr>
            <w:tcW w:w="1350" w:type="dxa"/>
            <w:tcBorders>
              <w:right w:val="nil"/>
            </w:tcBorders>
          </w:tcPr>
          <w:p w14:paraId="12F68801" w14:textId="77777777" w:rsidR="00F207A3" w:rsidRPr="00B93B4F" w:rsidRDefault="00F207A3" w:rsidP="00F207A3">
            <w:pPr>
              <w:pStyle w:val="TableParagraph"/>
              <w:ind w:left="107"/>
              <w:rPr>
                <w:b/>
                <w:sz w:val="20"/>
              </w:rPr>
            </w:pPr>
          </w:p>
        </w:tc>
        <w:tc>
          <w:tcPr>
            <w:tcW w:w="3690" w:type="dxa"/>
            <w:tcBorders>
              <w:top w:val="single" w:sz="4" w:space="0" w:color="0F6EC6"/>
              <w:left w:val="nil"/>
              <w:bottom w:val="nil"/>
            </w:tcBorders>
          </w:tcPr>
          <w:p w14:paraId="16CC473D" w14:textId="77777777" w:rsidR="00F207A3" w:rsidRDefault="00F207A3" w:rsidP="00F207A3">
            <w:pPr>
              <w:pStyle w:val="TableParagraph"/>
              <w:tabs>
                <w:tab w:val="left" w:pos="456"/>
              </w:tabs>
              <w:spacing w:before="11"/>
              <w:ind w:left="456"/>
              <w:rPr>
                <w:sz w:val="20"/>
              </w:rPr>
            </w:pPr>
          </w:p>
        </w:tc>
        <w:tc>
          <w:tcPr>
            <w:tcW w:w="3510" w:type="dxa"/>
            <w:gridSpan w:val="2"/>
            <w:tcBorders>
              <w:top w:val="single" w:sz="4" w:space="0" w:color="0F6EC6"/>
              <w:bottom w:val="nil"/>
              <w:right w:val="single" w:sz="4" w:space="0" w:color="0F6EC6"/>
            </w:tcBorders>
          </w:tcPr>
          <w:p w14:paraId="35D59D77" w14:textId="6186951A" w:rsidR="00F207A3" w:rsidRPr="00B868F9" w:rsidRDefault="00934DC3" w:rsidP="00F207A3">
            <w:pPr>
              <w:pStyle w:val="TableParagraph"/>
              <w:spacing w:line="243" w:lineRule="exact"/>
              <w:ind w:left="299" w:right="276"/>
              <w:jc w:val="right"/>
              <w:rPr>
                <w:b/>
                <w:sz w:val="20"/>
              </w:rPr>
            </w:pPr>
            <w:r>
              <w:rPr>
                <w:b/>
                <w:sz w:val="20"/>
              </w:rPr>
              <w:t>Total Hours 1</w:t>
            </w:r>
            <w:r w:rsidR="00F207A3" w:rsidRPr="00B868F9">
              <w:rPr>
                <w:b/>
                <w:sz w:val="20"/>
              </w:rPr>
              <w:t>2</w:t>
            </w:r>
            <w:r>
              <w:rPr>
                <w:b/>
                <w:sz w:val="20"/>
              </w:rPr>
              <w:t>0</w:t>
            </w:r>
          </w:p>
        </w:tc>
        <w:tc>
          <w:tcPr>
            <w:tcW w:w="1560" w:type="dxa"/>
            <w:tcBorders>
              <w:top w:val="single" w:sz="4" w:space="0" w:color="0F6EC6"/>
              <w:left w:val="single" w:sz="4" w:space="0" w:color="0F6EC6"/>
              <w:bottom w:val="nil"/>
              <w:right w:val="nil"/>
            </w:tcBorders>
          </w:tcPr>
          <w:p w14:paraId="5F06C1CF" w14:textId="77777777" w:rsidR="00F207A3" w:rsidRDefault="00F207A3" w:rsidP="00F207A3">
            <w:pPr>
              <w:pStyle w:val="TableParagraph"/>
              <w:ind w:left="297" w:right="181" w:hanging="1"/>
              <w:rPr>
                <w:w w:val="95"/>
                <w:sz w:val="20"/>
              </w:rPr>
            </w:pPr>
          </w:p>
        </w:tc>
      </w:tr>
    </w:tbl>
    <w:p w14:paraId="1E97A775" w14:textId="3DC960C4" w:rsidR="00F207A3" w:rsidRDefault="00F207A3" w:rsidP="00F207A3"/>
    <w:p w14:paraId="57414D0C" w14:textId="77777777" w:rsidR="00F207A3" w:rsidRDefault="00F207A3" w:rsidP="00F207A3"/>
    <w:tbl>
      <w:tblPr>
        <w:tblStyle w:val="GridTable2-Accent5"/>
        <w:tblpPr w:leftFromText="180" w:rightFromText="180" w:vertAnchor="text" w:horzAnchor="margin" w:tblpY="493"/>
        <w:tblW w:w="9828" w:type="dxa"/>
        <w:tblLayout w:type="fixed"/>
        <w:tblLook w:val="01E0" w:firstRow="1" w:lastRow="1" w:firstColumn="1" w:lastColumn="1" w:noHBand="0" w:noVBand="0"/>
      </w:tblPr>
      <w:tblGrid>
        <w:gridCol w:w="802"/>
        <w:gridCol w:w="9026"/>
      </w:tblGrid>
      <w:tr w:rsidR="00F207A3" w:rsidRPr="00F207A3" w14:paraId="2DA57DE9" w14:textId="77777777" w:rsidTr="00F207A3">
        <w:trPr>
          <w:cnfStyle w:val="100000000000" w:firstRow="1" w:lastRow="0" w:firstColumn="0" w:lastColumn="0" w:oddVBand="0" w:evenVBand="0" w:oddHBand="0"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7B9A4A1D" w14:textId="77777777" w:rsidR="00F207A3" w:rsidRPr="00F207A3" w:rsidRDefault="00F207A3" w:rsidP="00F207A3">
            <w:pPr>
              <w:pStyle w:val="TableParagraph"/>
              <w:spacing w:line="268" w:lineRule="exact"/>
              <w:ind w:left="0"/>
              <w:rPr>
                <w:b w:val="0"/>
              </w:rPr>
            </w:pPr>
          </w:p>
        </w:tc>
        <w:tc>
          <w:tcPr>
            <w:cnfStyle w:val="000100000000" w:firstRow="0" w:lastRow="0" w:firstColumn="0" w:lastColumn="1" w:oddVBand="0" w:evenVBand="0" w:oddHBand="0" w:evenHBand="0" w:firstRowFirstColumn="0" w:firstRowLastColumn="0" w:lastRowFirstColumn="0" w:lastRowLastColumn="0"/>
            <w:tcW w:w="9026" w:type="dxa"/>
          </w:tcPr>
          <w:p w14:paraId="691A3664" w14:textId="77777777" w:rsidR="00F207A3" w:rsidRPr="00F207A3" w:rsidRDefault="00F207A3" w:rsidP="00F207A3">
            <w:pPr>
              <w:pStyle w:val="TableParagraph"/>
              <w:spacing w:line="268" w:lineRule="exact"/>
              <w:ind w:left="0" w:right="3908"/>
              <w:rPr>
                <w:b w:val="0"/>
              </w:rPr>
            </w:pPr>
          </w:p>
        </w:tc>
      </w:tr>
      <w:tr w:rsidR="00F207A3" w:rsidRPr="00F207A3" w14:paraId="6D5BD2CC" w14:textId="77777777" w:rsidTr="00F207A3">
        <w:trPr>
          <w:cnfStyle w:val="000000100000" w:firstRow="0" w:lastRow="0" w:firstColumn="0" w:lastColumn="0" w:oddVBand="0" w:evenVBand="0" w:oddHBand="1" w:evenHBand="0" w:firstRowFirstColumn="0" w:firstRowLastColumn="0" w:lastRowFirstColumn="0" w:lastRowLastColumn="0"/>
          <w:trHeight w:hRule="exact" w:val="488"/>
        </w:trPr>
        <w:tc>
          <w:tcPr>
            <w:cnfStyle w:val="001000000000" w:firstRow="0" w:lastRow="0" w:firstColumn="1" w:lastColumn="0" w:oddVBand="0" w:evenVBand="0" w:oddHBand="0" w:evenHBand="0" w:firstRowFirstColumn="0" w:firstRowLastColumn="0" w:lastRowFirstColumn="0" w:lastRowLastColumn="0"/>
            <w:tcW w:w="802" w:type="dxa"/>
          </w:tcPr>
          <w:p w14:paraId="40DC167B" w14:textId="77777777" w:rsidR="00F207A3" w:rsidRPr="00F207A3" w:rsidRDefault="00F207A3" w:rsidP="00F207A3">
            <w:pPr>
              <w:pStyle w:val="TableParagraph"/>
              <w:spacing w:before="1"/>
              <w:ind w:left="0" w:right="156"/>
              <w:jc w:val="right"/>
              <w:rPr>
                <w:b w:val="0"/>
              </w:rPr>
            </w:pPr>
            <w:r w:rsidRPr="00F207A3">
              <w:rPr>
                <w:b w:val="0"/>
              </w:rPr>
              <w:t>1.</w:t>
            </w:r>
          </w:p>
        </w:tc>
        <w:tc>
          <w:tcPr>
            <w:cnfStyle w:val="000100000000" w:firstRow="0" w:lastRow="0" w:firstColumn="0" w:lastColumn="1" w:oddVBand="0" w:evenVBand="0" w:oddHBand="0" w:evenHBand="0" w:firstRowFirstColumn="0" w:firstRowLastColumn="0" w:lastRowFirstColumn="0" w:lastRowLastColumn="0"/>
            <w:tcW w:w="9026" w:type="dxa"/>
          </w:tcPr>
          <w:p w14:paraId="5657476C" w14:textId="7FA7255F" w:rsidR="00F207A3" w:rsidRPr="00F207A3" w:rsidRDefault="00F207A3" w:rsidP="00F207A3">
            <w:pPr>
              <w:pStyle w:val="TableParagraph"/>
              <w:spacing w:before="4"/>
              <w:rPr>
                <w:b w:val="0"/>
                <w:sz w:val="20"/>
              </w:rPr>
            </w:pPr>
            <w:r w:rsidRPr="00F207A3">
              <w:rPr>
                <w:b w:val="0"/>
                <w:sz w:val="20"/>
              </w:rPr>
              <w:t>Test Plan (soft copy)</w:t>
            </w:r>
            <w:r w:rsidR="00084D27">
              <w:rPr>
                <w:b w:val="0"/>
                <w:sz w:val="20"/>
              </w:rPr>
              <w:t>.</w:t>
            </w:r>
          </w:p>
        </w:tc>
      </w:tr>
      <w:tr w:rsidR="00F207A3" w:rsidRPr="00F207A3" w14:paraId="2E41C479" w14:textId="77777777" w:rsidTr="00F207A3">
        <w:trPr>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76B2D0C5" w14:textId="77777777" w:rsidR="00F207A3" w:rsidRPr="00F207A3" w:rsidRDefault="00F207A3" w:rsidP="00F207A3">
            <w:pPr>
              <w:pStyle w:val="TableParagraph"/>
              <w:spacing w:line="268" w:lineRule="exact"/>
              <w:ind w:left="0" w:right="156"/>
              <w:jc w:val="right"/>
              <w:rPr>
                <w:b w:val="0"/>
              </w:rPr>
            </w:pPr>
            <w:r w:rsidRPr="00F207A3">
              <w:rPr>
                <w:b w:val="0"/>
              </w:rPr>
              <w:t>2.</w:t>
            </w:r>
          </w:p>
        </w:tc>
        <w:tc>
          <w:tcPr>
            <w:cnfStyle w:val="000100000000" w:firstRow="0" w:lastRow="0" w:firstColumn="0" w:lastColumn="1" w:oddVBand="0" w:evenVBand="0" w:oddHBand="0" w:evenHBand="0" w:firstRowFirstColumn="0" w:firstRowLastColumn="0" w:lastRowFirstColumn="0" w:lastRowLastColumn="0"/>
            <w:tcW w:w="9026" w:type="dxa"/>
          </w:tcPr>
          <w:p w14:paraId="45000EBA" w14:textId="25C0897B" w:rsidR="00F207A3" w:rsidRPr="00F207A3" w:rsidRDefault="00F207A3" w:rsidP="00934DC3">
            <w:pPr>
              <w:pStyle w:val="TableParagraph"/>
              <w:spacing w:before="1"/>
              <w:rPr>
                <w:b w:val="0"/>
                <w:sz w:val="20"/>
              </w:rPr>
            </w:pPr>
            <w:r w:rsidRPr="00F207A3">
              <w:rPr>
                <w:b w:val="0"/>
                <w:sz w:val="20"/>
              </w:rPr>
              <w:t xml:space="preserve">Business process definition of </w:t>
            </w:r>
            <w:r w:rsidR="00934DC3">
              <w:rPr>
                <w:b w:val="0"/>
                <w:sz w:val="20"/>
              </w:rPr>
              <w:t>two</w:t>
            </w:r>
            <w:r w:rsidRPr="00F207A3">
              <w:rPr>
                <w:b w:val="0"/>
                <w:sz w:val="20"/>
              </w:rPr>
              <w:t xml:space="preserve"> (</w:t>
            </w:r>
            <w:r w:rsidR="00934DC3">
              <w:rPr>
                <w:b w:val="0"/>
                <w:sz w:val="20"/>
              </w:rPr>
              <w:t>2</w:t>
            </w:r>
            <w:r w:rsidRPr="00F207A3">
              <w:rPr>
                <w:b w:val="0"/>
                <w:sz w:val="20"/>
              </w:rPr>
              <w:t>) tested business processes (soft copy</w:t>
            </w:r>
            <w:r w:rsidR="00934DC3">
              <w:rPr>
                <w:b w:val="0"/>
                <w:sz w:val="20"/>
              </w:rPr>
              <w:t>)</w:t>
            </w:r>
            <w:r w:rsidRPr="00F207A3">
              <w:rPr>
                <w:b w:val="0"/>
                <w:sz w:val="20"/>
              </w:rPr>
              <w:t>.</w:t>
            </w:r>
          </w:p>
        </w:tc>
      </w:tr>
      <w:tr w:rsidR="00F207A3" w:rsidRPr="00F207A3" w14:paraId="2585930D" w14:textId="77777777" w:rsidTr="00F207A3">
        <w:trPr>
          <w:cnfStyle w:val="000000100000" w:firstRow="0" w:lastRow="0" w:firstColumn="0" w:lastColumn="0" w:oddVBand="0" w:evenVBand="0" w:oddHBand="1"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2C1B13B3" w14:textId="77777777" w:rsidR="00F207A3" w:rsidRPr="00F207A3" w:rsidRDefault="00F207A3" w:rsidP="00F207A3">
            <w:pPr>
              <w:pStyle w:val="TableParagraph"/>
              <w:spacing w:line="268" w:lineRule="exact"/>
              <w:ind w:left="0" w:right="156"/>
              <w:jc w:val="right"/>
              <w:rPr>
                <w:b w:val="0"/>
              </w:rPr>
            </w:pPr>
            <w:r w:rsidRPr="00F207A3">
              <w:rPr>
                <w:b w:val="0"/>
              </w:rPr>
              <w:t>3.</w:t>
            </w:r>
          </w:p>
        </w:tc>
        <w:tc>
          <w:tcPr>
            <w:cnfStyle w:val="000100000000" w:firstRow="0" w:lastRow="0" w:firstColumn="0" w:lastColumn="1" w:oddVBand="0" w:evenVBand="0" w:oddHBand="0" w:evenHBand="0" w:firstRowFirstColumn="0" w:firstRowLastColumn="0" w:lastRowFirstColumn="0" w:lastRowLastColumn="0"/>
            <w:tcW w:w="9026" w:type="dxa"/>
          </w:tcPr>
          <w:p w14:paraId="25CF8748" w14:textId="64ACBD90" w:rsidR="00F207A3" w:rsidRPr="00F207A3" w:rsidRDefault="00934DC3" w:rsidP="00934DC3">
            <w:pPr>
              <w:pStyle w:val="TableParagraph"/>
              <w:spacing w:before="1"/>
              <w:rPr>
                <w:b w:val="0"/>
                <w:sz w:val="20"/>
              </w:rPr>
            </w:pPr>
            <w:r>
              <w:rPr>
                <w:b w:val="0"/>
                <w:sz w:val="20"/>
              </w:rPr>
              <w:t>PeopleSoft</w:t>
            </w:r>
            <w:r w:rsidR="00F207A3" w:rsidRPr="00F207A3">
              <w:rPr>
                <w:b w:val="0"/>
                <w:sz w:val="20"/>
              </w:rPr>
              <w:t xml:space="preserve"> script development of </w:t>
            </w:r>
            <w:r>
              <w:rPr>
                <w:b w:val="0"/>
                <w:sz w:val="20"/>
              </w:rPr>
              <w:t>two</w:t>
            </w:r>
            <w:r w:rsidR="00F207A3" w:rsidRPr="00F207A3">
              <w:rPr>
                <w:b w:val="0"/>
                <w:sz w:val="20"/>
              </w:rPr>
              <w:t xml:space="preserve"> (</w:t>
            </w:r>
            <w:r>
              <w:rPr>
                <w:b w:val="0"/>
                <w:sz w:val="20"/>
              </w:rPr>
              <w:t>2</w:t>
            </w:r>
            <w:r w:rsidR="00F207A3" w:rsidRPr="00F207A3">
              <w:rPr>
                <w:b w:val="0"/>
                <w:sz w:val="20"/>
              </w:rPr>
              <w:t>) distinct business processes (soft copy).</w:t>
            </w:r>
          </w:p>
        </w:tc>
      </w:tr>
      <w:tr w:rsidR="00F207A3" w:rsidRPr="00F207A3" w14:paraId="647D02F2" w14:textId="77777777" w:rsidTr="00F207A3">
        <w:trPr>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10670E8D" w14:textId="77777777" w:rsidR="00F207A3" w:rsidRPr="00F207A3" w:rsidRDefault="00F207A3" w:rsidP="00F207A3">
            <w:pPr>
              <w:pStyle w:val="TableParagraph"/>
              <w:spacing w:line="268" w:lineRule="exact"/>
              <w:ind w:left="0" w:right="156"/>
              <w:jc w:val="right"/>
              <w:rPr>
                <w:b w:val="0"/>
              </w:rPr>
            </w:pPr>
            <w:r w:rsidRPr="00F207A3">
              <w:rPr>
                <w:b w:val="0"/>
              </w:rPr>
              <w:t>4.</w:t>
            </w:r>
          </w:p>
        </w:tc>
        <w:tc>
          <w:tcPr>
            <w:cnfStyle w:val="000100000000" w:firstRow="0" w:lastRow="0" w:firstColumn="0" w:lastColumn="1" w:oddVBand="0" w:evenVBand="0" w:oddHBand="0" w:evenHBand="0" w:firstRowFirstColumn="0" w:firstRowLastColumn="0" w:lastRowFirstColumn="0" w:lastRowLastColumn="0"/>
            <w:tcW w:w="9026" w:type="dxa"/>
          </w:tcPr>
          <w:p w14:paraId="5CA5ECDF" w14:textId="5C4C3BA3" w:rsidR="00F207A3" w:rsidRPr="00F207A3" w:rsidRDefault="00934DC3" w:rsidP="00934DC3">
            <w:pPr>
              <w:pStyle w:val="TableParagraph"/>
              <w:spacing w:before="1"/>
              <w:rPr>
                <w:b w:val="0"/>
                <w:sz w:val="20"/>
              </w:rPr>
            </w:pPr>
            <w:r>
              <w:rPr>
                <w:b w:val="0"/>
                <w:sz w:val="20"/>
              </w:rPr>
              <w:t>Execution of t</w:t>
            </w:r>
            <w:r w:rsidR="00F207A3" w:rsidRPr="00F207A3">
              <w:rPr>
                <w:b w:val="0"/>
                <w:sz w:val="20"/>
              </w:rPr>
              <w:t>hree (3) performance test scenarios.</w:t>
            </w:r>
          </w:p>
        </w:tc>
      </w:tr>
      <w:tr w:rsidR="00F207A3" w:rsidRPr="00F207A3" w14:paraId="6A69B44A" w14:textId="77777777" w:rsidTr="00F207A3">
        <w:trPr>
          <w:cnfStyle w:val="000000100000" w:firstRow="0" w:lastRow="0" w:firstColumn="0" w:lastColumn="0" w:oddVBand="0" w:evenVBand="0" w:oddHBand="1"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0D344C6C" w14:textId="39C10718" w:rsidR="00F207A3" w:rsidRPr="00F207A3" w:rsidRDefault="00F207A3" w:rsidP="00F207A3">
            <w:pPr>
              <w:pStyle w:val="TableParagraph"/>
              <w:spacing w:line="268" w:lineRule="exact"/>
              <w:ind w:left="0" w:right="156"/>
              <w:jc w:val="right"/>
            </w:pPr>
            <w:r w:rsidRPr="00F207A3">
              <w:rPr>
                <w:b w:val="0"/>
              </w:rPr>
              <w:t>5.</w:t>
            </w:r>
          </w:p>
        </w:tc>
        <w:tc>
          <w:tcPr>
            <w:cnfStyle w:val="000100000000" w:firstRow="0" w:lastRow="0" w:firstColumn="0" w:lastColumn="1" w:oddVBand="0" w:evenVBand="0" w:oddHBand="0" w:evenHBand="0" w:firstRowFirstColumn="0" w:firstRowLastColumn="0" w:lastRowFirstColumn="0" w:lastRowLastColumn="0"/>
            <w:tcW w:w="9026" w:type="dxa"/>
          </w:tcPr>
          <w:p w14:paraId="2A6471AD" w14:textId="060282E8" w:rsidR="00F207A3" w:rsidRPr="00F207A3" w:rsidRDefault="00F207A3" w:rsidP="00F207A3">
            <w:pPr>
              <w:pStyle w:val="TableParagraph"/>
              <w:spacing w:before="1"/>
              <w:rPr>
                <w:sz w:val="20"/>
              </w:rPr>
            </w:pPr>
            <w:r w:rsidRPr="00F207A3">
              <w:rPr>
                <w:b w:val="0"/>
                <w:sz w:val="20"/>
              </w:rPr>
              <w:t>Test Analysis and Reporting (soft copy)</w:t>
            </w:r>
            <w:r w:rsidR="00084D27">
              <w:rPr>
                <w:b w:val="0"/>
                <w:sz w:val="20"/>
              </w:rPr>
              <w:t>.</w:t>
            </w:r>
          </w:p>
        </w:tc>
      </w:tr>
      <w:tr w:rsidR="00F207A3" w:rsidRPr="00F207A3" w14:paraId="3D4F5589" w14:textId="77777777" w:rsidTr="00F207A3">
        <w:trPr>
          <w:cnfStyle w:val="010000000000" w:firstRow="0" w:lastRow="1" w:firstColumn="0" w:lastColumn="0" w:oddVBand="0" w:evenVBand="0" w:oddHBand="0"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2AE6F93F" w14:textId="5D239968" w:rsidR="00F207A3" w:rsidRPr="00F207A3" w:rsidRDefault="00F207A3" w:rsidP="00F207A3">
            <w:pPr>
              <w:pStyle w:val="TableParagraph"/>
              <w:spacing w:line="268" w:lineRule="exact"/>
              <w:ind w:left="0" w:right="156"/>
              <w:jc w:val="right"/>
              <w:rPr>
                <w:b w:val="0"/>
              </w:rPr>
            </w:pPr>
          </w:p>
        </w:tc>
        <w:tc>
          <w:tcPr>
            <w:cnfStyle w:val="000100000000" w:firstRow="0" w:lastRow="0" w:firstColumn="0" w:lastColumn="1" w:oddVBand="0" w:evenVBand="0" w:oddHBand="0" w:evenHBand="0" w:firstRowFirstColumn="0" w:firstRowLastColumn="0" w:lastRowFirstColumn="0" w:lastRowLastColumn="0"/>
            <w:tcW w:w="9026" w:type="dxa"/>
          </w:tcPr>
          <w:p w14:paraId="79F4BEF9" w14:textId="46F8AEEB" w:rsidR="00F207A3" w:rsidRPr="00F207A3" w:rsidRDefault="00F207A3" w:rsidP="00F207A3">
            <w:pPr>
              <w:pStyle w:val="TableParagraph"/>
              <w:spacing w:before="1"/>
              <w:rPr>
                <w:b w:val="0"/>
                <w:sz w:val="20"/>
              </w:rPr>
            </w:pPr>
          </w:p>
        </w:tc>
      </w:tr>
    </w:tbl>
    <w:p w14:paraId="71921A3D" w14:textId="27914502" w:rsidR="00F207A3" w:rsidRPr="00F207A3" w:rsidRDefault="00F207A3" w:rsidP="007750BC">
      <w:pPr>
        <w:pStyle w:val="Heading3"/>
        <w:sectPr w:rsidR="00F207A3" w:rsidRPr="00F207A3" w:rsidSect="00B93B4F">
          <w:footerReference w:type="default" r:id="rId11"/>
          <w:pgSz w:w="12240" w:h="15840"/>
          <w:pgMar w:top="920" w:right="960" w:bottom="700" w:left="1020" w:header="739" w:footer="506" w:gutter="0"/>
          <w:pgNumType w:start="10"/>
          <w:cols w:space="720"/>
        </w:sectPr>
      </w:pPr>
      <w:r>
        <w:t xml:space="preserve"> </w:t>
      </w:r>
      <w:bookmarkStart w:id="5" w:name="_Toc472514121"/>
      <w:r>
        <w:t>Deliverables</w:t>
      </w:r>
      <w:bookmarkEnd w:id="5"/>
    </w:p>
    <w:p w14:paraId="543C42AA" w14:textId="40CDE792" w:rsidR="00A501E1" w:rsidRDefault="00A501E1" w:rsidP="007750BC">
      <w:pPr>
        <w:pStyle w:val="Heading3"/>
      </w:pPr>
      <w:bookmarkStart w:id="6" w:name="_Toc472514122"/>
      <w:r>
        <w:rPr>
          <w:w w:val="105"/>
        </w:rPr>
        <w:lastRenderedPageBreak/>
        <w:t>Engagement Specific Customer Responsibilities / Assumptions</w:t>
      </w:r>
      <w:bookmarkEnd w:id="6"/>
    </w:p>
    <w:p w14:paraId="4E7EBF25" w14:textId="271267B3" w:rsidR="00BD6F18" w:rsidRDefault="00BD6F18" w:rsidP="007D0CDE">
      <w:pPr>
        <w:pStyle w:val="ListParagraph"/>
        <w:widowControl w:val="0"/>
        <w:numPr>
          <w:ilvl w:val="0"/>
          <w:numId w:val="6"/>
        </w:numPr>
        <w:tabs>
          <w:tab w:val="left" w:pos="940"/>
        </w:tabs>
        <w:spacing w:after="0" w:line="240" w:lineRule="auto"/>
        <w:contextualSpacing w:val="0"/>
      </w:pPr>
      <w:r>
        <w:t>HPE LoadRunner is available for use to support this engagement and covered by a current support contract by HPE or certified provider.</w:t>
      </w:r>
    </w:p>
    <w:p w14:paraId="26D65EFB" w14:textId="1D43D63E" w:rsidR="00A501E1" w:rsidRDefault="00A501E1" w:rsidP="007D0CDE">
      <w:pPr>
        <w:pStyle w:val="ListParagraph"/>
        <w:widowControl w:val="0"/>
        <w:numPr>
          <w:ilvl w:val="0"/>
          <w:numId w:val="6"/>
        </w:numPr>
        <w:tabs>
          <w:tab w:val="left" w:pos="940"/>
        </w:tabs>
        <w:spacing w:after="0" w:line="240" w:lineRule="auto"/>
        <w:contextualSpacing w:val="0"/>
      </w:pPr>
      <w:r>
        <w:t>Provide access to SMEs to guide Orasi’s consultant into the creation of a performance test optimized test</w:t>
      </w:r>
      <w:r>
        <w:rPr>
          <w:spacing w:val="-8"/>
        </w:rPr>
        <w:t xml:space="preserve"> </w:t>
      </w:r>
      <w:r>
        <w:t>case.</w:t>
      </w:r>
    </w:p>
    <w:p w14:paraId="09069A41" w14:textId="77777777" w:rsidR="00A501E1" w:rsidRDefault="00A501E1" w:rsidP="007D0CDE">
      <w:pPr>
        <w:pStyle w:val="ListParagraph"/>
        <w:widowControl w:val="0"/>
        <w:numPr>
          <w:ilvl w:val="0"/>
          <w:numId w:val="6"/>
        </w:numPr>
        <w:tabs>
          <w:tab w:val="left" w:pos="940"/>
        </w:tabs>
        <w:spacing w:after="0" w:line="240" w:lineRule="auto"/>
        <w:contextualSpacing w:val="0"/>
        <w:jc w:val="both"/>
      </w:pPr>
      <w:r>
        <w:t>All data models in the application database(s) are in place, the GUI for each application is in a stable state, and business rules are complete and available to the Orasi team as needed prior and during the</w:t>
      </w:r>
      <w:r>
        <w:rPr>
          <w:spacing w:val="-14"/>
        </w:rPr>
        <w:t xml:space="preserve"> </w:t>
      </w:r>
      <w:r>
        <w:t>engagement.</w:t>
      </w:r>
    </w:p>
    <w:p w14:paraId="5D5865A3" w14:textId="77777777" w:rsidR="00A501E1" w:rsidRDefault="00A501E1" w:rsidP="007D0CDE">
      <w:pPr>
        <w:pStyle w:val="ListParagraph"/>
        <w:widowControl w:val="0"/>
        <w:numPr>
          <w:ilvl w:val="0"/>
          <w:numId w:val="6"/>
        </w:numPr>
        <w:tabs>
          <w:tab w:val="left" w:pos="940"/>
        </w:tabs>
        <w:spacing w:after="0" w:line="240" w:lineRule="auto"/>
        <w:contextualSpacing w:val="0"/>
      </w:pPr>
      <w:r>
        <w:t>Environment that is being used for test development and performance testing is dedicated to performance team. The environment should be stable and any code release changes should be on a published</w:t>
      </w:r>
      <w:r>
        <w:rPr>
          <w:spacing w:val="-8"/>
        </w:rPr>
        <w:t xml:space="preserve"> </w:t>
      </w:r>
      <w:r>
        <w:t>schedule.</w:t>
      </w:r>
    </w:p>
    <w:p w14:paraId="233FF6A2" w14:textId="2DF243BA" w:rsidR="00A501E1" w:rsidRDefault="00A501E1" w:rsidP="007D0CDE">
      <w:pPr>
        <w:pStyle w:val="ListParagraph"/>
        <w:widowControl w:val="0"/>
        <w:numPr>
          <w:ilvl w:val="0"/>
          <w:numId w:val="6"/>
        </w:numPr>
        <w:tabs>
          <w:tab w:val="left" w:pos="940"/>
        </w:tabs>
        <w:spacing w:after="0" w:line="240" w:lineRule="auto"/>
        <w:contextualSpacing w:val="0"/>
      </w:pPr>
      <w:r>
        <w:t>Customer to provide all Master data for testing the full load &amp; performance test.  This quantity of data would be determined in the engagement, but often is 100’s or 1000’s of data to simulate a day in the life of production. Master data is data a system is populated with after conversion such</w:t>
      </w:r>
      <w:r>
        <w:rPr>
          <w:spacing w:val="-3"/>
        </w:rPr>
        <w:t xml:space="preserve"> </w:t>
      </w:r>
      <w:r>
        <w:t>as</w:t>
      </w:r>
      <w:r>
        <w:rPr>
          <w:spacing w:val="-3"/>
        </w:rPr>
        <w:t xml:space="preserve"> </w:t>
      </w:r>
      <w:r>
        <w:t>vendor</w:t>
      </w:r>
      <w:r>
        <w:rPr>
          <w:spacing w:val="-3"/>
        </w:rPr>
        <w:t xml:space="preserve"> </w:t>
      </w:r>
      <w:r>
        <w:t>numbers,</w:t>
      </w:r>
      <w:r>
        <w:rPr>
          <w:spacing w:val="-5"/>
        </w:rPr>
        <w:t xml:space="preserve"> </w:t>
      </w:r>
      <w:r>
        <w:t>product</w:t>
      </w:r>
      <w:r>
        <w:rPr>
          <w:spacing w:val="-3"/>
        </w:rPr>
        <w:t xml:space="preserve"> </w:t>
      </w:r>
      <w:r>
        <w:t>SKU’s,</w:t>
      </w:r>
      <w:r>
        <w:rPr>
          <w:spacing w:val="-3"/>
        </w:rPr>
        <w:t xml:space="preserve"> </w:t>
      </w:r>
      <w:r>
        <w:t>factory</w:t>
      </w:r>
      <w:r>
        <w:rPr>
          <w:spacing w:val="-3"/>
        </w:rPr>
        <w:t xml:space="preserve"> </w:t>
      </w:r>
      <w:r>
        <w:t>IDs,</w:t>
      </w:r>
      <w:r>
        <w:rPr>
          <w:spacing w:val="-5"/>
        </w:rPr>
        <w:t xml:space="preserve"> </w:t>
      </w:r>
      <w:r>
        <w:t>employee</w:t>
      </w:r>
      <w:r>
        <w:rPr>
          <w:spacing w:val="-3"/>
        </w:rPr>
        <w:t xml:space="preserve"> </w:t>
      </w:r>
      <w:r>
        <w:t>numbers,</w:t>
      </w:r>
      <w:r>
        <w:rPr>
          <w:spacing w:val="-3"/>
        </w:rPr>
        <w:t xml:space="preserve"> </w:t>
      </w:r>
      <w:r>
        <w:t>login</w:t>
      </w:r>
      <w:r>
        <w:rPr>
          <w:spacing w:val="-3"/>
        </w:rPr>
        <w:t xml:space="preserve"> </w:t>
      </w:r>
      <w:r>
        <w:t>ID’s,</w:t>
      </w:r>
      <w:r>
        <w:rPr>
          <w:spacing w:val="-2"/>
        </w:rPr>
        <w:t xml:space="preserve"> </w:t>
      </w:r>
      <w:r>
        <w:t>etc.</w:t>
      </w:r>
    </w:p>
    <w:p w14:paraId="421D1488" w14:textId="77777777" w:rsidR="00284D82" w:rsidRDefault="00284D82" w:rsidP="00284D82">
      <w:pPr>
        <w:pStyle w:val="ListParagraph"/>
        <w:widowControl w:val="0"/>
        <w:tabs>
          <w:tab w:val="left" w:pos="940"/>
        </w:tabs>
        <w:spacing w:after="0" w:line="240" w:lineRule="auto"/>
        <w:ind w:left="940" w:right="496"/>
        <w:contextualSpacing w:val="0"/>
      </w:pPr>
    </w:p>
    <w:p w14:paraId="5D181005" w14:textId="77777777" w:rsidR="00A501E1" w:rsidRDefault="00A501E1" w:rsidP="007750BC">
      <w:pPr>
        <w:pStyle w:val="Heading3"/>
      </w:pPr>
      <w:bookmarkStart w:id="7" w:name="_Toc472514123"/>
      <w:r>
        <w:t>Estimated Engagement Costs</w:t>
      </w:r>
      <w:bookmarkEnd w:id="7"/>
    </w:p>
    <w:tbl>
      <w:tblPr>
        <w:tblStyle w:val="GridTable2-Accent1"/>
        <w:tblW w:w="9253" w:type="dxa"/>
        <w:tblLook w:val="03E0" w:firstRow="1" w:lastRow="1" w:firstColumn="1" w:lastColumn="1" w:noHBand="1" w:noVBand="0"/>
      </w:tblPr>
      <w:tblGrid>
        <w:gridCol w:w="3323"/>
        <w:gridCol w:w="1295"/>
        <w:gridCol w:w="1336"/>
        <w:gridCol w:w="1648"/>
        <w:gridCol w:w="1651"/>
      </w:tblGrid>
      <w:tr w:rsidR="00B868F9" w14:paraId="4F03629D" w14:textId="77777777" w:rsidTr="00934DC3">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3583" w:type="dxa"/>
          </w:tcPr>
          <w:p w14:paraId="7F2B781D" w14:textId="77777777" w:rsidR="00B868F9" w:rsidRDefault="00B868F9" w:rsidP="000F5F86">
            <w:pPr>
              <w:pStyle w:val="TableParagraph"/>
              <w:spacing w:line="265" w:lineRule="exact"/>
              <w:ind w:left="1033" w:right="945"/>
              <w:jc w:val="center"/>
            </w:pPr>
            <w:r>
              <w:rPr>
                <w:w w:val="105"/>
              </w:rPr>
              <w:t>Role</w:t>
            </w:r>
          </w:p>
        </w:tc>
        <w:tc>
          <w:tcPr>
            <w:cnfStyle w:val="000010000000" w:firstRow="0" w:lastRow="0" w:firstColumn="0" w:lastColumn="0" w:oddVBand="1" w:evenVBand="0" w:oddHBand="0" w:evenHBand="0" w:firstRowFirstColumn="0" w:firstRowLastColumn="0" w:lastRowFirstColumn="0" w:lastRowLastColumn="0"/>
            <w:tcW w:w="1170" w:type="dxa"/>
          </w:tcPr>
          <w:p w14:paraId="41ABEABE" w14:textId="77777777" w:rsidR="00B868F9" w:rsidRDefault="00B868F9" w:rsidP="00B868F9">
            <w:pPr>
              <w:pStyle w:val="TableParagraph"/>
              <w:spacing w:line="265" w:lineRule="exact"/>
              <w:ind w:left="164" w:right="75"/>
              <w:jc w:val="center"/>
            </w:pPr>
            <w:r>
              <w:t>Resource Count</w:t>
            </w:r>
          </w:p>
        </w:tc>
        <w:tc>
          <w:tcPr>
            <w:tcW w:w="1170" w:type="dxa"/>
          </w:tcPr>
          <w:p w14:paraId="7B595EC0" w14:textId="77777777" w:rsidR="00B868F9" w:rsidRDefault="00B868F9" w:rsidP="00B868F9">
            <w:pPr>
              <w:pStyle w:val="TableParagraph"/>
              <w:spacing w:line="265" w:lineRule="exact"/>
              <w:ind w:left="333" w:right="245"/>
              <w:jc w:val="center"/>
              <w:cnfStyle w:val="100000000000" w:firstRow="1" w:lastRow="0" w:firstColumn="0" w:lastColumn="0" w:oddVBand="0" w:evenVBand="0" w:oddHBand="0" w:evenHBand="0" w:firstRowFirstColumn="0" w:firstRowLastColumn="0" w:lastRowFirstColumn="0" w:lastRowLastColumn="0"/>
            </w:pPr>
            <w:r>
              <w:t>Hours</w:t>
            </w:r>
          </w:p>
        </w:tc>
        <w:tc>
          <w:tcPr>
            <w:cnfStyle w:val="000010000000" w:firstRow="0" w:lastRow="0" w:firstColumn="0" w:lastColumn="0" w:oddVBand="1" w:evenVBand="0" w:oddHBand="0" w:evenHBand="0" w:firstRowFirstColumn="0" w:firstRowLastColumn="0" w:lastRowFirstColumn="0" w:lastRowLastColumn="0"/>
            <w:tcW w:w="1800" w:type="dxa"/>
          </w:tcPr>
          <w:p w14:paraId="2E94E2E3" w14:textId="1520CA90" w:rsidR="00B868F9" w:rsidRDefault="00B868F9" w:rsidP="00B868F9">
            <w:pPr>
              <w:pStyle w:val="TableParagraph"/>
              <w:spacing w:line="265" w:lineRule="exact"/>
              <w:ind w:left="334" w:right="241"/>
            </w:pPr>
            <w:r>
              <w:rPr>
                <w:w w:val="105"/>
              </w:rPr>
              <w:t>Rate / Hour</w:t>
            </w:r>
          </w:p>
        </w:tc>
        <w:tc>
          <w:tcPr>
            <w:cnfStyle w:val="000100000000" w:firstRow="0" w:lastRow="0" w:firstColumn="0" w:lastColumn="1" w:oddVBand="0" w:evenVBand="0" w:oddHBand="0" w:evenHBand="0" w:firstRowFirstColumn="0" w:firstRowLastColumn="0" w:lastRowFirstColumn="0" w:lastRowLastColumn="0"/>
            <w:tcW w:w="1530" w:type="dxa"/>
          </w:tcPr>
          <w:p w14:paraId="0ABEA66D" w14:textId="77777777" w:rsidR="00B868F9" w:rsidRDefault="00B868F9" w:rsidP="000F5F86">
            <w:pPr>
              <w:pStyle w:val="TableParagraph"/>
              <w:spacing w:line="265" w:lineRule="exact"/>
              <w:ind w:left="259" w:right="168"/>
              <w:jc w:val="center"/>
            </w:pPr>
            <w:r>
              <w:rPr>
                <w:w w:val="105"/>
              </w:rPr>
              <w:t>Total</w:t>
            </w:r>
          </w:p>
        </w:tc>
      </w:tr>
      <w:tr w:rsidR="00B868F9" w14:paraId="5774318E" w14:textId="77777777" w:rsidTr="00934DC3">
        <w:trPr>
          <w:trHeight w:hRule="exact" w:val="658"/>
        </w:trPr>
        <w:tc>
          <w:tcPr>
            <w:cnfStyle w:val="001000000000" w:firstRow="0" w:lastRow="0" w:firstColumn="1" w:lastColumn="0" w:oddVBand="0" w:evenVBand="0" w:oddHBand="0" w:evenHBand="0" w:firstRowFirstColumn="0" w:firstRowLastColumn="0" w:lastRowFirstColumn="0" w:lastRowLastColumn="0"/>
            <w:tcW w:w="3583" w:type="dxa"/>
          </w:tcPr>
          <w:p w14:paraId="4FEAF1A8" w14:textId="57EC592F" w:rsidR="00B868F9" w:rsidRDefault="00B868F9" w:rsidP="00A501E1">
            <w:pPr>
              <w:pStyle w:val="TableParagraph"/>
              <w:spacing w:line="266" w:lineRule="exact"/>
              <w:ind w:left="103"/>
            </w:pPr>
            <w:r>
              <w:t>Sr. Performance Engineer</w:t>
            </w:r>
          </w:p>
        </w:tc>
        <w:tc>
          <w:tcPr>
            <w:cnfStyle w:val="000010000000" w:firstRow="0" w:lastRow="0" w:firstColumn="0" w:lastColumn="0" w:oddVBand="1" w:evenVBand="0" w:oddHBand="0" w:evenHBand="0" w:firstRowFirstColumn="0" w:firstRowLastColumn="0" w:lastRowFirstColumn="0" w:lastRowLastColumn="0"/>
            <w:tcW w:w="1170" w:type="dxa"/>
          </w:tcPr>
          <w:p w14:paraId="0345A4F5" w14:textId="77777777" w:rsidR="00B868F9" w:rsidRDefault="00B868F9" w:rsidP="00B868F9">
            <w:pPr>
              <w:pStyle w:val="TableParagraph"/>
              <w:spacing w:line="266" w:lineRule="exact"/>
              <w:ind w:left="93"/>
              <w:jc w:val="center"/>
            </w:pPr>
            <w:r>
              <w:rPr>
                <w:w w:val="101"/>
              </w:rPr>
              <w:t>1</w:t>
            </w:r>
          </w:p>
        </w:tc>
        <w:tc>
          <w:tcPr>
            <w:tcW w:w="1170" w:type="dxa"/>
          </w:tcPr>
          <w:p w14:paraId="21D60633" w14:textId="3C9B3001" w:rsidR="00B868F9" w:rsidRDefault="00934DC3" w:rsidP="00B868F9">
            <w:pPr>
              <w:pStyle w:val="TableParagraph"/>
              <w:spacing w:line="266" w:lineRule="exact"/>
              <w:ind w:left="333" w:right="245"/>
              <w:jc w:val="center"/>
              <w:cnfStyle w:val="000000000000" w:firstRow="0" w:lastRow="0" w:firstColumn="0" w:lastColumn="0" w:oddVBand="0" w:evenVBand="0" w:oddHBand="0" w:evenHBand="0" w:firstRowFirstColumn="0" w:firstRowLastColumn="0" w:lastRowFirstColumn="0" w:lastRowLastColumn="0"/>
            </w:pPr>
            <w:r>
              <w:t>120</w:t>
            </w:r>
          </w:p>
        </w:tc>
        <w:tc>
          <w:tcPr>
            <w:cnfStyle w:val="000010000000" w:firstRow="0" w:lastRow="0" w:firstColumn="0" w:lastColumn="0" w:oddVBand="1" w:evenVBand="0" w:oddHBand="0" w:evenHBand="0" w:firstRowFirstColumn="0" w:firstRowLastColumn="0" w:lastRowFirstColumn="0" w:lastRowLastColumn="0"/>
            <w:tcW w:w="1800" w:type="dxa"/>
          </w:tcPr>
          <w:p w14:paraId="2AB8990A" w14:textId="7D3D573E" w:rsidR="00B868F9" w:rsidRDefault="00B868F9" w:rsidP="000F5F86">
            <w:pPr>
              <w:pStyle w:val="TableParagraph"/>
              <w:spacing w:line="266" w:lineRule="exact"/>
              <w:ind w:left="332" w:right="241"/>
              <w:jc w:val="center"/>
            </w:pPr>
            <w:r>
              <w:t>$190</w:t>
            </w:r>
          </w:p>
        </w:tc>
        <w:tc>
          <w:tcPr>
            <w:cnfStyle w:val="000100000000" w:firstRow="0" w:lastRow="0" w:firstColumn="0" w:lastColumn="1" w:oddVBand="0" w:evenVBand="0" w:oddHBand="0" w:evenHBand="0" w:firstRowFirstColumn="0" w:firstRowLastColumn="0" w:lastRowFirstColumn="0" w:lastRowLastColumn="0"/>
            <w:tcW w:w="1530" w:type="dxa"/>
          </w:tcPr>
          <w:p w14:paraId="08B30930" w14:textId="17F64AAC" w:rsidR="00B868F9" w:rsidRDefault="00934DC3" w:rsidP="000F5F86">
            <w:pPr>
              <w:pStyle w:val="TableParagraph"/>
              <w:spacing w:line="266" w:lineRule="exact"/>
              <w:ind w:left="259" w:right="168"/>
              <w:jc w:val="center"/>
            </w:pPr>
            <w:r>
              <w:t>$22,80</w:t>
            </w:r>
            <w:r w:rsidR="00B868F9">
              <w:t>0.00</w:t>
            </w:r>
          </w:p>
        </w:tc>
      </w:tr>
      <w:tr w:rsidR="00B868F9" w:rsidRPr="00284D82" w14:paraId="3087E694" w14:textId="77777777" w:rsidTr="00934DC3">
        <w:trPr>
          <w:cnfStyle w:val="010000000000" w:firstRow="0" w:lastRow="1" w:firstColumn="0" w:lastColumn="0" w:oddVBand="0" w:evenVBand="0" w:oddHBand="0" w:evenHBand="0" w:firstRowFirstColumn="0" w:firstRowLastColumn="0" w:lastRowFirstColumn="0" w:lastRowLastColumn="0"/>
          <w:trHeight w:hRule="exact" w:val="415"/>
        </w:trPr>
        <w:tc>
          <w:tcPr>
            <w:cnfStyle w:val="001000000000" w:firstRow="0" w:lastRow="0" w:firstColumn="1" w:lastColumn="0" w:oddVBand="0" w:evenVBand="0" w:oddHBand="0" w:evenHBand="0" w:firstRowFirstColumn="0" w:firstRowLastColumn="0" w:lastRowFirstColumn="0" w:lastRowLastColumn="0"/>
            <w:tcW w:w="3583" w:type="dxa"/>
          </w:tcPr>
          <w:p w14:paraId="0ED41FF8" w14:textId="77777777" w:rsidR="00B868F9" w:rsidRPr="00284D82" w:rsidRDefault="00B868F9" w:rsidP="000F5F86">
            <w:pPr>
              <w:pStyle w:val="TableParagraph"/>
              <w:spacing w:line="265" w:lineRule="exact"/>
              <w:ind w:left="1033" w:right="947"/>
              <w:jc w:val="center"/>
              <w:rPr>
                <w:b w:val="0"/>
                <w:i/>
              </w:rPr>
            </w:pPr>
            <w:r w:rsidRPr="00284D82">
              <w:rPr>
                <w:i/>
              </w:rPr>
              <w:t>Total</w:t>
            </w:r>
          </w:p>
        </w:tc>
        <w:tc>
          <w:tcPr>
            <w:cnfStyle w:val="000010000000" w:firstRow="0" w:lastRow="0" w:firstColumn="0" w:lastColumn="0" w:oddVBand="1" w:evenVBand="0" w:oddHBand="0" w:evenHBand="0" w:firstRowFirstColumn="0" w:firstRowLastColumn="0" w:lastRowFirstColumn="0" w:lastRowLastColumn="0"/>
            <w:tcW w:w="1170" w:type="dxa"/>
          </w:tcPr>
          <w:p w14:paraId="7ADB346C" w14:textId="6878323E" w:rsidR="00B868F9" w:rsidRPr="00284D82" w:rsidRDefault="00934DC3" w:rsidP="00B868F9">
            <w:pPr>
              <w:pStyle w:val="TableParagraph"/>
              <w:spacing w:line="265" w:lineRule="exact"/>
              <w:ind w:left="93"/>
              <w:jc w:val="center"/>
              <w:rPr>
                <w:b w:val="0"/>
              </w:rPr>
            </w:pPr>
            <w:r>
              <w:rPr>
                <w:w w:val="101"/>
              </w:rPr>
              <w:t>1</w:t>
            </w:r>
          </w:p>
        </w:tc>
        <w:tc>
          <w:tcPr>
            <w:tcW w:w="1170" w:type="dxa"/>
          </w:tcPr>
          <w:p w14:paraId="46771071" w14:textId="743B4E72" w:rsidR="00B868F9" w:rsidRPr="00284D82" w:rsidRDefault="00934DC3" w:rsidP="00B868F9">
            <w:pPr>
              <w:pStyle w:val="TableParagraph"/>
              <w:spacing w:line="265" w:lineRule="exact"/>
              <w:ind w:left="333" w:right="245"/>
              <w:jc w:val="center"/>
              <w:cnfStyle w:val="010000000000" w:firstRow="0" w:lastRow="1" w:firstColumn="0" w:lastColumn="0" w:oddVBand="0" w:evenVBand="0" w:oddHBand="0" w:evenHBand="0" w:firstRowFirstColumn="0" w:firstRowLastColumn="0" w:lastRowFirstColumn="0" w:lastRowLastColumn="0"/>
              <w:rPr>
                <w:b w:val="0"/>
              </w:rPr>
            </w:pPr>
            <w:r>
              <w:t>1</w:t>
            </w:r>
            <w:r w:rsidR="00B868F9">
              <w:t>2</w:t>
            </w:r>
            <w:r>
              <w:t>0</w:t>
            </w:r>
          </w:p>
        </w:tc>
        <w:tc>
          <w:tcPr>
            <w:cnfStyle w:val="000010000000" w:firstRow="0" w:lastRow="0" w:firstColumn="0" w:lastColumn="0" w:oddVBand="1" w:evenVBand="0" w:oddHBand="0" w:evenHBand="0" w:firstRowFirstColumn="0" w:firstRowLastColumn="0" w:lastRowFirstColumn="0" w:lastRowLastColumn="0"/>
            <w:tcW w:w="1800" w:type="dxa"/>
          </w:tcPr>
          <w:p w14:paraId="60BE869B" w14:textId="77777777" w:rsidR="00B868F9" w:rsidRPr="00284D82" w:rsidRDefault="00B868F9" w:rsidP="000F5F86">
            <w:pPr>
              <w:rPr>
                <w:b w:val="0"/>
              </w:rPr>
            </w:pPr>
          </w:p>
        </w:tc>
        <w:tc>
          <w:tcPr>
            <w:cnfStyle w:val="000100000000" w:firstRow="0" w:lastRow="0" w:firstColumn="0" w:lastColumn="1" w:oddVBand="0" w:evenVBand="0" w:oddHBand="0" w:evenHBand="0" w:firstRowFirstColumn="0" w:firstRowLastColumn="0" w:lastRowFirstColumn="0" w:lastRowLastColumn="0"/>
            <w:tcW w:w="1530" w:type="dxa"/>
          </w:tcPr>
          <w:p w14:paraId="6D59FE91" w14:textId="574EE85C" w:rsidR="00B868F9" w:rsidRPr="00284D82" w:rsidRDefault="00934DC3" w:rsidP="000F5F86">
            <w:pPr>
              <w:pStyle w:val="TableParagraph"/>
              <w:spacing w:line="265" w:lineRule="exact"/>
              <w:ind w:left="259" w:right="168"/>
              <w:jc w:val="center"/>
              <w:rPr>
                <w:b w:val="0"/>
              </w:rPr>
            </w:pPr>
            <w:r>
              <w:t>$22,</w:t>
            </w:r>
            <w:r w:rsidR="00B868F9">
              <w:t>8</w:t>
            </w:r>
            <w:r>
              <w:t>0</w:t>
            </w:r>
            <w:r w:rsidR="00B868F9" w:rsidRPr="00284D82">
              <w:t>0.00</w:t>
            </w:r>
          </w:p>
        </w:tc>
      </w:tr>
    </w:tbl>
    <w:p w14:paraId="226E8B36" w14:textId="77777777" w:rsidR="00904245" w:rsidRDefault="00904245" w:rsidP="00A501E1">
      <w:pPr>
        <w:pStyle w:val="BodyText0"/>
        <w:spacing w:before="5"/>
        <w:rPr>
          <w:sz w:val="15"/>
        </w:rPr>
      </w:pPr>
    </w:p>
    <w:p w14:paraId="68A596CD" w14:textId="591C0166" w:rsidR="00A501E1" w:rsidRPr="00904245" w:rsidRDefault="00904245" w:rsidP="00A501E1">
      <w:pPr>
        <w:pStyle w:val="BodyText0"/>
        <w:spacing w:before="5"/>
        <w:rPr>
          <w:rStyle w:val="SubtleEmphasis"/>
        </w:rPr>
      </w:pPr>
      <w:r w:rsidRPr="00904245">
        <w:rPr>
          <w:rStyle w:val="SubtleEmphasis"/>
        </w:rPr>
        <w:t>*Travel and expenses will be invoiced separately, as actuals.</w:t>
      </w:r>
    </w:p>
    <w:p w14:paraId="33972AEA" w14:textId="0FD1EBD9" w:rsidR="00A501E1" w:rsidRPr="00A501E1" w:rsidRDefault="00247CA1" w:rsidP="00247CA1">
      <w:pPr>
        <w:pStyle w:val="IntenseQuote"/>
      </w:pPr>
      <w:r>
        <w:t>Important Notice</w:t>
      </w:r>
    </w:p>
    <w:p w14:paraId="554AD538" w14:textId="78D79137" w:rsidR="00D858EC" w:rsidRPr="00B868F9" w:rsidRDefault="00A501E1" w:rsidP="00284D82">
      <w:pPr>
        <w:ind w:left="219" w:right="298"/>
        <w:rPr>
          <w:rStyle w:val="SubtleReference"/>
        </w:rPr>
      </w:pPr>
      <w:r w:rsidRPr="00B868F9">
        <w:rPr>
          <w:rStyle w:val="SubtleReference"/>
        </w:rPr>
        <w:t>The estimated engagement costs are dependent upon the assumptions documented above and the customer meeting the responsibilities described in this document. Delays, impediments, and rework caused by inaccurate information or failure to meet customer responsibilities will result in additional engagement costs or reduced scope of deliverables.</w:t>
      </w:r>
    </w:p>
    <w:sectPr w:rsidR="00D858EC" w:rsidRPr="00B868F9" w:rsidSect="00B93B4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EAE3E" w14:textId="77777777" w:rsidR="004003DF" w:rsidRDefault="004003DF" w:rsidP="00141770">
      <w:pPr>
        <w:spacing w:after="0" w:line="240" w:lineRule="auto"/>
      </w:pPr>
      <w:r>
        <w:separator/>
      </w:r>
    </w:p>
  </w:endnote>
  <w:endnote w:type="continuationSeparator" w:id="0">
    <w:p w14:paraId="4EC1A856" w14:textId="77777777" w:rsidR="004003DF" w:rsidRDefault="004003DF"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958E8" w14:textId="7912C15F" w:rsidR="00A501E1" w:rsidRDefault="00A501E1">
    <w:pPr>
      <w:pStyle w:val="BodyText0"/>
      <w:spacing w:line="14" w:lineRule="auto"/>
      <w:rPr>
        <w:sz w:val="20"/>
      </w:rPr>
    </w:pPr>
    <w:r>
      <w:rPr>
        <w:noProof/>
      </w:rPr>
      <mc:AlternateContent>
        <mc:Choice Requires="wps">
          <w:drawing>
            <wp:anchor distT="0" distB="0" distL="114300" distR="114300" simplePos="0" relativeHeight="251661312" behindDoc="1" locked="0" layoutInCell="1" allowOverlap="1" wp14:anchorId="69437800" wp14:editId="5614DA97">
              <wp:simplePos x="0" y="0"/>
              <wp:positionH relativeFrom="page">
                <wp:posOffset>901700</wp:posOffset>
              </wp:positionH>
              <wp:positionV relativeFrom="page">
                <wp:posOffset>9597390</wp:posOffset>
              </wp:positionV>
              <wp:extent cx="1452880" cy="1524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B16E4" w14:textId="4AF2F457" w:rsidR="00A501E1" w:rsidRDefault="00A501E1">
                          <w:pPr>
                            <w:spacing w:line="232" w:lineRule="exact"/>
                            <w:ind w:left="20" w:right="-2"/>
                            <w:rPr>
                              <w:sz w:val="20"/>
                            </w:rPr>
                          </w:pPr>
                          <w:r>
                            <w:rPr>
                              <w:sz w:val="20"/>
                            </w:rPr>
                            <w:t>© 201</w:t>
                          </w:r>
                          <w:r w:rsidR="00EA42C2">
                            <w:rPr>
                              <w:sz w:val="20"/>
                            </w:rPr>
                            <w:t>6</w:t>
                          </w:r>
                          <w:r>
                            <w:rPr>
                              <w:sz w:val="20"/>
                            </w:rPr>
                            <w:t xml:space="preserve"> Orasi Software,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37800" id="_x0000_t202" coordsize="21600,21600" o:spt="202" path="m,l,21600r21600,l21600,xe">
              <v:stroke joinstyle="miter"/>
              <v:path gradientshapeok="t" o:connecttype="rect"/>
            </v:shapetype>
            <v:shape id="Text Box 2" o:spid="_x0000_s1028" type="#_x0000_t202" style="position:absolute;margin-left:71pt;margin-top:755.7pt;width:114.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oDrQIAAKkFAAAOAAAAZHJzL2Uyb0RvYy54bWysVNuOmzAQfa/Uf7D8znIpyQJastoNoaq0&#10;vUi7/QAHTLBqbGo7gW3Vf+/YhGQvL1VbHqzBHp85M3M8V9djx9GBKs2kyHF4EWBERSVrJnY5/vpQ&#10;eglG2hBREy4FzfEj1fh69fbN1dBnNJKt5DVVCECEzoY+x60xfeb7umppR/SF7KmAw0aqjhj4VTu/&#10;VmQA9I77URAs/UGquleyolrDbjEd4pXDbxpamc9No6lBPMfAzbhVuXVrV391RbKdIn3LqiMN8hcs&#10;OsIEBD1BFcQQtFfsFVTHKiW1bMxFJTtfNg2rqMsBsgmDF9nct6SnLhcoju5PZdL/D7b6dPiiEKtz&#10;HGEkSActeqCjQbdyRJGtztDrDJzue3AzI2xDl12mur+T1TeNhFy3ROzojVJyaCmpgV1ob/pPrk44&#10;2oJsh4+yhjBkb6QDGhvV2dJBMRCgQ5ceT52xVCobMl5ESQJHFZyFiygOXOt8ks23e6XNeyo7ZI0c&#10;K+i8QyeHO20sG5LNLjaYkCXj3HWfi2cb4DjtQGy4as8sC9fMn2mQbpJNEntxtNx4cVAU3k25jr1l&#10;GV4uinfFel2Ev2zcMM5aVtdU2DCzsML4zxp3lPgkiZO0tOSstnCWkla77ZordCAg7NJ9ruZwcnbz&#10;n9NwRYBcXqQUQjVvo9Qrl8mlF5fxwksvg8QLwvQ2XQZxGhfl85TumKD/nhIacpwuosUkpjPpF7kF&#10;7nudG8k6ZmB0cNblODk5kcxKcCNq11pDGJ/sJ6Ww9M+lgHbPjXaCtRqd1GrG7QgoVsVbWT+CdJUE&#10;ZYEIYd6B0Ur1A6MBZkeO9fc9URQj/kGA/O2gmQ01G9vZIKKCqzk2GE3m2kwDad8rtmsBeXpgQt7A&#10;E2mYU++ZxfFhwTxwSRxnlx04T/+d13nCrn4DAAD//wMAUEsDBBQABgAIAAAAIQBT1M0t4QAAAA0B&#10;AAAPAAAAZHJzL2Rvd25yZXYueG1sTI/BTsMwEETvSPyDtUjcqJ02LSXEqSoEJyREGg49OrGbWI3X&#10;IXbb8PdsT3Db2R3Nzss3k+vZ2YzBepSQzAQwg43XFlsJX9XbwxpYiAq16j0aCT8mwKa4vclVpv0F&#10;S3PexZZRCIZMSehiHDLOQ9MZp8LMDwbpdvCjU5Hk2HI9qguFu57PhVhxpyzSh04N5qUzzXF3chK2&#10;eyxf7fdH/VkeSltVTwLfV0cp7++m7TOwaKb4Z4ZrfaoOBXWq/Ql1YD3pdE4skYZlkqTAyLJ4FERT&#10;X1eLZQq8yPl/iuIXAAD//wMAUEsBAi0AFAAGAAgAAAAhALaDOJL+AAAA4QEAABMAAAAAAAAAAAAA&#10;AAAAAAAAAFtDb250ZW50X1R5cGVzXS54bWxQSwECLQAUAAYACAAAACEAOP0h/9YAAACUAQAACwAA&#10;AAAAAAAAAAAAAAAvAQAAX3JlbHMvLnJlbHNQSwECLQAUAAYACAAAACEAXwI6A60CAACpBQAADgAA&#10;AAAAAAAAAAAAAAAuAgAAZHJzL2Uyb0RvYy54bWxQSwECLQAUAAYACAAAACEAU9TNLeEAAAANAQAA&#10;DwAAAAAAAAAAAAAAAAAHBQAAZHJzL2Rvd25yZXYueG1sUEsFBgAAAAAEAAQA8wAAABUGAAAAAA==&#10;" filled="f" stroked="f">
              <v:textbox inset="0,0,0,0">
                <w:txbxContent>
                  <w:p w14:paraId="5A2B16E4" w14:textId="4AF2F457" w:rsidR="00A501E1" w:rsidRDefault="00A501E1">
                    <w:pPr>
                      <w:spacing w:line="232" w:lineRule="exact"/>
                      <w:ind w:left="20" w:right="-2"/>
                      <w:rPr>
                        <w:sz w:val="20"/>
                      </w:rPr>
                    </w:pPr>
                    <w:r>
                      <w:rPr>
                        <w:sz w:val="20"/>
                      </w:rPr>
                      <w:t>© 201</w:t>
                    </w:r>
                    <w:r w:rsidR="00EA42C2">
                      <w:rPr>
                        <w:sz w:val="20"/>
                      </w:rPr>
                      <w:t>6</w:t>
                    </w:r>
                    <w:r>
                      <w:rPr>
                        <w:sz w:val="20"/>
                      </w:rPr>
                      <w:t xml:space="preserve"> Orasi Software, Inc.</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C5F96DA" wp14:editId="626D967F">
              <wp:simplePos x="0" y="0"/>
              <wp:positionH relativeFrom="page">
                <wp:posOffset>5895975</wp:posOffset>
              </wp:positionH>
              <wp:positionV relativeFrom="page">
                <wp:posOffset>9597390</wp:posOffset>
              </wp:positionV>
              <wp:extent cx="530225" cy="152400"/>
              <wp:effectExtent l="0" t="0" r="3175"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230F6" w14:textId="2DECE042" w:rsidR="00A501E1" w:rsidRDefault="00A501E1">
                          <w:pPr>
                            <w:spacing w:line="232" w:lineRule="exact"/>
                            <w:ind w:left="20"/>
                            <w:rPr>
                              <w:sz w:val="20"/>
                            </w:rPr>
                          </w:pPr>
                          <w:r>
                            <w:rPr>
                              <w:sz w:val="20"/>
                            </w:rPr>
                            <w:t xml:space="preserve">Page | </w:t>
                          </w:r>
                          <w:r>
                            <w:fldChar w:fldCharType="begin"/>
                          </w:r>
                          <w:r>
                            <w:rPr>
                              <w:sz w:val="20"/>
                            </w:rPr>
                            <w:instrText xml:space="preserve"> PAGE </w:instrText>
                          </w:r>
                          <w:r>
                            <w:fldChar w:fldCharType="separate"/>
                          </w:r>
                          <w:r w:rsidR="007750BC">
                            <w:rPr>
                              <w:noProof/>
                              <w:sz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F96DA" id="_x0000_t202" coordsize="21600,21600" o:spt="202" path="m,l,21600r21600,l21600,xe">
              <v:stroke joinstyle="miter"/>
              <v:path gradientshapeok="t" o:connecttype="rect"/>
            </v:shapetype>
            <v:shape id="Text Box 1" o:spid="_x0000_s1027" type="#_x0000_t202" style="position:absolute;margin-left:464.25pt;margin-top:755.7pt;width:41.7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i7rwIAAK8FAAAOAAAAZHJzL2Uyb0RvYy54bWysVG1vmzAQ/j5p/8Hyd8pLSRpQSdWGME3q&#10;XqR2P8DBJlgDm9lOoJv233c2IU1aTZq28QGd7fNz99w9vuuboW3QninNpchweBFgxEQpKRfbDH95&#10;LLwFRtoQQUkjBcvwE9P4Zvn2zXXfpSyStWwoUwhAhE77LsO1MV3q+7qsWUv0heyYgMNKqpYYWKqt&#10;TxXpAb1t/CgI5n4vFe2ULJnWsJuPh3jp8KuKleZTVWlmUJNhyM24v3L/jf37y2uSbhXpal4e0iB/&#10;kUVLuICgR6icGIJ2ir+CanmppJaVuShl68uq4iVzHIBNGLxg81CTjjkuUBzdHcuk/x9s+XH/WSFO&#10;oXcYCdJCix7ZYNCdHFBoq9N3OgWnhw7czADb1tMy1d29LL9qJOSqJmLLbpWSfc0IhezcTf/k6oij&#10;Lcim/yAphCE7Ix3QUKnWAkIxEKBDl56OnbGplLA5uwyiaIZRCUfhLIoD1zmfpNPlTmnzjskWWSPD&#10;ChrvwMn+XhugAa6Ti40lZMGbxjW/EWcb4DjuQGi4as9sEq6XP5IgWS/Wi9iLo/nai4M8926LVezN&#10;i/Bqll/mq1Ue/rRxwzitOaVM2DCTrsL4z/p2UPioiKOytGw4tXA2Ja22m1Wj0J6Argv32WZB8idu&#10;/nka7hi4vKAUQjXvosQr5osrLy7imZdcBQsvCJO7ZB7ESZwX55TuuWD/Tgn1GU5m0FNH57fcAve9&#10;5kbSlhuYHA1vM7w4OpHUKnAtqGutIbwZ7ZNS2PSfSwEVmxrt9GolOorVDJvh8DAAzGp5I+kTCFhJ&#10;EBioFKYeGLVU3zHqYYJkWH/bEcUwat4LeAR23EyGmozNZBBRwtUMG4xGc2XGsbTrFN/WgDw+MyFv&#10;4aFU3In4OQtgYBcwFRyXwwSzY+d07bye5+zyFwAAAP//AwBQSwMEFAAGAAgAAAAhAO3hZeTiAAAA&#10;DgEAAA8AAABkcnMvZG93bnJldi54bWxMj8FOwzAQRO9I/IO1lbhRJ6Gp2jROVSE4ISHScODoxNvE&#10;arwOsduGv8c5wXFnnmZn8v1kenbF0WlLAuJlBAypsUpTK+Czen3cAHNekpK9JRTwgw72xf1dLjNl&#10;b1Ti9ehbFkLIZVJA5/2Qce6aDo10SzsgBe9kRyN9OMeWq1HeQrjpeRJFa26kpvChkwM+d9icjxcj&#10;4PBF5Yv+fq8/ylOpq2ob0dv6LMTDYjrsgHmc/B8Mc/1QHYrQqbYXUo71ArbJJg1oMNI4XgGbkShO&#10;wr561p7SFfAi5/9nFL8AAAD//wMAUEsBAi0AFAAGAAgAAAAhALaDOJL+AAAA4QEAABMAAAAAAAAA&#10;AAAAAAAAAAAAAFtDb250ZW50X1R5cGVzXS54bWxQSwECLQAUAAYACAAAACEAOP0h/9YAAACUAQAA&#10;CwAAAAAAAAAAAAAAAAAvAQAAX3JlbHMvLnJlbHNQSwECLQAUAAYACAAAACEAkjCou68CAACvBQAA&#10;DgAAAAAAAAAAAAAAAAAuAgAAZHJzL2Uyb0RvYy54bWxQSwECLQAUAAYACAAAACEA7eFl5OIAAAAO&#10;AQAADwAAAAAAAAAAAAAAAAAJBQAAZHJzL2Rvd25yZXYueG1sUEsFBgAAAAAEAAQA8wAAABgGAAAA&#10;AA==&#10;" filled="f" stroked="f">
              <v:textbox inset="0,0,0,0">
                <w:txbxContent>
                  <w:p w14:paraId="7A7230F6" w14:textId="2DECE042" w:rsidR="00A501E1" w:rsidRDefault="00A501E1">
                    <w:pPr>
                      <w:spacing w:line="232" w:lineRule="exact"/>
                      <w:ind w:left="20"/>
                      <w:rPr>
                        <w:sz w:val="20"/>
                      </w:rPr>
                    </w:pPr>
                    <w:r>
                      <w:rPr>
                        <w:sz w:val="20"/>
                      </w:rPr>
                      <w:t xml:space="preserve">Page | </w:t>
                    </w:r>
                    <w:r>
                      <w:fldChar w:fldCharType="begin"/>
                    </w:r>
                    <w:r>
                      <w:rPr>
                        <w:sz w:val="20"/>
                      </w:rPr>
                      <w:instrText xml:space="preserve"> PAGE </w:instrText>
                    </w:r>
                    <w:r>
                      <w:fldChar w:fldCharType="separate"/>
                    </w:r>
                    <w:r w:rsidR="007750BC">
                      <w:rPr>
                        <w:noProof/>
                        <w:sz w:val="20"/>
                      </w:rP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CF90" w14:textId="77777777" w:rsidR="002419B9" w:rsidRDefault="002419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AD545" w14:textId="0AA51910" w:rsidR="00131796" w:rsidRDefault="00131796" w:rsidP="00141770">
    <w:pPr>
      <w:pStyle w:val="Footer"/>
      <w:jc w:val="both"/>
    </w:pPr>
    <w:r>
      <w:rPr>
        <w:snapToGrid w:val="0"/>
      </w:rPr>
      <w:t>© 201</w:t>
    </w:r>
    <w:r w:rsidR="00B868F9">
      <w:rPr>
        <w:snapToGrid w:val="0"/>
      </w:rPr>
      <w:t>7</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210331">
      <w:rPr>
        <w:noProof/>
      </w:rPr>
      <w:t>20</w:t>
    </w:r>
    <w:r>
      <w:rPr>
        <w:noProof/>
      </w:rPr>
      <w:fldChar w:fldCharType="end"/>
    </w:r>
    <w:r>
      <w:t xml:space="preserve"> </w:t>
    </w:r>
  </w:p>
  <w:p w14:paraId="554AD546" w14:textId="77777777" w:rsidR="00131796" w:rsidRDefault="001317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227A6" w14:textId="77777777" w:rsidR="002419B9" w:rsidRDefault="00241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18615" w14:textId="77777777" w:rsidR="004003DF" w:rsidRDefault="004003DF" w:rsidP="00141770">
      <w:pPr>
        <w:spacing w:after="0" w:line="240" w:lineRule="auto"/>
      </w:pPr>
      <w:r>
        <w:separator/>
      </w:r>
    </w:p>
  </w:footnote>
  <w:footnote w:type="continuationSeparator" w:id="0">
    <w:p w14:paraId="54D099BD" w14:textId="77777777" w:rsidR="004003DF" w:rsidRDefault="004003DF"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A9B6" w14:textId="77777777" w:rsidR="002419B9" w:rsidRDefault="0024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AD543" w14:textId="77777777" w:rsidR="00131796" w:rsidRPr="00A7539D" w:rsidRDefault="00131796" w:rsidP="00211A53">
    <w:pPr>
      <w:pStyle w:val="Header"/>
      <w:jc w:val="center"/>
    </w:pPr>
    <w:r>
      <w:rPr>
        <w:noProof/>
      </w:rPr>
      <mc:AlternateContent>
        <mc:Choice Requires="wps">
          <w:drawing>
            <wp:anchor distT="4294967295" distB="4294967295" distL="114300" distR="114300" simplePos="0" relativeHeight="251659264" behindDoc="0" locked="0" layoutInCell="1" allowOverlap="1" wp14:anchorId="554AD547" wp14:editId="554AD548">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E61CA"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Pr>
        <w:rFonts w:ascii="Bookman Old Style" w:hAnsi="Bookman Old Style"/>
        <w:sz w:val="19"/>
        <w:szCs w:val="19"/>
      </w:rPr>
      <w:t>Orasi Proprietary and Confidential</w:t>
    </w:r>
    <w:r w:rsidRPr="00A7539D">
      <w:t xml:space="preserve"> </w:t>
    </w:r>
  </w:p>
  <w:p w14:paraId="554AD544" w14:textId="77777777" w:rsidR="00131796" w:rsidRDefault="00131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67EC8" w14:textId="77777777" w:rsidR="002419B9" w:rsidRDefault="0024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BEB"/>
    <w:multiLevelType w:val="hybridMultilevel"/>
    <w:tmpl w:val="54E65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57277"/>
    <w:multiLevelType w:val="hybridMultilevel"/>
    <w:tmpl w:val="F7867A3E"/>
    <w:lvl w:ilvl="0" w:tplc="B38692F0">
      <w:start w:val="1"/>
      <w:numFmt w:val="bullet"/>
      <w:lvlText w:val="•"/>
      <w:lvlJc w:val="left"/>
      <w:pPr>
        <w:ind w:left="456" w:hanging="360"/>
      </w:pPr>
      <w:rPr>
        <w:rFonts w:ascii="Courier New" w:eastAsia="Courier New" w:hAnsi="Courier New" w:cs="Courier New" w:hint="default"/>
        <w:w w:val="75"/>
        <w:sz w:val="20"/>
        <w:szCs w:val="20"/>
      </w:rPr>
    </w:lvl>
    <w:lvl w:ilvl="1" w:tplc="63F881E8">
      <w:start w:val="1"/>
      <w:numFmt w:val="bullet"/>
      <w:lvlText w:val="•"/>
      <w:lvlJc w:val="left"/>
      <w:pPr>
        <w:ind w:left="825" w:hanging="360"/>
      </w:pPr>
      <w:rPr>
        <w:rFonts w:hint="default"/>
      </w:rPr>
    </w:lvl>
    <w:lvl w:ilvl="2" w:tplc="28B0328E">
      <w:start w:val="1"/>
      <w:numFmt w:val="bullet"/>
      <w:lvlText w:val="•"/>
      <w:lvlJc w:val="left"/>
      <w:pPr>
        <w:ind w:left="1190" w:hanging="360"/>
      </w:pPr>
      <w:rPr>
        <w:rFonts w:hint="default"/>
      </w:rPr>
    </w:lvl>
    <w:lvl w:ilvl="3" w:tplc="E85C8FF6">
      <w:start w:val="1"/>
      <w:numFmt w:val="bullet"/>
      <w:lvlText w:val="•"/>
      <w:lvlJc w:val="left"/>
      <w:pPr>
        <w:ind w:left="1556" w:hanging="360"/>
      </w:pPr>
      <w:rPr>
        <w:rFonts w:hint="default"/>
      </w:rPr>
    </w:lvl>
    <w:lvl w:ilvl="4" w:tplc="587ADD32">
      <w:start w:val="1"/>
      <w:numFmt w:val="bullet"/>
      <w:lvlText w:val="•"/>
      <w:lvlJc w:val="left"/>
      <w:pPr>
        <w:ind w:left="1921" w:hanging="360"/>
      </w:pPr>
      <w:rPr>
        <w:rFonts w:hint="default"/>
      </w:rPr>
    </w:lvl>
    <w:lvl w:ilvl="5" w:tplc="4C221074">
      <w:start w:val="1"/>
      <w:numFmt w:val="bullet"/>
      <w:lvlText w:val="•"/>
      <w:lvlJc w:val="left"/>
      <w:pPr>
        <w:ind w:left="2286" w:hanging="360"/>
      </w:pPr>
      <w:rPr>
        <w:rFonts w:hint="default"/>
      </w:rPr>
    </w:lvl>
    <w:lvl w:ilvl="6" w:tplc="6ECE55A8">
      <w:start w:val="1"/>
      <w:numFmt w:val="bullet"/>
      <w:lvlText w:val="•"/>
      <w:lvlJc w:val="left"/>
      <w:pPr>
        <w:ind w:left="2652" w:hanging="360"/>
      </w:pPr>
      <w:rPr>
        <w:rFonts w:hint="default"/>
      </w:rPr>
    </w:lvl>
    <w:lvl w:ilvl="7" w:tplc="684225AA">
      <w:start w:val="1"/>
      <w:numFmt w:val="bullet"/>
      <w:lvlText w:val="•"/>
      <w:lvlJc w:val="left"/>
      <w:pPr>
        <w:ind w:left="3017" w:hanging="360"/>
      </w:pPr>
      <w:rPr>
        <w:rFonts w:hint="default"/>
      </w:rPr>
    </w:lvl>
    <w:lvl w:ilvl="8" w:tplc="315C120A">
      <w:start w:val="1"/>
      <w:numFmt w:val="bullet"/>
      <w:lvlText w:val="•"/>
      <w:lvlJc w:val="left"/>
      <w:pPr>
        <w:ind w:left="3383" w:hanging="360"/>
      </w:pPr>
      <w:rPr>
        <w:rFonts w:hint="default"/>
      </w:rPr>
    </w:lvl>
  </w:abstractNum>
  <w:abstractNum w:abstractNumId="4" w15:restartNumberingAfterBreak="0">
    <w:nsid w:val="235E75F6"/>
    <w:multiLevelType w:val="hybridMultilevel"/>
    <w:tmpl w:val="6B1455AE"/>
    <w:lvl w:ilvl="0" w:tplc="7EB2DA26">
      <w:start w:val="1"/>
      <w:numFmt w:val="bullet"/>
      <w:lvlText w:val="•"/>
      <w:lvlJc w:val="left"/>
      <w:pPr>
        <w:ind w:left="456" w:hanging="360"/>
      </w:pPr>
      <w:rPr>
        <w:rFonts w:ascii="Courier New" w:eastAsia="Courier New" w:hAnsi="Courier New" w:cs="Courier New" w:hint="default"/>
        <w:w w:val="75"/>
        <w:sz w:val="20"/>
        <w:szCs w:val="20"/>
      </w:rPr>
    </w:lvl>
    <w:lvl w:ilvl="1" w:tplc="5F106EC0">
      <w:start w:val="1"/>
      <w:numFmt w:val="bullet"/>
      <w:lvlText w:val="•"/>
      <w:lvlJc w:val="left"/>
      <w:pPr>
        <w:ind w:left="825" w:hanging="360"/>
      </w:pPr>
      <w:rPr>
        <w:rFonts w:hint="default"/>
      </w:rPr>
    </w:lvl>
    <w:lvl w:ilvl="2" w:tplc="395845E8">
      <w:start w:val="1"/>
      <w:numFmt w:val="bullet"/>
      <w:lvlText w:val="•"/>
      <w:lvlJc w:val="left"/>
      <w:pPr>
        <w:ind w:left="1190" w:hanging="360"/>
      </w:pPr>
      <w:rPr>
        <w:rFonts w:hint="default"/>
      </w:rPr>
    </w:lvl>
    <w:lvl w:ilvl="3" w:tplc="66C06400">
      <w:start w:val="1"/>
      <w:numFmt w:val="bullet"/>
      <w:lvlText w:val="•"/>
      <w:lvlJc w:val="left"/>
      <w:pPr>
        <w:ind w:left="1556" w:hanging="360"/>
      </w:pPr>
      <w:rPr>
        <w:rFonts w:hint="default"/>
      </w:rPr>
    </w:lvl>
    <w:lvl w:ilvl="4" w:tplc="D2909894">
      <w:start w:val="1"/>
      <w:numFmt w:val="bullet"/>
      <w:lvlText w:val="•"/>
      <w:lvlJc w:val="left"/>
      <w:pPr>
        <w:ind w:left="1921" w:hanging="360"/>
      </w:pPr>
      <w:rPr>
        <w:rFonts w:hint="default"/>
      </w:rPr>
    </w:lvl>
    <w:lvl w:ilvl="5" w:tplc="CE5A00CE">
      <w:start w:val="1"/>
      <w:numFmt w:val="bullet"/>
      <w:lvlText w:val="•"/>
      <w:lvlJc w:val="left"/>
      <w:pPr>
        <w:ind w:left="2286" w:hanging="360"/>
      </w:pPr>
      <w:rPr>
        <w:rFonts w:hint="default"/>
      </w:rPr>
    </w:lvl>
    <w:lvl w:ilvl="6" w:tplc="5A7A596C">
      <w:start w:val="1"/>
      <w:numFmt w:val="bullet"/>
      <w:lvlText w:val="•"/>
      <w:lvlJc w:val="left"/>
      <w:pPr>
        <w:ind w:left="2652" w:hanging="360"/>
      </w:pPr>
      <w:rPr>
        <w:rFonts w:hint="default"/>
      </w:rPr>
    </w:lvl>
    <w:lvl w:ilvl="7" w:tplc="F26CCCAC">
      <w:start w:val="1"/>
      <w:numFmt w:val="bullet"/>
      <w:lvlText w:val="•"/>
      <w:lvlJc w:val="left"/>
      <w:pPr>
        <w:ind w:left="3017" w:hanging="360"/>
      </w:pPr>
      <w:rPr>
        <w:rFonts w:hint="default"/>
      </w:rPr>
    </w:lvl>
    <w:lvl w:ilvl="8" w:tplc="9EACD21E">
      <w:start w:val="1"/>
      <w:numFmt w:val="bullet"/>
      <w:lvlText w:val="•"/>
      <w:lvlJc w:val="left"/>
      <w:pPr>
        <w:ind w:left="3383" w:hanging="360"/>
      </w:pPr>
      <w:rPr>
        <w:rFonts w:hint="default"/>
      </w:rPr>
    </w:lvl>
  </w:abstractNum>
  <w:abstractNum w:abstractNumId="5"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9397D"/>
    <w:multiLevelType w:val="hybridMultilevel"/>
    <w:tmpl w:val="3A94C7C0"/>
    <w:lvl w:ilvl="0" w:tplc="7F7ACEEA">
      <w:start w:val="1"/>
      <w:numFmt w:val="bullet"/>
      <w:lvlText w:val="•"/>
      <w:lvlJc w:val="left"/>
      <w:pPr>
        <w:ind w:left="456" w:hanging="360"/>
      </w:pPr>
      <w:rPr>
        <w:rFonts w:ascii="Courier New" w:eastAsia="Courier New" w:hAnsi="Courier New" w:cs="Courier New" w:hint="default"/>
        <w:w w:val="75"/>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73721"/>
    <w:multiLevelType w:val="hybridMultilevel"/>
    <w:tmpl w:val="594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B9678B"/>
    <w:multiLevelType w:val="hybridMultilevel"/>
    <w:tmpl w:val="0CB27AFA"/>
    <w:lvl w:ilvl="0" w:tplc="7F7ACEEA">
      <w:start w:val="1"/>
      <w:numFmt w:val="bullet"/>
      <w:lvlText w:val="•"/>
      <w:lvlJc w:val="left"/>
      <w:pPr>
        <w:ind w:left="456" w:hanging="360"/>
      </w:pPr>
      <w:rPr>
        <w:rFonts w:ascii="Courier New" w:eastAsia="Courier New" w:hAnsi="Courier New" w:cs="Courier New" w:hint="default"/>
        <w:w w:val="75"/>
        <w:sz w:val="20"/>
        <w:szCs w:val="20"/>
      </w:rPr>
    </w:lvl>
    <w:lvl w:ilvl="1" w:tplc="6302B8B4">
      <w:start w:val="1"/>
      <w:numFmt w:val="bullet"/>
      <w:lvlText w:val="•"/>
      <w:lvlJc w:val="left"/>
      <w:pPr>
        <w:ind w:left="825" w:hanging="360"/>
      </w:pPr>
      <w:rPr>
        <w:rFonts w:hint="default"/>
      </w:rPr>
    </w:lvl>
    <w:lvl w:ilvl="2" w:tplc="81B8F6B8">
      <w:start w:val="1"/>
      <w:numFmt w:val="bullet"/>
      <w:lvlText w:val="•"/>
      <w:lvlJc w:val="left"/>
      <w:pPr>
        <w:ind w:left="1190" w:hanging="360"/>
      </w:pPr>
      <w:rPr>
        <w:rFonts w:hint="default"/>
      </w:rPr>
    </w:lvl>
    <w:lvl w:ilvl="3" w:tplc="84D8E378">
      <w:start w:val="1"/>
      <w:numFmt w:val="bullet"/>
      <w:lvlText w:val="•"/>
      <w:lvlJc w:val="left"/>
      <w:pPr>
        <w:ind w:left="1556" w:hanging="360"/>
      </w:pPr>
      <w:rPr>
        <w:rFonts w:hint="default"/>
      </w:rPr>
    </w:lvl>
    <w:lvl w:ilvl="4" w:tplc="052A5848">
      <w:start w:val="1"/>
      <w:numFmt w:val="bullet"/>
      <w:lvlText w:val="•"/>
      <w:lvlJc w:val="left"/>
      <w:pPr>
        <w:ind w:left="1921" w:hanging="360"/>
      </w:pPr>
      <w:rPr>
        <w:rFonts w:hint="default"/>
      </w:rPr>
    </w:lvl>
    <w:lvl w:ilvl="5" w:tplc="2FD8F8BA">
      <w:start w:val="1"/>
      <w:numFmt w:val="bullet"/>
      <w:lvlText w:val="•"/>
      <w:lvlJc w:val="left"/>
      <w:pPr>
        <w:ind w:left="2286" w:hanging="360"/>
      </w:pPr>
      <w:rPr>
        <w:rFonts w:hint="default"/>
      </w:rPr>
    </w:lvl>
    <w:lvl w:ilvl="6" w:tplc="7DDE0D84">
      <w:start w:val="1"/>
      <w:numFmt w:val="bullet"/>
      <w:lvlText w:val="•"/>
      <w:lvlJc w:val="left"/>
      <w:pPr>
        <w:ind w:left="2652" w:hanging="360"/>
      </w:pPr>
      <w:rPr>
        <w:rFonts w:hint="default"/>
      </w:rPr>
    </w:lvl>
    <w:lvl w:ilvl="7" w:tplc="F6DA8C86">
      <w:start w:val="1"/>
      <w:numFmt w:val="bullet"/>
      <w:lvlText w:val="•"/>
      <w:lvlJc w:val="left"/>
      <w:pPr>
        <w:ind w:left="3017" w:hanging="360"/>
      </w:pPr>
      <w:rPr>
        <w:rFonts w:hint="default"/>
      </w:rPr>
    </w:lvl>
    <w:lvl w:ilvl="8" w:tplc="753E58A6">
      <w:start w:val="1"/>
      <w:numFmt w:val="bullet"/>
      <w:lvlText w:val="•"/>
      <w:lvlJc w:val="left"/>
      <w:pPr>
        <w:ind w:left="3383" w:hanging="360"/>
      </w:pPr>
      <w:rPr>
        <w:rFonts w:hint="default"/>
      </w:rPr>
    </w:lvl>
  </w:abstractNum>
  <w:abstractNum w:abstractNumId="9" w15:restartNumberingAfterBreak="0">
    <w:nsid w:val="4FA40895"/>
    <w:multiLevelType w:val="hybridMultilevel"/>
    <w:tmpl w:val="B972CC50"/>
    <w:lvl w:ilvl="0" w:tplc="C98C9618">
      <w:start w:val="1"/>
      <w:numFmt w:val="decimal"/>
      <w:lvlText w:val="%1."/>
      <w:lvlJc w:val="left"/>
      <w:pPr>
        <w:ind w:left="579" w:hanging="360"/>
      </w:pPr>
      <w:rPr>
        <w:rFonts w:ascii="Calibri" w:eastAsia="Calibri" w:hAnsi="Calibri" w:cs="Calibri" w:hint="default"/>
        <w:w w:val="99"/>
        <w:sz w:val="22"/>
        <w:szCs w:val="22"/>
      </w:rPr>
    </w:lvl>
    <w:lvl w:ilvl="1" w:tplc="B50AF500">
      <w:start w:val="1"/>
      <w:numFmt w:val="bullet"/>
      <w:lvlText w:val="•"/>
      <w:lvlJc w:val="left"/>
      <w:pPr>
        <w:ind w:left="1491" w:hanging="360"/>
      </w:pPr>
      <w:rPr>
        <w:rFonts w:hint="default"/>
      </w:rPr>
    </w:lvl>
    <w:lvl w:ilvl="2" w:tplc="A030E48E">
      <w:start w:val="1"/>
      <w:numFmt w:val="bullet"/>
      <w:lvlText w:val="•"/>
      <w:lvlJc w:val="left"/>
      <w:pPr>
        <w:ind w:left="2403" w:hanging="360"/>
      </w:pPr>
      <w:rPr>
        <w:rFonts w:hint="default"/>
      </w:rPr>
    </w:lvl>
    <w:lvl w:ilvl="3" w:tplc="B41A01DC">
      <w:start w:val="1"/>
      <w:numFmt w:val="bullet"/>
      <w:lvlText w:val="•"/>
      <w:lvlJc w:val="left"/>
      <w:pPr>
        <w:ind w:left="3315" w:hanging="360"/>
      </w:pPr>
      <w:rPr>
        <w:rFonts w:hint="default"/>
      </w:rPr>
    </w:lvl>
    <w:lvl w:ilvl="4" w:tplc="D370E972">
      <w:start w:val="1"/>
      <w:numFmt w:val="bullet"/>
      <w:lvlText w:val="•"/>
      <w:lvlJc w:val="left"/>
      <w:pPr>
        <w:ind w:left="4227" w:hanging="360"/>
      </w:pPr>
      <w:rPr>
        <w:rFonts w:hint="default"/>
      </w:rPr>
    </w:lvl>
    <w:lvl w:ilvl="5" w:tplc="3A903286">
      <w:start w:val="1"/>
      <w:numFmt w:val="bullet"/>
      <w:lvlText w:val="•"/>
      <w:lvlJc w:val="left"/>
      <w:pPr>
        <w:ind w:left="5139" w:hanging="360"/>
      </w:pPr>
      <w:rPr>
        <w:rFonts w:hint="default"/>
      </w:rPr>
    </w:lvl>
    <w:lvl w:ilvl="6" w:tplc="96B8A164">
      <w:start w:val="1"/>
      <w:numFmt w:val="bullet"/>
      <w:lvlText w:val="•"/>
      <w:lvlJc w:val="left"/>
      <w:pPr>
        <w:ind w:left="6051" w:hanging="360"/>
      </w:pPr>
      <w:rPr>
        <w:rFonts w:hint="default"/>
      </w:rPr>
    </w:lvl>
    <w:lvl w:ilvl="7" w:tplc="E76490F8">
      <w:start w:val="1"/>
      <w:numFmt w:val="bullet"/>
      <w:lvlText w:val="•"/>
      <w:lvlJc w:val="left"/>
      <w:pPr>
        <w:ind w:left="6963" w:hanging="360"/>
      </w:pPr>
      <w:rPr>
        <w:rFonts w:hint="default"/>
      </w:rPr>
    </w:lvl>
    <w:lvl w:ilvl="8" w:tplc="168E93E8">
      <w:start w:val="1"/>
      <w:numFmt w:val="bullet"/>
      <w:lvlText w:val="•"/>
      <w:lvlJc w:val="left"/>
      <w:pPr>
        <w:ind w:left="7875" w:hanging="360"/>
      </w:pPr>
      <w:rPr>
        <w:rFonts w:hint="default"/>
      </w:rPr>
    </w:lvl>
  </w:abstractNum>
  <w:abstractNum w:abstractNumId="10"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A63D2"/>
    <w:multiLevelType w:val="hybridMultilevel"/>
    <w:tmpl w:val="5C5A8258"/>
    <w:lvl w:ilvl="0" w:tplc="E0B287F0">
      <w:start w:val="1"/>
      <w:numFmt w:val="bullet"/>
      <w:lvlText w:val="•"/>
      <w:lvlJc w:val="left"/>
      <w:pPr>
        <w:ind w:left="456" w:hanging="360"/>
      </w:pPr>
      <w:rPr>
        <w:rFonts w:ascii="Courier New" w:eastAsia="Courier New" w:hAnsi="Courier New" w:cs="Courier New" w:hint="default"/>
        <w:w w:val="75"/>
        <w:sz w:val="20"/>
        <w:szCs w:val="20"/>
      </w:rPr>
    </w:lvl>
    <w:lvl w:ilvl="1" w:tplc="8E7A54A2">
      <w:start w:val="1"/>
      <w:numFmt w:val="bullet"/>
      <w:lvlText w:val="•"/>
      <w:lvlJc w:val="left"/>
      <w:pPr>
        <w:ind w:left="825" w:hanging="360"/>
      </w:pPr>
      <w:rPr>
        <w:rFonts w:hint="default"/>
      </w:rPr>
    </w:lvl>
    <w:lvl w:ilvl="2" w:tplc="4CC0C420">
      <w:start w:val="1"/>
      <w:numFmt w:val="bullet"/>
      <w:lvlText w:val="•"/>
      <w:lvlJc w:val="left"/>
      <w:pPr>
        <w:ind w:left="1190" w:hanging="360"/>
      </w:pPr>
      <w:rPr>
        <w:rFonts w:hint="default"/>
      </w:rPr>
    </w:lvl>
    <w:lvl w:ilvl="3" w:tplc="BCC219A8">
      <w:start w:val="1"/>
      <w:numFmt w:val="bullet"/>
      <w:lvlText w:val="•"/>
      <w:lvlJc w:val="left"/>
      <w:pPr>
        <w:ind w:left="1556" w:hanging="360"/>
      </w:pPr>
      <w:rPr>
        <w:rFonts w:hint="default"/>
      </w:rPr>
    </w:lvl>
    <w:lvl w:ilvl="4" w:tplc="C6148D3E">
      <w:start w:val="1"/>
      <w:numFmt w:val="bullet"/>
      <w:lvlText w:val="•"/>
      <w:lvlJc w:val="left"/>
      <w:pPr>
        <w:ind w:left="1921" w:hanging="360"/>
      </w:pPr>
      <w:rPr>
        <w:rFonts w:hint="default"/>
      </w:rPr>
    </w:lvl>
    <w:lvl w:ilvl="5" w:tplc="17AA3F52">
      <w:start w:val="1"/>
      <w:numFmt w:val="bullet"/>
      <w:lvlText w:val="•"/>
      <w:lvlJc w:val="left"/>
      <w:pPr>
        <w:ind w:left="2286" w:hanging="360"/>
      </w:pPr>
      <w:rPr>
        <w:rFonts w:hint="default"/>
      </w:rPr>
    </w:lvl>
    <w:lvl w:ilvl="6" w:tplc="92FEA48A">
      <w:start w:val="1"/>
      <w:numFmt w:val="bullet"/>
      <w:lvlText w:val="•"/>
      <w:lvlJc w:val="left"/>
      <w:pPr>
        <w:ind w:left="2652" w:hanging="360"/>
      </w:pPr>
      <w:rPr>
        <w:rFonts w:hint="default"/>
      </w:rPr>
    </w:lvl>
    <w:lvl w:ilvl="7" w:tplc="EC8E978E">
      <w:start w:val="1"/>
      <w:numFmt w:val="bullet"/>
      <w:lvlText w:val="•"/>
      <w:lvlJc w:val="left"/>
      <w:pPr>
        <w:ind w:left="3017" w:hanging="360"/>
      </w:pPr>
      <w:rPr>
        <w:rFonts w:hint="default"/>
      </w:rPr>
    </w:lvl>
    <w:lvl w:ilvl="8" w:tplc="8B163C3C">
      <w:start w:val="1"/>
      <w:numFmt w:val="bullet"/>
      <w:lvlText w:val="•"/>
      <w:lvlJc w:val="left"/>
      <w:pPr>
        <w:ind w:left="3383" w:hanging="360"/>
      </w:pPr>
      <w:rPr>
        <w:rFonts w:hint="default"/>
      </w:rPr>
    </w:lvl>
  </w:abstractNum>
  <w:abstractNum w:abstractNumId="12"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1"/>
  </w:num>
  <w:num w:numId="5">
    <w:abstractNumId w:val="10"/>
  </w:num>
  <w:num w:numId="6">
    <w:abstractNumId w:val="9"/>
  </w:num>
  <w:num w:numId="7">
    <w:abstractNumId w:val="11"/>
  </w:num>
  <w:num w:numId="8">
    <w:abstractNumId w:val="3"/>
  </w:num>
  <w:num w:numId="9">
    <w:abstractNumId w:val="8"/>
  </w:num>
  <w:num w:numId="10">
    <w:abstractNumId w:val="4"/>
  </w:num>
  <w:num w:numId="11">
    <w:abstractNumId w:val="7"/>
  </w:num>
  <w:num w:numId="12">
    <w:abstractNumId w:val="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15E3F"/>
    <w:rsid w:val="00024BC6"/>
    <w:rsid w:val="0005526B"/>
    <w:rsid w:val="0005531F"/>
    <w:rsid w:val="0006085F"/>
    <w:rsid w:val="00082971"/>
    <w:rsid w:val="00084633"/>
    <w:rsid w:val="00084D27"/>
    <w:rsid w:val="000940A2"/>
    <w:rsid w:val="000946A7"/>
    <w:rsid w:val="000A5998"/>
    <w:rsid w:val="000B71A1"/>
    <w:rsid w:val="000B7BFF"/>
    <w:rsid w:val="000C6449"/>
    <w:rsid w:val="000C6A93"/>
    <w:rsid w:val="000D172E"/>
    <w:rsid w:val="000D65B2"/>
    <w:rsid w:val="000D7AB7"/>
    <w:rsid w:val="000E4C85"/>
    <w:rsid w:val="000E4E8C"/>
    <w:rsid w:val="000F19A3"/>
    <w:rsid w:val="000F723E"/>
    <w:rsid w:val="001108A1"/>
    <w:rsid w:val="00131796"/>
    <w:rsid w:val="001365E1"/>
    <w:rsid w:val="00141770"/>
    <w:rsid w:val="001545CF"/>
    <w:rsid w:val="00156E7A"/>
    <w:rsid w:val="00162F51"/>
    <w:rsid w:val="001634ED"/>
    <w:rsid w:val="0016430F"/>
    <w:rsid w:val="001C2AB4"/>
    <w:rsid w:val="001C5F0D"/>
    <w:rsid w:val="001D6B55"/>
    <w:rsid w:val="001D7A54"/>
    <w:rsid w:val="001E6FF0"/>
    <w:rsid w:val="001F0C13"/>
    <w:rsid w:val="00210331"/>
    <w:rsid w:val="00211A53"/>
    <w:rsid w:val="0021228F"/>
    <w:rsid w:val="0021382F"/>
    <w:rsid w:val="002345A1"/>
    <w:rsid w:val="002419B9"/>
    <w:rsid w:val="00245D60"/>
    <w:rsid w:val="00246A5A"/>
    <w:rsid w:val="00247CA1"/>
    <w:rsid w:val="00261327"/>
    <w:rsid w:val="0026284A"/>
    <w:rsid w:val="0027568D"/>
    <w:rsid w:val="00284D82"/>
    <w:rsid w:val="002912C7"/>
    <w:rsid w:val="00292311"/>
    <w:rsid w:val="00295A52"/>
    <w:rsid w:val="0029688C"/>
    <w:rsid w:val="002A593A"/>
    <w:rsid w:val="002A6B56"/>
    <w:rsid w:val="002B00B3"/>
    <w:rsid w:val="002C317C"/>
    <w:rsid w:val="002E6051"/>
    <w:rsid w:val="002F1750"/>
    <w:rsid w:val="002F2AE6"/>
    <w:rsid w:val="002F67DA"/>
    <w:rsid w:val="003023F5"/>
    <w:rsid w:val="00316628"/>
    <w:rsid w:val="00325213"/>
    <w:rsid w:val="003262AA"/>
    <w:rsid w:val="00327486"/>
    <w:rsid w:val="00331BC3"/>
    <w:rsid w:val="0033263F"/>
    <w:rsid w:val="00345191"/>
    <w:rsid w:val="00352AA1"/>
    <w:rsid w:val="00377F35"/>
    <w:rsid w:val="003827F2"/>
    <w:rsid w:val="00385DD0"/>
    <w:rsid w:val="00390086"/>
    <w:rsid w:val="003B6747"/>
    <w:rsid w:val="003D48F9"/>
    <w:rsid w:val="003E0DA0"/>
    <w:rsid w:val="003F4BBF"/>
    <w:rsid w:val="004003DF"/>
    <w:rsid w:val="0040320F"/>
    <w:rsid w:val="00413697"/>
    <w:rsid w:val="004173AC"/>
    <w:rsid w:val="00433E1B"/>
    <w:rsid w:val="00443702"/>
    <w:rsid w:val="00470B75"/>
    <w:rsid w:val="0047292F"/>
    <w:rsid w:val="004948C5"/>
    <w:rsid w:val="004A16A8"/>
    <w:rsid w:val="004A5A62"/>
    <w:rsid w:val="004C7EEC"/>
    <w:rsid w:val="004E02F4"/>
    <w:rsid w:val="004F5223"/>
    <w:rsid w:val="00536D19"/>
    <w:rsid w:val="00557069"/>
    <w:rsid w:val="00566175"/>
    <w:rsid w:val="005665AC"/>
    <w:rsid w:val="005703FD"/>
    <w:rsid w:val="00580968"/>
    <w:rsid w:val="00582DA3"/>
    <w:rsid w:val="00585930"/>
    <w:rsid w:val="005940B9"/>
    <w:rsid w:val="005953E1"/>
    <w:rsid w:val="0059604E"/>
    <w:rsid w:val="005A1BEF"/>
    <w:rsid w:val="005A298F"/>
    <w:rsid w:val="005A781B"/>
    <w:rsid w:val="005A7857"/>
    <w:rsid w:val="005B3E5D"/>
    <w:rsid w:val="005B4D3B"/>
    <w:rsid w:val="005B57E0"/>
    <w:rsid w:val="005C719C"/>
    <w:rsid w:val="005D20EB"/>
    <w:rsid w:val="005D5E7B"/>
    <w:rsid w:val="005F0B9C"/>
    <w:rsid w:val="005F224C"/>
    <w:rsid w:val="00605C7F"/>
    <w:rsid w:val="00612AA2"/>
    <w:rsid w:val="00614568"/>
    <w:rsid w:val="00614A6D"/>
    <w:rsid w:val="0062013A"/>
    <w:rsid w:val="0062479E"/>
    <w:rsid w:val="0063312D"/>
    <w:rsid w:val="006464C5"/>
    <w:rsid w:val="006623C6"/>
    <w:rsid w:val="00667F6D"/>
    <w:rsid w:val="00676F3B"/>
    <w:rsid w:val="00682D71"/>
    <w:rsid w:val="006D17FF"/>
    <w:rsid w:val="006F2625"/>
    <w:rsid w:val="006F6A62"/>
    <w:rsid w:val="007007F4"/>
    <w:rsid w:val="0071406C"/>
    <w:rsid w:val="00716557"/>
    <w:rsid w:val="007224B2"/>
    <w:rsid w:val="00726A35"/>
    <w:rsid w:val="00750C5B"/>
    <w:rsid w:val="007556EF"/>
    <w:rsid w:val="00766E8B"/>
    <w:rsid w:val="00772E11"/>
    <w:rsid w:val="007750BC"/>
    <w:rsid w:val="00786647"/>
    <w:rsid w:val="007B7848"/>
    <w:rsid w:val="007C2A41"/>
    <w:rsid w:val="007C4806"/>
    <w:rsid w:val="007C7174"/>
    <w:rsid w:val="007D0CDE"/>
    <w:rsid w:val="007F3DD9"/>
    <w:rsid w:val="007F6C6D"/>
    <w:rsid w:val="0080069A"/>
    <w:rsid w:val="00807463"/>
    <w:rsid w:val="00842D61"/>
    <w:rsid w:val="00843C32"/>
    <w:rsid w:val="00867457"/>
    <w:rsid w:val="00867C79"/>
    <w:rsid w:val="00867F7E"/>
    <w:rsid w:val="00876837"/>
    <w:rsid w:val="0089095B"/>
    <w:rsid w:val="008A1CB0"/>
    <w:rsid w:val="008C1562"/>
    <w:rsid w:val="008C68C5"/>
    <w:rsid w:val="008C6C95"/>
    <w:rsid w:val="008C761D"/>
    <w:rsid w:val="008D0075"/>
    <w:rsid w:val="008D3ABD"/>
    <w:rsid w:val="008D53AD"/>
    <w:rsid w:val="008D77E9"/>
    <w:rsid w:val="008E03F3"/>
    <w:rsid w:val="008E1139"/>
    <w:rsid w:val="008E7231"/>
    <w:rsid w:val="008F13B7"/>
    <w:rsid w:val="00904245"/>
    <w:rsid w:val="00911F3B"/>
    <w:rsid w:val="009201E8"/>
    <w:rsid w:val="0092294A"/>
    <w:rsid w:val="00934DC3"/>
    <w:rsid w:val="009416B9"/>
    <w:rsid w:val="009773C4"/>
    <w:rsid w:val="009A3A9C"/>
    <w:rsid w:val="009C1594"/>
    <w:rsid w:val="009D119C"/>
    <w:rsid w:val="009D24C3"/>
    <w:rsid w:val="009E3E72"/>
    <w:rsid w:val="00A13664"/>
    <w:rsid w:val="00A42354"/>
    <w:rsid w:val="00A501E1"/>
    <w:rsid w:val="00A51239"/>
    <w:rsid w:val="00A60370"/>
    <w:rsid w:val="00A624FD"/>
    <w:rsid w:val="00A6384D"/>
    <w:rsid w:val="00A7004E"/>
    <w:rsid w:val="00A70BAA"/>
    <w:rsid w:val="00A73123"/>
    <w:rsid w:val="00A75552"/>
    <w:rsid w:val="00A8126A"/>
    <w:rsid w:val="00A85CDD"/>
    <w:rsid w:val="00A97953"/>
    <w:rsid w:val="00AC0A19"/>
    <w:rsid w:val="00AC271F"/>
    <w:rsid w:val="00AC7CB1"/>
    <w:rsid w:val="00AD3EE1"/>
    <w:rsid w:val="00AD6FDD"/>
    <w:rsid w:val="00AF0E49"/>
    <w:rsid w:val="00AF6F0B"/>
    <w:rsid w:val="00B0250A"/>
    <w:rsid w:val="00B05031"/>
    <w:rsid w:val="00B1084C"/>
    <w:rsid w:val="00B109AC"/>
    <w:rsid w:val="00B114D1"/>
    <w:rsid w:val="00B24366"/>
    <w:rsid w:val="00B27FAE"/>
    <w:rsid w:val="00B42036"/>
    <w:rsid w:val="00B43734"/>
    <w:rsid w:val="00B51605"/>
    <w:rsid w:val="00B65692"/>
    <w:rsid w:val="00B728C7"/>
    <w:rsid w:val="00B80A09"/>
    <w:rsid w:val="00B868F9"/>
    <w:rsid w:val="00B931A7"/>
    <w:rsid w:val="00B93B4F"/>
    <w:rsid w:val="00BA0874"/>
    <w:rsid w:val="00BB2025"/>
    <w:rsid w:val="00BD656E"/>
    <w:rsid w:val="00BD6F18"/>
    <w:rsid w:val="00BF00D8"/>
    <w:rsid w:val="00BF10DF"/>
    <w:rsid w:val="00BF36F7"/>
    <w:rsid w:val="00C044D2"/>
    <w:rsid w:val="00C14C80"/>
    <w:rsid w:val="00C33ABE"/>
    <w:rsid w:val="00C33AFE"/>
    <w:rsid w:val="00C346AA"/>
    <w:rsid w:val="00C35410"/>
    <w:rsid w:val="00C469A6"/>
    <w:rsid w:val="00C506C6"/>
    <w:rsid w:val="00C50F61"/>
    <w:rsid w:val="00C523BF"/>
    <w:rsid w:val="00C754E6"/>
    <w:rsid w:val="00CA4665"/>
    <w:rsid w:val="00CA6A14"/>
    <w:rsid w:val="00CC01C7"/>
    <w:rsid w:val="00CC5020"/>
    <w:rsid w:val="00CD622A"/>
    <w:rsid w:val="00CE452B"/>
    <w:rsid w:val="00CF6F7D"/>
    <w:rsid w:val="00D04FD0"/>
    <w:rsid w:val="00D16239"/>
    <w:rsid w:val="00D17F9B"/>
    <w:rsid w:val="00D20DC8"/>
    <w:rsid w:val="00D34980"/>
    <w:rsid w:val="00D439D4"/>
    <w:rsid w:val="00D4655E"/>
    <w:rsid w:val="00D47122"/>
    <w:rsid w:val="00D52C4D"/>
    <w:rsid w:val="00D616BC"/>
    <w:rsid w:val="00D8066A"/>
    <w:rsid w:val="00D858EC"/>
    <w:rsid w:val="00DA134A"/>
    <w:rsid w:val="00DB2C99"/>
    <w:rsid w:val="00DC0D8A"/>
    <w:rsid w:val="00DC4C87"/>
    <w:rsid w:val="00DE69F1"/>
    <w:rsid w:val="00E01D13"/>
    <w:rsid w:val="00E15A3F"/>
    <w:rsid w:val="00E2420C"/>
    <w:rsid w:val="00E3696B"/>
    <w:rsid w:val="00E42BCB"/>
    <w:rsid w:val="00E52701"/>
    <w:rsid w:val="00E534DC"/>
    <w:rsid w:val="00E542FD"/>
    <w:rsid w:val="00E550EF"/>
    <w:rsid w:val="00E5649C"/>
    <w:rsid w:val="00E73FC6"/>
    <w:rsid w:val="00E80C22"/>
    <w:rsid w:val="00E8154A"/>
    <w:rsid w:val="00E8252F"/>
    <w:rsid w:val="00EA42C2"/>
    <w:rsid w:val="00EB1F32"/>
    <w:rsid w:val="00EB31B5"/>
    <w:rsid w:val="00EB4FF6"/>
    <w:rsid w:val="00EB7CB0"/>
    <w:rsid w:val="00EC573A"/>
    <w:rsid w:val="00EC6B19"/>
    <w:rsid w:val="00ED28FB"/>
    <w:rsid w:val="00ED7EAA"/>
    <w:rsid w:val="00EF050A"/>
    <w:rsid w:val="00EF12C3"/>
    <w:rsid w:val="00F011A5"/>
    <w:rsid w:val="00F04F88"/>
    <w:rsid w:val="00F05F54"/>
    <w:rsid w:val="00F16436"/>
    <w:rsid w:val="00F207A3"/>
    <w:rsid w:val="00F234BA"/>
    <w:rsid w:val="00F24743"/>
    <w:rsid w:val="00F32474"/>
    <w:rsid w:val="00F401E6"/>
    <w:rsid w:val="00F461B8"/>
    <w:rsid w:val="00F629CC"/>
    <w:rsid w:val="00F66D2B"/>
    <w:rsid w:val="00F70F29"/>
    <w:rsid w:val="00F9208D"/>
    <w:rsid w:val="00F92466"/>
    <w:rsid w:val="00F92C29"/>
    <w:rsid w:val="00F95031"/>
    <w:rsid w:val="00F95DDB"/>
    <w:rsid w:val="00F96114"/>
    <w:rsid w:val="00FA4B6F"/>
    <w:rsid w:val="00FB2573"/>
    <w:rsid w:val="00FB71FE"/>
    <w:rsid w:val="00FC22A8"/>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AD4A0"/>
  <w15:chartTrackingRefBased/>
  <w15:docId w15:val="{B11A2DA8-BA1D-40E5-9685-A190DA7E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styleId="GridTable1Light-Accent1">
    <w:name w:val="Grid Table 1 Light Accent 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3">
    <w:name w:val="Grid Table 3 Accent 3"/>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unhideWhenUsed/>
    <w:rsid w:val="00EB7CB0"/>
    <w:pPr>
      <w:spacing w:after="120"/>
    </w:pPr>
  </w:style>
  <w:style w:type="character" w:customStyle="1" w:styleId="BodyTextChar0">
    <w:name w:val="Body Text Char"/>
    <w:basedOn w:val="DefaultParagraphFont"/>
    <w:link w:val="BodyText0"/>
    <w:uiPriority w:val="99"/>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styleId="GridTable4-Accent1">
    <w:name w:val="Grid Table 4 Accent 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paragraph" w:customStyle="1" w:styleId="TableParagraph">
    <w:name w:val="Table Paragraph"/>
    <w:basedOn w:val="Normal"/>
    <w:uiPriority w:val="1"/>
    <w:qFormat/>
    <w:rsid w:val="00A501E1"/>
    <w:pPr>
      <w:widowControl w:val="0"/>
      <w:spacing w:after="0" w:line="240" w:lineRule="auto"/>
      <w:ind w:left="100"/>
    </w:pPr>
    <w:rPr>
      <w:rFonts w:ascii="Calibri" w:eastAsia="Calibri" w:hAnsi="Calibri" w:cs="Calibri"/>
    </w:rPr>
  </w:style>
  <w:style w:type="paragraph" w:styleId="IntenseQuote">
    <w:name w:val="Intense Quote"/>
    <w:basedOn w:val="Normal"/>
    <w:next w:val="Normal"/>
    <w:link w:val="IntenseQuoteChar"/>
    <w:uiPriority w:val="30"/>
    <w:qFormat/>
    <w:rsid w:val="00247C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47CA1"/>
    <w:rPr>
      <w:i/>
      <w:iCs/>
      <w:color w:val="5B9BD5" w:themeColor="accent1"/>
    </w:rPr>
  </w:style>
  <w:style w:type="character" w:styleId="IntenseReference">
    <w:name w:val="Intense Reference"/>
    <w:basedOn w:val="DefaultParagraphFont"/>
    <w:uiPriority w:val="32"/>
    <w:qFormat/>
    <w:rsid w:val="00247CA1"/>
    <w:rPr>
      <w:b/>
      <w:bCs/>
      <w:smallCaps/>
      <w:color w:val="5B9BD5" w:themeColor="accent1"/>
      <w:spacing w:val="5"/>
    </w:rPr>
  </w:style>
  <w:style w:type="character" w:styleId="Strong">
    <w:name w:val="Strong"/>
    <w:basedOn w:val="DefaultParagraphFont"/>
    <w:uiPriority w:val="22"/>
    <w:qFormat/>
    <w:rsid w:val="00247CA1"/>
    <w:rPr>
      <w:b/>
      <w:bCs/>
    </w:rPr>
  </w:style>
  <w:style w:type="character" w:styleId="SubtleReference">
    <w:name w:val="Subtle Reference"/>
    <w:basedOn w:val="DefaultParagraphFont"/>
    <w:uiPriority w:val="31"/>
    <w:qFormat/>
    <w:rsid w:val="00015E3F"/>
    <w:rPr>
      <w:smallCaps/>
      <w:color w:val="5A5A5A" w:themeColor="text1" w:themeTint="A5"/>
    </w:rPr>
  </w:style>
  <w:style w:type="table" w:styleId="GridTable2-Accent5">
    <w:name w:val="Grid Table 2 Accent 5"/>
    <w:basedOn w:val="TableNormal"/>
    <w:uiPriority w:val="47"/>
    <w:rsid w:val="00F207A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904245"/>
    <w:rPr>
      <w:i/>
      <w:iCs/>
      <w:color w:val="404040" w:themeColor="text1" w:themeTint="BF"/>
    </w:rPr>
  </w:style>
  <w:style w:type="table" w:customStyle="1" w:styleId="TableGrid1">
    <w:name w:val="Table Grid1"/>
    <w:basedOn w:val="TableNormal"/>
    <w:next w:val="TableGrid"/>
    <w:rsid w:val="0015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0" ma:contentTypeDescription="Create a new document." ma:contentTypeScope="" ma:versionID="2f43498ef4593cc466254258c96af96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2.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436942-CE60-4E0D-B437-3B8F49DA4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5F301E-48EB-47C6-B564-EC032C95C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Manuli</dc:creator>
  <cp:keywords/>
  <dc:description/>
  <cp:lastModifiedBy>S McG</cp:lastModifiedBy>
  <cp:revision>3</cp:revision>
  <cp:lastPrinted>2017-03-21T20:25:00Z</cp:lastPrinted>
  <dcterms:created xsi:type="dcterms:W3CDTF">2017-05-12T14:51:00Z</dcterms:created>
  <dcterms:modified xsi:type="dcterms:W3CDTF">2017-10-12T13:43:00Z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