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6A7087C3"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SE-1</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335FCC5B"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1989"/>
        <w:gridCol w:w="931"/>
        <w:gridCol w:w="1382"/>
        <w:gridCol w:w="2151"/>
        <w:gridCol w:w="1564"/>
        <w:gridCol w:w="1719"/>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4A2175BB" w:rsidR="00877FB4" w:rsidRPr="009E6461" w:rsidRDefault="009E6461" w:rsidP="009E6461">
            <w:pPr>
              <w:spacing w:line="360" w:lineRule="auto"/>
              <w:rPr>
                <w:rFonts w:ascii="Times New Roman" w:hAnsi="Times New Roman" w:cs="Times New Roman"/>
                <w:b/>
                <w:bCs/>
                <w:sz w:val="24"/>
                <w:szCs w:val="24"/>
              </w:rPr>
            </w:pPr>
            <w:r w:rsidRPr="009E6461">
              <w:rPr>
                <w:rFonts w:ascii="Times New Roman" w:hAnsi="Times New Roman" w:cs="Times New Roman"/>
                <w:b/>
                <w:bCs/>
                <w:sz w:val="24"/>
                <w:szCs w:val="24"/>
              </w:rPr>
              <w:t>Abstract Factory 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proofErr w:type="gramStart"/>
            <w:r>
              <w:t>2026  3</w:t>
            </w:r>
            <w:proofErr w:type="gramEnd"/>
            <w:r>
              <w:t xml:space="preserve">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22969888" w14:textId="76CCA40B" w:rsidR="000E1CBD" w:rsidRPr="000E1CBD" w:rsidRDefault="000E1CBD" w:rsidP="000E1CBD">
            <w:pPr>
              <w:pStyle w:val="Default"/>
              <w:rPr>
                <w:lang w:val="en-ID"/>
              </w:rPr>
            </w:pPr>
            <w:r w:rsidRPr="000E1CBD">
              <w:rPr>
                <w:lang w:val="en-ID"/>
              </w:rPr>
              <w:t>Abstract Factory</w:t>
            </w:r>
            <w:r>
              <w:rPr>
                <w:lang w:val="en-ID"/>
              </w:rPr>
              <w:t xml:space="preserve"> </w:t>
            </w:r>
            <w:r w:rsidRPr="000E1CBD">
              <w:rPr>
                <w:lang w:val="en-ID"/>
              </w:rPr>
              <w:t>design pattern using a vehicle example. The goal of this pattern is to create related objects without specifying their exact concrete classes in the client code.</w:t>
            </w:r>
          </w:p>
          <w:p w14:paraId="06664E89" w14:textId="77777777" w:rsidR="000E1CBD" w:rsidRPr="000E1CBD" w:rsidRDefault="000E1CBD" w:rsidP="000E1CBD">
            <w:pPr>
              <w:pStyle w:val="Default"/>
              <w:rPr>
                <w:lang w:val="en-ID"/>
              </w:rPr>
            </w:pPr>
          </w:p>
          <w:p w14:paraId="1DDF88EE" w14:textId="77777777" w:rsidR="000E1CBD" w:rsidRPr="000E1CBD" w:rsidRDefault="000E1CBD" w:rsidP="000E1CBD">
            <w:pPr>
              <w:pStyle w:val="Default"/>
              <w:rPr>
                <w:lang w:val="en-ID"/>
              </w:rPr>
            </w:pPr>
            <w:r w:rsidRPr="000E1CBD">
              <w:rPr>
                <w:lang w:val="en-ID"/>
              </w:rPr>
              <w:t>In this example, the program has two product families:</w:t>
            </w:r>
          </w:p>
          <w:p w14:paraId="2394DDEA" w14:textId="77777777" w:rsidR="000E1CBD" w:rsidRPr="000E1CBD" w:rsidRDefault="000E1CBD" w:rsidP="000E1CBD">
            <w:pPr>
              <w:pStyle w:val="Default"/>
              <w:rPr>
                <w:lang w:val="en-ID"/>
              </w:rPr>
            </w:pPr>
            <w:r w:rsidRPr="000E1CBD">
              <w:rPr>
                <w:lang w:val="en-ID"/>
              </w:rPr>
              <w:t>- `Model`</w:t>
            </w:r>
          </w:p>
          <w:p w14:paraId="2112307A" w14:textId="77777777" w:rsidR="000E1CBD" w:rsidRPr="000E1CBD" w:rsidRDefault="000E1CBD" w:rsidP="000E1CBD">
            <w:pPr>
              <w:pStyle w:val="Default"/>
              <w:rPr>
                <w:lang w:val="en-ID"/>
              </w:rPr>
            </w:pPr>
            <w:r w:rsidRPr="000E1CBD">
              <w:rPr>
                <w:lang w:val="en-ID"/>
              </w:rPr>
              <w:t>- `</w:t>
            </w:r>
            <w:proofErr w:type="spellStart"/>
            <w:r w:rsidRPr="000E1CBD">
              <w:rPr>
                <w:lang w:val="en-ID"/>
              </w:rPr>
              <w:t>VehicleType</w:t>
            </w:r>
            <w:proofErr w:type="spellEnd"/>
            <w:r w:rsidRPr="000E1CBD">
              <w:rPr>
                <w:lang w:val="en-ID"/>
              </w:rPr>
              <w:t>`</w:t>
            </w:r>
          </w:p>
          <w:p w14:paraId="51DA8353" w14:textId="77777777" w:rsidR="000E1CBD" w:rsidRPr="000E1CBD" w:rsidRDefault="000E1CBD" w:rsidP="000E1CBD">
            <w:pPr>
              <w:pStyle w:val="Default"/>
              <w:rPr>
                <w:lang w:val="en-ID"/>
              </w:rPr>
            </w:pPr>
          </w:p>
          <w:p w14:paraId="7A88466F" w14:textId="10CC24A6" w:rsidR="000E1CBD" w:rsidRPr="000E1CBD" w:rsidRDefault="000E1CBD" w:rsidP="000E1CBD">
            <w:pPr>
              <w:pStyle w:val="Default"/>
              <w:rPr>
                <w:lang w:val="en-ID"/>
              </w:rPr>
            </w:pPr>
            <w:r w:rsidRPr="000E1CBD">
              <w:rPr>
                <w:lang w:val="en-ID"/>
              </w:rPr>
              <w:t>Each factory creates one model and one vehicle type that belong to the same family.</w:t>
            </w:r>
          </w:p>
          <w:p w14:paraId="2CAAF9CA" w14:textId="74CA279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Principle</w:t>
            </w:r>
          </w:p>
          <w:p w14:paraId="7A8B325B" w14:textId="4B80F9A5" w:rsidR="000E1CBD" w:rsidRDefault="000E1CBD" w:rsidP="000E1CBD">
            <w:pPr>
              <w:pStyle w:val="Default"/>
              <w:rPr>
                <w:lang w:val="en-ID"/>
              </w:rPr>
            </w:pPr>
            <w:r w:rsidRPr="000E1CBD">
              <w:rPr>
                <w:lang w:val="en-ID"/>
              </w:rPr>
              <w:t>Abstract Factory provides an interface for creating families of related objects without specifying their concrete classes. The client only depends on abstractions, so the product family can be switched easily at runtime.</w:t>
            </w:r>
          </w:p>
          <w:p w14:paraId="509C6AC5" w14:textId="77777777" w:rsidR="00F54CF7" w:rsidRDefault="00F54CF7" w:rsidP="000E1CBD">
            <w:pPr>
              <w:pStyle w:val="Default"/>
              <w:rPr>
                <w:lang w:val="en-ID"/>
              </w:rPr>
            </w:pPr>
          </w:p>
          <w:p w14:paraId="20587130" w14:textId="77777777" w:rsidR="00F54CF7" w:rsidRPr="000E1CBD" w:rsidRDefault="00F54CF7" w:rsidP="000E1CBD">
            <w:pPr>
              <w:pStyle w:val="Default"/>
              <w:rPr>
                <w:lang w:val="en-ID"/>
              </w:rPr>
            </w:pPr>
          </w:p>
          <w:p w14:paraId="20B958E5" w14:textId="5484749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1E979F85" w14:textId="053D20A5" w:rsidR="000E1CBD" w:rsidRDefault="000E1CBD" w:rsidP="000E1CBD">
            <w:pPr>
              <w:spacing w:line="360" w:lineRule="auto"/>
              <w:rPr>
                <w:rFonts w:ascii="Times New Roman" w:hAnsi="Times New Roman"/>
                <w:b/>
                <w:bCs/>
                <w:sz w:val="24"/>
                <w:szCs w:val="24"/>
              </w:rPr>
            </w:pPr>
            <w:r w:rsidRPr="000E1CBD">
              <w:rPr>
                <w:rFonts w:ascii="Times New Roman" w:hAnsi="Times New Roman"/>
                <w:b/>
                <w:bCs/>
                <w:sz w:val="24"/>
                <w:szCs w:val="24"/>
              </w:rPr>
              <w:lastRenderedPageBreak/>
              <w:drawing>
                <wp:inline distT="0" distB="0" distL="0" distR="0" wp14:anchorId="151A1058" wp14:editId="23F1AE80">
                  <wp:extent cx="6188710" cy="3484245"/>
                  <wp:effectExtent l="0" t="0" r="0" b="0"/>
                  <wp:docPr id="101251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2879" name=""/>
                          <pic:cNvPicPr/>
                        </pic:nvPicPr>
                        <pic:blipFill>
                          <a:blip r:embed="rId8"/>
                          <a:stretch>
                            <a:fillRect/>
                          </a:stretch>
                        </pic:blipFill>
                        <pic:spPr>
                          <a:xfrm>
                            <a:off x="0" y="0"/>
                            <a:ext cx="6188710" cy="3484245"/>
                          </a:xfrm>
                          <a:prstGeom prst="rect">
                            <a:avLst/>
                          </a:prstGeom>
                        </pic:spPr>
                      </pic:pic>
                    </a:graphicData>
                  </a:graphic>
                </wp:inline>
              </w:drawing>
            </w:r>
          </w:p>
          <w:p w14:paraId="7DB20965" w14:textId="77777777" w:rsidR="000E1CBD" w:rsidRPr="000E1CBD" w:rsidRDefault="000E1CBD" w:rsidP="000E1CBD">
            <w:pPr>
              <w:spacing w:line="360" w:lineRule="auto"/>
              <w:rPr>
                <w:rFonts w:ascii="Times New Roman" w:hAnsi="Times New Roman"/>
                <w:b/>
                <w:bCs/>
                <w:sz w:val="24"/>
                <w:szCs w:val="24"/>
              </w:rPr>
            </w:pPr>
          </w:p>
          <w:p w14:paraId="751344E4" w14:textId="525EEA3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46D41A10" w14:textId="77777777" w:rsidR="000E1CBD" w:rsidRDefault="000E1CBD" w:rsidP="000E1CBD">
            <w:pPr>
              <w:spacing w:line="360" w:lineRule="auto"/>
              <w:rPr>
                <w:rFonts w:ascii="Times New Roman" w:hAnsi="Times New Roman"/>
                <w:b/>
                <w:bCs/>
                <w:sz w:val="24"/>
                <w:szCs w:val="24"/>
              </w:rPr>
            </w:pPr>
          </w:p>
          <w:p w14:paraId="775BA1F7" w14:textId="77777777" w:rsidR="000E1CBD" w:rsidRDefault="000E1CBD" w:rsidP="000E1CBD">
            <w:pPr>
              <w:widowControl/>
              <w:shd w:val="clear" w:color="auto" w:fill="0D1017"/>
              <w:spacing w:line="270" w:lineRule="atLeast"/>
              <w:jc w:val="left"/>
              <w:rPr>
                <w:rFonts w:ascii="Menlo" w:hAnsi="Menlo" w:cs="Menlo"/>
                <w:color w:val="BFBDB6"/>
                <w:sz w:val="18"/>
                <w:szCs w:val="18"/>
              </w:rPr>
            </w:pPr>
            <w:r>
              <w:rPr>
                <w:rFonts w:ascii="Menlo" w:hAnsi="Menlo" w:cs="Menlo"/>
                <w:color w:val="BFBDB6"/>
                <w:sz w:val="18"/>
                <w:szCs w:val="18"/>
              </w:rPr>
              <w:t>interface Model {</w:t>
            </w:r>
          </w:p>
          <w:p w14:paraId="116185A8"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String </w:t>
            </w:r>
            <w:proofErr w:type="spellStart"/>
            <w:proofErr w:type="gramStart"/>
            <w:r>
              <w:rPr>
                <w:rFonts w:ascii="Menlo" w:hAnsi="Menlo" w:cs="Menlo"/>
                <w:color w:val="FFB454"/>
                <w:sz w:val="18"/>
                <w:szCs w:val="18"/>
              </w:rPr>
              <w:t>getModelName</w:t>
            </w:r>
            <w:proofErr w:type="spellEnd"/>
            <w:r>
              <w:rPr>
                <w:rFonts w:ascii="Menlo" w:hAnsi="Menlo" w:cs="Menlo"/>
                <w:color w:val="BFBDB6"/>
                <w:sz w:val="18"/>
                <w:szCs w:val="18"/>
              </w:rPr>
              <w:t>();</w:t>
            </w:r>
            <w:proofErr w:type="gramEnd"/>
          </w:p>
          <w:p w14:paraId="65513A59"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w:t>
            </w:r>
          </w:p>
          <w:p w14:paraId="78384AA3" w14:textId="77777777" w:rsidR="000E1CBD" w:rsidRDefault="000E1CBD" w:rsidP="000E1CBD">
            <w:pPr>
              <w:shd w:val="clear" w:color="auto" w:fill="0D1017"/>
              <w:spacing w:line="270" w:lineRule="atLeast"/>
              <w:rPr>
                <w:rFonts w:ascii="Menlo" w:hAnsi="Menlo" w:cs="Menlo"/>
                <w:color w:val="BFBDB6"/>
                <w:sz w:val="18"/>
                <w:szCs w:val="18"/>
              </w:rPr>
            </w:pPr>
          </w:p>
          <w:p w14:paraId="2294350B"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interface </w:t>
            </w:r>
            <w:proofErr w:type="spellStart"/>
            <w:r>
              <w:rPr>
                <w:rFonts w:ascii="Menlo" w:hAnsi="Menlo" w:cs="Menlo"/>
                <w:color w:val="BFBDB6"/>
                <w:sz w:val="18"/>
                <w:szCs w:val="18"/>
              </w:rPr>
              <w:t>VehicleType</w:t>
            </w:r>
            <w:proofErr w:type="spellEnd"/>
            <w:r>
              <w:rPr>
                <w:rFonts w:ascii="Menlo" w:hAnsi="Menlo" w:cs="Menlo"/>
                <w:color w:val="BFBDB6"/>
                <w:sz w:val="18"/>
                <w:szCs w:val="18"/>
              </w:rPr>
              <w:t xml:space="preserve"> {</w:t>
            </w:r>
          </w:p>
          <w:p w14:paraId="2AC3BB24"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String </w:t>
            </w:r>
            <w:proofErr w:type="spellStart"/>
            <w:proofErr w:type="gramStart"/>
            <w:r>
              <w:rPr>
                <w:rFonts w:ascii="Menlo" w:hAnsi="Menlo" w:cs="Menlo"/>
                <w:color w:val="FFB454"/>
                <w:sz w:val="18"/>
                <w:szCs w:val="18"/>
              </w:rPr>
              <w:t>getTypeName</w:t>
            </w:r>
            <w:proofErr w:type="spellEnd"/>
            <w:r>
              <w:rPr>
                <w:rFonts w:ascii="Menlo" w:hAnsi="Menlo" w:cs="Menlo"/>
                <w:color w:val="BFBDB6"/>
                <w:sz w:val="18"/>
                <w:szCs w:val="18"/>
              </w:rPr>
              <w:t>();</w:t>
            </w:r>
            <w:proofErr w:type="gramEnd"/>
          </w:p>
          <w:p w14:paraId="31EF2D3E"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w:t>
            </w:r>
          </w:p>
          <w:p w14:paraId="3FA78335" w14:textId="77777777" w:rsidR="000E1CBD" w:rsidRDefault="000E1CBD" w:rsidP="000E1CBD">
            <w:pPr>
              <w:shd w:val="clear" w:color="auto" w:fill="0D1017"/>
              <w:spacing w:line="270" w:lineRule="atLeast"/>
              <w:rPr>
                <w:rFonts w:ascii="Menlo" w:hAnsi="Menlo" w:cs="Menlo"/>
                <w:color w:val="BFBDB6"/>
                <w:sz w:val="18"/>
                <w:szCs w:val="18"/>
              </w:rPr>
            </w:pPr>
          </w:p>
          <w:p w14:paraId="1861605F"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abstract class </w:t>
            </w:r>
            <w:proofErr w:type="spellStart"/>
            <w:r>
              <w:rPr>
                <w:rFonts w:ascii="Menlo" w:hAnsi="Menlo" w:cs="Menlo"/>
                <w:color w:val="BFBDB6"/>
                <w:sz w:val="18"/>
                <w:szCs w:val="18"/>
              </w:rPr>
              <w:t>AbstractFactory</w:t>
            </w:r>
            <w:proofErr w:type="spellEnd"/>
            <w:r>
              <w:rPr>
                <w:rFonts w:ascii="Menlo" w:hAnsi="Menlo" w:cs="Menlo"/>
                <w:color w:val="BFBDB6"/>
                <w:sz w:val="18"/>
                <w:szCs w:val="18"/>
              </w:rPr>
              <w:t xml:space="preserve"> {</w:t>
            </w:r>
          </w:p>
          <w:p w14:paraId="6ABAE75D"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abstract Model </w:t>
            </w:r>
            <w:proofErr w:type="spellStart"/>
            <w:proofErr w:type="gramStart"/>
            <w:r>
              <w:rPr>
                <w:rFonts w:ascii="Menlo" w:hAnsi="Menlo" w:cs="Menlo"/>
                <w:color w:val="FFB454"/>
                <w:sz w:val="18"/>
                <w:szCs w:val="18"/>
              </w:rPr>
              <w:t>createModel</w:t>
            </w:r>
            <w:proofErr w:type="spellEnd"/>
            <w:r>
              <w:rPr>
                <w:rFonts w:ascii="Menlo" w:hAnsi="Menlo" w:cs="Menlo"/>
                <w:color w:val="BFBDB6"/>
                <w:sz w:val="18"/>
                <w:szCs w:val="18"/>
              </w:rPr>
              <w:t>();</w:t>
            </w:r>
            <w:proofErr w:type="gramEnd"/>
          </w:p>
          <w:p w14:paraId="1F4AC63C"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abstract </w:t>
            </w:r>
            <w:proofErr w:type="spellStart"/>
            <w:r>
              <w:rPr>
                <w:rFonts w:ascii="Menlo" w:hAnsi="Menlo" w:cs="Menlo"/>
                <w:color w:val="BFBDB6"/>
                <w:sz w:val="18"/>
                <w:szCs w:val="18"/>
              </w:rPr>
              <w:t>VehicleType</w:t>
            </w:r>
            <w:proofErr w:type="spellEnd"/>
            <w:r>
              <w:rPr>
                <w:rFonts w:ascii="Menlo" w:hAnsi="Menlo" w:cs="Menlo"/>
                <w:color w:val="BFBDB6"/>
                <w:sz w:val="18"/>
                <w:szCs w:val="18"/>
              </w:rPr>
              <w:t xml:space="preserve"> </w:t>
            </w:r>
            <w:proofErr w:type="spellStart"/>
            <w:proofErr w:type="gramStart"/>
            <w:r>
              <w:rPr>
                <w:rFonts w:ascii="Menlo" w:hAnsi="Menlo" w:cs="Menlo"/>
                <w:color w:val="FFB454"/>
                <w:sz w:val="18"/>
                <w:szCs w:val="18"/>
              </w:rPr>
              <w:t>createType</w:t>
            </w:r>
            <w:proofErr w:type="spellEnd"/>
            <w:r>
              <w:rPr>
                <w:rFonts w:ascii="Menlo" w:hAnsi="Menlo" w:cs="Menlo"/>
                <w:color w:val="BFBDB6"/>
                <w:sz w:val="18"/>
                <w:szCs w:val="18"/>
              </w:rPr>
              <w:t>();</w:t>
            </w:r>
            <w:proofErr w:type="gramEnd"/>
          </w:p>
          <w:p w14:paraId="12A3B169"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w:t>
            </w:r>
          </w:p>
          <w:p w14:paraId="2CD9B2CE" w14:textId="77777777" w:rsidR="000E1CBD" w:rsidRDefault="000E1CBD" w:rsidP="000E1CBD">
            <w:pPr>
              <w:shd w:val="clear" w:color="auto" w:fill="0D1017"/>
              <w:spacing w:line="270" w:lineRule="atLeast"/>
              <w:rPr>
                <w:rFonts w:ascii="Menlo" w:hAnsi="Menlo" w:cs="Menlo"/>
                <w:color w:val="BFBDB6"/>
                <w:sz w:val="18"/>
                <w:szCs w:val="18"/>
              </w:rPr>
            </w:pPr>
          </w:p>
          <w:p w14:paraId="36AD6260"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class </w:t>
            </w:r>
            <w:proofErr w:type="spellStart"/>
            <w:r>
              <w:rPr>
                <w:rFonts w:ascii="Menlo" w:hAnsi="Menlo" w:cs="Menlo"/>
                <w:color w:val="BFBDB6"/>
                <w:sz w:val="18"/>
                <w:szCs w:val="18"/>
              </w:rPr>
              <w:t>CarFactory</w:t>
            </w:r>
            <w:proofErr w:type="spellEnd"/>
            <w:r>
              <w:rPr>
                <w:rFonts w:ascii="Menlo" w:hAnsi="Menlo" w:cs="Menlo"/>
                <w:color w:val="BFBDB6"/>
                <w:sz w:val="18"/>
                <w:szCs w:val="18"/>
              </w:rPr>
              <w:t xml:space="preserve"> extends </w:t>
            </w:r>
            <w:proofErr w:type="spellStart"/>
            <w:r>
              <w:rPr>
                <w:rFonts w:ascii="Menlo" w:hAnsi="Menlo" w:cs="Menlo"/>
                <w:color w:val="BFBDB6"/>
                <w:sz w:val="18"/>
                <w:szCs w:val="18"/>
              </w:rPr>
              <w:t>AbstractFactory</w:t>
            </w:r>
            <w:proofErr w:type="spellEnd"/>
            <w:r>
              <w:rPr>
                <w:rFonts w:ascii="Menlo" w:hAnsi="Menlo" w:cs="Menlo"/>
                <w:color w:val="BFBDB6"/>
                <w:sz w:val="18"/>
                <w:szCs w:val="18"/>
              </w:rPr>
              <w:t xml:space="preserve"> {</w:t>
            </w:r>
          </w:p>
          <w:p w14:paraId="34A3D90A"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@Override</w:t>
            </w:r>
          </w:p>
          <w:p w14:paraId="0CCA1826"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Model </w:t>
            </w:r>
            <w:proofErr w:type="spellStart"/>
            <w:proofErr w:type="gramStart"/>
            <w:r>
              <w:rPr>
                <w:rFonts w:ascii="Menlo" w:hAnsi="Menlo" w:cs="Menlo"/>
                <w:color w:val="FFB454"/>
                <w:sz w:val="18"/>
                <w:szCs w:val="18"/>
              </w:rPr>
              <w:t>createModel</w:t>
            </w:r>
            <w:proofErr w:type="spellEnd"/>
            <w:r>
              <w:rPr>
                <w:rFonts w:ascii="Menlo" w:hAnsi="Menlo" w:cs="Menlo"/>
                <w:color w:val="BFBDB6"/>
                <w:sz w:val="18"/>
                <w:szCs w:val="18"/>
              </w:rPr>
              <w:t>(</w:t>
            </w:r>
            <w:proofErr w:type="gramEnd"/>
            <w:r>
              <w:rPr>
                <w:rFonts w:ascii="Menlo" w:hAnsi="Menlo" w:cs="Menlo"/>
                <w:color w:val="BFBDB6"/>
                <w:sz w:val="18"/>
                <w:szCs w:val="18"/>
              </w:rPr>
              <w:t>) {</w:t>
            </w:r>
          </w:p>
          <w:p w14:paraId="400D102B"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r>
              <w:rPr>
                <w:rFonts w:ascii="Menlo" w:hAnsi="Menlo" w:cs="Menlo"/>
                <w:color w:val="FF8F40"/>
                <w:sz w:val="18"/>
                <w:szCs w:val="18"/>
              </w:rPr>
              <w:t>return</w:t>
            </w:r>
            <w:r>
              <w:rPr>
                <w:rFonts w:ascii="Menlo" w:hAnsi="Menlo" w:cs="Menlo"/>
                <w:color w:val="BFBDB6"/>
                <w:sz w:val="18"/>
                <w:szCs w:val="18"/>
              </w:rPr>
              <w:t xml:space="preserve"> new </w:t>
            </w:r>
            <w:proofErr w:type="spellStart"/>
            <w:proofErr w:type="gramStart"/>
            <w:r>
              <w:rPr>
                <w:rFonts w:ascii="Menlo" w:hAnsi="Menlo" w:cs="Menlo"/>
                <w:color w:val="FFB454"/>
                <w:sz w:val="18"/>
                <w:szCs w:val="18"/>
              </w:rPr>
              <w:t>SedanModel</w:t>
            </w:r>
            <w:proofErr w:type="spellEnd"/>
            <w:r>
              <w:rPr>
                <w:rFonts w:ascii="Menlo" w:hAnsi="Menlo" w:cs="Menlo"/>
                <w:color w:val="BFBDB6"/>
                <w:sz w:val="18"/>
                <w:szCs w:val="18"/>
              </w:rPr>
              <w:t>();</w:t>
            </w:r>
            <w:proofErr w:type="gramEnd"/>
          </w:p>
          <w:p w14:paraId="50321B76"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
          <w:p w14:paraId="2D544F8A" w14:textId="77777777" w:rsidR="000E1CBD" w:rsidRDefault="000E1CBD" w:rsidP="000E1CBD">
            <w:pPr>
              <w:shd w:val="clear" w:color="auto" w:fill="0D1017"/>
              <w:spacing w:line="270" w:lineRule="atLeast"/>
              <w:rPr>
                <w:rFonts w:ascii="Menlo" w:hAnsi="Menlo" w:cs="Menlo"/>
                <w:color w:val="BFBDB6"/>
                <w:sz w:val="18"/>
                <w:szCs w:val="18"/>
              </w:rPr>
            </w:pPr>
          </w:p>
          <w:p w14:paraId="167C3A86"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@Override</w:t>
            </w:r>
          </w:p>
          <w:p w14:paraId="36DDF4E8"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r>
              <w:rPr>
                <w:rFonts w:ascii="Menlo" w:hAnsi="Menlo" w:cs="Menlo"/>
                <w:color w:val="BFBDB6"/>
                <w:sz w:val="18"/>
                <w:szCs w:val="18"/>
              </w:rPr>
              <w:t>VehicleType</w:t>
            </w:r>
            <w:proofErr w:type="spellEnd"/>
            <w:r>
              <w:rPr>
                <w:rFonts w:ascii="Menlo" w:hAnsi="Menlo" w:cs="Menlo"/>
                <w:color w:val="BFBDB6"/>
                <w:sz w:val="18"/>
                <w:szCs w:val="18"/>
              </w:rPr>
              <w:t xml:space="preserve"> </w:t>
            </w:r>
            <w:proofErr w:type="spellStart"/>
            <w:proofErr w:type="gramStart"/>
            <w:r>
              <w:rPr>
                <w:rFonts w:ascii="Menlo" w:hAnsi="Menlo" w:cs="Menlo"/>
                <w:color w:val="FFB454"/>
                <w:sz w:val="18"/>
                <w:szCs w:val="18"/>
              </w:rPr>
              <w:t>createType</w:t>
            </w:r>
            <w:proofErr w:type="spellEnd"/>
            <w:r>
              <w:rPr>
                <w:rFonts w:ascii="Menlo" w:hAnsi="Menlo" w:cs="Menlo"/>
                <w:color w:val="BFBDB6"/>
                <w:sz w:val="18"/>
                <w:szCs w:val="18"/>
              </w:rPr>
              <w:t>(</w:t>
            </w:r>
            <w:proofErr w:type="gramEnd"/>
            <w:r>
              <w:rPr>
                <w:rFonts w:ascii="Menlo" w:hAnsi="Menlo" w:cs="Menlo"/>
                <w:color w:val="BFBDB6"/>
                <w:sz w:val="18"/>
                <w:szCs w:val="18"/>
              </w:rPr>
              <w:t>) {</w:t>
            </w:r>
          </w:p>
          <w:p w14:paraId="7C093408"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r>
              <w:rPr>
                <w:rFonts w:ascii="Menlo" w:hAnsi="Menlo" w:cs="Menlo"/>
                <w:color w:val="FF8F40"/>
                <w:sz w:val="18"/>
                <w:szCs w:val="18"/>
              </w:rPr>
              <w:t>return</w:t>
            </w:r>
            <w:r>
              <w:rPr>
                <w:rFonts w:ascii="Menlo" w:hAnsi="Menlo" w:cs="Menlo"/>
                <w:color w:val="BFBDB6"/>
                <w:sz w:val="18"/>
                <w:szCs w:val="18"/>
              </w:rPr>
              <w:t xml:space="preserve"> new </w:t>
            </w:r>
            <w:proofErr w:type="spellStart"/>
            <w:proofErr w:type="gramStart"/>
            <w:r>
              <w:rPr>
                <w:rFonts w:ascii="Menlo" w:hAnsi="Menlo" w:cs="Menlo"/>
                <w:color w:val="FFB454"/>
                <w:sz w:val="18"/>
                <w:szCs w:val="18"/>
              </w:rPr>
              <w:t>FamilyType</w:t>
            </w:r>
            <w:proofErr w:type="spellEnd"/>
            <w:r>
              <w:rPr>
                <w:rFonts w:ascii="Menlo" w:hAnsi="Menlo" w:cs="Menlo"/>
                <w:color w:val="BFBDB6"/>
                <w:sz w:val="18"/>
                <w:szCs w:val="18"/>
              </w:rPr>
              <w:t>();</w:t>
            </w:r>
            <w:proofErr w:type="gramEnd"/>
          </w:p>
          <w:p w14:paraId="081E0940"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lastRenderedPageBreak/>
              <w:t xml:space="preserve">    }</w:t>
            </w:r>
          </w:p>
          <w:p w14:paraId="035596C6"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w:t>
            </w:r>
          </w:p>
          <w:p w14:paraId="0585D817" w14:textId="77777777" w:rsidR="000E1CBD" w:rsidRDefault="000E1CBD" w:rsidP="000E1CBD">
            <w:pPr>
              <w:shd w:val="clear" w:color="auto" w:fill="0D1017"/>
              <w:spacing w:line="270" w:lineRule="atLeast"/>
              <w:rPr>
                <w:rFonts w:ascii="Menlo" w:hAnsi="Menlo" w:cs="Menlo"/>
                <w:color w:val="BFBDB6"/>
                <w:sz w:val="18"/>
                <w:szCs w:val="18"/>
              </w:rPr>
            </w:pPr>
          </w:p>
          <w:p w14:paraId="7ABF99A2"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class </w:t>
            </w:r>
            <w:proofErr w:type="spellStart"/>
            <w:r>
              <w:rPr>
                <w:rFonts w:ascii="Menlo" w:hAnsi="Menlo" w:cs="Menlo"/>
                <w:color w:val="BFBDB6"/>
                <w:sz w:val="18"/>
                <w:szCs w:val="18"/>
              </w:rPr>
              <w:t>MotorcycleFactory</w:t>
            </w:r>
            <w:proofErr w:type="spellEnd"/>
            <w:r>
              <w:rPr>
                <w:rFonts w:ascii="Menlo" w:hAnsi="Menlo" w:cs="Menlo"/>
                <w:color w:val="BFBDB6"/>
                <w:sz w:val="18"/>
                <w:szCs w:val="18"/>
              </w:rPr>
              <w:t xml:space="preserve"> extends </w:t>
            </w:r>
            <w:proofErr w:type="spellStart"/>
            <w:r>
              <w:rPr>
                <w:rFonts w:ascii="Menlo" w:hAnsi="Menlo" w:cs="Menlo"/>
                <w:color w:val="BFBDB6"/>
                <w:sz w:val="18"/>
                <w:szCs w:val="18"/>
              </w:rPr>
              <w:t>AbstractFactory</w:t>
            </w:r>
            <w:proofErr w:type="spellEnd"/>
            <w:r>
              <w:rPr>
                <w:rFonts w:ascii="Menlo" w:hAnsi="Menlo" w:cs="Menlo"/>
                <w:color w:val="BFBDB6"/>
                <w:sz w:val="18"/>
                <w:szCs w:val="18"/>
              </w:rPr>
              <w:t xml:space="preserve"> {</w:t>
            </w:r>
          </w:p>
          <w:p w14:paraId="2375CD4C"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@Override</w:t>
            </w:r>
          </w:p>
          <w:p w14:paraId="7951903B"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Model </w:t>
            </w:r>
            <w:proofErr w:type="spellStart"/>
            <w:proofErr w:type="gramStart"/>
            <w:r>
              <w:rPr>
                <w:rFonts w:ascii="Menlo" w:hAnsi="Menlo" w:cs="Menlo"/>
                <w:color w:val="FFB454"/>
                <w:sz w:val="18"/>
                <w:szCs w:val="18"/>
              </w:rPr>
              <w:t>createModel</w:t>
            </w:r>
            <w:proofErr w:type="spellEnd"/>
            <w:r>
              <w:rPr>
                <w:rFonts w:ascii="Menlo" w:hAnsi="Menlo" w:cs="Menlo"/>
                <w:color w:val="BFBDB6"/>
                <w:sz w:val="18"/>
                <w:szCs w:val="18"/>
              </w:rPr>
              <w:t>(</w:t>
            </w:r>
            <w:proofErr w:type="gramEnd"/>
            <w:r>
              <w:rPr>
                <w:rFonts w:ascii="Menlo" w:hAnsi="Menlo" w:cs="Menlo"/>
                <w:color w:val="BFBDB6"/>
                <w:sz w:val="18"/>
                <w:szCs w:val="18"/>
              </w:rPr>
              <w:t>) {</w:t>
            </w:r>
          </w:p>
          <w:p w14:paraId="49172D68"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r>
              <w:rPr>
                <w:rFonts w:ascii="Menlo" w:hAnsi="Menlo" w:cs="Menlo"/>
                <w:color w:val="FF8F40"/>
                <w:sz w:val="18"/>
                <w:szCs w:val="18"/>
              </w:rPr>
              <w:t>return</w:t>
            </w:r>
            <w:r>
              <w:rPr>
                <w:rFonts w:ascii="Menlo" w:hAnsi="Menlo" w:cs="Menlo"/>
                <w:color w:val="BFBDB6"/>
                <w:sz w:val="18"/>
                <w:szCs w:val="18"/>
              </w:rPr>
              <w:t xml:space="preserve"> new </w:t>
            </w:r>
            <w:proofErr w:type="spellStart"/>
            <w:proofErr w:type="gramStart"/>
            <w:r>
              <w:rPr>
                <w:rFonts w:ascii="Menlo" w:hAnsi="Menlo" w:cs="Menlo"/>
                <w:color w:val="FFB454"/>
                <w:sz w:val="18"/>
                <w:szCs w:val="18"/>
              </w:rPr>
              <w:t>SportModel</w:t>
            </w:r>
            <w:proofErr w:type="spellEnd"/>
            <w:r>
              <w:rPr>
                <w:rFonts w:ascii="Menlo" w:hAnsi="Menlo" w:cs="Menlo"/>
                <w:color w:val="BFBDB6"/>
                <w:sz w:val="18"/>
                <w:szCs w:val="18"/>
              </w:rPr>
              <w:t>();</w:t>
            </w:r>
            <w:proofErr w:type="gramEnd"/>
          </w:p>
          <w:p w14:paraId="1935BFEE"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
          <w:p w14:paraId="3E10DC70" w14:textId="77777777" w:rsidR="000E1CBD" w:rsidRDefault="000E1CBD" w:rsidP="000E1CBD">
            <w:pPr>
              <w:shd w:val="clear" w:color="auto" w:fill="0D1017"/>
              <w:spacing w:line="270" w:lineRule="atLeast"/>
              <w:rPr>
                <w:rFonts w:ascii="Menlo" w:hAnsi="Menlo" w:cs="Menlo"/>
                <w:color w:val="BFBDB6"/>
                <w:sz w:val="18"/>
                <w:szCs w:val="18"/>
              </w:rPr>
            </w:pPr>
          </w:p>
          <w:p w14:paraId="27E57966"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@Override</w:t>
            </w:r>
          </w:p>
          <w:p w14:paraId="296F0730"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r>
              <w:rPr>
                <w:rFonts w:ascii="Menlo" w:hAnsi="Menlo" w:cs="Menlo"/>
                <w:color w:val="BFBDB6"/>
                <w:sz w:val="18"/>
                <w:szCs w:val="18"/>
              </w:rPr>
              <w:t>VehicleType</w:t>
            </w:r>
            <w:proofErr w:type="spellEnd"/>
            <w:r>
              <w:rPr>
                <w:rFonts w:ascii="Menlo" w:hAnsi="Menlo" w:cs="Menlo"/>
                <w:color w:val="BFBDB6"/>
                <w:sz w:val="18"/>
                <w:szCs w:val="18"/>
              </w:rPr>
              <w:t xml:space="preserve"> </w:t>
            </w:r>
            <w:proofErr w:type="spellStart"/>
            <w:proofErr w:type="gramStart"/>
            <w:r>
              <w:rPr>
                <w:rFonts w:ascii="Menlo" w:hAnsi="Menlo" w:cs="Menlo"/>
                <w:color w:val="FFB454"/>
                <w:sz w:val="18"/>
                <w:szCs w:val="18"/>
              </w:rPr>
              <w:t>createType</w:t>
            </w:r>
            <w:proofErr w:type="spellEnd"/>
            <w:r>
              <w:rPr>
                <w:rFonts w:ascii="Menlo" w:hAnsi="Menlo" w:cs="Menlo"/>
                <w:color w:val="BFBDB6"/>
                <w:sz w:val="18"/>
                <w:szCs w:val="18"/>
              </w:rPr>
              <w:t>(</w:t>
            </w:r>
            <w:proofErr w:type="gramEnd"/>
            <w:r>
              <w:rPr>
                <w:rFonts w:ascii="Menlo" w:hAnsi="Menlo" w:cs="Menlo"/>
                <w:color w:val="BFBDB6"/>
                <w:sz w:val="18"/>
                <w:szCs w:val="18"/>
              </w:rPr>
              <w:t>) {</w:t>
            </w:r>
          </w:p>
          <w:p w14:paraId="23737AB4"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r>
              <w:rPr>
                <w:rFonts w:ascii="Menlo" w:hAnsi="Menlo" w:cs="Menlo"/>
                <w:color w:val="FF8F40"/>
                <w:sz w:val="18"/>
                <w:szCs w:val="18"/>
              </w:rPr>
              <w:t>return</w:t>
            </w:r>
            <w:r>
              <w:rPr>
                <w:rFonts w:ascii="Menlo" w:hAnsi="Menlo" w:cs="Menlo"/>
                <w:color w:val="BFBDB6"/>
                <w:sz w:val="18"/>
                <w:szCs w:val="18"/>
              </w:rPr>
              <w:t xml:space="preserve"> new </w:t>
            </w:r>
            <w:proofErr w:type="spellStart"/>
            <w:proofErr w:type="gramStart"/>
            <w:r>
              <w:rPr>
                <w:rFonts w:ascii="Menlo" w:hAnsi="Menlo" w:cs="Menlo"/>
                <w:color w:val="FFB454"/>
                <w:sz w:val="18"/>
                <w:szCs w:val="18"/>
              </w:rPr>
              <w:t>RacingType</w:t>
            </w:r>
            <w:proofErr w:type="spellEnd"/>
            <w:r>
              <w:rPr>
                <w:rFonts w:ascii="Menlo" w:hAnsi="Menlo" w:cs="Menlo"/>
                <w:color w:val="BFBDB6"/>
                <w:sz w:val="18"/>
                <w:szCs w:val="18"/>
              </w:rPr>
              <w:t>();</w:t>
            </w:r>
            <w:proofErr w:type="gramEnd"/>
          </w:p>
          <w:p w14:paraId="2037230F"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
          <w:p w14:paraId="7E48BDDA"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w:t>
            </w:r>
          </w:p>
          <w:p w14:paraId="47A8585E" w14:textId="77777777" w:rsidR="000E1CBD" w:rsidRDefault="000E1CBD" w:rsidP="000E1CBD">
            <w:pPr>
              <w:shd w:val="clear" w:color="auto" w:fill="0D1017"/>
              <w:spacing w:line="270" w:lineRule="atLeast"/>
              <w:rPr>
                <w:rFonts w:ascii="Menlo" w:hAnsi="Menlo" w:cs="Menlo"/>
                <w:color w:val="BFBDB6"/>
                <w:sz w:val="18"/>
                <w:szCs w:val="18"/>
              </w:rPr>
            </w:pPr>
          </w:p>
          <w:p w14:paraId="2052F7E0"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class </w:t>
            </w:r>
            <w:proofErr w:type="spellStart"/>
            <w:r>
              <w:rPr>
                <w:rFonts w:ascii="Menlo" w:hAnsi="Menlo" w:cs="Menlo"/>
                <w:color w:val="BFBDB6"/>
                <w:sz w:val="18"/>
                <w:szCs w:val="18"/>
              </w:rPr>
              <w:t>VehicleClient</w:t>
            </w:r>
            <w:proofErr w:type="spellEnd"/>
            <w:r>
              <w:rPr>
                <w:rFonts w:ascii="Menlo" w:hAnsi="Menlo" w:cs="Menlo"/>
                <w:color w:val="BFBDB6"/>
                <w:sz w:val="18"/>
                <w:szCs w:val="18"/>
              </w:rPr>
              <w:t xml:space="preserve"> {</w:t>
            </w:r>
          </w:p>
          <w:p w14:paraId="29FC0B2B"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private final Model </w:t>
            </w:r>
            <w:proofErr w:type="spellStart"/>
            <w:proofErr w:type="gramStart"/>
            <w:r>
              <w:rPr>
                <w:rFonts w:ascii="Menlo" w:hAnsi="Menlo" w:cs="Menlo"/>
                <w:color w:val="BFBDB6"/>
                <w:sz w:val="18"/>
                <w:szCs w:val="18"/>
              </w:rPr>
              <w:t>model</w:t>
            </w:r>
            <w:proofErr w:type="spellEnd"/>
            <w:r>
              <w:rPr>
                <w:rFonts w:ascii="Menlo" w:hAnsi="Menlo" w:cs="Menlo"/>
                <w:color w:val="BFBDB6"/>
                <w:sz w:val="18"/>
                <w:szCs w:val="18"/>
              </w:rPr>
              <w:t>;</w:t>
            </w:r>
            <w:proofErr w:type="gramEnd"/>
          </w:p>
          <w:p w14:paraId="45452C57"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private final </w:t>
            </w:r>
            <w:proofErr w:type="spellStart"/>
            <w:r>
              <w:rPr>
                <w:rFonts w:ascii="Menlo" w:hAnsi="Menlo" w:cs="Menlo"/>
                <w:color w:val="BFBDB6"/>
                <w:sz w:val="18"/>
                <w:szCs w:val="18"/>
              </w:rPr>
              <w:t>VehicleType</w:t>
            </w:r>
            <w:proofErr w:type="spellEnd"/>
            <w:r>
              <w:rPr>
                <w:rFonts w:ascii="Menlo" w:hAnsi="Menlo" w:cs="Menlo"/>
                <w:color w:val="BFBDB6"/>
                <w:sz w:val="18"/>
                <w:szCs w:val="18"/>
              </w:rPr>
              <w:t xml:space="preserve"> </w:t>
            </w:r>
            <w:proofErr w:type="spellStart"/>
            <w:proofErr w:type="gramStart"/>
            <w:r>
              <w:rPr>
                <w:rFonts w:ascii="Menlo" w:hAnsi="Menlo" w:cs="Menlo"/>
                <w:color w:val="BFBDB6"/>
                <w:sz w:val="18"/>
                <w:szCs w:val="18"/>
              </w:rPr>
              <w:t>vehicleType</w:t>
            </w:r>
            <w:proofErr w:type="spellEnd"/>
            <w:r>
              <w:rPr>
                <w:rFonts w:ascii="Menlo" w:hAnsi="Menlo" w:cs="Menlo"/>
                <w:color w:val="BFBDB6"/>
                <w:sz w:val="18"/>
                <w:szCs w:val="18"/>
              </w:rPr>
              <w:t>;</w:t>
            </w:r>
            <w:proofErr w:type="gramEnd"/>
          </w:p>
          <w:p w14:paraId="09C2D688" w14:textId="77777777" w:rsidR="000E1CBD" w:rsidRDefault="000E1CBD" w:rsidP="000E1CBD">
            <w:pPr>
              <w:shd w:val="clear" w:color="auto" w:fill="0D1017"/>
              <w:spacing w:line="270" w:lineRule="atLeast"/>
              <w:rPr>
                <w:rFonts w:ascii="Menlo" w:hAnsi="Menlo" w:cs="Menlo"/>
                <w:color w:val="BFBDB6"/>
                <w:sz w:val="18"/>
                <w:szCs w:val="18"/>
              </w:rPr>
            </w:pPr>
          </w:p>
          <w:p w14:paraId="12ACD97B"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proofErr w:type="gramStart"/>
            <w:r>
              <w:rPr>
                <w:rFonts w:ascii="Menlo" w:hAnsi="Menlo" w:cs="Menlo"/>
                <w:color w:val="FFB454"/>
                <w:sz w:val="18"/>
                <w:szCs w:val="18"/>
              </w:rPr>
              <w:t>VehicleClient</w:t>
            </w:r>
            <w:proofErr w:type="spellEnd"/>
            <w:r>
              <w:rPr>
                <w:rFonts w:ascii="Menlo" w:hAnsi="Menlo" w:cs="Menlo"/>
                <w:color w:val="BFBDB6"/>
                <w:sz w:val="18"/>
                <w:szCs w:val="18"/>
              </w:rPr>
              <w:t>(</w:t>
            </w:r>
            <w:proofErr w:type="spellStart"/>
            <w:proofErr w:type="gramEnd"/>
            <w:r>
              <w:rPr>
                <w:rFonts w:ascii="Menlo" w:hAnsi="Menlo" w:cs="Menlo"/>
                <w:color w:val="BFBDB6"/>
                <w:sz w:val="18"/>
                <w:szCs w:val="18"/>
              </w:rPr>
              <w:t>AbstractFactory</w:t>
            </w:r>
            <w:proofErr w:type="spellEnd"/>
            <w:r>
              <w:rPr>
                <w:rFonts w:ascii="Menlo" w:hAnsi="Menlo" w:cs="Menlo"/>
                <w:color w:val="BFBDB6"/>
                <w:sz w:val="18"/>
                <w:szCs w:val="18"/>
              </w:rPr>
              <w:t xml:space="preserve"> factory) {</w:t>
            </w:r>
          </w:p>
          <w:p w14:paraId="0C1FEE65"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proofErr w:type="gramStart"/>
            <w:r>
              <w:rPr>
                <w:rFonts w:ascii="Menlo" w:hAnsi="Menlo" w:cs="Menlo"/>
                <w:color w:val="BFBDB6"/>
                <w:sz w:val="18"/>
                <w:szCs w:val="18"/>
              </w:rPr>
              <w:t>this.model</w:t>
            </w:r>
            <w:proofErr w:type="spellEnd"/>
            <w:proofErr w:type="gramEnd"/>
            <w:r>
              <w:rPr>
                <w:rFonts w:ascii="Menlo" w:hAnsi="Menlo" w:cs="Menlo"/>
                <w:color w:val="BFBDB6"/>
                <w:sz w:val="18"/>
                <w:szCs w:val="18"/>
              </w:rPr>
              <w:t xml:space="preserve"> </w:t>
            </w:r>
            <w:r>
              <w:rPr>
                <w:rFonts w:ascii="Menlo" w:hAnsi="Menlo" w:cs="Menlo"/>
                <w:color w:val="F29668"/>
                <w:sz w:val="18"/>
                <w:szCs w:val="18"/>
              </w:rPr>
              <w:t>=</w:t>
            </w:r>
            <w:r>
              <w:rPr>
                <w:rFonts w:ascii="Menlo" w:hAnsi="Menlo" w:cs="Menlo"/>
                <w:color w:val="BFBDB6"/>
                <w:sz w:val="18"/>
                <w:szCs w:val="18"/>
              </w:rPr>
              <w:t xml:space="preserve"> </w:t>
            </w:r>
            <w:proofErr w:type="spellStart"/>
            <w:proofErr w:type="gramStart"/>
            <w:r>
              <w:rPr>
                <w:rFonts w:ascii="Menlo" w:hAnsi="Menlo" w:cs="Menlo"/>
                <w:color w:val="BFBDB6"/>
                <w:sz w:val="18"/>
                <w:szCs w:val="18"/>
              </w:rPr>
              <w:t>factory.</w:t>
            </w:r>
            <w:r>
              <w:rPr>
                <w:rFonts w:ascii="Menlo" w:hAnsi="Menlo" w:cs="Menlo"/>
                <w:color w:val="FFB454"/>
                <w:sz w:val="18"/>
                <w:szCs w:val="18"/>
              </w:rPr>
              <w:t>createModel</w:t>
            </w:r>
            <w:proofErr w:type="spellEnd"/>
            <w:proofErr w:type="gramEnd"/>
            <w:r>
              <w:rPr>
                <w:rFonts w:ascii="Menlo" w:hAnsi="Menlo" w:cs="Menlo"/>
                <w:color w:val="BFBDB6"/>
                <w:sz w:val="18"/>
                <w:szCs w:val="18"/>
              </w:rPr>
              <w:t>(</w:t>
            </w:r>
            <w:proofErr w:type="gramStart"/>
            <w:r>
              <w:rPr>
                <w:rFonts w:ascii="Menlo" w:hAnsi="Menlo" w:cs="Menlo"/>
                <w:color w:val="BFBDB6"/>
                <w:sz w:val="18"/>
                <w:szCs w:val="18"/>
              </w:rPr>
              <w:t>);</w:t>
            </w:r>
            <w:proofErr w:type="gramEnd"/>
          </w:p>
          <w:p w14:paraId="400960B3"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proofErr w:type="gramStart"/>
            <w:r>
              <w:rPr>
                <w:rFonts w:ascii="Menlo" w:hAnsi="Menlo" w:cs="Menlo"/>
                <w:color w:val="BFBDB6"/>
                <w:sz w:val="18"/>
                <w:szCs w:val="18"/>
              </w:rPr>
              <w:t>this.vehicleType</w:t>
            </w:r>
            <w:proofErr w:type="spellEnd"/>
            <w:proofErr w:type="gramEnd"/>
            <w:r>
              <w:rPr>
                <w:rFonts w:ascii="Menlo" w:hAnsi="Menlo" w:cs="Menlo"/>
                <w:color w:val="BFBDB6"/>
                <w:sz w:val="18"/>
                <w:szCs w:val="18"/>
              </w:rPr>
              <w:t xml:space="preserve"> </w:t>
            </w:r>
            <w:r>
              <w:rPr>
                <w:rFonts w:ascii="Menlo" w:hAnsi="Menlo" w:cs="Menlo"/>
                <w:color w:val="F29668"/>
                <w:sz w:val="18"/>
                <w:szCs w:val="18"/>
              </w:rPr>
              <w:t>=</w:t>
            </w:r>
            <w:r>
              <w:rPr>
                <w:rFonts w:ascii="Menlo" w:hAnsi="Menlo" w:cs="Menlo"/>
                <w:color w:val="BFBDB6"/>
                <w:sz w:val="18"/>
                <w:szCs w:val="18"/>
              </w:rPr>
              <w:t xml:space="preserve"> </w:t>
            </w:r>
            <w:proofErr w:type="spellStart"/>
            <w:proofErr w:type="gramStart"/>
            <w:r>
              <w:rPr>
                <w:rFonts w:ascii="Menlo" w:hAnsi="Menlo" w:cs="Menlo"/>
                <w:color w:val="BFBDB6"/>
                <w:sz w:val="18"/>
                <w:szCs w:val="18"/>
              </w:rPr>
              <w:t>factory.</w:t>
            </w:r>
            <w:r>
              <w:rPr>
                <w:rFonts w:ascii="Menlo" w:hAnsi="Menlo" w:cs="Menlo"/>
                <w:color w:val="FFB454"/>
                <w:sz w:val="18"/>
                <w:szCs w:val="18"/>
              </w:rPr>
              <w:t>createType</w:t>
            </w:r>
            <w:proofErr w:type="spellEnd"/>
            <w:proofErr w:type="gramEnd"/>
            <w:r>
              <w:rPr>
                <w:rFonts w:ascii="Menlo" w:hAnsi="Menlo" w:cs="Menlo"/>
                <w:color w:val="BFBDB6"/>
                <w:sz w:val="18"/>
                <w:szCs w:val="18"/>
              </w:rPr>
              <w:t>(</w:t>
            </w:r>
            <w:proofErr w:type="gramStart"/>
            <w:r>
              <w:rPr>
                <w:rFonts w:ascii="Menlo" w:hAnsi="Menlo" w:cs="Menlo"/>
                <w:color w:val="BFBDB6"/>
                <w:sz w:val="18"/>
                <w:szCs w:val="18"/>
              </w:rPr>
              <w:t>);</w:t>
            </w:r>
            <w:proofErr w:type="gramEnd"/>
          </w:p>
          <w:p w14:paraId="42CF7BDC"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
          <w:p w14:paraId="2CCF6FAE" w14:textId="77777777" w:rsidR="000E1CBD" w:rsidRDefault="000E1CBD" w:rsidP="000E1CBD">
            <w:pPr>
              <w:shd w:val="clear" w:color="auto" w:fill="0D1017"/>
              <w:spacing w:line="270" w:lineRule="atLeast"/>
              <w:rPr>
                <w:rFonts w:ascii="Menlo" w:hAnsi="Menlo" w:cs="Menlo"/>
                <w:color w:val="BFBDB6"/>
                <w:sz w:val="18"/>
                <w:szCs w:val="18"/>
              </w:rPr>
            </w:pPr>
          </w:p>
          <w:p w14:paraId="2CFC2800"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r>
              <w:rPr>
                <w:rFonts w:ascii="Menlo" w:hAnsi="Menlo" w:cs="Menlo"/>
                <w:color w:val="59C2FF"/>
                <w:sz w:val="18"/>
                <w:szCs w:val="18"/>
              </w:rPr>
              <w:t>void</w:t>
            </w:r>
            <w:r>
              <w:rPr>
                <w:rFonts w:ascii="Menlo" w:hAnsi="Menlo" w:cs="Menlo"/>
                <w:color w:val="BFBDB6"/>
                <w:sz w:val="18"/>
                <w:szCs w:val="18"/>
              </w:rPr>
              <w:t xml:space="preserve"> </w:t>
            </w:r>
            <w:proofErr w:type="spellStart"/>
            <w:proofErr w:type="gramStart"/>
            <w:r>
              <w:rPr>
                <w:rFonts w:ascii="Menlo" w:hAnsi="Menlo" w:cs="Menlo"/>
                <w:color w:val="FFB454"/>
                <w:sz w:val="18"/>
                <w:szCs w:val="18"/>
              </w:rPr>
              <w:t>displayInfo</w:t>
            </w:r>
            <w:proofErr w:type="spellEnd"/>
            <w:r>
              <w:rPr>
                <w:rFonts w:ascii="Menlo" w:hAnsi="Menlo" w:cs="Menlo"/>
                <w:color w:val="BFBDB6"/>
                <w:sz w:val="18"/>
                <w:szCs w:val="18"/>
              </w:rPr>
              <w:t>(</w:t>
            </w:r>
            <w:proofErr w:type="gramEnd"/>
            <w:r>
              <w:rPr>
                <w:rFonts w:ascii="Menlo" w:hAnsi="Menlo" w:cs="Menlo"/>
                <w:color w:val="BFBDB6"/>
                <w:sz w:val="18"/>
                <w:szCs w:val="18"/>
              </w:rPr>
              <w:t>String category) {</w:t>
            </w:r>
          </w:p>
          <w:p w14:paraId="60974DE8"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r>
              <w:rPr>
                <w:rFonts w:ascii="Menlo" w:hAnsi="Menlo" w:cs="Menlo"/>
                <w:color w:val="BFBDB6"/>
                <w:sz w:val="18"/>
                <w:szCs w:val="18"/>
              </w:rPr>
              <w:t>System.out.</w:t>
            </w:r>
            <w:r>
              <w:rPr>
                <w:rFonts w:ascii="Menlo" w:hAnsi="Menlo" w:cs="Menlo"/>
                <w:color w:val="FFB454"/>
                <w:sz w:val="18"/>
                <w:szCs w:val="18"/>
              </w:rPr>
              <w:t>println</w:t>
            </w:r>
            <w:proofErr w:type="spellEnd"/>
            <w:r>
              <w:rPr>
                <w:rFonts w:ascii="Menlo" w:hAnsi="Menlo" w:cs="Menlo"/>
                <w:color w:val="BFBDB6"/>
                <w:sz w:val="18"/>
                <w:szCs w:val="18"/>
              </w:rPr>
              <w:t>(</w:t>
            </w:r>
            <w:r>
              <w:rPr>
                <w:rFonts w:ascii="Menlo" w:hAnsi="Menlo" w:cs="Menlo"/>
                <w:color w:val="AAD94C"/>
                <w:sz w:val="18"/>
                <w:szCs w:val="18"/>
              </w:rPr>
              <w:t>"</w:t>
            </w:r>
            <w:proofErr w:type="gramStart"/>
            <w:r>
              <w:rPr>
                <w:rFonts w:ascii="Menlo" w:hAnsi="Menlo" w:cs="Menlo"/>
                <w:color w:val="AAD94C"/>
                <w:sz w:val="18"/>
                <w:szCs w:val="18"/>
              </w:rPr>
              <w:t>Category :</w:t>
            </w:r>
            <w:proofErr w:type="gramEnd"/>
            <w:r>
              <w:rPr>
                <w:rFonts w:ascii="Menlo" w:hAnsi="Menlo" w:cs="Menlo"/>
                <w:color w:val="AAD94C"/>
                <w:sz w:val="18"/>
                <w:szCs w:val="18"/>
              </w:rPr>
              <w:t xml:space="preserve"> "</w:t>
            </w:r>
            <w:r>
              <w:rPr>
                <w:rFonts w:ascii="Menlo" w:hAnsi="Menlo" w:cs="Menlo"/>
                <w:color w:val="BFBDB6"/>
                <w:sz w:val="18"/>
                <w:szCs w:val="18"/>
              </w:rPr>
              <w:t xml:space="preserve"> </w:t>
            </w:r>
            <w:r>
              <w:rPr>
                <w:rFonts w:ascii="Menlo" w:hAnsi="Menlo" w:cs="Menlo"/>
                <w:color w:val="F29668"/>
                <w:sz w:val="18"/>
                <w:szCs w:val="18"/>
              </w:rPr>
              <w:t>+</w:t>
            </w:r>
            <w:r>
              <w:rPr>
                <w:rFonts w:ascii="Menlo" w:hAnsi="Menlo" w:cs="Menlo"/>
                <w:color w:val="BFBDB6"/>
                <w:sz w:val="18"/>
                <w:szCs w:val="18"/>
              </w:rPr>
              <w:t xml:space="preserve"> category</w:t>
            </w:r>
            <w:proofErr w:type="gramStart"/>
            <w:r>
              <w:rPr>
                <w:rFonts w:ascii="Menlo" w:hAnsi="Menlo" w:cs="Menlo"/>
                <w:color w:val="BFBDB6"/>
                <w:sz w:val="18"/>
                <w:szCs w:val="18"/>
              </w:rPr>
              <w:t>);</w:t>
            </w:r>
            <w:proofErr w:type="gramEnd"/>
          </w:p>
          <w:p w14:paraId="2794A92E"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r>
              <w:rPr>
                <w:rFonts w:ascii="Menlo" w:hAnsi="Menlo" w:cs="Menlo"/>
                <w:color w:val="BFBDB6"/>
                <w:sz w:val="18"/>
                <w:szCs w:val="18"/>
              </w:rPr>
              <w:t>System.out.</w:t>
            </w:r>
            <w:r>
              <w:rPr>
                <w:rFonts w:ascii="Menlo" w:hAnsi="Menlo" w:cs="Menlo"/>
                <w:color w:val="FFB454"/>
                <w:sz w:val="18"/>
                <w:szCs w:val="18"/>
              </w:rPr>
              <w:t>println</w:t>
            </w:r>
            <w:proofErr w:type="spellEnd"/>
            <w:r>
              <w:rPr>
                <w:rFonts w:ascii="Menlo" w:hAnsi="Menlo" w:cs="Menlo"/>
                <w:color w:val="BFBDB6"/>
                <w:sz w:val="18"/>
                <w:szCs w:val="18"/>
              </w:rPr>
              <w:t>(</w:t>
            </w:r>
            <w:r>
              <w:rPr>
                <w:rFonts w:ascii="Menlo" w:hAnsi="Menlo" w:cs="Menlo"/>
                <w:color w:val="AAD94C"/>
                <w:sz w:val="18"/>
                <w:szCs w:val="18"/>
              </w:rPr>
              <w:t xml:space="preserve">"Model  </w:t>
            </w:r>
            <w:proofErr w:type="gramStart"/>
            <w:r>
              <w:rPr>
                <w:rFonts w:ascii="Menlo" w:hAnsi="Menlo" w:cs="Menlo"/>
                <w:color w:val="AAD94C"/>
                <w:sz w:val="18"/>
                <w:szCs w:val="18"/>
              </w:rPr>
              <w:t xml:space="preserve">  :</w:t>
            </w:r>
            <w:proofErr w:type="gramEnd"/>
            <w:r>
              <w:rPr>
                <w:rFonts w:ascii="Menlo" w:hAnsi="Menlo" w:cs="Menlo"/>
                <w:color w:val="AAD94C"/>
                <w:sz w:val="18"/>
                <w:szCs w:val="18"/>
              </w:rPr>
              <w:t xml:space="preserve"> "</w:t>
            </w:r>
            <w:r>
              <w:rPr>
                <w:rFonts w:ascii="Menlo" w:hAnsi="Menlo" w:cs="Menlo"/>
                <w:color w:val="BFBDB6"/>
                <w:sz w:val="18"/>
                <w:szCs w:val="18"/>
              </w:rPr>
              <w:t xml:space="preserve"> </w:t>
            </w:r>
            <w:r>
              <w:rPr>
                <w:rFonts w:ascii="Menlo" w:hAnsi="Menlo" w:cs="Menlo"/>
                <w:color w:val="F29668"/>
                <w:sz w:val="18"/>
                <w:szCs w:val="18"/>
              </w:rPr>
              <w:t>+</w:t>
            </w:r>
            <w:r>
              <w:rPr>
                <w:rFonts w:ascii="Menlo" w:hAnsi="Menlo" w:cs="Menlo"/>
                <w:color w:val="BFBDB6"/>
                <w:sz w:val="18"/>
                <w:szCs w:val="18"/>
              </w:rPr>
              <w:t xml:space="preserve"> </w:t>
            </w:r>
            <w:proofErr w:type="spellStart"/>
            <w:proofErr w:type="gramStart"/>
            <w:r>
              <w:rPr>
                <w:rFonts w:ascii="Menlo" w:hAnsi="Menlo" w:cs="Menlo"/>
                <w:color w:val="BFBDB6"/>
                <w:sz w:val="18"/>
                <w:szCs w:val="18"/>
              </w:rPr>
              <w:t>model.</w:t>
            </w:r>
            <w:r>
              <w:rPr>
                <w:rFonts w:ascii="Menlo" w:hAnsi="Menlo" w:cs="Menlo"/>
                <w:color w:val="FFB454"/>
                <w:sz w:val="18"/>
                <w:szCs w:val="18"/>
              </w:rPr>
              <w:t>getModelName</w:t>
            </w:r>
            <w:proofErr w:type="spellEnd"/>
            <w:proofErr w:type="gramEnd"/>
            <w:r>
              <w:rPr>
                <w:rFonts w:ascii="Menlo" w:hAnsi="Menlo" w:cs="Menlo"/>
                <w:color w:val="BFBDB6"/>
                <w:sz w:val="18"/>
                <w:szCs w:val="18"/>
              </w:rPr>
              <w:t>()</w:t>
            </w:r>
            <w:proofErr w:type="gramStart"/>
            <w:r>
              <w:rPr>
                <w:rFonts w:ascii="Menlo" w:hAnsi="Menlo" w:cs="Menlo"/>
                <w:color w:val="BFBDB6"/>
                <w:sz w:val="18"/>
                <w:szCs w:val="18"/>
              </w:rPr>
              <w:t>);</w:t>
            </w:r>
            <w:proofErr w:type="gramEnd"/>
          </w:p>
          <w:p w14:paraId="0D2B12C5"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r>
              <w:rPr>
                <w:rFonts w:ascii="Menlo" w:hAnsi="Menlo" w:cs="Menlo"/>
                <w:color w:val="BFBDB6"/>
                <w:sz w:val="18"/>
                <w:szCs w:val="18"/>
              </w:rPr>
              <w:t>System.out.</w:t>
            </w:r>
            <w:r>
              <w:rPr>
                <w:rFonts w:ascii="Menlo" w:hAnsi="Menlo" w:cs="Menlo"/>
                <w:color w:val="FFB454"/>
                <w:sz w:val="18"/>
                <w:szCs w:val="18"/>
              </w:rPr>
              <w:t>println</w:t>
            </w:r>
            <w:proofErr w:type="spellEnd"/>
            <w:r>
              <w:rPr>
                <w:rFonts w:ascii="Menlo" w:hAnsi="Menlo" w:cs="Menlo"/>
                <w:color w:val="BFBDB6"/>
                <w:sz w:val="18"/>
                <w:szCs w:val="18"/>
              </w:rPr>
              <w:t>(</w:t>
            </w:r>
            <w:r>
              <w:rPr>
                <w:rFonts w:ascii="Menlo" w:hAnsi="Menlo" w:cs="Menlo"/>
                <w:color w:val="AAD94C"/>
                <w:sz w:val="18"/>
                <w:szCs w:val="18"/>
              </w:rPr>
              <w:t xml:space="preserve">"Type   </w:t>
            </w:r>
            <w:proofErr w:type="gramStart"/>
            <w:r>
              <w:rPr>
                <w:rFonts w:ascii="Menlo" w:hAnsi="Menlo" w:cs="Menlo"/>
                <w:color w:val="AAD94C"/>
                <w:sz w:val="18"/>
                <w:szCs w:val="18"/>
              </w:rPr>
              <w:t xml:space="preserve">  :</w:t>
            </w:r>
            <w:proofErr w:type="gramEnd"/>
            <w:r>
              <w:rPr>
                <w:rFonts w:ascii="Menlo" w:hAnsi="Menlo" w:cs="Menlo"/>
                <w:color w:val="AAD94C"/>
                <w:sz w:val="18"/>
                <w:szCs w:val="18"/>
              </w:rPr>
              <w:t xml:space="preserve"> "</w:t>
            </w:r>
            <w:r>
              <w:rPr>
                <w:rFonts w:ascii="Menlo" w:hAnsi="Menlo" w:cs="Menlo"/>
                <w:color w:val="BFBDB6"/>
                <w:sz w:val="18"/>
                <w:szCs w:val="18"/>
              </w:rPr>
              <w:t xml:space="preserve"> </w:t>
            </w:r>
            <w:r>
              <w:rPr>
                <w:rFonts w:ascii="Menlo" w:hAnsi="Menlo" w:cs="Menlo"/>
                <w:color w:val="F29668"/>
                <w:sz w:val="18"/>
                <w:szCs w:val="18"/>
              </w:rPr>
              <w:t>+</w:t>
            </w:r>
            <w:r>
              <w:rPr>
                <w:rFonts w:ascii="Menlo" w:hAnsi="Menlo" w:cs="Menlo"/>
                <w:color w:val="BFBDB6"/>
                <w:sz w:val="18"/>
                <w:szCs w:val="18"/>
              </w:rPr>
              <w:t xml:space="preserve"> </w:t>
            </w:r>
            <w:proofErr w:type="spellStart"/>
            <w:r>
              <w:rPr>
                <w:rFonts w:ascii="Menlo" w:hAnsi="Menlo" w:cs="Menlo"/>
                <w:color w:val="BFBDB6"/>
                <w:sz w:val="18"/>
                <w:szCs w:val="18"/>
              </w:rPr>
              <w:t>vehicleType.</w:t>
            </w:r>
            <w:r>
              <w:rPr>
                <w:rFonts w:ascii="Menlo" w:hAnsi="Menlo" w:cs="Menlo"/>
                <w:color w:val="FFB454"/>
                <w:sz w:val="18"/>
                <w:szCs w:val="18"/>
              </w:rPr>
              <w:t>getTypeName</w:t>
            </w:r>
            <w:proofErr w:type="spellEnd"/>
            <w:r>
              <w:rPr>
                <w:rFonts w:ascii="Menlo" w:hAnsi="Menlo" w:cs="Menlo"/>
                <w:color w:val="BFBDB6"/>
                <w:sz w:val="18"/>
                <w:szCs w:val="18"/>
              </w:rPr>
              <w:t>()</w:t>
            </w:r>
            <w:proofErr w:type="gramStart"/>
            <w:r>
              <w:rPr>
                <w:rFonts w:ascii="Menlo" w:hAnsi="Menlo" w:cs="Menlo"/>
                <w:color w:val="BFBDB6"/>
                <w:sz w:val="18"/>
                <w:szCs w:val="18"/>
              </w:rPr>
              <w:t>);</w:t>
            </w:r>
            <w:proofErr w:type="gramEnd"/>
          </w:p>
          <w:p w14:paraId="487BC6DD"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roofErr w:type="spellStart"/>
            <w:r>
              <w:rPr>
                <w:rFonts w:ascii="Menlo" w:hAnsi="Menlo" w:cs="Menlo"/>
                <w:color w:val="BFBDB6"/>
                <w:sz w:val="18"/>
                <w:szCs w:val="18"/>
              </w:rPr>
              <w:t>System.out.</w:t>
            </w:r>
            <w:r>
              <w:rPr>
                <w:rFonts w:ascii="Menlo" w:hAnsi="Menlo" w:cs="Menlo"/>
                <w:color w:val="FFB454"/>
                <w:sz w:val="18"/>
                <w:szCs w:val="18"/>
              </w:rPr>
              <w:t>println</w:t>
            </w:r>
            <w:proofErr w:type="spellEnd"/>
            <w:r>
              <w:rPr>
                <w:rFonts w:ascii="Menlo" w:hAnsi="Menlo" w:cs="Menlo"/>
                <w:color w:val="BFBDB6"/>
                <w:sz w:val="18"/>
                <w:szCs w:val="18"/>
              </w:rPr>
              <w:t>(</w:t>
            </w:r>
            <w:proofErr w:type="gramStart"/>
            <w:r>
              <w:rPr>
                <w:rFonts w:ascii="Menlo" w:hAnsi="Menlo" w:cs="Menlo"/>
                <w:color w:val="BFBDB6"/>
                <w:sz w:val="18"/>
                <w:szCs w:val="18"/>
              </w:rPr>
              <w:t>);</w:t>
            </w:r>
            <w:proofErr w:type="gramEnd"/>
          </w:p>
          <w:p w14:paraId="4F88E812" w14:textId="77777777" w:rsid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 xml:space="preserve">    }</w:t>
            </w:r>
          </w:p>
          <w:p w14:paraId="067C7DCA" w14:textId="6FBD6852" w:rsidR="000E1CBD" w:rsidRPr="000E1CBD" w:rsidRDefault="000E1CBD" w:rsidP="000E1CBD">
            <w:pPr>
              <w:shd w:val="clear" w:color="auto" w:fill="0D1017"/>
              <w:spacing w:line="270" w:lineRule="atLeast"/>
              <w:rPr>
                <w:rFonts w:ascii="Menlo" w:hAnsi="Menlo" w:cs="Menlo"/>
                <w:color w:val="BFBDB6"/>
                <w:sz w:val="18"/>
                <w:szCs w:val="18"/>
              </w:rPr>
            </w:pPr>
            <w:r>
              <w:rPr>
                <w:rFonts w:ascii="Menlo" w:hAnsi="Menlo" w:cs="Menlo"/>
                <w:color w:val="BFBDB6"/>
                <w:sz w:val="18"/>
                <w:szCs w:val="18"/>
              </w:rPr>
              <w:t>}</w:t>
            </w:r>
          </w:p>
          <w:p w14:paraId="43E9A4B1" w14:textId="6C4D102D"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2FC71B9D" w14:textId="7ED5B939" w:rsidR="000E1CBD" w:rsidRPr="000E1CBD" w:rsidRDefault="000E1CBD" w:rsidP="000E1CBD">
            <w:pPr>
              <w:pStyle w:val="Default"/>
              <w:rPr>
                <w:lang w:val="en-ID"/>
              </w:rPr>
            </w:pPr>
            <w:r w:rsidRPr="000E1CBD">
              <w:rPr>
                <w:lang w:val="en-ID"/>
              </w:rPr>
              <w:t>Advantages: It guarantees compatibility between related products, reduces coupling between the client and concrete classes, and makes it easy to replace an entire product family.</w:t>
            </w:r>
          </w:p>
          <w:p w14:paraId="047B2790" w14:textId="77777777" w:rsidR="000E1CBD" w:rsidRPr="000E1CBD" w:rsidRDefault="000E1CBD" w:rsidP="000E1CBD">
            <w:pPr>
              <w:pStyle w:val="Default"/>
              <w:rPr>
                <w:lang w:val="en-ID"/>
              </w:rPr>
            </w:pPr>
          </w:p>
          <w:p w14:paraId="7895E5B3" w14:textId="35CCF622" w:rsidR="000E1CBD" w:rsidRDefault="000E1CBD" w:rsidP="000E1CBD">
            <w:pPr>
              <w:pStyle w:val="Default"/>
              <w:rPr>
                <w:lang w:val="en-ID"/>
              </w:rPr>
            </w:pPr>
            <w:r w:rsidRPr="000E1CBD">
              <w:rPr>
                <w:lang w:val="en-ID"/>
              </w:rPr>
              <w:t>Disadvantage:</w:t>
            </w:r>
            <w:r>
              <w:rPr>
                <w:lang w:val="en-ID"/>
              </w:rPr>
              <w:t xml:space="preserve"> </w:t>
            </w:r>
            <w:r w:rsidRPr="000E1CBD">
              <w:rPr>
                <w:lang w:val="en-ID"/>
              </w:rPr>
              <w:t>Adding a new product type requires changing the abstract factory interface and every concrete factory implementation.</w:t>
            </w:r>
          </w:p>
          <w:p w14:paraId="3518AD93" w14:textId="77777777" w:rsidR="000E1CBD" w:rsidRPr="000E1CBD" w:rsidRDefault="000E1CBD" w:rsidP="000E1CBD">
            <w:pPr>
              <w:pStyle w:val="Default"/>
              <w:rPr>
                <w:lang w:val="en-ID"/>
              </w:rPr>
            </w:pPr>
          </w:p>
          <w:p w14:paraId="388C5A2B" w14:textId="7D1C210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Conclusion</w:t>
            </w:r>
          </w:p>
          <w:p w14:paraId="4562C313" w14:textId="77777777" w:rsidR="000E1CBD" w:rsidRPr="000E1CBD" w:rsidRDefault="000E1CBD" w:rsidP="000E1CBD">
            <w:pPr>
              <w:pStyle w:val="Default"/>
              <w:rPr>
                <w:lang w:val="en-ID"/>
              </w:rPr>
            </w:pPr>
            <w:r w:rsidRPr="000E1CBD">
              <w:rPr>
                <w:lang w:val="en-ID"/>
              </w:rPr>
              <w:t>Abstract Factory is suitable for systems that need to support multiple related product families, such as cars and motorcycles in this example. In this program, the client does not create objects directly. Instead, it relies on the abstract factory interface to obtain a complete set of related products, which keeps the code clean and easy to understand.</w:t>
            </w:r>
          </w:p>
          <w:p w14:paraId="78E28C5C" w14:textId="77777777" w:rsidR="000E1CBD" w:rsidRPr="000E1CBD" w:rsidRDefault="000E1CBD" w:rsidP="000E1CBD">
            <w:pPr>
              <w:pStyle w:val="Default"/>
              <w:rPr>
                <w:lang w:val="en-ID"/>
              </w:rPr>
            </w:pPr>
          </w:p>
          <w:p w14:paraId="262FAB2C" w14:textId="77777777" w:rsidR="000E1CBD" w:rsidRPr="000E1CBD" w:rsidRDefault="000E1CBD" w:rsidP="000E1CBD">
            <w:pPr>
              <w:pStyle w:val="Default"/>
              <w:rPr>
                <w:lang w:val="en-ID"/>
              </w:rPr>
            </w:pPr>
            <w:r w:rsidRPr="000E1CBD">
              <w:rPr>
                <w:lang w:val="en-ID"/>
              </w:rPr>
              <w:t>This approach separates object creation from object usage, so the client code remains independent from concrete classes. As a result, changes in one product family do not affect the client as long as the factory interface stays the same. This makes the design easier to maintain, especially when the application grows and requires more product variants in the future.</w:t>
            </w:r>
          </w:p>
          <w:p w14:paraId="0DC6734E" w14:textId="77777777" w:rsidR="000E1CBD" w:rsidRPr="000E1CBD" w:rsidRDefault="000E1CBD" w:rsidP="000E1CBD">
            <w:pPr>
              <w:pStyle w:val="Default"/>
              <w:rPr>
                <w:lang w:val="en-ID"/>
              </w:rPr>
            </w:pPr>
          </w:p>
          <w:p w14:paraId="11423348" w14:textId="77777777" w:rsidR="000E1CBD" w:rsidRPr="000E1CBD" w:rsidRDefault="000E1CBD" w:rsidP="000E1CBD">
            <w:pPr>
              <w:pStyle w:val="Default"/>
              <w:rPr>
                <w:lang w:val="en-ID"/>
              </w:rPr>
            </w:pPr>
            <w:r w:rsidRPr="000E1CBD">
              <w:rPr>
                <w:lang w:val="en-ID"/>
              </w:rPr>
              <w:t>The pattern also improves consistency because each factory is responsible for creating objects that belong together. In the vehicle example, `</w:t>
            </w:r>
            <w:proofErr w:type="spellStart"/>
            <w:r w:rsidRPr="000E1CBD">
              <w:rPr>
                <w:lang w:val="en-ID"/>
              </w:rPr>
              <w:t>CarFactory</w:t>
            </w:r>
            <w:proofErr w:type="spellEnd"/>
            <w:r w:rsidRPr="000E1CBD">
              <w:rPr>
                <w:lang w:val="en-ID"/>
              </w:rPr>
              <w:t>` always returns car-related products, while `</w:t>
            </w:r>
            <w:proofErr w:type="spellStart"/>
            <w:r w:rsidRPr="000E1CBD">
              <w:rPr>
                <w:lang w:val="en-ID"/>
              </w:rPr>
              <w:t>MotorcycleFactory</w:t>
            </w:r>
            <w:proofErr w:type="spellEnd"/>
            <w:r w:rsidRPr="000E1CBD">
              <w:rPr>
                <w:lang w:val="en-ID"/>
              </w:rPr>
              <w:t>` always returns motorcycle-related products. This guarantees that the created objects are compatible and follow the intended design.</w:t>
            </w:r>
          </w:p>
          <w:p w14:paraId="33B6109F" w14:textId="77777777" w:rsidR="000E1CBD" w:rsidRPr="000E1CBD" w:rsidRDefault="000E1CBD" w:rsidP="000E1CBD">
            <w:pPr>
              <w:pStyle w:val="Default"/>
              <w:rPr>
                <w:lang w:val="en-ID"/>
              </w:rPr>
            </w:pPr>
          </w:p>
          <w:p w14:paraId="6AA877D4" w14:textId="77777777" w:rsidR="000E1CBD" w:rsidRPr="000E1CBD" w:rsidRDefault="000E1CBD" w:rsidP="000E1CBD">
            <w:pPr>
              <w:pStyle w:val="Default"/>
              <w:rPr>
                <w:lang w:val="en-ID"/>
              </w:rPr>
            </w:pPr>
            <w:r w:rsidRPr="000E1CBD">
              <w:rPr>
                <w:lang w:val="en-ID"/>
              </w:rPr>
              <w:t>Overall, Abstract Factory is a strong choice when an application must support interchangeable product families while keeping creation logic organized and flexible. It provides a scalable structure that is easy to extend, test, and maintain.</w:t>
            </w:r>
          </w:p>
          <w:p w14:paraId="6735CE3E" w14:textId="77777777" w:rsidR="000E1CBD" w:rsidRPr="000E1CBD" w:rsidRDefault="000E1CBD" w:rsidP="000E1CBD">
            <w:pPr>
              <w:spacing w:line="360" w:lineRule="auto"/>
              <w:rPr>
                <w:rFonts w:ascii="Times New Roman" w:hAnsi="Times New Roman"/>
                <w:b/>
                <w:bCs/>
                <w:sz w:val="24"/>
                <w:szCs w:val="24"/>
              </w:rPr>
            </w:pPr>
          </w:p>
          <w:p w14:paraId="2A948475" w14:textId="77777777" w:rsidR="008D52C9" w:rsidRPr="009E6461" w:rsidRDefault="008D52C9" w:rsidP="008D52C9">
            <w:pPr>
              <w:spacing w:line="360" w:lineRule="auto"/>
              <w:rPr>
                <w:rFonts w:ascii="Times New Roman" w:hAnsi="Times New Roman"/>
                <w:b/>
                <w:bCs/>
                <w:sz w:val="24"/>
                <w:szCs w:val="24"/>
              </w:rPr>
            </w:pP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5B1A" w14:textId="77777777" w:rsidR="00CE1AB2" w:rsidRDefault="00CE1AB2">
      <w:r>
        <w:separator/>
      </w:r>
    </w:p>
  </w:endnote>
  <w:endnote w:type="continuationSeparator" w:id="0">
    <w:p w14:paraId="0D24F55E" w14:textId="77777777" w:rsidR="00CE1AB2" w:rsidRDefault="00CE1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190B" w14:textId="77777777" w:rsidR="00CE1AB2" w:rsidRDefault="00CE1AB2">
      <w:r>
        <w:separator/>
      </w:r>
    </w:p>
  </w:footnote>
  <w:footnote w:type="continuationSeparator" w:id="0">
    <w:p w14:paraId="37D3388B" w14:textId="77777777" w:rsidR="00CE1AB2" w:rsidRDefault="00CE1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5510C"/>
    <w:multiLevelType w:val="hybridMultilevel"/>
    <w:tmpl w:val="8C865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81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831BE"/>
    <w:rsid w:val="000C32E4"/>
    <w:rsid w:val="000E0541"/>
    <w:rsid w:val="000E1CBD"/>
    <w:rsid w:val="00172617"/>
    <w:rsid w:val="00182A57"/>
    <w:rsid w:val="001E0B79"/>
    <w:rsid w:val="001E73EB"/>
    <w:rsid w:val="00270B30"/>
    <w:rsid w:val="00280A69"/>
    <w:rsid w:val="00280C02"/>
    <w:rsid w:val="002C35A1"/>
    <w:rsid w:val="002D2F0C"/>
    <w:rsid w:val="003F710C"/>
    <w:rsid w:val="003F7705"/>
    <w:rsid w:val="00400B4B"/>
    <w:rsid w:val="00401004"/>
    <w:rsid w:val="00401EB9"/>
    <w:rsid w:val="00405FA5"/>
    <w:rsid w:val="0041226E"/>
    <w:rsid w:val="00473646"/>
    <w:rsid w:val="0048507E"/>
    <w:rsid w:val="004975A6"/>
    <w:rsid w:val="004977AD"/>
    <w:rsid w:val="004A27FF"/>
    <w:rsid w:val="004B0290"/>
    <w:rsid w:val="004B43E4"/>
    <w:rsid w:val="004D61AD"/>
    <w:rsid w:val="004E0664"/>
    <w:rsid w:val="00515CE0"/>
    <w:rsid w:val="00541E24"/>
    <w:rsid w:val="00596BF6"/>
    <w:rsid w:val="005A08B5"/>
    <w:rsid w:val="005F7D41"/>
    <w:rsid w:val="006027B9"/>
    <w:rsid w:val="00621FA8"/>
    <w:rsid w:val="00632708"/>
    <w:rsid w:val="00640B60"/>
    <w:rsid w:val="006F04AA"/>
    <w:rsid w:val="00725919"/>
    <w:rsid w:val="00741379"/>
    <w:rsid w:val="007C247A"/>
    <w:rsid w:val="0084341B"/>
    <w:rsid w:val="00844E85"/>
    <w:rsid w:val="00875BA1"/>
    <w:rsid w:val="00877FB4"/>
    <w:rsid w:val="008C353A"/>
    <w:rsid w:val="008C6B08"/>
    <w:rsid w:val="008D52C9"/>
    <w:rsid w:val="009015AA"/>
    <w:rsid w:val="00913A77"/>
    <w:rsid w:val="00980FE7"/>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B02FC"/>
    <w:rsid w:val="00BC0D76"/>
    <w:rsid w:val="00C803FB"/>
    <w:rsid w:val="00CE1AB2"/>
    <w:rsid w:val="00D33EDF"/>
    <w:rsid w:val="00D61270"/>
    <w:rsid w:val="00D710C6"/>
    <w:rsid w:val="00D751F4"/>
    <w:rsid w:val="00D815DC"/>
    <w:rsid w:val="00DF6937"/>
    <w:rsid w:val="00E0565F"/>
    <w:rsid w:val="00E079F3"/>
    <w:rsid w:val="00E6045A"/>
    <w:rsid w:val="00E91292"/>
    <w:rsid w:val="00E91DB8"/>
    <w:rsid w:val="00F54CF7"/>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3</cp:revision>
  <dcterms:created xsi:type="dcterms:W3CDTF">2026-03-30T11:20:00Z</dcterms:created>
  <dcterms:modified xsi:type="dcterms:W3CDTF">2026-03-30T14:33:00Z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