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C0" w:rsidRDefault="00662CC0">
      <w:r>
        <w:rPr>
          <w:noProof/>
          <w:lang w:eastAsia="en-CA"/>
        </w:rPr>
        <w:drawing>
          <wp:anchor distT="0" distB="0" distL="114300" distR="114300" simplePos="0" relativeHeight="251658240" behindDoc="0" locked="0" layoutInCell="1" allowOverlap="1" wp14:anchorId="3A2A5714" wp14:editId="055B5CCE">
            <wp:simplePos x="0" y="0"/>
            <wp:positionH relativeFrom="column">
              <wp:posOffset>-572770</wp:posOffset>
            </wp:positionH>
            <wp:positionV relativeFrom="paragraph">
              <wp:posOffset>40114</wp:posOffset>
            </wp:positionV>
            <wp:extent cx="7214870" cy="2301240"/>
            <wp:effectExtent l="0" t="0" r="5080" b="3810"/>
            <wp:wrapNone/>
            <wp:docPr id="1" name="Picture 1" descr="C:\Users\Catherine\Dropbox\MEC\Communications 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ropbox\MEC\Communications Team\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4870"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CC0" w:rsidRDefault="00662CC0"/>
    <w:p w:rsidR="00662CC0" w:rsidRDefault="00662CC0"/>
    <w:p w:rsidR="00662CC0" w:rsidRDefault="00662CC0"/>
    <w:p w:rsidR="00662CC0" w:rsidRDefault="00662CC0"/>
    <w:p w:rsidR="00662CC0" w:rsidRDefault="00662CC0"/>
    <w:p w:rsidR="00662CC0" w:rsidRPr="00662CC0" w:rsidRDefault="00662CC0" w:rsidP="00662CC0">
      <w:pPr>
        <w:jc w:val="center"/>
        <w:rPr>
          <w:sz w:val="44"/>
        </w:rPr>
      </w:pPr>
    </w:p>
    <w:p w:rsidR="00662CC0" w:rsidRDefault="00662CC0" w:rsidP="00662CC0">
      <w:pPr>
        <w:jc w:val="center"/>
        <w:rPr>
          <w:sz w:val="44"/>
          <w:u w:val="single"/>
        </w:rPr>
      </w:pPr>
    </w:p>
    <w:p w:rsidR="00662CC0" w:rsidRPr="00662CC0" w:rsidRDefault="00662CC0" w:rsidP="00662CC0">
      <w:pPr>
        <w:jc w:val="center"/>
        <w:rPr>
          <w:sz w:val="72"/>
          <w:u w:val="single"/>
        </w:rPr>
      </w:pPr>
    </w:p>
    <w:p w:rsidR="00662CC0" w:rsidRDefault="008860A7" w:rsidP="00662CC0">
      <w:pPr>
        <w:jc w:val="center"/>
        <w:rPr>
          <w:sz w:val="72"/>
          <w:u w:val="single"/>
        </w:rPr>
      </w:pPr>
      <w:proofErr w:type="spellStart"/>
      <w:r>
        <w:rPr>
          <w:sz w:val="72"/>
          <w:u w:val="single"/>
        </w:rPr>
        <w:t>Re</w:t>
      </w:r>
      <w:r w:rsidR="00786BBB">
        <w:rPr>
          <w:sz w:val="72"/>
          <w:u w:val="single"/>
        </w:rPr>
        <w:t>Engineering</w:t>
      </w:r>
      <w:proofErr w:type="spellEnd"/>
    </w:p>
    <w:p w:rsidR="00662CC0" w:rsidRDefault="00662CC0" w:rsidP="00662CC0">
      <w:pPr>
        <w:jc w:val="center"/>
        <w:rPr>
          <w:sz w:val="72"/>
          <w:u w:val="single"/>
        </w:rPr>
      </w:pPr>
    </w:p>
    <w:p w:rsidR="00485FED" w:rsidRDefault="00485FED">
      <w:pPr>
        <w:rPr>
          <w:b/>
          <w:sz w:val="44"/>
          <w:u w:val="single"/>
        </w:rPr>
      </w:pPr>
      <w:r>
        <w:rPr>
          <w:b/>
          <w:sz w:val="44"/>
          <w:u w:val="single"/>
        </w:rPr>
        <w:br w:type="page"/>
      </w:r>
    </w:p>
    <w:p w:rsidR="008860A7" w:rsidRPr="008860A7" w:rsidRDefault="008860A7" w:rsidP="008860A7">
      <w:pPr>
        <w:jc w:val="center"/>
        <w:rPr>
          <w:b/>
          <w:sz w:val="44"/>
          <w:u w:val="single"/>
        </w:rPr>
      </w:pPr>
      <w:r w:rsidRPr="008860A7">
        <w:rPr>
          <w:b/>
          <w:sz w:val="44"/>
          <w:u w:val="single"/>
        </w:rPr>
        <w:lastRenderedPageBreak/>
        <w:t>Introduction</w:t>
      </w:r>
    </w:p>
    <w:p w:rsidR="008860A7" w:rsidRPr="008860A7" w:rsidRDefault="008860A7" w:rsidP="008860A7">
      <w:pPr>
        <w:rPr>
          <w:b/>
        </w:rPr>
      </w:pPr>
      <w:r w:rsidRPr="008860A7">
        <w:rPr>
          <w:b/>
        </w:rPr>
        <w:t>Context</w:t>
      </w:r>
    </w:p>
    <w:p w:rsidR="008860A7" w:rsidRDefault="008860A7" w:rsidP="008860A7">
      <w:r>
        <w:t>Do not criticize most major subway stairs of Montreal, as they could become a source of electricity!</w:t>
      </w:r>
    </w:p>
    <w:p w:rsidR="008860A7" w:rsidRDefault="008860A7" w:rsidP="008860A7">
      <w:r>
        <w:t>The company you work for wants you to find a solution for recovering energy through the use of stairs Montreal subway. It may be common stairs or escalators. The hardware design of the stairs is left free to choose.</w:t>
      </w:r>
    </w:p>
    <w:p w:rsidR="008860A7" w:rsidRDefault="008860A7" w:rsidP="008860A7">
      <w:r>
        <w:t>Your mandate is to find a way to recover energy from the stairs. This role will be to supply in part the energy needed for the lighting in the subway or electrical equipment. It must be a local production for local use.</w:t>
      </w:r>
    </w:p>
    <w:p w:rsidR="008860A7" w:rsidRDefault="008860A7" w:rsidP="008860A7">
      <w:r>
        <w:rPr>
          <w:noProof/>
          <w:lang w:eastAsia="en-CA"/>
        </w:rPr>
        <w:drawing>
          <wp:anchor distT="0" distB="0" distL="114300" distR="114300" simplePos="0" relativeHeight="251659264" behindDoc="1" locked="0" layoutInCell="1" allowOverlap="1" wp14:anchorId="5A0E538D" wp14:editId="72A83E02">
            <wp:simplePos x="0" y="0"/>
            <wp:positionH relativeFrom="column">
              <wp:posOffset>-85725</wp:posOffset>
            </wp:positionH>
            <wp:positionV relativeFrom="paragraph">
              <wp:posOffset>71120</wp:posOffset>
            </wp:positionV>
            <wp:extent cx="5895975" cy="38862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60A7" w:rsidRDefault="008860A7" w:rsidP="008860A7"/>
    <w:p w:rsidR="008860A7" w:rsidRDefault="008860A7" w:rsidP="008860A7"/>
    <w:p w:rsidR="008860A7" w:rsidRDefault="008860A7" w:rsidP="008860A7"/>
    <w:p w:rsidR="008860A7" w:rsidRDefault="008860A7" w:rsidP="008860A7"/>
    <w:p w:rsidR="008860A7" w:rsidRDefault="008860A7" w:rsidP="008860A7"/>
    <w:p w:rsidR="008860A7" w:rsidRDefault="008860A7" w:rsidP="008860A7"/>
    <w:p w:rsidR="008860A7" w:rsidRDefault="008860A7" w:rsidP="008860A7"/>
    <w:p w:rsidR="008860A7" w:rsidRDefault="008860A7" w:rsidP="008860A7"/>
    <w:p w:rsidR="008860A7" w:rsidRDefault="008860A7" w:rsidP="008860A7"/>
    <w:p w:rsidR="008860A7" w:rsidRDefault="008860A7" w:rsidP="008860A7"/>
    <w:p w:rsidR="008860A7" w:rsidRDefault="008860A7" w:rsidP="008860A7"/>
    <w:p w:rsidR="008860A7" w:rsidRDefault="008860A7" w:rsidP="008860A7"/>
    <w:p w:rsidR="008860A7" w:rsidRDefault="008860A7" w:rsidP="008860A7">
      <w:pPr>
        <w:rPr>
          <w:i/>
        </w:rPr>
      </w:pPr>
      <w:r w:rsidRPr="008860A7">
        <w:rPr>
          <w:i/>
        </w:rPr>
        <w:t>Figure 1: Metro Staircase</w:t>
      </w:r>
      <w:r>
        <w:rPr>
          <w:i/>
        </w:rPr>
        <w:t xml:space="preserve"> [1]</w:t>
      </w:r>
    </w:p>
    <w:p w:rsidR="008860A7" w:rsidRDefault="008860A7">
      <w:pPr>
        <w:rPr>
          <w:i/>
        </w:rPr>
      </w:pPr>
      <w:r>
        <w:rPr>
          <w:i/>
        </w:rPr>
        <w:br w:type="page"/>
      </w:r>
    </w:p>
    <w:p w:rsidR="008860A7" w:rsidRPr="008860A7" w:rsidRDefault="008860A7" w:rsidP="008860A7">
      <w:pPr>
        <w:jc w:val="center"/>
        <w:rPr>
          <w:b/>
          <w:sz w:val="44"/>
          <w:u w:val="single"/>
        </w:rPr>
      </w:pPr>
      <w:r w:rsidRPr="008860A7">
        <w:rPr>
          <w:b/>
          <w:sz w:val="44"/>
          <w:u w:val="single"/>
        </w:rPr>
        <w:lastRenderedPageBreak/>
        <w:t>Competition</w:t>
      </w:r>
    </w:p>
    <w:p w:rsidR="008860A7" w:rsidRPr="008860A7" w:rsidRDefault="008860A7" w:rsidP="008860A7">
      <w:pPr>
        <w:rPr>
          <w:b/>
        </w:rPr>
      </w:pPr>
      <w:r w:rsidRPr="008860A7">
        <w:rPr>
          <w:b/>
        </w:rPr>
        <w:t>Competition</w:t>
      </w:r>
    </w:p>
    <w:p w:rsidR="008860A7" w:rsidRDefault="008860A7" w:rsidP="008860A7">
      <w:r>
        <w:t>Reengineering is the act of taking an existing engineering concept to make it more efficient. In other words, at this stage of the competition, participants will work on the reorganization and innovation of an object of everyday life, in order to ensure a positive change in society.</w:t>
      </w:r>
    </w:p>
    <w:p w:rsidR="008860A7" w:rsidRDefault="008860A7" w:rsidP="008860A7">
      <w:r>
        <w:t>You must apply it to one of the following concepts. You are encouraged to include your calculations to demonstrate the feasibility of a marketing your new concept. In a team of 2 engineering students, you will have four hours for the reengineering of the selected case. You will have to present the idea to the judges as well as hand in a report of a maximum of four pages (excluding the title page and appendices).</w:t>
      </w:r>
    </w:p>
    <w:p w:rsidR="008860A7" w:rsidRPr="008860A7" w:rsidRDefault="008860A7" w:rsidP="008860A7">
      <w:pPr>
        <w:rPr>
          <w:b/>
        </w:rPr>
      </w:pPr>
      <w:r w:rsidRPr="008860A7">
        <w:rPr>
          <w:b/>
        </w:rPr>
        <w:t>Presentation</w:t>
      </w:r>
    </w:p>
    <w:p w:rsidR="008860A7" w:rsidRPr="008860A7" w:rsidRDefault="008860A7" w:rsidP="008860A7">
      <w:pPr>
        <w:autoSpaceDE w:val="0"/>
        <w:autoSpaceDN w:val="0"/>
        <w:adjustRightInd w:val="0"/>
        <w:spacing w:after="0" w:line="240" w:lineRule="auto"/>
        <w:rPr>
          <w:rFonts w:cs="Times New Roman"/>
          <w:color w:val="000000"/>
          <w:szCs w:val="23"/>
        </w:rPr>
      </w:pPr>
      <w:r w:rsidRPr="008860A7">
        <w:rPr>
          <w:rFonts w:cs="Times New Roman"/>
          <w:color w:val="000000"/>
          <w:szCs w:val="23"/>
        </w:rPr>
        <w:t>Parti</w:t>
      </w:r>
      <w:r w:rsidR="00BF78B3">
        <w:rPr>
          <w:rFonts w:cs="Times New Roman"/>
          <w:color w:val="000000"/>
          <w:szCs w:val="23"/>
        </w:rPr>
        <w:t>cipants will have a period of 13</w:t>
      </w:r>
      <w:r w:rsidRPr="008860A7">
        <w:rPr>
          <w:rFonts w:cs="Times New Roman"/>
          <w:color w:val="000000"/>
          <w:szCs w:val="23"/>
        </w:rPr>
        <w:t xml:space="preserve"> minutes to present their ideas in front of the jury. During the presentation phase, teams will describe the process used to arrive at the final solution. This period wi</w:t>
      </w:r>
      <w:r w:rsidR="00BF78B3">
        <w:rPr>
          <w:rFonts w:cs="Times New Roman"/>
          <w:color w:val="000000"/>
          <w:szCs w:val="23"/>
        </w:rPr>
        <w:t>ll be followed by a maximum of 7</w:t>
      </w:r>
      <w:r w:rsidRPr="008860A7">
        <w:rPr>
          <w:rFonts w:cs="Times New Roman"/>
          <w:color w:val="000000"/>
          <w:szCs w:val="23"/>
        </w:rPr>
        <w:t xml:space="preserve"> minutes of questions from the judges. </w:t>
      </w:r>
    </w:p>
    <w:p w:rsidR="008860A7" w:rsidRDefault="008860A7" w:rsidP="008860A7">
      <w:pPr>
        <w:rPr>
          <w:rFonts w:cs="Times New Roman"/>
          <w:b/>
          <w:bCs/>
          <w:color w:val="000000"/>
          <w:szCs w:val="23"/>
        </w:rPr>
      </w:pPr>
    </w:p>
    <w:p w:rsidR="008860A7" w:rsidRPr="008860A7" w:rsidRDefault="008860A7" w:rsidP="008860A7">
      <w:pPr>
        <w:rPr>
          <w:sz w:val="20"/>
        </w:rPr>
      </w:pPr>
      <w:r w:rsidRPr="008860A7">
        <w:rPr>
          <w:rFonts w:cs="Times New Roman"/>
          <w:b/>
          <w:bCs/>
          <w:color w:val="000000"/>
          <w:szCs w:val="23"/>
        </w:rPr>
        <w:t xml:space="preserve">Note: </w:t>
      </w:r>
      <w:r w:rsidRPr="008860A7">
        <w:rPr>
          <w:rFonts w:cs="Times New Roman"/>
          <w:color w:val="000000"/>
          <w:szCs w:val="23"/>
        </w:rPr>
        <w:t>Teams are encouraged to use PowerPoint to accompany their presentations.</w:t>
      </w:r>
    </w:p>
    <w:p w:rsidR="008860A7" w:rsidRDefault="008860A7" w:rsidP="008860A7">
      <w:pPr>
        <w:jc w:val="center"/>
        <w:rPr>
          <w:b/>
          <w:sz w:val="44"/>
          <w:u w:val="single"/>
        </w:rPr>
      </w:pPr>
    </w:p>
    <w:p w:rsidR="008860A7" w:rsidRPr="008860A7" w:rsidRDefault="008860A7" w:rsidP="008860A7">
      <w:pPr>
        <w:jc w:val="center"/>
        <w:rPr>
          <w:b/>
          <w:sz w:val="44"/>
          <w:u w:val="single"/>
        </w:rPr>
      </w:pPr>
      <w:r w:rsidRPr="008860A7">
        <w:rPr>
          <w:b/>
          <w:sz w:val="44"/>
          <w:u w:val="single"/>
        </w:rPr>
        <w:t>Equipment</w:t>
      </w:r>
    </w:p>
    <w:p w:rsidR="008860A7" w:rsidRDefault="008860A7" w:rsidP="008860A7">
      <w:r>
        <w:t>Throughout the conceptual period</w:t>
      </w:r>
      <w:r w:rsidR="00391A47">
        <w:t xml:space="preserve"> each team has the right to the following</w:t>
      </w:r>
      <w:r>
        <w:t>:</w:t>
      </w:r>
    </w:p>
    <w:p w:rsidR="008860A7" w:rsidRDefault="008860A7" w:rsidP="008860A7">
      <w:pPr>
        <w:pStyle w:val="ListParagraph"/>
        <w:numPr>
          <w:ilvl w:val="0"/>
          <w:numId w:val="7"/>
        </w:numPr>
      </w:pPr>
      <w:r>
        <w:t>Adequate work space ,</w:t>
      </w:r>
    </w:p>
    <w:p w:rsidR="008860A7" w:rsidRDefault="008860A7" w:rsidP="008860A7">
      <w:pPr>
        <w:pStyle w:val="ListParagraph"/>
        <w:numPr>
          <w:ilvl w:val="0"/>
          <w:numId w:val="7"/>
        </w:numPr>
      </w:pPr>
      <w:r>
        <w:t>Paper and pencils / pens to write ,</w:t>
      </w:r>
    </w:p>
    <w:p w:rsidR="008860A7" w:rsidRDefault="008860A7" w:rsidP="008860A7">
      <w:pPr>
        <w:pStyle w:val="ListParagraph"/>
        <w:numPr>
          <w:ilvl w:val="0"/>
          <w:numId w:val="7"/>
        </w:numPr>
      </w:pPr>
      <w:r>
        <w:t xml:space="preserve">A computer </w:t>
      </w:r>
      <w:r w:rsidRPr="008860A7">
        <w:t>with software for report writing and the development of the presentation (e.g. Microsoft Office)</w:t>
      </w:r>
    </w:p>
    <w:p w:rsidR="00391A47" w:rsidRDefault="008860A7" w:rsidP="00391A47">
      <w:pPr>
        <w:pStyle w:val="ListParagraph"/>
        <w:numPr>
          <w:ilvl w:val="0"/>
          <w:numId w:val="8"/>
        </w:numPr>
      </w:pPr>
      <w:r>
        <w:t>Internet access via computer.</w:t>
      </w:r>
      <w:r w:rsidR="00391A47" w:rsidRPr="00391A47">
        <w:t xml:space="preserve"> </w:t>
      </w:r>
    </w:p>
    <w:p w:rsidR="00391A47" w:rsidRDefault="00391A47" w:rsidP="00391A47">
      <w:pPr>
        <w:pStyle w:val="ListParagraph"/>
        <w:numPr>
          <w:ilvl w:val="0"/>
          <w:numId w:val="8"/>
        </w:numPr>
      </w:pPr>
      <w:r>
        <w:t>USB key</w:t>
      </w:r>
    </w:p>
    <w:p w:rsidR="008860A7" w:rsidRDefault="00391A47" w:rsidP="00391A47">
      <w:pPr>
        <w:pStyle w:val="ListParagraph"/>
        <w:numPr>
          <w:ilvl w:val="0"/>
          <w:numId w:val="8"/>
        </w:numPr>
      </w:pPr>
      <w:r>
        <w:t>Books, notes taken during class or any other document.</w:t>
      </w:r>
    </w:p>
    <w:p w:rsidR="008860A7" w:rsidRDefault="008860A7" w:rsidP="008860A7">
      <w:r>
        <w:t>During the reporting period</w:t>
      </w:r>
    </w:p>
    <w:p w:rsidR="008860A7" w:rsidRDefault="008860A7" w:rsidP="008860A7">
      <w:pPr>
        <w:pStyle w:val="ListParagraph"/>
        <w:numPr>
          <w:ilvl w:val="0"/>
          <w:numId w:val="9"/>
        </w:numPr>
      </w:pPr>
      <w:r>
        <w:t>A digital projector</w:t>
      </w:r>
    </w:p>
    <w:p w:rsidR="008860A7" w:rsidRDefault="008860A7" w:rsidP="008860A7">
      <w:pPr>
        <w:pStyle w:val="ListParagraph"/>
        <w:numPr>
          <w:ilvl w:val="0"/>
          <w:numId w:val="9"/>
        </w:numPr>
      </w:pPr>
      <w:r>
        <w:t xml:space="preserve">A whiteboard </w:t>
      </w:r>
    </w:p>
    <w:p w:rsidR="008860A7" w:rsidRDefault="00391A47" w:rsidP="008860A7">
      <w:r w:rsidRPr="00391A47">
        <w:lastRenderedPageBreak/>
        <w:t xml:space="preserve">NB: At the end of the design period, participants must submit their electronic documents on a storage device. </w:t>
      </w:r>
      <w:r>
        <w:t>I</w:t>
      </w:r>
      <w:r w:rsidRPr="00391A47">
        <w:t>t is the responsibility of the competitors to check with the organizers that the format of electronic data is compatible with the available computers.</w:t>
      </w:r>
    </w:p>
    <w:p w:rsidR="00391A47" w:rsidRDefault="00391A47" w:rsidP="00391A47">
      <w:pPr>
        <w:jc w:val="center"/>
        <w:rPr>
          <w:b/>
          <w:sz w:val="44"/>
          <w:u w:val="single"/>
        </w:rPr>
      </w:pPr>
    </w:p>
    <w:p w:rsidR="008860A7" w:rsidRDefault="008860A7" w:rsidP="00391A47">
      <w:pPr>
        <w:jc w:val="center"/>
        <w:rPr>
          <w:b/>
          <w:sz w:val="44"/>
          <w:u w:val="single"/>
        </w:rPr>
      </w:pPr>
      <w:r w:rsidRPr="00391A47">
        <w:rPr>
          <w:b/>
          <w:sz w:val="44"/>
          <w:u w:val="single"/>
        </w:rPr>
        <w:t>Evaluation Criteria</w:t>
      </w:r>
    </w:p>
    <w:p w:rsidR="00391A47" w:rsidRPr="00391A47" w:rsidRDefault="00391A47" w:rsidP="00391A47">
      <w:pPr>
        <w:jc w:val="center"/>
        <w:rPr>
          <w:b/>
          <w:sz w:val="44"/>
          <w:u w:val="single"/>
        </w:rPr>
      </w:pPr>
    </w:p>
    <w:tbl>
      <w:tblPr>
        <w:tblStyle w:val="TableGrid"/>
        <w:tblW w:w="0" w:type="auto"/>
        <w:jc w:val="center"/>
        <w:tblLayout w:type="fixed"/>
        <w:tblLook w:val="0000" w:firstRow="0" w:lastRow="0" w:firstColumn="0" w:lastColumn="0" w:noHBand="0" w:noVBand="0"/>
      </w:tblPr>
      <w:tblGrid>
        <w:gridCol w:w="3676"/>
        <w:gridCol w:w="3676"/>
      </w:tblGrid>
      <w:tr w:rsidR="00391A47" w:rsidRPr="00391A47" w:rsidTr="00391A47">
        <w:trPr>
          <w:trHeight w:val="107"/>
          <w:jc w:val="center"/>
        </w:trPr>
        <w:tc>
          <w:tcPr>
            <w:tcW w:w="3676" w:type="dxa"/>
            <w:shd w:val="clear" w:color="auto" w:fill="000000" w:themeFill="text1"/>
          </w:tcPr>
          <w:p w:rsidR="00391A47" w:rsidRPr="00391A47" w:rsidRDefault="00BF78B3" w:rsidP="007C4C03">
            <w:pPr>
              <w:autoSpaceDE w:val="0"/>
              <w:autoSpaceDN w:val="0"/>
              <w:adjustRightInd w:val="0"/>
              <w:rPr>
                <w:rFonts w:cs="Times New Roman"/>
                <w:color w:val="FFFFFF" w:themeColor="background1"/>
                <w:sz w:val="32"/>
                <w:szCs w:val="23"/>
              </w:rPr>
            </w:pPr>
            <w:r>
              <w:rPr>
                <w:rFonts w:cs="Times New Roman"/>
                <w:b/>
                <w:bCs/>
                <w:color w:val="FFFFFF" w:themeColor="background1"/>
                <w:sz w:val="32"/>
                <w:szCs w:val="23"/>
              </w:rPr>
              <w:t>Evaluation Criteria</w:t>
            </w:r>
            <w:r w:rsidR="00391A47" w:rsidRPr="00391A47">
              <w:rPr>
                <w:rFonts w:cs="Times New Roman"/>
                <w:b/>
                <w:bCs/>
                <w:color w:val="FFFFFF" w:themeColor="background1"/>
                <w:sz w:val="32"/>
                <w:szCs w:val="23"/>
              </w:rPr>
              <w:t xml:space="preserve"> </w:t>
            </w:r>
          </w:p>
        </w:tc>
        <w:tc>
          <w:tcPr>
            <w:tcW w:w="3676" w:type="dxa"/>
            <w:shd w:val="clear" w:color="auto" w:fill="000000" w:themeFill="text1"/>
          </w:tcPr>
          <w:p w:rsidR="00391A47" w:rsidRPr="00391A47" w:rsidRDefault="00BF78B3" w:rsidP="007C4C03">
            <w:pPr>
              <w:autoSpaceDE w:val="0"/>
              <w:autoSpaceDN w:val="0"/>
              <w:adjustRightInd w:val="0"/>
              <w:rPr>
                <w:rFonts w:cs="Times New Roman"/>
                <w:color w:val="FFFFFF" w:themeColor="background1"/>
                <w:sz w:val="32"/>
                <w:szCs w:val="23"/>
              </w:rPr>
            </w:pPr>
            <w:r>
              <w:rPr>
                <w:rFonts w:cs="Times New Roman"/>
                <w:b/>
                <w:bCs/>
                <w:color w:val="FFFFFF" w:themeColor="background1"/>
                <w:sz w:val="32"/>
                <w:szCs w:val="23"/>
              </w:rPr>
              <w:t>Percentage</w:t>
            </w:r>
            <w:bookmarkStart w:id="0" w:name="_GoBack"/>
            <w:bookmarkEnd w:id="0"/>
            <w:r w:rsidR="00391A47" w:rsidRPr="00391A47">
              <w:rPr>
                <w:rFonts w:cs="Times New Roman"/>
                <w:b/>
                <w:bCs/>
                <w:color w:val="FFFFFF" w:themeColor="background1"/>
                <w:sz w:val="32"/>
                <w:szCs w:val="23"/>
              </w:rPr>
              <w:t xml:space="preserve"> (%) </w:t>
            </w:r>
          </w:p>
        </w:tc>
      </w:tr>
      <w:tr w:rsidR="00391A47" w:rsidRPr="00391A47" w:rsidTr="00391A47">
        <w:trPr>
          <w:trHeight w:val="107"/>
          <w:jc w:val="center"/>
        </w:trPr>
        <w:tc>
          <w:tcPr>
            <w:tcW w:w="3676" w:type="dxa"/>
          </w:tcPr>
          <w:p w:rsidR="00391A47" w:rsidRPr="00391A47" w:rsidRDefault="00391A47" w:rsidP="007C4C03">
            <w:pPr>
              <w:autoSpaceDE w:val="0"/>
              <w:autoSpaceDN w:val="0"/>
              <w:adjustRightInd w:val="0"/>
              <w:rPr>
                <w:rFonts w:cs="Times New Roman"/>
                <w:color w:val="000000"/>
                <w:sz w:val="28"/>
                <w:szCs w:val="23"/>
              </w:rPr>
            </w:pPr>
            <w:r w:rsidRPr="00391A47">
              <w:rPr>
                <w:rFonts w:cs="Times New Roman"/>
                <w:b/>
                <w:bCs/>
                <w:color w:val="000000"/>
                <w:sz w:val="28"/>
                <w:szCs w:val="23"/>
              </w:rPr>
              <w:t xml:space="preserve">Solution </w:t>
            </w:r>
          </w:p>
        </w:tc>
        <w:tc>
          <w:tcPr>
            <w:tcW w:w="3676" w:type="dxa"/>
          </w:tcPr>
          <w:p w:rsidR="00391A47" w:rsidRPr="00391A47" w:rsidRDefault="00391A47" w:rsidP="00BF78B3">
            <w:pPr>
              <w:autoSpaceDE w:val="0"/>
              <w:autoSpaceDN w:val="0"/>
              <w:adjustRightInd w:val="0"/>
              <w:jc w:val="right"/>
              <w:rPr>
                <w:rFonts w:cs="Times New Roman"/>
                <w:color w:val="000000"/>
                <w:sz w:val="28"/>
                <w:szCs w:val="23"/>
              </w:rPr>
            </w:pPr>
            <w:r w:rsidRPr="00391A47">
              <w:rPr>
                <w:rFonts w:cs="Times New Roman"/>
                <w:b/>
                <w:bCs/>
                <w:color w:val="000000"/>
                <w:sz w:val="28"/>
                <w:szCs w:val="23"/>
              </w:rPr>
              <w:t xml:space="preserve">/55% </w:t>
            </w:r>
          </w:p>
        </w:tc>
      </w:tr>
      <w:tr w:rsidR="00391A47" w:rsidRPr="00391A47" w:rsidTr="00391A47">
        <w:trPr>
          <w:trHeight w:val="294"/>
          <w:jc w:val="center"/>
        </w:trPr>
        <w:tc>
          <w:tcPr>
            <w:tcW w:w="3676" w:type="dxa"/>
          </w:tcPr>
          <w:p w:rsidR="00391A47" w:rsidRPr="00391A47" w:rsidRDefault="00391A47" w:rsidP="007C4C03">
            <w:pPr>
              <w:autoSpaceDE w:val="0"/>
              <w:autoSpaceDN w:val="0"/>
              <w:adjustRightInd w:val="0"/>
              <w:rPr>
                <w:rFonts w:cs="Times New Roman"/>
                <w:color w:val="000000"/>
                <w:sz w:val="24"/>
                <w:szCs w:val="23"/>
              </w:rPr>
            </w:pPr>
            <w:r w:rsidRPr="00391A47">
              <w:rPr>
                <w:rFonts w:cs="Times New Roman"/>
                <w:color w:val="000000"/>
                <w:sz w:val="24"/>
                <w:szCs w:val="23"/>
              </w:rPr>
              <w:t xml:space="preserve">Proposed improvements (utility, originality) </w:t>
            </w:r>
          </w:p>
        </w:tc>
        <w:tc>
          <w:tcPr>
            <w:tcW w:w="3676" w:type="dxa"/>
          </w:tcPr>
          <w:p w:rsidR="00391A47" w:rsidRPr="00391A47" w:rsidRDefault="00391A47" w:rsidP="00BF78B3">
            <w:pPr>
              <w:autoSpaceDE w:val="0"/>
              <w:autoSpaceDN w:val="0"/>
              <w:adjustRightInd w:val="0"/>
              <w:jc w:val="right"/>
              <w:rPr>
                <w:rFonts w:cs="Times New Roman"/>
                <w:color w:val="000000"/>
                <w:sz w:val="24"/>
                <w:szCs w:val="23"/>
              </w:rPr>
            </w:pPr>
            <w:r w:rsidRPr="00391A47">
              <w:rPr>
                <w:rFonts w:cs="Times New Roman"/>
                <w:color w:val="000000"/>
                <w:sz w:val="24"/>
                <w:szCs w:val="23"/>
              </w:rPr>
              <w:t xml:space="preserve">20% </w:t>
            </w:r>
          </w:p>
        </w:tc>
      </w:tr>
      <w:tr w:rsidR="00391A47" w:rsidRPr="00391A47" w:rsidTr="00391A47">
        <w:trPr>
          <w:trHeight w:val="296"/>
          <w:jc w:val="center"/>
        </w:trPr>
        <w:tc>
          <w:tcPr>
            <w:tcW w:w="3676" w:type="dxa"/>
          </w:tcPr>
          <w:p w:rsidR="00391A47" w:rsidRPr="00391A47" w:rsidRDefault="00391A47" w:rsidP="007C4C03">
            <w:pPr>
              <w:autoSpaceDE w:val="0"/>
              <w:autoSpaceDN w:val="0"/>
              <w:adjustRightInd w:val="0"/>
              <w:rPr>
                <w:rFonts w:cs="Times New Roman"/>
                <w:color w:val="000000"/>
                <w:sz w:val="24"/>
                <w:szCs w:val="23"/>
              </w:rPr>
            </w:pPr>
            <w:r w:rsidRPr="00391A47">
              <w:rPr>
                <w:rFonts w:cs="Times New Roman"/>
                <w:color w:val="000000"/>
                <w:sz w:val="24"/>
                <w:szCs w:val="23"/>
              </w:rPr>
              <w:t xml:space="preserve">Characteristics of technical improvements (plan, feasibility, choice of materials) </w:t>
            </w:r>
          </w:p>
        </w:tc>
        <w:tc>
          <w:tcPr>
            <w:tcW w:w="3676" w:type="dxa"/>
          </w:tcPr>
          <w:p w:rsidR="00391A47" w:rsidRPr="00391A47" w:rsidRDefault="00391A47" w:rsidP="00BF78B3">
            <w:pPr>
              <w:autoSpaceDE w:val="0"/>
              <w:autoSpaceDN w:val="0"/>
              <w:adjustRightInd w:val="0"/>
              <w:jc w:val="right"/>
              <w:rPr>
                <w:rFonts w:cs="Times New Roman"/>
                <w:color w:val="000000"/>
                <w:sz w:val="24"/>
                <w:szCs w:val="23"/>
              </w:rPr>
            </w:pPr>
            <w:r w:rsidRPr="00391A47">
              <w:rPr>
                <w:rFonts w:cs="Times New Roman"/>
                <w:color w:val="000000"/>
                <w:sz w:val="24"/>
                <w:szCs w:val="23"/>
              </w:rPr>
              <w:t xml:space="preserve">20% </w:t>
            </w:r>
          </w:p>
        </w:tc>
      </w:tr>
      <w:tr w:rsidR="00391A47" w:rsidRPr="00391A47" w:rsidTr="00391A47">
        <w:trPr>
          <w:trHeight w:val="109"/>
          <w:jc w:val="center"/>
        </w:trPr>
        <w:tc>
          <w:tcPr>
            <w:tcW w:w="3676" w:type="dxa"/>
          </w:tcPr>
          <w:p w:rsidR="00391A47" w:rsidRPr="00391A47" w:rsidRDefault="00391A47" w:rsidP="007C4C03">
            <w:pPr>
              <w:autoSpaceDE w:val="0"/>
              <w:autoSpaceDN w:val="0"/>
              <w:adjustRightInd w:val="0"/>
              <w:rPr>
                <w:rFonts w:cs="Times New Roman"/>
                <w:color w:val="000000"/>
                <w:sz w:val="24"/>
                <w:szCs w:val="23"/>
              </w:rPr>
            </w:pPr>
            <w:r w:rsidRPr="00391A47">
              <w:rPr>
                <w:rFonts w:cs="Times New Roman"/>
                <w:color w:val="000000"/>
                <w:sz w:val="24"/>
                <w:szCs w:val="23"/>
              </w:rPr>
              <w:t xml:space="preserve">Impact of improvements </w:t>
            </w:r>
          </w:p>
        </w:tc>
        <w:tc>
          <w:tcPr>
            <w:tcW w:w="3676" w:type="dxa"/>
          </w:tcPr>
          <w:p w:rsidR="00391A47" w:rsidRPr="00391A47" w:rsidRDefault="00391A47" w:rsidP="00BF78B3">
            <w:pPr>
              <w:autoSpaceDE w:val="0"/>
              <w:autoSpaceDN w:val="0"/>
              <w:adjustRightInd w:val="0"/>
              <w:jc w:val="right"/>
              <w:rPr>
                <w:rFonts w:cs="Times New Roman"/>
                <w:color w:val="000000"/>
                <w:sz w:val="24"/>
                <w:szCs w:val="23"/>
              </w:rPr>
            </w:pPr>
            <w:r w:rsidRPr="00391A47">
              <w:rPr>
                <w:rFonts w:cs="Times New Roman"/>
                <w:color w:val="000000"/>
                <w:sz w:val="24"/>
                <w:szCs w:val="23"/>
              </w:rPr>
              <w:t xml:space="preserve">10% </w:t>
            </w:r>
          </w:p>
        </w:tc>
      </w:tr>
      <w:tr w:rsidR="00391A47" w:rsidRPr="00391A47" w:rsidTr="00391A47">
        <w:trPr>
          <w:trHeight w:val="109"/>
          <w:jc w:val="center"/>
        </w:trPr>
        <w:tc>
          <w:tcPr>
            <w:tcW w:w="3676" w:type="dxa"/>
          </w:tcPr>
          <w:p w:rsidR="00391A47" w:rsidRPr="00391A47" w:rsidRDefault="00391A47" w:rsidP="007C4C03">
            <w:pPr>
              <w:autoSpaceDE w:val="0"/>
              <w:autoSpaceDN w:val="0"/>
              <w:adjustRightInd w:val="0"/>
              <w:rPr>
                <w:rFonts w:cs="Times New Roman"/>
                <w:color w:val="000000"/>
                <w:sz w:val="24"/>
                <w:szCs w:val="23"/>
              </w:rPr>
            </w:pPr>
            <w:r w:rsidRPr="00391A47">
              <w:rPr>
                <w:rFonts w:cs="Times New Roman"/>
                <w:color w:val="000000"/>
                <w:sz w:val="24"/>
                <w:szCs w:val="23"/>
              </w:rPr>
              <w:t xml:space="preserve">Marketing </w:t>
            </w:r>
          </w:p>
        </w:tc>
        <w:tc>
          <w:tcPr>
            <w:tcW w:w="3676" w:type="dxa"/>
          </w:tcPr>
          <w:p w:rsidR="00391A47" w:rsidRPr="00391A47" w:rsidRDefault="00391A47" w:rsidP="00BF78B3">
            <w:pPr>
              <w:autoSpaceDE w:val="0"/>
              <w:autoSpaceDN w:val="0"/>
              <w:adjustRightInd w:val="0"/>
              <w:jc w:val="right"/>
              <w:rPr>
                <w:rFonts w:cs="Times New Roman"/>
                <w:color w:val="000000"/>
                <w:sz w:val="24"/>
                <w:szCs w:val="23"/>
              </w:rPr>
            </w:pPr>
            <w:r w:rsidRPr="00391A47">
              <w:rPr>
                <w:rFonts w:cs="Times New Roman"/>
                <w:color w:val="000000"/>
                <w:sz w:val="24"/>
                <w:szCs w:val="23"/>
              </w:rPr>
              <w:t xml:space="preserve">5% </w:t>
            </w:r>
          </w:p>
        </w:tc>
      </w:tr>
      <w:tr w:rsidR="00391A47" w:rsidRPr="00391A47" w:rsidTr="00391A47">
        <w:trPr>
          <w:trHeight w:val="107"/>
          <w:jc w:val="center"/>
        </w:trPr>
        <w:tc>
          <w:tcPr>
            <w:tcW w:w="3676" w:type="dxa"/>
          </w:tcPr>
          <w:p w:rsidR="00391A47" w:rsidRPr="00391A47" w:rsidRDefault="00391A47" w:rsidP="007C4C03">
            <w:pPr>
              <w:autoSpaceDE w:val="0"/>
              <w:autoSpaceDN w:val="0"/>
              <w:adjustRightInd w:val="0"/>
              <w:rPr>
                <w:rFonts w:cs="Times New Roman"/>
                <w:color w:val="000000"/>
                <w:sz w:val="28"/>
                <w:szCs w:val="23"/>
              </w:rPr>
            </w:pPr>
            <w:r w:rsidRPr="00391A47">
              <w:rPr>
                <w:rFonts w:cs="Times New Roman"/>
                <w:b/>
                <w:bCs/>
                <w:color w:val="000000"/>
                <w:sz w:val="28"/>
                <w:szCs w:val="23"/>
              </w:rPr>
              <w:t xml:space="preserve">Report </w:t>
            </w:r>
          </w:p>
        </w:tc>
        <w:tc>
          <w:tcPr>
            <w:tcW w:w="3676" w:type="dxa"/>
          </w:tcPr>
          <w:p w:rsidR="00391A47" w:rsidRPr="00391A47" w:rsidRDefault="00391A47" w:rsidP="00BF78B3">
            <w:pPr>
              <w:autoSpaceDE w:val="0"/>
              <w:autoSpaceDN w:val="0"/>
              <w:adjustRightInd w:val="0"/>
              <w:jc w:val="right"/>
              <w:rPr>
                <w:rFonts w:cs="Times New Roman"/>
                <w:color w:val="000000"/>
                <w:sz w:val="28"/>
                <w:szCs w:val="23"/>
              </w:rPr>
            </w:pPr>
            <w:r w:rsidRPr="00391A47">
              <w:rPr>
                <w:rFonts w:cs="Times New Roman"/>
                <w:b/>
                <w:bCs/>
                <w:color w:val="000000"/>
                <w:sz w:val="28"/>
                <w:szCs w:val="23"/>
              </w:rPr>
              <w:t xml:space="preserve">/15% </w:t>
            </w:r>
          </w:p>
        </w:tc>
      </w:tr>
      <w:tr w:rsidR="00391A47" w:rsidRPr="00391A47" w:rsidTr="00391A47">
        <w:trPr>
          <w:trHeight w:val="109"/>
          <w:jc w:val="center"/>
        </w:trPr>
        <w:tc>
          <w:tcPr>
            <w:tcW w:w="3676" w:type="dxa"/>
          </w:tcPr>
          <w:p w:rsidR="00391A47" w:rsidRPr="00391A47" w:rsidRDefault="00391A47" w:rsidP="007C4C03">
            <w:pPr>
              <w:autoSpaceDE w:val="0"/>
              <w:autoSpaceDN w:val="0"/>
              <w:adjustRightInd w:val="0"/>
              <w:rPr>
                <w:rFonts w:cs="Times New Roman"/>
                <w:color w:val="000000"/>
                <w:sz w:val="24"/>
                <w:szCs w:val="23"/>
              </w:rPr>
            </w:pPr>
            <w:r w:rsidRPr="00391A47">
              <w:rPr>
                <w:rFonts w:cs="Times New Roman"/>
                <w:color w:val="000000"/>
                <w:sz w:val="24"/>
                <w:szCs w:val="23"/>
              </w:rPr>
              <w:t xml:space="preserve">Professionalism </w:t>
            </w:r>
          </w:p>
        </w:tc>
        <w:tc>
          <w:tcPr>
            <w:tcW w:w="3676" w:type="dxa"/>
          </w:tcPr>
          <w:p w:rsidR="00391A47" w:rsidRPr="00391A47" w:rsidRDefault="00391A47" w:rsidP="00BF78B3">
            <w:pPr>
              <w:autoSpaceDE w:val="0"/>
              <w:autoSpaceDN w:val="0"/>
              <w:adjustRightInd w:val="0"/>
              <w:jc w:val="right"/>
              <w:rPr>
                <w:rFonts w:cs="Times New Roman"/>
                <w:color w:val="000000"/>
                <w:sz w:val="24"/>
                <w:szCs w:val="23"/>
              </w:rPr>
            </w:pPr>
            <w:r w:rsidRPr="00391A47">
              <w:rPr>
                <w:rFonts w:cs="Times New Roman"/>
                <w:color w:val="000000"/>
                <w:sz w:val="24"/>
                <w:szCs w:val="23"/>
              </w:rPr>
              <w:t xml:space="preserve">5% </w:t>
            </w:r>
          </w:p>
        </w:tc>
      </w:tr>
      <w:tr w:rsidR="00391A47" w:rsidRPr="00391A47" w:rsidTr="00391A47">
        <w:trPr>
          <w:trHeight w:val="109"/>
          <w:jc w:val="center"/>
        </w:trPr>
        <w:tc>
          <w:tcPr>
            <w:tcW w:w="3676" w:type="dxa"/>
          </w:tcPr>
          <w:p w:rsidR="00391A47" w:rsidRPr="00391A47" w:rsidRDefault="00391A47" w:rsidP="007C4C03">
            <w:pPr>
              <w:autoSpaceDE w:val="0"/>
              <w:autoSpaceDN w:val="0"/>
              <w:adjustRightInd w:val="0"/>
              <w:rPr>
                <w:rFonts w:cs="Times New Roman"/>
                <w:color w:val="000000"/>
                <w:sz w:val="24"/>
                <w:szCs w:val="23"/>
              </w:rPr>
            </w:pPr>
            <w:r w:rsidRPr="00391A47">
              <w:rPr>
                <w:rFonts w:cs="Times New Roman"/>
                <w:color w:val="000000"/>
                <w:sz w:val="24"/>
                <w:szCs w:val="23"/>
              </w:rPr>
              <w:t xml:space="preserve">Results in compliance with expectations </w:t>
            </w:r>
          </w:p>
        </w:tc>
        <w:tc>
          <w:tcPr>
            <w:tcW w:w="3676" w:type="dxa"/>
          </w:tcPr>
          <w:p w:rsidR="00391A47" w:rsidRPr="00391A47" w:rsidRDefault="00391A47" w:rsidP="00BF78B3">
            <w:pPr>
              <w:autoSpaceDE w:val="0"/>
              <w:autoSpaceDN w:val="0"/>
              <w:adjustRightInd w:val="0"/>
              <w:jc w:val="right"/>
              <w:rPr>
                <w:rFonts w:cs="Times New Roman"/>
                <w:color w:val="000000"/>
                <w:sz w:val="24"/>
                <w:szCs w:val="23"/>
              </w:rPr>
            </w:pPr>
            <w:r w:rsidRPr="00391A47">
              <w:rPr>
                <w:rFonts w:cs="Times New Roman"/>
                <w:color w:val="000000"/>
                <w:sz w:val="24"/>
                <w:szCs w:val="23"/>
              </w:rPr>
              <w:t xml:space="preserve">10% </w:t>
            </w:r>
          </w:p>
        </w:tc>
      </w:tr>
      <w:tr w:rsidR="00391A47" w:rsidRPr="00391A47" w:rsidTr="00391A47">
        <w:trPr>
          <w:trHeight w:val="290"/>
          <w:jc w:val="center"/>
        </w:trPr>
        <w:tc>
          <w:tcPr>
            <w:tcW w:w="3676" w:type="dxa"/>
          </w:tcPr>
          <w:p w:rsidR="00391A47" w:rsidRPr="00391A47" w:rsidRDefault="00391A47" w:rsidP="007C4C03">
            <w:pPr>
              <w:autoSpaceDE w:val="0"/>
              <w:autoSpaceDN w:val="0"/>
              <w:adjustRightInd w:val="0"/>
              <w:rPr>
                <w:rFonts w:cs="Times New Roman"/>
                <w:color w:val="000000"/>
                <w:sz w:val="24"/>
                <w:szCs w:val="23"/>
              </w:rPr>
            </w:pPr>
            <w:r w:rsidRPr="00391A47">
              <w:rPr>
                <w:rFonts w:cs="Times New Roman"/>
                <w:bCs/>
                <w:color w:val="000000"/>
                <w:sz w:val="24"/>
                <w:szCs w:val="23"/>
              </w:rPr>
              <w:t xml:space="preserve">Penalties for grammar and spelling mistakes (-1% per mistake) </w:t>
            </w:r>
          </w:p>
        </w:tc>
        <w:tc>
          <w:tcPr>
            <w:tcW w:w="3676" w:type="dxa"/>
          </w:tcPr>
          <w:p w:rsidR="00391A47" w:rsidRPr="00391A47" w:rsidRDefault="00391A47" w:rsidP="00BF78B3">
            <w:pPr>
              <w:autoSpaceDE w:val="0"/>
              <w:autoSpaceDN w:val="0"/>
              <w:adjustRightInd w:val="0"/>
              <w:jc w:val="right"/>
              <w:rPr>
                <w:rFonts w:cs="Times New Roman"/>
                <w:color w:val="000000"/>
                <w:sz w:val="24"/>
                <w:szCs w:val="23"/>
              </w:rPr>
            </w:pPr>
            <w:r w:rsidRPr="00391A47">
              <w:rPr>
                <w:rFonts w:cs="Times New Roman"/>
                <w:bCs/>
                <w:color w:val="000000"/>
                <w:sz w:val="24"/>
                <w:szCs w:val="23"/>
              </w:rPr>
              <w:t xml:space="preserve">Maximum -10% </w:t>
            </w:r>
          </w:p>
        </w:tc>
      </w:tr>
      <w:tr w:rsidR="00391A47" w:rsidRPr="00391A47" w:rsidTr="00391A47">
        <w:trPr>
          <w:trHeight w:val="107"/>
          <w:jc w:val="center"/>
        </w:trPr>
        <w:tc>
          <w:tcPr>
            <w:tcW w:w="3676" w:type="dxa"/>
          </w:tcPr>
          <w:p w:rsidR="00391A47" w:rsidRPr="00391A47" w:rsidRDefault="00391A47" w:rsidP="007C4C03">
            <w:pPr>
              <w:autoSpaceDE w:val="0"/>
              <w:autoSpaceDN w:val="0"/>
              <w:adjustRightInd w:val="0"/>
              <w:rPr>
                <w:rFonts w:cs="Times New Roman"/>
                <w:color w:val="000000"/>
                <w:sz w:val="28"/>
                <w:szCs w:val="23"/>
              </w:rPr>
            </w:pPr>
            <w:r w:rsidRPr="00391A47">
              <w:rPr>
                <w:rFonts w:cs="Times New Roman"/>
                <w:b/>
                <w:bCs/>
                <w:color w:val="000000"/>
                <w:sz w:val="28"/>
                <w:szCs w:val="23"/>
              </w:rPr>
              <w:t xml:space="preserve">Presentation </w:t>
            </w:r>
          </w:p>
        </w:tc>
        <w:tc>
          <w:tcPr>
            <w:tcW w:w="3676" w:type="dxa"/>
          </w:tcPr>
          <w:p w:rsidR="00391A47" w:rsidRPr="00391A47" w:rsidRDefault="00391A47" w:rsidP="00BF78B3">
            <w:pPr>
              <w:autoSpaceDE w:val="0"/>
              <w:autoSpaceDN w:val="0"/>
              <w:adjustRightInd w:val="0"/>
              <w:jc w:val="right"/>
              <w:rPr>
                <w:rFonts w:cs="Times New Roman"/>
                <w:color w:val="000000"/>
                <w:sz w:val="28"/>
                <w:szCs w:val="23"/>
              </w:rPr>
            </w:pPr>
            <w:r w:rsidRPr="00391A47">
              <w:rPr>
                <w:rFonts w:cs="Times New Roman"/>
                <w:b/>
                <w:bCs/>
                <w:color w:val="000000"/>
                <w:sz w:val="28"/>
                <w:szCs w:val="23"/>
              </w:rPr>
              <w:t xml:space="preserve">/20% </w:t>
            </w:r>
          </w:p>
        </w:tc>
      </w:tr>
      <w:tr w:rsidR="00391A47" w:rsidRPr="00391A47" w:rsidTr="00391A47">
        <w:trPr>
          <w:trHeight w:val="109"/>
          <w:jc w:val="center"/>
        </w:trPr>
        <w:tc>
          <w:tcPr>
            <w:tcW w:w="3676" w:type="dxa"/>
          </w:tcPr>
          <w:p w:rsidR="00391A47" w:rsidRPr="00391A47" w:rsidRDefault="00391A47" w:rsidP="007C4C03">
            <w:pPr>
              <w:autoSpaceDE w:val="0"/>
              <w:autoSpaceDN w:val="0"/>
              <w:adjustRightInd w:val="0"/>
              <w:rPr>
                <w:rFonts w:cs="Times New Roman"/>
                <w:color w:val="000000"/>
                <w:sz w:val="24"/>
                <w:szCs w:val="23"/>
              </w:rPr>
            </w:pPr>
            <w:r w:rsidRPr="00391A47">
              <w:rPr>
                <w:rFonts w:cs="Times New Roman"/>
                <w:color w:val="000000"/>
                <w:sz w:val="24"/>
                <w:szCs w:val="23"/>
              </w:rPr>
              <w:t xml:space="preserve">Voice, articulation and respect for time </w:t>
            </w:r>
          </w:p>
        </w:tc>
        <w:tc>
          <w:tcPr>
            <w:tcW w:w="3676" w:type="dxa"/>
          </w:tcPr>
          <w:p w:rsidR="00391A47" w:rsidRPr="00391A47" w:rsidRDefault="00391A47" w:rsidP="00BF78B3">
            <w:pPr>
              <w:autoSpaceDE w:val="0"/>
              <w:autoSpaceDN w:val="0"/>
              <w:adjustRightInd w:val="0"/>
              <w:jc w:val="right"/>
              <w:rPr>
                <w:rFonts w:cs="Times New Roman"/>
                <w:color w:val="000000"/>
                <w:sz w:val="24"/>
                <w:szCs w:val="23"/>
              </w:rPr>
            </w:pPr>
            <w:r w:rsidRPr="00391A47">
              <w:rPr>
                <w:rFonts w:cs="Times New Roman"/>
                <w:color w:val="000000"/>
                <w:sz w:val="24"/>
                <w:szCs w:val="23"/>
              </w:rPr>
              <w:t xml:space="preserve">10% </w:t>
            </w:r>
          </w:p>
        </w:tc>
      </w:tr>
      <w:tr w:rsidR="00391A47" w:rsidRPr="00391A47" w:rsidTr="00391A47">
        <w:trPr>
          <w:trHeight w:val="109"/>
          <w:jc w:val="center"/>
        </w:trPr>
        <w:tc>
          <w:tcPr>
            <w:tcW w:w="3676" w:type="dxa"/>
          </w:tcPr>
          <w:p w:rsidR="00391A47" w:rsidRPr="00391A47" w:rsidRDefault="00391A47" w:rsidP="007C4C03">
            <w:pPr>
              <w:autoSpaceDE w:val="0"/>
              <w:autoSpaceDN w:val="0"/>
              <w:adjustRightInd w:val="0"/>
              <w:rPr>
                <w:rFonts w:cs="Times New Roman"/>
                <w:color w:val="000000"/>
                <w:sz w:val="24"/>
                <w:szCs w:val="23"/>
              </w:rPr>
            </w:pPr>
            <w:r w:rsidRPr="00391A47">
              <w:rPr>
                <w:rFonts w:cs="Times New Roman"/>
                <w:color w:val="000000"/>
                <w:sz w:val="24"/>
                <w:szCs w:val="23"/>
              </w:rPr>
              <w:t xml:space="preserve">Visual aids </w:t>
            </w:r>
          </w:p>
        </w:tc>
        <w:tc>
          <w:tcPr>
            <w:tcW w:w="3676" w:type="dxa"/>
          </w:tcPr>
          <w:p w:rsidR="00391A47" w:rsidRPr="00391A47" w:rsidRDefault="00391A47" w:rsidP="00BF78B3">
            <w:pPr>
              <w:autoSpaceDE w:val="0"/>
              <w:autoSpaceDN w:val="0"/>
              <w:adjustRightInd w:val="0"/>
              <w:jc w:val="right"/>
              <w:rPr>
                <w:rFonts w:cs="Times New Roman"/>
                <w:color w:val="000000"/>
                <w:sz w:val="24"/>
                <w:szCs w:val="23"/>
              </w:rPr>
            </w:pPr>
            <w:r w:rsidRPr="00391A47">
              <w:rPr>
                <w:rFonts w:cs="Times New Roman"/>
                <w:color w:val="000000"/>
                <w:sz w:val="24"/>
                <w:szCs w:val="23"/>
              </w:rPr>
              <w:t xml:space="preserve">10% </w:t>
            </w:r>
          </w:p>
        </w:tc>
      </w:tr>
      <w:tr w:rsidR="00391A47" w:rsidRPr="00391A47" w:rsidTr="00391A47">
        <w:trPr>
          <w:trHeight w:val="107"/>
          <w:jc w:val="center"/>
        </w:trPr>
        <w:tc>
          <w:tcPr>
            <w:tcW w:w="3676" w:type="dxa"/>
          </w:tcPr>
          <w:p w:rsidR="00391A47" w:rsidRPr="00391A47" w:rsidRDefault="00391A47" w:rsidP="007C4C03">
            <w:pPr>
              <w:autoSpaceDE w:val="0"/>
              <w:autoSpaceDN w:val="0"/>
              <w:adjustRightInd w:val="0"/>
              <w:rPr>
                <w:rFonts w:cs="Times New Roman"/>
                <w:color w:val="000000"/>
                <w:sz w:val="28"/>
                <w:szCs w:val="23"/>
              </w:rPr>
            </w:pPr>
            <w:r w:rsidRPr="00391A47">
              <w:rPr>
                <w:rFonts w:cs="Times New Roman"/>
                <w:b/>
                <w:bCs/>
                <w:color w:val="000000"/>
                <w:sz w:val="28"/>
                <w:szCs w:val="23"/>
              </w:rPr>
              <w:t xml:space="preserve">Innovation </w:t>
            </w:r>
          </w:p>
        </w:tc>
        <w:tc>
          <w:tcPr>
            <w:tcW w:w="3676" w:type="dxa"/>
          </w:tcPr>
          <w:p w:rsidR="00391A47" w:rsidRPr="00391A47" w:rsidRDefault="00391A47" w:rsidP="00BF78B3">
            <w:pPr>
              <w:autoSpaceDE w:val="0"/>
              <w:autoSpaceDN w:val="0"/>
              <w:adjustRightInd w:val="0"/>
              <w:jc w:val="right"/>
              <w:rPr>
                <w:rFonts w:cs="Times New Roman"/>
                <w:color w:val="000000"/>
                <w:sz w:val="28"/>
                <w:szCs w:val="23"/>
              </w:rPr>
            </w:pPr>
            <w:r w:rsidRPr="00391A47">
              <w:rPr>
                <w:rFonts w:cs="Times New Roman"/>
                <w:b/>
                <w:bCs/>
                <w:color w:val="000000"/>
                <w:sz w:val="28"/>
                <w:szCs w:val="23"/>
              </w:rPr>
              <w:t xml:space="preserve">/10% </w:t>
            </w:r>
          </w:p>
        </w:tc>
      </w:tr>
      <w:tr w:rsidR="00391A47" w:rsidRPr="00391A47" w:rsidTr="00391A47">
        <w:trPr>
          <w:trHeight w:val="107"/>
          <w:jc w:val="center"/>
        </w:trPr>
        <w:tc>
          <w:tcPr>
            <w:tcW w:w="3676" w:type="dxa"/>
          </w:tcPr>
          <w:p w:rsidR="00391A47" w:rsidRPr="00391A47" w:rsidRDefault="00391A47" w:rsidP="007C4C03">
            <w:pPr>
              <w:autoSpaceDE w:val="0"/>
              <w:autoSpaceDN w:val="0"/>
              <w:adjustRightInd w:val="0"/>
              <w:rPr>
                <w:rFonts w:cs="Times New Roman"/>
                <w:color w:val="000000"/>
                <w:sz w:val="28"/>
                <w:szCs w:val="23"/>
              </w:rPr>
            </w:pPr>
            <w:r w:rsidRPr="00391A47">
              <w:rPr>
                <w:rFonts w:cs="Times New Roman"/>
                <w:b/>
                <w:bCs/>
                <w:color w:val="000000"/>
                <w:sz w:val="28"/>
                <w:szCs w:val="23"/>
              </w:rPr>
              <w:t xml:space="preserve">Total </w:t>
            </w:r>
          </w:p>
        </w:tc>
        <w:tc>
          <w:tcPr>
            <w:tcW w:w="3676" w:type="dxa"/>
          </w:tcPr>
          <w:p w:rsidR="00391A47" w:rsidRPr="00391A47" w:rsidRDefault="00391A47" w:rsidP="00BF78B3">
            <w:pPr>
              <w:autoSpaceDE w:val="0"/>
              <w:autoSpaceDN w:val="0"/>
              <w:adjustRightInd w:val="0"/>
              <w:jc w:val="right"/>
              <w:rPr>
                <w:rFonts w:cs="Times New Roman"/>
                <w:color w:val="000000"/>
                <w:sz w:val="28"/>
                <w:szCs w:val="23"/>
              </w:rPr>
            </w:pPr>
            <w:r w:rsidRPr="00391A47">
              <w:rPr>
                <w:rFonts w:cs="Times New Roman"/>
                <w:b/>
                <w:bCs/>
                <w:color w:val="000000"/>
                <w:sz w:val="28"/>
                <w:szCs w:val="23"/>
              </w:rPr>
              <w:t xml:space="preserve">/100% </w:t>
            </w:r>
          </w:p>
        </w:tc>
      </w:tr>
    </w:tbl>
    <w:p w:rsidR="00786BBB" w:rsidRDefault="00786BBB" w:rsidP="00786BBB"/>
    <w:sectPr w:rsidR="00786BBB" w:rsidSect="00662CC0">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D451C"/>
    <w:multiLevelType w:val="hybridMultilevel"/>
    <w:tmpl w:val="1BC82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E81F5A"/>
    <w:multiLevelType w:val="hybridMultilevel"/>
    <w:tmpl w:val="D7C42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1D57C6"/>
    <w:multiLevelType w:val="hybridMultilevel"/>
    <w:tmpl w:val="080AB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D7032C"/>
    <w:multiLevelType w:val="hybridMultilevel"/>
    <w:tmpl w:val="AF90BE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85175B6"/>
    <w:multiLevelType w:val="hybridMultilevel"/>
    <w:tmpl w:val="4B4E4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A0C2CEC"/>
    <w:multiLevelType w:val="hybridMultilevel"/>
    <w:tmpl w:val="4CFA9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F381ABE"/>
    <w:multiLevelType w:val="hybridMultilevel"/>
    <w:tmpl w:val="227A2E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F8F18EB"/>
    <w:multiLevelType w:val="hybridMultilevel"/>
    <w:tmpl w:val="3C086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1F974E1"/>
    <w:multiLevelType w:val="hybridMultilevel"/>
    <w:tmpl w:val="489A8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1"/>
  </w:num>
  <w:num w:numId="5">
    <w:abstractNumId w:val="6"/>
  </w:num>
  <w:num w:numId="6">
    <w:abstractNumId w:val="2"/>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E7E"/>
    <w:rsid w:val="00090943"/>
    <w:rsid w:val="00113911"/>
    <w:rsid w:val="00166CFD"/>
    <w:rsid w:val="003774EB"/>
    <w:rsid w:val="00391A47"/>
    <w:rsid w:val="003B1F69"/>
    <w:rsid w:val="00416A59"/>
    <w:rsid w:val="00485FED"/>
    <w:rsid w:val="00594E7E"/>
    <w:rsid w:val="00662CC0"/>
    <w:rsid w:val="0067793B"/>
    <w:rsid w:val="00691B5B"/>
    <w:rsid w:val="007102C4"/>
    <w:rsid w:val="00715B8E"/>
    <w:rsid w:val="00786BBB"/>
    <w:rsid w:val="007A0EF0"/>
    <w:rsid w:val="008860A7"/>
    <w:rsid w:val="00890E16"/>
    <w:rsid w:val="008D03B6"/>
    <w:rsid w:val="008F4375"/>
    <w:rsid w:val="00A1789D"/>
    <w:rsid w:val="00BF78B3"/>
    <w:rsid w:val="00CA4CC0"/>
    <w:rsid w:val="00CE657C"/>
    <w:rsid w:val="00DF38B6"/>
    <w:rsid w:val="00E10AB6"/>
    <w:rsid w:val="00E86D7F"/>
    <w:rsid w:val="00ED7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C0"/>
    <w:rPr>
      <w:rFonts w:ascii="Tahoma" w:hAnsi="Tahoma" w:cs="Tahoma"/>
      <w:sz w:val="16"/>
      <w:szCs w:val="16"/>
    </w:rPr>
  </w:style>
  <w:style w:type="paragraph" w:customStyle="1" w:styleId="Default">
    <w:name w:val="Default"/>
    <w:rsid w:val="00ED7C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7C73"/>
    <w:pPr>
      <w:ind w:left="720"/>
      <w:contextualSpacing/>
    </w:pPr>
  </w:style>
  <w:style w:type="table" w:styleId="MediumShading1">
    <w:name w:val="Medium Shading 1"/>
    <w:basedOn w:val="TableNormal"/>
    <w:uiPriority w:val="63"/>
    <w:rsid w:val="00ED7C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ED7C7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8F4375"/>
    <w:rPr>
      <w:sz w:val="16"/>
      <w:szCs w:val="16"/>
    </w:rPr>
  </w:style>
  <w:style w:type="paragraph" w:styleId="CommentText">
    <w:name w:val="annotation text"/>
    <w:basedOn w:val="Normal"/>
    <w:link w:val="CommentTextChar"/>
    <w:uiPriority w:val="99"/>
    <w:semiHidden/>
    <w:unhideWhenUsed/>
    <w:rsid w:val="008F4375"/>
    <w:pPr>
      <w:spacing w:line="240" w:lineRule="auto"/>
    </w:pPr>
    <w:rPr>
      <w:sz w:val="20"/>
      <w:szCs w:val="20"/>
    </w:rPr>
  </w:style>
  <w:style w:type="character" w:customStyle="1" w:styleId="CommentTextChar">
    <w:name w:val="Comment Text Char"/>
    <w:basedOn w:val="DefaultParagraphFont"/>
    <w:link w:val="CommentText"/>
    <w:uiPriority w:val="99"/>
    <w:semiHidden/>
    <w:rsid w:val="008F4375"/>
    <w:rPr>
      <w:sz w:val="20"/>
      <w:szCs w:val="20"/>
    </w:rPr>
  </w:style>
  <w:style w:type="paragraph" w:styleId="CommentSubject">
    <w:name w:val="annotation subject"/>
    <w:basedOn w:val="CommentText"/>
    <w:next w:val="CommentText"/>
    <w:link w:val="CommentSubjectChar"/>
    <w:uiPriority w:val="99"/>
    <w:semiHidden/>
    <w:unhideWhenUsed/>
    <w:rsid w:val="008F4375"/>
    <w:rPr>
      <w:b/>
      <w:bCs/>
    </w:rPr>
  </w:style>
  <w:style w:type="character" w:customStyle="1" w:styleId="CommentSubjectChar">
    <w:name w:val="Comment Subject Char"/>
    <w:basedOn w:val="CommentTextChar"/>
    <w:link w:val="CommentSubject"/>
    <w:uiPriority w:val="99"/>
    <w:semiHidden/>
    <w:rsid w:val="008F4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C0"/>
    <w:rPr>
      <w:rFonts w:ascii="Tahoma" w:hAnsi="Tahoma" w:cs="Tahoma"/>
      <w:sz w:val="16"/>
      <w:szCs w:val="16"/>
    </w:rPr>
  </w:style>
  <w:style w:type="paragraph" w:customStyle="1" w:styleId="Default">
    <w:name w:val="Default"/>
    <w:rsid w:val="00ED7C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7C73"/>
    <w:pPr>
      <w:ind w:left="720"/>
      <w:contextualSpacing/>
    </w:pPr>
  </w:style>
  <w:style w:type="table" w:styleId="MediumShading1">
    <w:name w:val="Medium Shading 1"/>
    <w:basedOn w:val="TableNormal"/>
    <w:uiPriority w:val="63"/>
    <w:rsid w:val="00ED7C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ED7C7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8F4375"/>
    <w:rPr>
      <w:sz w:val="16"/>
      <w:szCs w:val="16"/>
    </w:rPr>
  </w:style>
  <w:style w:type="paragraph" w:styleId="CommentText">
    <w:name w:val="annotation text"/>
    <w:basedOn w:val="Normal"/>
    <w:link w:val="CommentTextChar"/>
    <w:uiPriority w:val="99"/>
    <w:semiHidden/>
    <w:unhideWhenUsed/>
    <w:rsid w:val="008F4375"/>
    <w:pPr>
      <w:spacing w:line="240" w:lineRule="auto"/>
    </w:pPr>
    <w:rPr>
      <w:sz w:val="20"/>
      <w:szCs w:val="20"/>
    </w:rPr>
  </w:style>
  <w:style w:type="character" w:customStyle="1" w:styleId="CommentTextChar">
    <w:name w:val="Comment Text Char"/>
    <w:basedOn w:val="DefaultParagraphFont"/>
    <w:link w:val="CommentText"/>
    <w:uiPriority w:val="99"/>
    <w:semiHidden/>
    <w:rsid w:val="008F4375"/>
    <w:rPr>
      <w:sz w:val="20"/>
      <w:szCs w:val="20"/>
    </w:rPr>
  </w:style>
  <w:style w:type="paragraph" w:styleId="CommentSubject">
    <w:name w:val="annotation subject"/>
    <w:basedOn w:val="CommentText"/>
    <w:next w:val="CommentText"/>
    <w:link w:val="CommentSubjectChar"/>
    <w:uiPriority w:val="99"/>
    <w:semiHidden/>
    <w:unhideWhenUsed/>
    <w:rsid w:val="008F4375"/>
    <w:rPr>
      <w:b/>
      <w:bCs/>
    </w:rPr>
  </w:style>
  <w:style w:type="character" w:customStyle="1" w:styleId="CommentSubjectChar">
    <w:name w:val="Comment Subject Char"/>
    <w:basedOn w:val="CommentTextChar"/>
    <w:link w:val="CommentSubject"/>
    <w:uiPriority w:val="99"/>
    <w:semiHidden/>
    <w:rsid w:val="008F4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Trudeau</dc:creator>
  <cp:lastModifiedBy>Catherine Trudeau</cp:lastModifiedBy>
  <cp:revision>6</cp:revision>
  <dcterms:created xsi:type="dcterms:W3CDTF">2013-10-29T03:08:00Z</dcterms:created>
  <dcterms:modified xsi:type="dcterms:W3CDTF">2013-11-08T15:07:00Z</dcterms:modified>
</cp:coreProperties>
</file>