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4CF3" w14:textId="77777777" w:rsidR="005B0A3E" w:rsidRDefault="004E0934" w:rsidP="005B0A3E">
      <w:pPr>
        <w:pStyle w:val="a7"/>
        <w:ind w:firstLine="693"/>
      </w:pPr>
      <w:r>
        <w:rPr>
          <w:rFonts w:hint="eastAsia"/>
        </w:rPr>
        <w:t>OA</w:t>
      </w:r>
      <w:r>
        <w:rPr>
          <w:rFonts w:hint="eastAsia"/>
        </w:rPr>
        <w:t>系统职级评审模块设计</w:t>
      </w:r>
    </w:p>
    <w:p w14:paraId="6CBFCFB4" w14:textId="77777777" w:rsidR="004E0934" w:rsidRDefault="005B0A3E" w:rsidP="005B0A3E">
      <w:pPr>
        <w:pStyle w:val="1"/>
        <w:ind w:firstLineChars="83" w:firstLine="199"/>
      </w:pPr>
      <w:r>
        <w:rPr>
          <w:rFonts w:hint="eastAsia"/>
        </w:rPr>
        <w:t>一、</w:t>
      </w:r>
      <w:r w:rsidR="004E0934">
        <w:rPr>
          <w:rFonts w:hint="eastAsia"/>
        </w:rPr>
        <w:t>功能描述</w:t>
      </w:r>
    </w:p>
    <w:p w14:paraId="15902CE5" w14:textId="77777777" w:rsidR="002172FF" w:rsidRDefault="00A629C1" w:rsidP="005B0A3E">
      <w:pPr>
        <w:ind w:firstLine="420"/>
      </w:pPr>
      <w:r>
        <w:rPr>
          <w:rFonts w:hint="eastAsia"/>
        </w:rPr>
        <w:t>用户通过登录</w:t>
      </w:r>
      <w:r>
        <w:rPr>
          <w:rFonts w:hint="eastAsia"/>
        </w:rPr>
        <w:t>iOS</w:t>
      </w:r>
      <w:r>
        <w:rPr>
          <w:rFonts w:hint="eastAsia"/>
        </w:rPr>
        <w:t>设备上的</w:t>
      </w:r>
      <w:r>
        <w:rPr>
          <w:rFonts w:hint="eastAsia"/>
        </w:rPr>
        <w:t>OA</w:t>
      </w:r>
      <w:r>
        <w:rPr>
          <w:rFonts w:hint="eastAsia"/>
        </w:rPr>
        <w:t>应用，审批职级评审流程。具体功能要求如下：</w:t>
      </w:r>
    </w:p>
    <w:p w14:paraId="57171472" w14:textId="77777777" w:rsidR="00A629C1" w:rsidRDefault="00D4680C" w:rsidP="005B0A3E">
      <w:pPr>
        <w:pStyle w:val="2"/>
        <w:numPr>
          <w:ilvl w:val="0"/>
          <w:numId w:val="3"/>
        </w:numPr>
      </w:pPr>
      <w:r>
        <w:rPr>
          <w:rFonts w:hint="eastAsia"/>
        </w:rPr>
        <w:t>登录</w:t>
      </w:r>
    </w:p>
    <w:p w14:paraId="2B784FA7" w14:textId="77777777" w:rsidR="00D4680C" w:rsidRDefault="00D4680C" w:rsidP="005B0A3E">
      <w:pPr>
        <w:ind w:firstLine="420"/>
      </w:pPr>
      <w:r>
        <w:rPr>
          <w:rFonts w:hint="eastAsia"/>
        </w:rPr>
        <w:t>用户登录</w:t>
      </w:r>
      <w:r>
        <w:rPr>
          <w:rFonts w:hint="eastAsia"/>
        </w:rPr>
        <w:t>OA</w:t>
      </w:r>
      <w:r>
        <w:rPr>
          <w:rFonts w:hint="eastAsia"/>
        </w:rPr>
        <w:t>后自动登录职级评审系统</w:t>
      </w:r>
      <w:r w:rsidR="0002739F">
        <w:rPr>
          <w:rFonts w:hint="eastAsia"/>
        </w:rPr>
        <w:t>，登录成功后，从职级评审后台请求待办数量；</w:t>
      </w:r>
    </w:p>
    <w:p w14:paraId="41948545" w14:textId="77777777" w:rsidR="00A629C1" w:rsidRDefault="00D4680C" w:rsidP="005B0A3E">
      <w:pPr>
        <w:pStyle w:val="2"/>
        <w:numPr>
          <w:ilvl w:val="0"/>
          <w:numId w:val="3"/>
        </w:numPr>
      </w:pPr>
      <w:r>
        <w:rPr>
          <w:rFonts w:hint="eastAsia"/>
        </w:rPr>
        <w:t>功能入口</w:t>
      </w:r>
    </w:p>
    <w:p w14:paraId="79C98C78" w14:textId="77777777" w:rsidR="00D4680C" w:rsidRPr="005B0A3E" w:rsidRDefault="005B0A3E" w:rsidP="005B0A3E">
      <w:pPr>
        <w:ind w:firstLine="420"/>
        <w:rPr>
          <w:i/>
        </w:rPr>
      </w:pPr>
      <w:r>
        <w:rPr>
          <w:rFonts w:hint="eastAsia"/>
        </w:rPr>
        <w:t>提供职级评审功能入口，并显示待</w:t>
      </w:r>
      <w:r w:rsidR="00D4680C">
        <w:rPr>
          <w:rFonts w:hint="eastAsia"/>
        </w:rPr>
        <w:t>办的职级评审流程数量</w:t>
      </w:r>
      <w:r>
        <w:rPr>
          <w:rFonts w:hint="eastAsia"/>
        </w:rPr>
        <w:t>，</w:t>
      </w:r>
      <w:r>
        <w:rPr>
          <w:rFonts w:hint="eastAsia"/>
        </w:rPr>
        <w:t>iPhone</w:t>
      </w:r>
      <w:r>
        <w:rPr>
          <w:rFonts w:hint="eastAsia"/>
        </w:rPr>
        <w:t>版本通过按钮角标显示待办数量，</w:t>
      </w:r>
      <w:r>
        <w:rPr>
          <w:rFonts w:hint="eastAsia"/>
        </w:rPr>
        <w:t>iPad</w:t>
      </w:r>
      <w:r>
        <w:rPr>
          <w:rFonts w:hint="eastAsia"/>
        </w:rPr>
        <w:t>版本在菜单标题后面显示待办数量；</w:t>
      </w:r>
    </w:p>
    <w:p w14:paraId="441EC0B8" w14:textId="77777777" w:rsidR="00A629C1" w:rsidRDefault="005B0A3E" w:rsidP="005B0A3E">
      <w:pPr>
        <w:pStyle w:val="2"/>
        <w:numPr>
          <w:ilvl w:val="0"/>
          <w:numId w:val="3"/>
        </w:numPr>
      </w:pPr>
      <w:r>
        <w:rPr>
          <w:rFonts w:hint="eastAsia"/>
        </w:rPr>
        <w:t>流程列表</w:t>
      </w:r>
    </w:p>
    <w:p w14:paraId="6AD426B0" w14:textId="77777777" w:rsidR="005B0A3E" w:rsidRDefault="005B0A3E" w:rsidP="005B0A3E">
      <w:pPr>
        <w:ind w:firstLine="420"/>
      </w:pPr>
      <w:r>
        <w:rPr>
          <w:rFonts w:hint="eastAsia"/>
        </w:rPr>
        <w:t>进入职级评审功能后，默认显示待办列表，通过切换按钮可在待办、已办、办结之间切换；可以通过关键字搜索流程；可以通过下拉流程列表刷新数据；可以通过上拉流程列表加载更多数据；</w:t>
      </w:r>
      <w:r w:rsidR="0002739F">
        <w:rPr>
          <w:rFonts w:hint="eastAsia"/>
        </w:rPr>
        <w:t>在待办列表中可以进行批量审批；</w:t>
      </w:r>
    </w:p>
    <w:p w14:paraId="67DD1197" w14:textId="77777777" w:rsidR="005B0A3E" w:rsidRDefault="00A629C1" w:rsidP="005B0A3E">
      <w:pPr>
        <w:pStyle w:val="2"/>
        <w:numPr>
          <w:ilvl w:val="0"/>
          <w:numId w:val="3"/>
        </w:numPr>
      </w:pPr>
      <w:r>
        <w:rPr>
          <w:rFonts w:hint="eastAsia"/>
        </w:rPr>
        <w:t>流程详情</w:t>
      </w:r>
    </w:p>
    <w:p w14:paraId="26F8BE2D" w14:textId="77777777" w:rsidR="005B0A3E" w:rsidRDefault="005B0A3E" w:rsidP="005B0A3E">
      <w:pPr>
        <w:ind w:firstLine="420"/>
      </w:pPr>
      <w:r>
        <w:rPr>
          <w:rFonts w:hint="eastAsia"/>
        </w:rPr>
        <w:t>从流程列表点击某一条流程后，进入该流程的详情视图。该视图显示流程创建人相关信息，如果当前用户不在黑名单中显示申请人当前薪资、薪资级别、建议薪资、建议薪资级别，否则不显示这几个字段值；如是申请人属于美术序列，增加显示岗位评分字段；如果申请人属于</w:t>
      </w:r>
      <w:r>
        <w:rPr>
          <w:rFonts w:hint="eastAsia"/>
        </w:rPr>
        <w:t>QA</w:t>
      </w:r>
      <w:r>
        <w:rPr>
          <w:rFonts w:hint="eastAsia"/>
        </w:rPr>
        <w:t>序列，增加显示优先级字段；</w:t>
      </w:r>
    </w:p>
    <w:p w14:paraId="2FA4828A" w14:textId="77777777" w:rsidR="005B0A3E" w:rsidRDefault="005B0A3E" w:rsidP="005B0A3E">
      <w:pPr>
        <w:ind w:firstLine="420"/>
      </w:pPr>
    </w:p>
    <w:p w14:paraId="5530B8D4" w14:textId="77777777" w:rsidR="00A629C1" w:rsidRDefault="005B0A3E" w:rsidP="005B0A3E">
      <w:pPr>
        <w:pStyle w:val="2"/>
        <w:numPr>
          <w:ilvl w:val="0"/>
          <w:numId w:val="3"/>
        </w:numPr>
      </w:pPr>
      <w:r>
        <w:rPr>
          <w:rFonts w:hint="eastAsia"/>
        </w:rPr>
        <w:t>设备</w:t>
      </w:r>
    </w:p>
    <w:p w14:paraId="492F8EE8" w14:textId="77777777" w:rsidR="005B0A3E" w:rsidRDefault="005B0A3E" w:rsidP="005B0A3E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iPad;</w:t>
      </w:r>
    </w:p>
    <w:p w14:paraId="408A37B8" w14:textId="77777777" w:rsidR="00D4680C" w:rsidRDefault="005B0A3E" w:rsidP="005B0A3E">
      <w:pPr>
        <w:pStyle w:val="2"/>
        <w:numPr>
          <w:ilvl w:val="0"/>
          <w:numId w:val="3"/>
        </w:numPr>
      </w:pPr>
      <w:r>
        <w:rPr>
          <w:rFonts w:hint="eastAsia"/>
        </w:rPr>
        <w:t>语言</w:t>
      </w:r>
    </w:p>
    <w:p w14:paraId="118854BB" w14:textId="77777777" w:rsidR="005B0A3E" w:rsidRDefault="005B0A3E" w:rsidP="005B0A3E">
      <w:pPr>
        <w:ind w:firstLine="420"/>
      </w:pPr>
      <w:r>
        <w:rPr>
          <w:rFonts w:hint="eastAsia"/>
        </w:rPr>
        <w:t>支持中文、英文；</w:t>
      </w:r>
    </w:p>
    <w:p w14:paraId="362736F7" w14:textId="77777777" w:rsidR="005B0A3E" w:rsidRDefault="00EB67CD" w:rsidP="00EB67CD">
      <w:pPr>
        <w:pStyle w:val="1"/>
      </w:pPr>
      <w:r>
        <w:rPr>
          <w:rFonts w:hint="eastAsia"/>
        </w:rPr>
        <w:t>二、数据</w:t>
      </w:r>
    </w:p>
    <w:p w14:paraId="197481F1" w14:textId="77777777" w:rsidR="00EB67CD" w:rsidRDefault="00EB67CD" w:rsidP="00EB67CD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数据交互</w:t>
      </w:r>
    </w:p>
    <w:p w14:paraId="25A9B6B8" w14:textId="77777777" w:rsidR="00EB67CD" w:rsidRDefault="00EB67CD" w:rsidP="00EB67CD">
      <w:pPr>
        <w:ind w:firstLine="420"/>
      </w:pPr>
      <w:r>
        <w:rPr>
          <w:rFonts w:hint="eastAsia"/>
        </w:rPr>
        <w:t>职级评审模块与职级评审后台的数据交互场景如下图所示：</w:t>
      </w:r>
    </w:p>
    <w:p w14:paraId="7AD38536" w14:textId="77777777" w:rsidR="00EB67CD" w:rsidRPr="00EB67CD" w:rsidRDefault="00EB67CD" w:rsidP="00EB67CD">
      <w:pPr>
        <w:ind w:firstLine="420"/>
      </w:pPr>
      <w:r>
        <w:object w:dxaOrig="6016" w:dyaOrig="19515" w14:anchorId="0B3119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5pt;height:697.45pt" o:ole="">
            <v:imagedata r:id="rId8" o:title=""/>
          </v:shape>
          <o:OLEObject Type="Embed" ProgID="Visio.Drawing.11" ShapeID="_x0000_i1025" DrawAspect="Content" ObjectID="_1367922383" r:id="rId9"/>
        </w:object>
      </w:r>
    </w:p>
    <w:p w14:paraId="1FAA56B0" w14:textId="77777777" w:rsidR="00EB67CD" w:rsidRDefault="00C07AA0" w:rsidP="00EB67CD">
      <w:pPr>
        <w:pStyle w:val="2"/>
      </w:pPr>
      <w:r>
        <w:rPr>
          <w:rFonts w:hint="eastAsia"/>
        </w:rPr>
        <w:lastRenderedPageBreak/>
        <w:t>2</w:t>
      </w:r>
      <w:r w:rsidR="00EB67CD">
        <w:rPr>
          <w:rFonts w:hint="eastAsia"/>
        </w:rPr>
        <w:t xml:space="preserve">. </w:t>
      </w:r>
      <w:r>
        <w:rPr>
          <w:rFonts w:hint="eastAsia"/>
        </w:rPr>
        <w:t>登录</w:t>
      </w:r>
      <w:r w:rsidR="00EB67CD">
        <w:rPr>
          <w:rFonts w:hint="eastAsia"/>
        </w:rPr>
        <w:t>接口</w:t>
      </w:r>
    </w:p>
    <w:p w14:paraId="64CC7155" w14:textId="77777777" w:rsidR="00C07AA0" w:rsidRDefault="00C07AA0" w:rsidP="00C07AA0">
      <w:pPr>
        <w:ind w:firstLine="420"/>
      </w:pPr>
      <w:r>
        <w:rPr>
          <w:rFonts w:hint="eastAsia"/>
        </w:rPr>
        <w:t>接口名称：</w:t>
      </w:r>
      <w:r w:rsidR="00515183">
        <w:rPr>
          <w:rFonts w:hint="eastAsia"/>
        </w:rPr>
        <w:t>l</w:t>
      </w:r>
      <w:r w:rsidR="00515183">
        <w:t>ogin</w:t>
      </w:r>
      <w:bookmarkStart w:id="0" w:name="_GoBack"/>
      <w:bookmarkEnd w:id="0"/>
    </w:p>
    <w:p w14:paraId="1224AA17" w14:textId="77777777" w:rsidR="00C07AA0" w:rsidRDefault="00C07AA0" w:rsidP="00C07AA0">
      <w:pPr>
        <w:ind w:firstLine="420"/>
      </w:pPr>
      <w:r>
        <w:rPr>
          <w:rFonts w:hint="eastAsia"/>
        </w:rPr>
        <w:t>数据格式：</w:t>
      </w:r>
      <w:r>
        <w:rPr>
          <w:rFonts w:hint="eastAsia"/>
        </w:rPr>
        <w:t>json</w:t>
      </w:r>
    </w:p>
    <w:p w14:paraId="239DF086" w14:textId="77777777" w:rsidR="00C07AA0" w:rsidRDefault="00C07AA0" w:rsidP="00C07AA0">
      <w:pPr>
        <w:ind w:firstLine="420"/>
      </w:pPr>
      <w:r>
        <w:rPr>
          <w:rFonts w:hint="eastAsia"/>
        </w:rPr>
        <w:t>请求参数：</w:t>
      </w: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6146"/>
      </w:tblGrid>
      <w:tr w:rsidR="00C07AA0" w14:paraId="7484825A" w14:textId="77777777" w:rsidTr="00C07AA0">
        <w:tc>
          <w:tcPr>
            <w:tcW w:w="1842" w:type="dxa"/>
            <w:shd w:val="clear" w:color="auto" w:fill="DBE5F1" w:themeFill="accent1" w:themeFillTint="33"/>
          </w:tcPr>
          <w:p w14:paraId="7D21190C" w14:textId="77777777" w:rsidR="00C07AA0" w:rsidRDefault="00C07AA0" w:rsidP="00C07AA0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6146" w:type="dxa"/>
            <w:shd w:val="clear" w:color="auto" w:fill="DBE5F1" w:themeFill="accent1" w:themeFillTint="33"/>
          </w:tcPr>
          <w:p w14:paraId="79CACF6D" w14:textId="77777777" w:rsidR="00C07AA0" w:rsidRDefault="00C07AA0" w:rsidP="00C07AA0">
            <w:pPr>
              <w:ind w:firstLine="420"/>
            </w:pPr>
            <w:r>
              <w:rPr>
                <w:rFonts w:hint="eastAsia"/>
              </w:rPr>
              <w:t>说明</w:t>
            </w:r>
          </w:p>
        </w:tc>
      </w:tr>
      <w:tr w:rsidR="00C07AA0" w14:paraId="574167ED" w14:textId="77777777" w:rsidTr="00C07AA0">
        <w:tc>
          <w:tcPr>
            <w:tcW w:w="1842" w:type="dxa"/>
          </w:tcPr>
          <w:p w14:paraId="1A89BD58" w14:textId="77777777" w:rsidR="00C07AA0" w:rsidRDefault="00C07AA0" w:rsidP="00C07AA0">
            <w:pPr>
              <w:ind w:firstLineChars="0" w:firstLine="0"/>
            </w:pPr>
          </w:p>
        </w:tc>
        <w:tc>
          <w:tcPr>
            <w:tcW w:w="6146" w:type="dxa"/>
          </w:tcPr>
          <w:p w14:paraId="31319C2E" w14:textId="77777777" w:rsidR="00C07AA0" w:rsidRDefault="00C07AA0" w:rsidP="00C07AA0">
            <w:pPr>
              <w:ind w:firstLineChars="0" w:firstLine="0"/>
            </w:pPr>
          </w:p>
        </w:tc>
      </w:tr>
      <w:tr w:rsidR="00C07AA0" w14:paraId="207A8143" w14:textId="77777777" w:rsidTr="00C07AA0">
        <w:tc>
          <w:tcPr>
            <w:tcW w:w="1842" w:type="dxa"/>
          </w:tcPr>
          <w:p w14:paraId="033CD96D" w14:textId="77777777" w:rsidR="00C07AA0" w:rsidRDefault="00C07AA0" w:rsidP="00C07AA0">
            <w:pPr>
              <w:ind w:firstLineChars="0" w:firstLine="0"/>
            </w:pPr>
          </w:p>
        </w:tc>
        <w:tc>
          <w:tcPr>
            <w:tcW w:w="6146" w:type="dxa"/>
          </w:tcPr>
          <w:p w14:paraId="506DD468" w14:textId="77777777" w:rsidR="00C07AA0" w:rsidRDefault="00C07AA0" w:rsidP="00C07AA0">
            <w:pPr>
              <w:ind w:firstLineChars="0" w:firstLine="0"/>
            </w:pPr>
          </w:p>
        </w:tc>
      </w:tr>
    </w:tbl>
    <w:p w14:paraId="16BDABE7" w14:textId="77777777" w:rsidR="00C07AA0" w:rsidRDefault="0017067A" w:rsidP="0017067A">
      <w:pPr>
        <w:pStyle w:val="1"/>
      </w:pPr>
      <w:r>
        <w:rPr>
          <w:rFonts w:hint="eastAsia"/>
        </w:rPr>
        <w:lastRenderedPageBreak/>
        <w:t>三、关键流程</w:t>
      </w:r>
    </w:p>
    <w:p w14:paraId="0578781D" w14:textId="77777777" w:rsidR="0017067A" w:rsidRDefault="0017067A" w:rsidP="0017067A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登录</w:t>
      </w:r>
    </w:p>
    <w:p w14:paraId="79A4B70A" w14:textId="77777777" w:rsidR="0017067A" w:rsidRDefault="00042B62" w:rsidP="0017067A">
      <w:pPr>
        <w:ind w:firstLine="420"/>
      </w:pPr>
      <w:r>
        <w:object w:dxaOrig="4053" w:dyaOrig="9439" w14:anchorId="75BA6217">
          <v:shape id="_x0000_i1026" type="#_x0000_t75" style="width:202.55pt;height:471.75pt" o:ole="">
            <v:imagedata r:id="rId10" o:title=""/>
          </v:shape>
          <o:OLEObject Type="Embed" ProgID="Visio.Drawing.11" ShapeID="_x0000_i1026" DrawAspect="Content" ObjectID="_1367922384" r:id="rId11"/>
        </w:object>
      </w:r>
    </w:p>
    <w:p w14:paraId="3F0EF7EA" w14:textId="77777777" w:rsidR="0017067A" w:rsidRDefault="0017067A" w:rsidP="0017067A">
      <w:pPr>
        <w:pStyle w:val="2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审批</w:t>
      </w:r>
    </w:p>
    <w:p w14:paraId="3C499A75" w14:textId="77777777" w:rsidR="0017067A" w:rsidRPr="0017067A" w:rsidRDefault="0017067A" w:rsidP="0017067A">
      <w:pPr>
        <w:ind w:firstLine="420"/>
      </w:pPr>
      <w:r>
        <w:object w:dxaOrig="8387" w:dyaOrig="10828" w14:anchorId="0A5203A5">
          <v:shape id="_x0000_i1027" type="#_x0000_t75" style="width:415.35pt;height:536.25pt" o:ole="">
            <v:imagedata r:id="rId12" o:title=""/>
          </v:shape>
          <o:OLEObject Type="Embed" ProgID="Visio.Drawing.11" ShapeID="_x0000_i1027" DrawAspect="Content" ObjectID="_1367922385" r:id="rId13"/>
        </w:object>
      </w:r>
    </w:p>
    <w:p w14:paraId="6EB75B29" w14:textId="77777777" w:rsidR="00C07AA0" w:rsidRPr="00C07AA0" w:rsidRDefault="00C07AA0" w:rsidP="00C07AA0">
      <w:pPr>
        <w:ind w:firstLine="420"/>
      </w:pPr>
    </w:p>
    <w:sectPr w:rsidR="00C07AA0" w:rsidRPr="00C07AA0" w:rsidSect="000E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37F86" w14:textId="77777777" w:rsidR="00D414E1" w:rsidRDefault="00D414E1" w:rsidP="00D414E1">
      <w:pPr>
        <w:ind w:firstLine="420"/>
      </w:pPr>
      <w:r>
        <w:separator/>
      </w:r>
    </w:p>
  </w:endnote>
  <w:endnote w:type="continuationSeparator" w:id="0">
    <w:p w14:paraId="4EC1F449" w14:textId="77777777" w:rsidR="00D414E1" w:rsidRDefault="00D414E1" w:rsidP="00D414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28B04" w14:textId="77777777" w:rsidR="00D414E1" w:rsidRDefault="00D414E1" w:rsidP="00D414E1">
      <w:pPr>
        <w:ind w:firstLine="420"/>
      </w:pPr>
      <w:r>
        <w:separator/>
      </w:r>
    </w:p>
  </w:footnote>
  <w:footnote w:type="continuationSeparator" w:id="0">
    <w:p w14:paraId="28FAEA44" w14:textId="77777777" w:rsidR="00D414E1" w:rsidRDefault="00D414E1" w:rsidP="00D414E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486A"/>
    <w:multiLevelType w:val="hybridMultilevel"/>
    <w:tmpl w:val="72B4F29E"/>
    <w:lvl w:ilvl="0" w:tplc="97922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82A0B"/>
    <w:multiLevelType w:val="hybridMultilevel"/>
    <w:tmpl w:val="4894D9E4"/>
    <w:lvl w:ilvl="0" w:tplc="BBC4E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C2287"/>
    <w:multiLevelType w:val="hybridMultilevel"/>
    <w:tmpl w:val="47C83740"/>
    <w:lvl w:ilvl="0" w:tplc="3476F1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934"/>
    <w:rsid w:val="0002739F"/>
    <w:rsid w:val="00042B62"/>
    <w:rsid w:val="000E6155"/>
    <w:rsid w:val="0017067A"/>
    <w:rsid w:val="002172FF"/>
    <w:rsid w:val="00436B43"/>
    <w:rsid w:val="004E0934"/>
    <w:rsid w:val="00515183"/>
    <w:rsid w:val="005B0A3E"/>
    <w:rsid w:val="009B0A84"/>
    <w:rsid w:val="00A629C1"/>
    <w:rsid w:val="00C07AA0"/>
    <w:rsid w:val="00D414E1"/>
    <w:rsid w:val="00D4680C"/>
    <w:rsid w:val="00E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2"/>
    </o:shapelayout>
  </w:shapeDefaults>
  <w:decimalSymbol w:val="."/>
  <w:listSeparator w:val=","/>
  <w14:docId w14:val="7DEBDB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A3E"/>
    <w:pPr>
      <w:widowControl w:val="0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B0A3E"/>
    <w:pPr>
      <w:keepNext/>
      <w:keepLines/>
      <w:spacing w:before="340" w:after="330" w:line="578" w:lineRule="auto"/>
      <w:ind w:firstLineChars="0" w:firstLine="0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0A3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0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E093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E0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E093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E09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E0934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4E0934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4E0934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B0A3E"/>
    <w:rPr>
      <w:rFonts w:eastAsia="微软雅黑"/>
      <w:bCs/>
      <w:kern w:val="44"/>
      <w:sz w:val="24"/>
      <w:szCs w:val="44"/>
    </w:rPr>
  </w:style>
  <w:style w:type="paragraph" w:styleId="ab">
    <w:name w:val="List Paragraph"/>
    <w:basedOn w:val="a"/>
    <w:uiPriority w:val="34"/>
    <w:qFormat/>
    <w:rsid w:val="00A629C1"/>
    <w:pPr>
      <w:ind w:firstLine="420"/>
    </w:pPr>
  </w:style>
  <w:style w:type="paragraph" w:styleId="ac">
    <w:name w:val="Balloon Text"/>
    <w:basedOn w:val="a"/>
    <w:link w:val="ad"/>
    <w:uiPriority w:val="99"/>
    <w:semiHidden/>
    <w:unhideWhenUsed/>
    <w:rsid w:val="00D4680C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D4680C"/>
    <w:rPr>
      <w:rFonts w:eastAsia="微软雅黑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B0A3E"/>
    <w:rPr>
      <w:rFonts w:asciiTheme="majorHAnsi" w:eastAsia="微软雅黑" w:hAnsiTheme="majorHAnsi" w:cstheme="majorBidi"/>
      <w:bCs/>
      <w:sz w:val="24"/>
      <w:szCs w:val="32"/>
    </w:rPr>
  </w:style>
  <w:style w:type="table" w:styleId="ae">
    <w:name w:val="Table Grid"/>
    <w:basedOn w:val="a1"/>
    <w:uiPriority w:val="59"/>
    <w:rsid w:val="00C07A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</dc:creator>
  <cp:keywords/>
  <dc:description/>
  <cp:lastModifiedBy>Lin McKee</cp:lastModifiedBy>
  <cp:revision>12</cp:revision>
  <dcterms:created xsi:type="dcterms:W3CDTF">2015-05-24T07:36:00Z</dcterms:created>
  <dcterms:modified xsi:type="dcterms:W3CDTF">2015-05-25T05:40:00Z</dcterms:modified>
</cp:coreProperties>
</file>