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A479" w14:textId="77777777" w:rsidR="002D641D" w:rsidRPr="004F5D7E" w:rsidRDefault="002D641D" w:rsidP="000E6DAF">
      <w:pPr>
        <w:spacing w:before="0" w:after="0"/>
        <w:jc w:val="center"/>
        <w:rPr>
          <w:rFonts w:ascii="Arial" w:hAnsi="Arial"/>
          <w:szCs w:val="24"/>
        </w:rPr>
      </w:pPr>
      <w:r w:rsidRPr="004F5D7E">
        <w:rPr>
          <w:rFonts w:ascii="Arial" w:hAnsi="Arial"/>
          <w:szCs w:val="24"/>
        </w:rPr>
        <w:t>W. Fielding Rubel School of Business</w:t>
      </w:r>
    </w:p>
    <w:p w14:paraId="2DE9B543" w14:textId="77777777" w:rsidR="002D641D" w:rsidRPr="004F5D7E" w:rsidRDefault="002D641D" w:rsidP="000E6DAF">
      <w:pPr>
        <w:spacing w:before="0" w:after="0"/>
        <w:jc w:val="center"/>
        <w:rPr>
          <w:rFonts w:ascii="Arial" w:hAnsi="Arial"/>
          <w:szCs w:val="24"/>
        </w:rPr>
      </w:pPr>
      <w:r w:rsidRPr="004F5D7E">
        <w:rPr>
          <w:rFonts w:ascii="Arial" w:hAnsi="Arial"/>
          <w:szCs w:val="24"/>
        </w:rPr>
        <w:t>Fall 2020 Syllabus</w:t>
      </w:r>
    </w:p>
    <w:p w14:paraId="79DB9631" w14:textId="77777777" w:rsidR="002D641D" w:rsidRPr="004F5D7E" w:rsidRDefault="002D641D" w:rsidP="000E6DAF">
      <w:pPr>
        <w:spacing w:before="0" w:after="0"/>
        <w:jc w:val="center"/>
        <w:rPr>
          <w:rFonts w:ascii="Arial" w:hAnsi="Arial"/>
          <w:szCs w:val="24"/>
        </w:rPr>
      </w:pPr>
      <w:r w:rsidRPr="004F5D7E">
        <w:rPr>
          <w:rFonts w:ascii="Arial" w:hAnsi="Arial"/>
          <w:szCs w:val="24"/>
        </w:rPr>
        <w:t xml:space="preserve">BUSA 103 </w:t>
      </w:r>
    </w:p>
    <w:p w14:paraId="781DC13F" w14:textId="77777777" w:rsidR="002D641D" w:rsidRPr="004F5D7E" w:rsidRDefault="002D641D" w:rsidP="002D641D">
      <w:pPr>
        <w:keepNext/>
        <w:jc w:val="center"/>
        <w:outlineLvl w:val="0"/>
        <w:rPr>
          <w:rFonts w:ascii="Arial" w:hAnsi="Arial"/>
          <w:b/>
          <w:szCs w:val="24"/>
          <w:lang w:val="x-none" w:eastAsia="x-none"/>
        </w:rPr>
      </w:pPr>
      <w:r w:rsidRPr="004F5D7E">
        <w:rPr>
          <w:rFonts w:ascii="Arial" w:hAnsi="Arial"/>
          <w:b/>
          <w:szCs w:val="24"/>
          <w:lang w:val="x-none" w:eastAsia="x-none"/>
        </w:rPr>
        <w:t>Introduction to Business</w:t>
      </w:r>
    </w:p>
    <w:p w14:paraId="288B7A03" w14:textId="77777777" w:rsidR="002D641D" w:rsidRPr="004F5D7E" w:rsidRDefault="002D641D" w:rsidP="002D641D">
      <w:pPr>
        <w:jc w:val="center"/>
        <w:rPr>
          <w:rFonts w:ascii="Arial" w:hAnsi="Arial"/>
          <w:szCs w:val="24"/>
        </w:rPr>
      </w:pPr>
      <w:r w:rsidRPr="004F5D7E">
        <w:rPr>
          <w:rFonts w:ascii="Arial" w:hAnsi="Arial"/>
          <w:szCs w:val="24"/>
        </w:rPr>
        <w:t>Course Prerequisite:  None</w:t>
      </w:r>
    </w:p>
    <w:p w14:paraId="09D47CC4" w14:textId="77777777" w:rsidR="002D641D" w:rsidRPr="004F5D7E" w:rsidRDefault="002D641D" w:rsidP="00701ACD">
      <w:pPr>
        <w:spacing w:before="0" w:after="0"/>
        <w:jc w:val="center"/>
        <w:rPr>
          <w:rFonts w:ascii="Arial" w:hAnsi="Arial"/>
          <w:szCs w:val="24"/>
        </w:rPr>
      </w:pPr>
      <w:r w:rsidRPr="004F5D7E">
        <w:rPr>
          <w:rFonts w:ascii="Arial" w:hAnsi="Arial"/>
          <w:szCs w:val="24"/>
        </w:rPr>
        <w:t>Section 01 - T, TH – 8:00– 9:15 a.m.</w:t>
      </w:r>
    </w:p>
    <w:p w14:paraId="37C31D1B" w14:textId="21E152AB" w:rsidR="002D641D" w:rsidRPr="004F5D7E" w:rsidRDefault="000E6DAF" w:rsidP="00701ACD">
      <w:pPr>
        <w:spacing w:before="0" w:after="0"/>
        <w:jc w:val="center"/>
        <w:rPr>
          <w:rFonts w:ascii="Arial" w:hAnsi="Arial"/>
          <w:szCs w:val="24"/>
        </w:rPr>
      </w:pPr>
      <w:r>
        <w:rPr>
          <w:rFonts w:ascii="Arial" w:hAnsi="Arial"/>
          <w:szCs w:val="24"/>
        </w:rPr>
        <w:t xml:space="preserve">   </w:t>
      </w:r>
      <w:r w:rsidR="002D641D" w:rsidRPr="004F5D7E">
        <w:rPr>
          <w:rFonts w:ascii="Arial" w:hAnsi="Arial"/>
          <w:szCs w:val="24"/>
        </w:rPr>
        <w:t xml:space="preserve">Section 02 - T, TH – 9:25 – 10:40 a.m. </w:t>
      </w:r>
    </w:p>
    <w:p w14:paraId="53406D99" w14:textId="4EA390E7" w:rsidR="002D641D" w:rsidRPr="004F5D7E" w:rsidRDefault="000E6DAF" w:rsidP="00701ACD">
      <w:pPr>
        <w:spacing w:before="0" w:after="0"/>
        <w:jc w:val="center"/>
        <w:rPr>
          <w:rFonts w:ascii="Arial" w:hAnsi="Arial"/>
          <w:szCs w:val="24"/>
        </w:rPr>
      </w:pPr>
      <w:r>
        <w:rPr>
          <w:rFonts w:ascii="Arial" w:hAnsi="Arial"/>
          <w:szCs w:val="24"/>
        </w:rPr>
        <w:t xml:space="preserve">  </w:t>
      </w:r>
      <w:r w:rsidR="002D641D" w:rsidRPr="004F5D7E">
        <w:rPr>
          <w:rFonts w:ascii="Arial" w:hAnsi="Arial"/>
          <w:szCs w:val="24"/>
        </w:rPr>
        <w:t>Section 03 - T, TH – 12:15 - 1:30 p.m.</w:t>
      </w:r>
    </w:p>
    <w:p w14:paraId="39BE5895" w14:textId="77777777" w:rsidR="002D641D" w:rsidRPr="004F5D7E" w:rsidRDefault="002D641D" w:rsidP="009D70B2">
      <w:pPr>
        <w:pStyle w:val="Normal-Arial"/>
        <w:rPr>
          <w:b/>
          <w:bCs/>
        </w:rPr>
      </w:pPr>
    </w:p>
    <w:p w14:paraId="7C44971E" w14:textId="7B885F56" w:rsidR="00D51F7C" w:rsidRPr="004F5D7E" w:rsidRDefault="00775B02" w:rsidP="009D70B2">
      <w:pPr>
        <w:pStyle w:val="Normal-Arial"/>
      </w:pPr>
      <w:r w:rsidRPr="004F5D7E">
        <w:rPr>
          <w:b/>
          <w:bCs/>
        </w:rPr>
        <w:t>Important</w:t>
      </w:r>
      <w:r w:rsidRPr="004F5D7E">
        <w:t xml:space="preserve">: </w:t>
      </w:r>
      <w:r w:rsidR="00D51F7C" w:rsidRPr="004F5D7E">
        <w:t>Th</w:t>
      </w:r>
      <w:r w:rsidR="009E634B" w:rsidRPr="004F5D7E">
        <w:t>is</w:t>
      </w:r>
      <w:r w:rsidR="00D51F7C" w:rsidRPr="004F5D7E">
        <w:t xml:space="preserve"> syllabus</w:t>
      </w:r>
      <w:r w:rsidR="009E634B" w:rsidRPr="004F5D7E">
        <w:t xml:space="preserve"> </w:t>
      </w:r>
      <w:r w:rsidR="006513E0" w:rsidRPr="004F5D7E">
        <w:t>and</w:t>
      </w:r>
      <w:r w:rsidR="00C60488" w:rsidRPr="004F5D7E">
        <w:t xml:space="preserve"> </w:t>
      </w:r>
      <w:r w:rsidR="009E634B" w:rsidRPr="004F5D7E">
        <w:t>its</w:t>
      </w:r>
      <w:r w:rsidR="00D51F7C" w:rsidRPr="004F5D7E">
        <w:t xml:space="preserve"> components are subject to change</w:t>
      </w:r>
      <w:r w:rsidR="00BF6951" w:rsidRPr="004F5D7E">
        <w:t xml:space="preserve"> </w:t>
      </w:r>
      <w:r w:rsidR="00A8759B" w:rsidRPr="004F5D7E">
        <w:t xml:space="preserve">based on </w:t>
      </w:r>
      <w:r w:rsidR="00E849B8" w:rsidRPr="004F5D7E">
        <w:t>modifications to</w:t>
      </w:r>
      <w:r w:rsidR="00D136FE" w:rsidRPr="004F5D7E">
        <w:t xml:space="preserve"> </w:t>
      </w:r>
      <w:r w:rsidR="00B726EF" w:rsidRPr="004F5D7E">
        <w:t>applicable</w:t>
      </w:r>
      <w:r w:rsidR="00D136FE" w:rsidRPr="004F5D7E">
        <w:t xml:space="preserve"> </w:t>
      </w:r>
      <w:r w:rsidR="00416DCD" w:rsidRPr="004F5D7E">
        <w:t>guidelines.</w:t>
      </w:r>
      <w:r w:rsidR="00E849B8" w:rsidRPr="004F5D7E">
        <w:t xml:space="preserve"> </w:t>
      </w:r>
      <w:r w:rsidR="00381332" w:rsidRPr="004F5D7E">
        <w:t xml:space="preserve">Your instructor will </w:t>
      </w:r>
      <w:r w:rsidR="00AF2031" w:rsidRPr="004F5D7E">
        <w:t>attempt</w:t>
      </w:r>
      <w:r w:rsidR="00381332" w:rsidRPr="004F5D7E">
        <w:t xml:space="preserve"> to communicate </w:t>
      </w:r>
      <w:r w:rsidR="00981C4E" w:rsidRPr="004F5D7E">
        <w:t xml:space="preserve">all </w:t>
      </w:r>
      <w:r w:rsidR="00381332" w:rsidRPr="004F5D7E">
        <w:t>changes to you in a timely manner.</w:t>
      </w:r>
    </w:p>
    <w:p w14:paraId="20A074F4" w14:textId="3A5D65BD" w:rsidR="003E7969" w:rsidRPr="004F5D7E" w:rsidRDefault="003E7969" w:rsidP="00063E5C">
      <w:pPr>
        <w:pStyle w:val="Heading2-Arial"/>
      </w:pPr>
      <w:bookmarkStart w:id="0" w:name="_Toc104378947"/>
      <w:r w:rsidRPr="004F5D7E">
        <w:t>Instructor Information</w:t>
      </w:r>
      <w:bookmarkEnd w:id="0"/>
    </w:p>
    <w:p w14:paraId="63D5D3FC" w14:textId="77777777" w:rsidR="00F72A65" w:rsidRPr="004F5D7E" w:rsidRDefault="00F72A65" w:rsidP="000E6DAF">
      <w:pPr>
        <w:spacing w:before="0" w:after="0"/>
        <w:rPr>
          <w:rFonts w:ascii="Arial" w:hAnsi="Arial"/>
          <w:b/>
          <w:bCs/>
          <w:szCs w:val="24"/>
        </w:rPr>
      </w:pPr>
      <w:r w:rsidRPr="004F5D7E">
        <w:rPr>
          <w:rFonts w:ascii="Arial" w:hAnsi="Arial"/>
          <w:b/>
          <w:bCs/>
          <w:szCs w:val="24"/>
        </w:rPr>
        <w:t xml:space="preserve">Instructor: </w:t>
      </w:r>
      <w:r w:rsidRPr="004F5D7E">
        <w:rPr>
          <w:rFonts w:ascii="Arial" w:hAnsi="Arial"/>
          <w:szCs w:val="24"/>
        </w:rPr>
        <w:t xml:space="preserve"> </w:t>
      </w:r>
      <w:r w:rsidRPr="004F5D7E">
        <w:rPr>
          <w:rFonts w:ascii="Arial" w:hAnsi="Arial"/>
          <w:szCs w:val="24"/>
        </w:rPr>
        <w:tab/>
      </w:r>
      <w:r w:rsidRPr="004F5D7E">
        <w:rPr>
          <w:rFonts w:ascii="Arial" w:hAnsi="Arial"/>
          <w:szCs w:val="24"/>
        </w:rPr>
        <w:tab/>
        <w:t>Patricia P. Carver, she/her/hers/herself</w:t>
      </w:r>
      <w:r w:rsidRPr="004F5D7E">
        <w:rPr>
          <w:rFonts w:ascii="Arial" w:hAnsi="Arial"/>
          <w:szCs w:val="24"/>
        </w:rPr>
        <w:tab/>
      </w:r>
    </w:p>
    <w:p w14:paraId="1D324B48" w14:textId="77777777" w:rsidR="00F72A65" w:rsidRPr="004F5D7E" w:rsidRDefault="00F72A65" w:rsidP="000E6DAF">
      <w:pPr>
        <w:spacing w:before="0" w:after="0"/>
        <w:rPr>
          <w:rFonts w:ascii="Arial" w:hAnsi="Arial"/>
          <w:szCs w:val="24"/>
        </w:rPr>
      </w:pPr>
      <w:r w:rsidRPr="004F5D7E">
        <w:rPr>
          <w:rFonts w:ascii="Arial" w:hAnsi="Arial"/>
          <w:b/>
          <w:bCs/>
          <w:szCs w:val="24"/>
        </w:rPr>
        <w:t>E-mail Address:</w:t>
      </w:r>
      <w:r w:rsidRPr="004F5D7E">
        <w:rPr>
          <w:rFonts w:ascii="Arial" w:hAnsi="Arial"/>
          <w:szCs w:val="24"/>
        </w:rPr>
        <w:t xml:space="preserve">  </w:t>
      </w:r>
      <w:r w:rsidRPr="004F5D7E">
        <w:rPr>
          <w:rFonts w:ascii="Arial" w:hAnsi="Arial"/>
          <w:szCs w:val="24"/>
        </w:rPr>
        <w:tab/>
        <w:t>pcarver@bellarmine.edu</w:t>
      </w:r>
    </w:p>
    <w:p w14:paraId="2D7ECFBD" w14:textId="77777777" w:rsidR="00F72A65" w:rsidRPr="004F5D7E" w:rsidRDefault="00F72A65" w:rsidP="000E6DAF">
      <w:pPr>
        <w:spacing w:before="0" w:after="0"/>
        <w:rPr>
          <w:rFonts w:ascii="Arial" w:hAnsi="Arial"/>
          <w:szCs w:val="24"/>
        </w:rPr>
      </w:pPr>
      <w:r w:rsidRPr="004F5D7E">
        <w:rPr>
          <w:rFonts w:ascii="Arial" w:hAnsi="Arial"/>
          <w:b/>
          <w:bCs/>
          <w:szCs w:val="24"/>
        </w:rPr>
        <w:t xml:space="preserve">Office Location:  </w:t>
      </w:r>
      <w:r w:rsidRPr="004F5D7E">
        <w:rPr>
          <w:rFonts w:ascii="Arial" w:hAnsi="Arial"/>
          <w:b/>
          <w:bCs/>
          <w:szCs w:val="24"/>
        </w:rPr>
        <w:tab/>
      </w:r>
      <w:r w:rsidRPr="004F5D7E">
        <w:rPr>
          <w:rFonts w:ascii="Arial" w:hAnsi="Arial"/>
          <w:szCs w:val="24"/>
        </w:rPr>
        <w:t>Centro 146</w:t>
      </w:r>
    </w:p>
    <w:p w14:paraId="74F4638B" w14:textId="77777777" w:rsidR="00F72A65" w:rsidRPr="004F5D7E" w:rsidRDefault="00F72A65" w:rsidP="000E6DAF">
      <w:pPr>
        <w:spacing w:before="0" w:after="0"/>
        <w:rPr>
          <w:rFonts w:ascii="Arial" w:hAnsi="Arial"/>
          <w:szCs w:val="24"/>
        </w:rPr>
      </w:pPr>
      <w:r w:rsidRPr="004F5D7E">
        <w:rPr>
          <w:rFonts w:ascii="Arial" w:hAnsi="Arial"/>
          <w:b/>
          <w:bCs/>
          <w:szCs w:val="24"/>
        </w:rPr>
        <w:t>Office Phone:</w:t>
      </w:r>
      <w:r w:rsidRPr="004F5D7E">
        <w:rPr>
          <w:rFonts w:ascii="Arial" w:hAnsi="Arial"/>
          <w:szCs w:val="24"/>
        </w:rPr>
        <w:tab/>
        <w:t xml:space="preserve"> </w:t>
      </w:r>
      <w:r w:rsidRPr="004F5D7E">
        <w:rPr>
          <w:rFonts w:ascii="Arial" w:hAnsi="Arial"/>
          <w:szCs w:val="24"/>
        </w:rPr>
        <w:tab/>
        <w:t>(502) 272-8165 (Leave message)</w:t>
      </w:r>
    </w:p>
    <w:p w14:paraId="5E9BBC30" w14:textId="69A4DC51" w:rsidR="00F72A65" w:rsidRPr="004F5D7E" w:rsidRDefault="00F72A65" w:rsidP="000E6DAF">
      <w:pPr>
        <w:spacing w:before="0" w:after="0"/>
        <w:rPr>
          <w:rFonts w:ascii="Arial" w:hAnsi="Arial"/>
          <w:szCs w:val="24"/>
        </w:rPr>
      </w:pPr>
      <w:r w:rsidRPr="004F5D7E">
        <w:rPr>
          <w:rFonts w:ascii="Arial" w:hAnsi="Arial"/>
          <w:b/>
          <w:szCs w:val="24"/>
        </w:rPr>
        <w:t>Home Phone:</w:t>
      </w:r>
      <w:r w:rsidRPr="004F5D7E">
        <w:rPr>
          <w:rFonts w:ascii="Arial" w:hAnsi="Arial"/>
          <w:szCs w:val="24"/>
        </w:rPr>
        <w:t xml:space="preserve">  </w:t>
      </w:r>
      <w:r w:rsidRPr="004F5D7E">
        <w:rPr>
          <w:rFonts w:ascii="Arial" w:hAnsi="Arial"/>
          <w:szCs w:val="24"/>
        </w:rPr>
        <w:tab/>
      </w:r>
      <w:r w:rsidR="000E6DAF">
        <w:rPr>
          <w:rFonts w:ascii="Arial" w:hAnsi="Arial"/>
          <w:szCs w:val="24"/>
        </w:rPr>
        <w:tab/>
      </w:r>
      <w:r w:rsidRPr="004F5D7E">
        <w:rPr>
          <w:rFonts w:ascii="Arial" w:hAnsi="Arial"/>
          <w:szCs w:val="24"/>
        </w:rPr>
        <w:t xml:space="preserve">(502) 649-6926 </w:t>
      </w:r>
    </w:p>
    <w:p w14:paraId="178F5E79" w14:textId="74A4EDFB" w:rsidR="00F72A65" w:rsidRPr="004F5D7E" w:rsidRDefault="00F72A65" w:rsidP="000E6DAF">
      <w:pPr>
        <w:spacing w:before="0" w:after="0"/>
        <w:rPr>
          <w:rFonts w:ascii="Arial" w:hAnsi="Arial"/>
          <w:szCs w:val="24"/>
        </w:rPr>
      </w:pPr>
      <w:r w:rsidRPr="004F5D7E">
        <w:rPr>
          <w:rFonts w:ascii="Arial" w:hAnsi="Arial"/>
          <w:b/>
          <w:bCs/>
          <w:szCs w:val="24"/>
        </w:rPr>
        <w:t>Teams Office:</w:t>
      </w:r>
      <w:r w:rsidRPr="004F5D7E">
        <w:rPr>
          <w:rFonts w:ascii="Arial" w:hAnsi="Arial"/>
          <w:szCs w:val="24"/>
        </w:rPr>
        <w:t xml:space="preserve"> </w:t>
      </w:r>
      <w:r w:rsidR="000E6DAF">
        <w:rPr>
          <w:rFonts w:ascii="Arial" w:hAnsi="Arial"/>
          <w:szCs w:val="24"/>
        </w:rPr>
        <w:tab/>
      </w:r>
      <w:r w:rsidRPr="004F5D7E">
        <w:rPr>
          <w:rFonts w:ascii="Arial" w:hAnsi="Arial"/>
          <w:szCs w:val="24"/>
        </w:rPr>
        <w:tab/>
      </w:r>
      <w:hyperlink r:id="rId11" w:history="1">
        <w:r w:rsidRPr="004F5D7E">
          <w:rPr>
            <w:rStyle w:val="Hyperlink"/>
            <w:rFonts w:ascii="Arial" w:hAnsi="Arial"/>
            <w:szCs w:val="24"/>
          </w:rPr>
          <w:t>Dr. Carver’s Teams Office Site</w:t>
        </w:r>
      </w:hyperlink>
      <w:r w:rsidRPr="004F5D7E">
        <w:rPr>
          <w:rFonts w:ascii="Arial" w:hAnsi="Arial"/>
          <w:szCs w:val="24"/>
        </w:rPr>
        <w:tab/>
      </w:r>
    </w:p>
    <w:p w14:paraId="7228040C" w14:textId="77777777" w:rsidR="00F72A65" w:rsidRPr="004F5D7E" w:rsidRDefault="00F72A65" w:rsidP="000E6DAF">
      <w:pPr>
        <w:spacing w:before="0" w:after="0"/>
        <w:ind w:left="720" w:hanging="720"/>
        <w:rPr>
          <w:rFonts w:ascii="Arial" w:hAnsi="Arial"/>
          <w:sz w:val="22"/>
          <w:szCs w:val="22"/>
        </w:rPr>
      </w:pPr>
      <w:r w:rsidRPr="004F5D7E">
        <w:rPr>
          <w:rFonts w:ascii="Arial" w:hAnsi="Arial"/>
          <w:b/>
          <w:bCs/>
          <w:szCs w:val="24"/>
        </w:rPr>
        <w:t>Office Hours:</w:t>
      </w:r>
      <w:r w:rsidRPr="004F5D7E">
        <w:rPr>
          <w:rFonts w:ascii="Arial" w:hAnsi="Arial"/>
          <w:szCs w:val="24"/>
        </w:rPr>
        <w:tab/>
      </w:r>
      <w:r w:rsidRPr="004F5D7E">
        <w:rPr>
          <w:rFonts w:ascii="Arial" w:hAnsi="Arial"/>
          <w:szCs w:val="24"/>
        </w:rPr>
        <w:tab/>
      </w:r>
      <w:r w:rsidRPr="004F5D7E">
        <w:rPr>
          <w:rFonts w:ascii="Arial" w:hAnsi="Arial"/>
          <w:sz w:val="22"/>
          <w:szCs w:val="22"/>
        </w:rPr>
        <w:t xml:space="preserve">Tuesdays:  7:30 – 8:00 am, 10:40 – 12:00, 1:30 – 3:00 </w:t>
      </w:r>
    </w:p>
    <w:p w14:paraId="2C14E538" w14:textId="369F636E" w:rsidR="00F72A65" w:rsidRPr="004F5D7E" w:rsidRDefault="00F72A65" w:rsidP="000E6DAF">
      <w:pPr>
        <w:spacing w:before="0" w:after="0"/>
        <w:ind w:left="1440" w:firstLine="720"/>
        <w:rPr>
          <w:rFonts w:ascii="Arial" w:hAnsi="Arial"/>
          <w:sz w:val="22"/>
          <w:szCs w:val="22"/>
        </w:rPr>
      </w:pPr>
      <w:r w:rsidRPr="004F5D7E">
        <w:rPr>
          <w:rFonts w:ascii="Arial" w:hAnsi="Arial"/>
          <w:sz w:val="22"/>
          <w:szCs w:val="22"/>
        </w:rPr>
        <w:t xml:space="preserve">Thursdays: 7:30 – 8:00 am, 10:40 – 12:00, 1:30 – 4:00 - Also by </w:t>
      </w:r>
      <w:r w:rsidRPr="004F5D7E">
        <w:rPr>
          <w:rFonts w:ascii="Arial" w:hAnsi="Arial"/>
          <w:sz w:val="22"/>
          <w:szCs w:val="22"/>
        </w:rPr>
        <w:tab/>
        <w:t>appointment</w:t>
      </w:r>
    </w:p>
    <w:p w14:paraId="157059C4" w14:textId="5ED6C522" w:rsidR="00F018FE" w:rsidRPr="004F5D7E" w:rsidRDefault="00063E5C" w:rsidP="00C917D4">
      <w:pPr>
        <w:pStyle w:val="Heading2-Arial"/>
      </w:pPr>
      <w:bookmarkStart w:id="1" w:name="_Toc104378948"/>
      <w:r w:rsidRPr="004F5D7E">
        <w:t>Course Information</w:t>
      </w:r>
      <w:bookmarkEnd w:id="1"/>
    </w:p>
    <w:p w14:paraId="69A7D2F6" w14:textId="3CEEBB92" w:rsidR="00063E5C" w:rsidRPr="004F5D7E" w:rsidRDefault="003A2B8C" w:rsidP="00A87655">
      <w:pPr>
        <w:pStyle w:val="Heading3-Arial"/>
      </w:pPr>
      <w:bookmarkStart w:id="2" w:name="_Toc104378949"/>
      <w:r w:rsidRPr="004F5D7E">
        <w:t>Course Description</w:t>
      </w:r>
      <w:bookmarkEnd w:id="2"/>
    </w:p>
    <w:p w14:paraId="6CA1814D" w14:textId="77777777" w:rsidR="00551077" w:rsidRPr="004F5D7E" w:rsidRDefault="00D5045D" w:rsidP="00551077">
      <w:pPr>
        <w:ind w:right="900"/>
        <w:rPr>
          <w:rFonts w:ascii="Arial" w:hAnsi="Arial"/>
          <w:b/>
          <w:color w:val="FF0000"/>
          <w:szCs w:val="24"/>
        </w:rPr>
      </w:pPr>
      <w:hyperlink r:id="rId12" w:history="1">
        <w:r w:rsidR="00551077" w:rsidRPr="004F5D7E">
          <w:rPr>
            <w:rStyle w:val="Hyperlink"/>
            <w:rFonts w:ascii="Arial" w:hAnsi="Arial"/>
          </w:rPr>
          <w:t>https://catalog.bellarmine.edu/2021-2022/</w:t>
        </w:r>
      </w:hyperlink>
    </w:p>
    <w:p w14:paraId="5A9D10E5" w14:textId="61C25213" w:rsidR="00701ACD" w:rsidRPr="00E62F72" w:rsidRDefault="00551077" w:rsidP="00E62F72">
      <w:pPr>
        <w:rPr>
          <w:rFonts w:ascii="Arial" w:hAnsi="Arial"/>
          <w:bCs/>
          <w:szCs w:val="24"/>
        </w:rPr>
      </w:pPr>
      <w:r w:rsidRPr="004F5D7E">
        <w:rPr>
          <w:rFonts w:ascii="Arial" w:hAnsi="Arial"/>
          <w:bCs/>
          <w:szCs w:val="24"/>
        </w:rPr>
        <w:t xml:space="preserve">Builds a foundation of basic business concepts and increases the student’s appreciation of the functional areas of business.  Emphasis is on the role of each functional area, how the organization integrates the functions, fundamental business concepts, and the use of technology to operate successfully.  Learning to use basic technology as it relates to business practices is integrated with knowledge of the concepts. The course incorporates a stakeholder perspective that </w:t>
      </w:r>
      <w:proofErr w:type="gramStart"/>
      <w:r w:rsidRPr="004F5D7E">
        <w:rPr>
          <w:rFonts w:ascii="Arial" w:hAnsi="Arial"/>
          <w:bCs/>
          <w:szCs w:val="24"/>
        </w:rPr>
        <w:t>takes into account</w:t>
      </w:r>
      <w:proofErr w:type="gramEnd"/>
      <w:r w:rsidRPr="004F5D7E">
        <w:rPr>
          <w:rFonts w:ascii="Arial" w:hAnsi="Arial"/>
          <w:bCs/>
          <w:szCs w:val="24"/>
        </w:rPr>
        <w:t xml:space="preserve"> all constituencies impacted by the firm.  </w:t>
      </w:r>
    </w:p>
    <w:p w14:paraId="6EC6DA08" w14:textId="4EF6A6F0" w:rsidR="00E55798" w:rsidRPr="004F5D7E" w:rsidRDefault="00E55798" w:rsidP="009D70B2">
      <w:pPr>
        <w:pStyle w:val="Normal-Arial"/>
        <w:contextualSpacing/>
      </w:pPr>
      <w:r w:rsidRPr="004F5D7E">
        <w:rPr>
          <w:b/>
          <w:bCs/>
        </w:rPr>
        <w:t>Modality</w:t>
      </w:r>
      <w:r w:rsidRPr="004F5D7E">
        <w:t>:</w:t>
      </w:r>
      <w:r w:rsidR="00F72A65" w:rsidRPr="004F5D7E">
        <w:t xml:space="preserve"> Traditional/Face-to-Face</w:t>
      </w:r>
    </w:p>
    <w:p w14:paraId="26446BF1" w14:textId="2395AF14" w:rsidR="00F34D68" w:rsidRPr="004F5D7E" w:rsidRDefault="00F34D68" w:rsidP="47F60057">
      <w:pPr>
        <w:pStyle w:val="Normal-Arial"/>
        <w:contextualSpacing/>
      </w:pPr>
      <w:r w:rsidRPr="004F5D7E">
        <w:rPr>
          <w:b/>
          <w:bCs/>
        </w:rPr>
        <w:t xml:space="preserve">Meeting location: </w:t>
      </w:r>
      <w:r w:rsidR="00F72A65" w:rsidRPr="004F5D7E">
        <w:t>Centro 180</w:t>
      </w:r>
    </w:p>
    <w:p w14:paraId="71A8020B" w14:textId="20FEBE32" w:rsidR="00F72A65" w:rsidRPr="004F5D7E" w:rsidRDefault="47F60057" w:rsidP="00576ECD">
      <w:pPr>
        <w:spacing w:before="0" w:after="0"/>
        <w:rPr>
          <w:rFonts w:ascii="Arial" w:hAnsi="Arial"/>
          <w:szCs w:val="24"/>
        </w:rPr>
      </w:pPr>
      <w:r w:rsidRPr="004F5D7E">
        <w:rPr>
          <w:rFonts w:ascii="Arial" w:hAnsi="Arial"/>
          <w:b/>
          <w:bCs/>
        </w:rPr>
        <w:t>Meeting day and time:</w:t>
      </w:r>
      <w:r w:rsidR="007B22E9" w:rsidRPr="004F5D7E">
        <w:rPr>
          <w:rFonts w:ascii="Arial" w:hAnsi="Arial"/>
          <w:b/>
          <w:bCs/>
        </w:rPr>
        <w:t xml:space="preserve"> </w:t>
      </w:r>
      <w:r w:rsidR="00F72A65" w:rsidRPr="004F5D7E">
        <w:rPr>
          <w:rFonts w:ascii="Arial" w:hAnsi="Arial"/>
        </w:rPr>
        <w:t xml:space="preserve"> </w:t>
      </w:r>
      <w:r w:rsidR="00F72A65" w:rsidRPr="004F5D7E">
        <w:rPr>
          <w:rFonts w:ascii="Arial" w:hAnsi="Arial"/>
          <w:szCs w:val="24"/>
        </w:rPr>
        <w:t>Section 01 - T, TH – 8:00– 9:15 a.m.</w:t>
      </w:r>
    </w:p>
    <w:p w14:paraId="556344C6" w14:textId="14EF4822" w:rsidR="00F72A65" w:rsidRPr="004F5D7E" w:rsidRDefault="00F72A65" w:rsidP="00576ECD">
      <w:pPr>
        <w:spacing w:before="0" w:after="0"/>
        <w:rPr>
          <w:rFonts w:ascii="Arial" w:hAnsi="Arial"/>
          <w:szCs w:val="24"/>
        </w:rPr>
      </w:pPr>
      <w:r w:rsidRPr="004F5D7E">
        <w:rPr>
          <w:rFonts w:ascii="Arial" w:hAnsi="Arial"/>
          <w:szCs w:val="24"/>
        </w:rPr>
        <w:tab/>
      </w:r>
      <w:r w:rsidRPr="004F5D7E">
        <w:rPr>
          <w:rFonts w:ascii="Arial" w:hAnsi="Arial"/>
          <w:szCs w:val="24"/>
        </w:rPr>
        <w:tab/>
      </w:r>
      <w:r w:rsidRPr="004F5D7E">
        <w:rPr>
          <w:rFonts w:ascii="Arial" w:hAnsi="Arial"/>
          <w:szCs w:val="24"/>
        </w:rPr>
        <w:tab/>
        <w:t xml:space="preserve"> Section 02 - T, TH – 9:25 </w:t>
      </w:r>
      <w:bookmarkStart w:id="3" w:name="_Hlk111646386"/>
      <w:r w:rsidRPr="004F5D7E">
        <w:rPr>
          <w:rFonts w:ascii="Arial" w:hAnsi="Arial"/>
          <w:szCs w:val="24"/>
        </w:rPr>
        <w:t xml:space="preserve">– </w:t>
      </w:r>
      <w:bookmarkEnd w:id="3"/>
      <w:r w:rsidRPr="004F5D7E">
        <w:rPr>
          <w:rFonts w:ascii="Arial" w:hAnsi="Arial"/>
          <w:szCs w:val="24"/>
        </w:rPr>
        <w:t xml:space="preserve">10:40 a.m. </w:t>
      </w:r>
    </w:p>
    <w:p w14:paraId="5C52459B" w14:textId="3AAEFA6C" w:rsidR="00F72A65" w:rsidRPr="004F5D7E" w:rsidRDefault="00F72A65" w:rsidP="00576ECD">
      <w:pPr>
        <w:spacing w:before="0" w:after="0"/>
        <w:rPr>
          <w:rFonts w:ascii="Arial" w:hAnsi="Arial"/>
          <w:szCs w:val="24"/>
        </w:rPr>
      </w:pPr>
      <w:r w:rsidRPr="004F5D7E">
        <w:rPr>
          <w:rFonts w:ascii="Arial" w:hAnsi="Arial"/>
          <w:szCs w:val="24"/>
        </w:rPr>
        <w:tab/>
      </w:r>
      <w:r w:rsidRPr="004F5D7E">
        <w:rPr>
          <w:rFonts w:ascii="Arial" w:hAnsi="Arial"/>
          <w:szCs w:val="24"/>
        </w:rPr>
        <w:tab/>
      </w:r>
      <w:r w:rsidRPr="004F5D7E">
        <w:rPr>
          <w:rFonts w:ascii="Arial" w:hAnsi="Arial"/>
          <w:szCs w:val="24"/>
        </w:rPr>
        <w:tab/>
        <w:t xml:space="preserve"> Section 03 - T, TH – 12:15 - 1:30 p.m.</w:t>
      </w:r>
    </w:p>
    <w:p w14:paraId="244804DC" w14:textId="5B4537CE" w:rsidR="47F60057" w:rsidRPr="004F5D7E" w:rsidRDefault="47F60057" w:rsidP="47F60057">
      <w:pPr>
        <w:pStyle w:val="Normal-Arial"/>
        <w:contextualSpacing/>
      </w:pPr>
    </w:p>
    <w:p w14:paraId="07F64E05" w14:textId="2544A929" w:rsidR="008A5BCF" w:rsidRPr="004F5D7E" w:rsidRDefault="008A5BCF" w:rsidP="009D70B2">
      <w:pPr>
        <w:pStyle w:val="Normal-Arial"/>
        <w:contextualSpacing/>
      </w:pPr>
      <w:r w:rsidRPr="004F5D7E">
        <w:rPr>
          <w:b/>
          <w:bCs/>
        </w:rPr>
        <w:t>Prerequisites/Corequisites</w:t>
      </w:r>
      <w:r w:rsidR="003A4254" w:rsidRPr="004F5D7E">
        <w:t>:</w:t>
      </w:r>
      <w:r w:rsidR="000A6EAF" w:rsidRPr="004F5D7E">
        <w:t xml:space="preserve"> </w:t>
      </w:r>
      <w:r w:rsidR="00551077" w:rsidRPr="004F5D7E">
        <w:t>None</w:t>
      </w:r>
    </w:p>
    <w:p w14:paraId="37F64C05" w14:textId="68D5DDE3" w:rsidR="000B240F" w:rsidRPr="004F5D7E" w:rsidRDefault="000B240F" w:rsidP="009D70B2">
      <w:pPr>
        <w:pStyle w:val="Normal-Arial"/>
        <w:contextualSpacing/>
      </w:pPr>
      <w:r w:rsidRPr="004F5D7E">
        <w:rPr>
          <w:b/>
          <w:bCs/>
        </w:rPr>
        <w:t xml:space="preserve">Credit </w:t>
      </w:r>
      <w:r w:rsidR="000E6DAF">
        <w:rPr>
          <w:b/>
          <w:bCs/>
        </w:rPr>
        <w:t>Hours</w:t>
      </w:r>
      <w:r w:rsidR="004E0A00" w:rsidRPr="004F5D7E">
        <w:t>:</w:t>
      </w:r>
      <w:r w:rsidR="000A6EAF" w:rsidRPr="004F5D7E">
        <w:t xml:space="preserve"> </w:t>
      </w:r>
      <w:r w:rsidR="00551077" w:rsidRPr="004F5D7E">
        <w:t>3</w:t>
      </w:r>
    </w:p>
    <w:p w14:paraId="3463A27F" w14:textId="0517B034" w:rsidR="00A42EB5" w:rsidRPr="004F5D7E" w:rsidRDefault="00D43AD0" w:rsidP="00D43AD0">
      <w:pPr>
        <w:pStyle w:val="Heading3-Arial"/>
      </w:pPr>
      <w:bookmarkStart w:id="4" w:name="_Toc104378950"/>
      <w:r w:rsidRPr="004F5D7E">
        <w:lastRenderedPageBreak/>
        <w:t>Learning Outcomes</w:t>
      </w:r>
      <w:bookmarkEnd w:id="4"/>
    </w:p>
    <w:p w14:paraId="11A7A2F3" w14:textId="25058324" w:rsidR="004F5D7E" w:rsidRPr="004F5D7E" w:rsidRDefault="004F5D7E" w:rsidP="004F5D7E">
      <w:pPr>
        <w:rPr>
          <w:rFonts w:ascii="Arial" w:hAnsi="Arial"/>
          <w:bCs/>
          <w:szCs w:val="24"/>
        </w:rPr>
      </w:pPr>
      <w:r w:rsidRPr="004F5D7E">
        <w:rPr>
          <w:rFonts w:ascii="Arial" w:hAnsi="Arial"/>
          <w:bCs/>
          <w:szCs w:val="24"/>
        </w:rPr>
        <w:t>This course meets the following business core assessment outcomes adopted by the Rubel School of Business:</w:t>
      </w:r>
    </w:p>
    <w:p w14:paraId="672303E4" w14:textId="77777777" w:rsidR="004F5D7E" w:rsidRPr="004F5D7E" w:rsidRDefault="004F5D7E" w:rsidP="004F5D7E">
      <w:pPr>
        <w:numPr>
          <w:ilvl w:val="0"/>
          <w:numId w:val="8"/>
        </w:numPr>
        <w:spacing w:before="0" w:after="0"/>
        <w:rPr>
          <w:rFonts w:ascii="Arial" w:hAnsi="Arial"/>
          <w:bCs/>
          <w:szCs w:val="24"/>
        </w:rPr>
      </w:pPr>
      <w:r w:rsidRPr="004F5D7E">
        <w:rPr>
          <w:rFonts w:ascii="Arial" w:hAnsi="Arial"/>
          <w:bCs/>
          <w:szCs w:val="24"/>
        </w:rPr>
        <w:t>Communication Abilities</w:t>
      </w:r>
    </w:p>
    <w:p w14:paraId="455923D6" w14:textId="77777777" w:rsidR="004F5D7E" w:rsidRPr="004F5D7E" w:rsidRDefault="004F5D7E" w:rsidP="004F5D7E">
      <w:pPr>
        <w:numPr>
          <w:ilvl w:val="0"/>
          <w:numId w:val="8"/>
        </w:numPr>
        <w:spacing w:before="0" w:after="0"/>
        <w:rPr>
          <w:rFonts w:ascii="Arial" w:hAnsi="Arial"/>
          <w:bCs/>
          <w:szCs w:val="24"/>
        </w:rPr>
      </w:pPr>
      <w:r w:rsidRPr="004F5D7E">
        <w:rPr>
          <w:rFonts w:ascii="Arial" w:hAnsi="Arial"/>
          <w:bCs/>
          <w:szCs w:val="24"/>
        </w:rPr>
        <w:t>Use of Information Technology</w:t>
      </w:r>
    </w:p>
    <w:p w14:paraId="07C092B3" w14:textId="77777777" w:rsidR="004F5D7E" w:rsidRPr="004F5D7E" w:rsidRDefault="004F5D7E" w:rsidP="004F5D7E">
      <w:pPr>
        <w:numPr>
          <w:ilvl w:val="0"/>
          <w:numId w:val="8"/>
        </w:numPr>
        <w:spacing w:before="0" w:after="0"/>
        <w:rPr>
          <w:rFonts w:ascii="Arial" w:hAnsi="Arial"/>
          <w:bCs/>
          <w:szCs w:val="24"/>
        </w:rPr>
      </w:pPr>
      <w:r w:rsidRPr="004F5D7E">
        <w:rPr>
          <w:rFonts w:ascii="Arial" w:hAnsi="Arial"/>
          <w:bCs/>
          <w:szCs w:val="24"/>
        </w:rPr>
        <w:t>Multicultural and Diversity Understanding</w:t>
      </w:r>
    </w:p>
    <w:p w14:paraId="01C89B39" w14:textId="77777777" w:rsidR="004F5D7E" w:rsidRPr="004F5D7E" w:rsidRDefault="004F5D7E" w:rsidP="004F5D7E">
      <w:pPr>
        <w:numPr>
          <w:ilvl w:val="0"/>
          <w:numId w:val="8"/>
        </w:numPr>
        <w:spacing w:before="0" w:after="0"/>
        <w:rPr>
          <w:rFonts w:ascii="Arial" w:hAnsi="Arial"/>
          <w:bCs/>
          <w:szCs w:val="24"/>
        </w:rPr>
      </w:pPr>
      <w:r w:rsidRPr="004F5D7E">
        <w:rPr>
          <w:rFonts w:ascii="Arial" w:hAnsi="Arial"/>
          <w:bCs/>
          <w:szCs w:val="24"/>
        </w:rPr>
        <w:t>Group and Individual Dynamics in Organizations</w:t>
      </w:r>
    </w:p>
    <w:p w14:paraId="07F7840C" w14:textId="77777777" w:rsidR="004F5D7E" w:rsidRPr="004F5D7E" w:rsidRDefault="004F5D7E" w:rsidP="004F5D7E">
      <w:pPr>
        <w:rPr>
          <w:rFonts w:ascii="Arial" w:hAnsi="Arial"/>
          <w:bCs/>
          <w:szCs w:val="24"/>
        </w:rPr>
      </w:pPr>
      <w:r w:rsidRPr="004F5D7E">
        <w:rPr>
          <w:rFonts w:ascii="Arial" w:hAnsi="Arial"/>
          <w:bCs/>
          <w:szCs w:val="24"/>
        </w:rPr>
        <w:t>These may include but are not limited to coverage of the following specific course objectives.</w:t>
      </w:r>
    </w:p>
    <w:p w14:paraId="3D916587" w14:textId="77777777" w:rsidR="004F5D7E" w:rsidRPr="004F5D7E" w:rsidRDefault="004F5D7E" w:rsidP="004F5D7E">
      <w:pPr>
        <w:numPr>
          <w:ilvl w:val="0"/>
          <w:numId w:val="9"/>
        </w:numPr>
        <w:spacing w:before="0" w:after="0"/>
        <w:rPr>
          <w:rFonts w:ascii="Arial" w:hAnsi="Arial"/>
          <w:bCs/>
          <w:szCs w:val="24"/>
        </w:rPr>
      </w:pPr>
      <w:r w:rsidRPr="004F5D7E">
        <w:rPr>
          <w:rFonts w:ascii="Arial" w:hAnsi="Arial"/>
          <w:bCs/>
          <w:szCs w:val="24"/>
        </w:rPr>
        <w:t>Students will demonstrate an understanding of the concept of Planning, Organizing, and Leading.</w:t>
      </w:r>
    </w:p>
    <w:p w14:paraId="0DF0BA1D" w14:textId="77777777" w:rsidR="004F5D7E" w:rsidRPr="004F5D7E" w:rsidRDefault="004F5D7E" w:rsidP="004F5D7E">
      <w:pPr>
        <w:pStyle w:val="ListParagraph"/>
        <w:numPr>
          <w:ilvl w:val="0"/>
          <w:numId w:val="9"/>
        </w:numPr>
        <w:spacing w:before="0" w:after="0"/>
        <w:rPr>
          <w:rFonts w:ascii="Arial" w:hAnsi="Arial"/>
          <w:bCs/>
        </w:rPr>
      </w:pPr>
      <w:r w:rsidRPr="004F5D7E">
        <w:rPr>
          <w:rFonts w:ascii="Arial" w:hAnsi="Arial"/>
          <w:bCs/>
        </w:rPr>
        <w:t>Students will demonstrate basic Excel skills.</w:t>
      </w:r>
    </w:p>
    <w:p w14:paraId="67209910" w14:textId="77777777" w:rsidR="004F5D7E" w:rsidRPr="004F5D7E" w:rsidRDefault="004F5D7E" w:rsidP="004F5D7E">
      <w:pPr>
        <w:pStyle w:val="ListParagraph"/>
        <w:numPr>
          <w:ilvl w:val="0"/>
          <w:numId w:val="9"/>
        </w:numPr>
        <w:spacing w:before="0" w:after="0"/>
        <w:rPr>
          <w:rFonts w:ascii="Arial" w:hAnsi="Arial"/>
          <w:bCs/>
        </w:rPr>
      </w:pPr>
      <w:r w:rsidRPr="004F5D7E">
        <w:rPr>
          <w:rFonts w:ascii="Arial" w:hAnsi="Arial"/>
          <w:bCs/>
        </w:rPr>
        <w:t>Students will demonstrate presentation skills and writing skills.</w:t>
      </w:r>
    </w:p>
    <w:p w14:paraId="689CF34C" w14:textId="77777777" w:rsidR="004F5D7E" w:rsidRPr="004F5D7E" w:rsidRDefault="004F5D7E" w:rsidP="004F5D7E">
      <w:pPr>
        <w:ind w:right="900"/>
        <w:rPr>
          <w:rFonts w:ascii="Arial" w:hAnsi="Arial"/>
          <w:bCs/>
          <w:szCs w:val="24"/>
        </w:rPr>
      </w:pPr>
    </w:p>
    <w:p w14:paraId="78CF6C57" w14:textId="6CCB0893" w:rsidR="004F5D7E" w:rsidRPr="00365A7B" w:rsidRDefault="004F5D7E" w:rsidP="00365A7B">
      <w:pPr>
        <w:rPr>
          <w:rFonts w:ascii="Arial" w:hAnsi="Arial"/>
          <w:bCs/>
          <w:sz w:val="22"/>
          <w:szCs w:val="22"/>
        </w:rPr>
      </w:pPr>
      <w:r w:rsidRPr="004F5D7E">
        <w:rPr>
          <w:rFonts w:ascii="Arial" w:hAnsi="Arial"/>
          <w:sz w:val="22"/>
          <w:szCs w:val="22"/>
        </w:rPr>
        <w:t>It is the intent for this class to be in person for the Fall Semester.  If the class moves online, there may be adjustments to the syllabus to facilitate the change.</w:t>
      </w:r>
    </w:p>
    <w:p w14:paraId="531C66FB" w14:textId="5CB653CE" w:rsidR="008858BC" w:rsidRPr="00D51F7C" w:rsidRDefault="000340CB" w:rsidP="000340CB">
      <w:pPr>
        <w:pStyle w:val="Heading3-Arial"/>
      </w:pPr>
      <w:bookmarkStart w:id="5" w:name="_Toc104378951"/>
      <w:r>
        <w:t>Course Methodology</w:t>
      </w:r>
      <w:bookmarkEnd w:id="5"/>
    </w:p>
    <w:p w14:paraId="006C3491" w14:textId="77777777" w:rsidR="00365A7B" w:rsidRPr="00E13297" w:rsidRDefault="00365A7B" w:rsidP="00365A7B">
      <w:pPr>
        <w:adjustRightInd w:val="0"/>
        <w:rPr>
          <w:szCs w:val="24"/>
        </w:rPr>
      </w:pPr>
      <w:bookmarkStart w:id="6" w:name="_Toc104378952"/>
      <w:r w:rsidRPr="00E13297">
        <w:rPr>
          <w:szCs w:val="24"/>
        </w:rPr>
        <w:t xml:space="preserve">The outcomes stated above will be achieved through </w:t>
      </w:r>
      <w:r>
        <w:rPr>
          <w:szCs w:val="24"/>
        </w:rPr>
        <w:t>several</w:t>
      </w:r>
      <w:r w:rsidRPr="00E13297">
        <w:rPr>
          <w:szCs w:val="24"/>
        </w:rPr>
        <w:t xml:space="preserve"> pedagogies</w:t>
      </w:r>
      <w:r>
        <w:rPr>
          <w:szCs w:val="24"/>
        </w:rPr>
        <w:t>,</w:t>
      </w:r>
      <w:r w:rsidRPr="00E13297">
        <w:rPr>
          <w:szCs w:val="24"/>
        </w:rPr>
        <w:t xml:space="preserve"> including:   </w:t>
      </w:r>
    </w:p>
    <w:p w14:paraId="52295EE3" w14:textId="77777777" w:rsidR="00365A7B" w:rsidRDefault="00365A7B" w:rsidP="00365A7B">
      <w:pPr>
        <w:adjustRightInd w:val="0"/>
        <w:rPr>
          <w:szCs w:val="24"/>
        </w:rPr>
      </w:pPr>
      <w:r w:rsidRPr="00E13297">
        <w:rPr>
          <w:szCs w:val="24"/>
          <w:u w:val="single"/>
        </w:rPr>
        <w:t>Lecture/Discussion</w:t>
      </w:r>
      <w:r w:rsidRPr="00E13297">
        <w:rPr>
          <w:szCs w:val="24"/>
        </w:rPr>
        <w:t xml:space="preserve">:  The discussion and sharing of knowledge, experiences, </w:t>
      </w:r>
      <w:r w:rsidRPr="00CB455B">
        <w:rPr>
          <w:szCs w:val="24"/>
        </w:rPr>
        <w:t>opinions,</w:t>
      </w:r>
      <w:r w:rsidRPr="00E13297">
        <w:rPr>
          <w:szCs w:val="24"/>
        </w:rPr>
        <w:t xml:space="preserve"> and ideas sharpen analytical skills, improves judgment, and enhances conceptual skills.  Assigned readings will be covered in class to varying degrees. In some </w:t>
      </w:r>
      <w:r w:rsidRPr="00CB455B">
        <w:rPr>
          <w:szCs w:val="24"/>
        </w:rPr>
        <w:t>instances,</w:t>
      </w:r>
      <w:r w:rsidRPr="00E13297">
        <w:rPr>
          <w:szCs w:val="24"/>
        </w:rPr>
        <w:t xml:space="preserve"> the basic concepts and theories will be addressed in detail</w:t>
      </w:r>
      <w:r>
        <w:rPr>
          <w:szCs w:val="24"/>
        </w:rPr>
        <w:t>,</w:t>
      </w:r>
      <w:r w:rsidRPr="00E13297">
        <w:rPr>
          <w:szCs w:val="24"/>
        </w:rPr>
        <w:t xml:space="preserve"> while in others</w:t>
      </w:r>
      <w:r>
        <w:rPr>
          <w:szCs w:val="24"/>
        </w:rPr>
        <w:t>,</w:t>
      </w:r>
      <w:r w:rsidRPr="00E13297">
        <w:rPr>
          <w:szCs w:val="24"/>
        </w:rPr>
        <w:t xml:space="preserve"> additional examples, applications, and extensions of the material will be presented or solicited. Whatever the degree or amount of lecture, students will be actively involved. </w:t>
      </w:r>
    </w:p>
    <w:p w14:paraId="792C9FAF" w14:textId="05052E8C" w:rsidR="000340CB" w:rsidRDefault="000462BE" w:rsidP="00FE5B0B">
      <w:pPr>
        <w:pStyle w:val="Heading3-Arial"/>
      </w:pPr>
      <w:r>
        <w:t>Course Materials</w:t>
      </w:r>
      <w:bookmarkEnd w:id="6"/>
    </w:p>
    <w:p w14:paraId="21BAA8A7" w14:textId="70311E7B" w:rsidR="00365A7B" w:rsidRPr="004B3D12" w:rsidRDefault="00365A7B" w:rsidP="00365A7B">
      <w:pPr>
        <w:tabs>
          <w:tab w:val="left" w:pos="2160"/>
        </w:tabs>
        <w:ind w:left="2160" w:hanging="2160"/>
        <w:rPr>
          <w:szCs w:val="24"/>
        </w:rPr>
      </w:pPr>
      <w:r w:rsidRPr="004B3D12">
        <w:rPr>
          <w:b/>
          <w:bCs/>
          <w:szCs w:val="24"/>
        </w:rPr>
        <w:t>Required Materials:</w:t>
      </w:r>
      <w:r w:rsidRPr="004B3D12">
        <w:rPr>
          <w:i/>
          <w:szCs w:val="24"/>
        </w:rPr>
        <w:t xml:space="preserve"> </w:t>
      </w:r>
      <w:r w:rsidRPr="004B3D12">
        <w:rPr>
          <w:i/>
          <w:szCs w:val="24"/>
          <w:u w:val="single"/>
        </w:rPr>
        <w:t>Foundations of Business the Essentials</w:t>
      </w:r>
      <w:r w:rsidRPr="004B3D12">
        <w:rPr>
          <w:i/>
          <w:szCs w:val="24"/>
        </w:rPr>
        <w:t xml:space="preserve">, </w:t>
      </w:r>
      <w:r w:rsidRPr="004B3D12">
        <w:rPr>
          <w:szCs w:val="24"/>
        </w:rPr>
        <w:t>Pride, Hugh</w:t>
      </w:r>
      <w:r>
        <w:rPr>
          <w:szCs w:val="24"/>
        </w:rPr>
        <w:t>es &amp; Kapoor (</w:t>
      </w:r>
      <w:r w:rsidR="00021F5C">
        <w:rPr>
          <w:szCs w:val="24"/>
        </w:rPr>
        <w:t>7</w:t>
      </w:r>
      <w:r w:rsidRPr="004B3D12">
        <w:rPr>
          <w:szCs w:val="24"/>
        </w:rPr>
        <w:t xml:space="preserve">th edition) </w:t>
      </w:r>
    </w:p>
    <w:p w14:paraId="10E4E31E" w14:textId="692111FF" w:rsidR="00365A7B" w:rsidRDefault="00365A7B" w:rsidP="00365A7B">
      <w:pPr>
        <w:ind w:right="900"/>
        <w:rPr>
          <w:szCs w:val="24"/>
        </w:rPr>
      </w:pPr>
      <w:r w:rsidRPr="004B3D12">
        <w:rPr>
          <w:b/>
          <w:szCs w:val="24"/>
        </w:rPr>
        <w:t>Textbook Website:</w:t>
      </w:r>
      <w:r w:rsidRPr="004B3D12">
        <w:rPr>
          <w:szCs w:val="24"/>
        </w:rPr>
        <w:t xml:space="preserve"> </w:t>
      </w:r>
      <w:hyperlink r:id="rId13" w:history="1">
        <w:r w:rsidR="0086566A" w:rsidRPr="0086566A">
          <w:rPr>
            <w:rStyle w:val="Hyperlink"/>
            <w:szCs w:val="24"/>
          </w:rPr>
          <w:t>Cengage.com</w:t>
        </w:r>
      </w:hyperlink>
    </w:p>
    <w:p w14:paraId="37E99E36" w14:textId="77777777" w:rsidR="00365A7B" w:rsidRDefault="00365A7B" w:rsidP="00365A7B">
      <w:pPr>
        <w:ind w:right="900"/>
        <w:rPr>
          <w:szCs w:val="24"/>
        </w:rPr>
      </w:pPr>
      <w:r w:rsidRPr="00141ADD">
        <w:rPr>
          <w:b/>
          <w:szCs w:val="24"/>
        </w:rPr>
        <w:t xml:space="preserve">Required Materials: </w:t>
      </w:r>
      <w:r w:rsidRPr="00141ADD">
        <w:rPr>
          <w:szCs w:val="24"/>
        </w:rPr>
        <w:t xml:space="preserve">Beginning Excel, Brown. Lave, </w:t>
      </w:r>
      <w:proofErr w:type="spellStart"/>
      <w:r w:rsidRPr="00141ADD">
        <w:rPr>
          <w:szCs w:val="24"/>
        </w:rPr>
        <w:t>Romey</w:t>
      </w:r>
      <w:proofErr w:type="spellEnd"/>
      <w:r w:rsidRPr="00141ADD">
        <w:rPr>
          <w:szCs w:val="24"/>
        </w:rPr>
        <w:t>, Schatz, Shingledecker, Open Oregon Educational Resources</w:t>
      </w:r>
    </w:p>
    <w:p w14:paraId="18674CD2" w14:textId="77777777" w:rsidR="00365A7B" w:rsidRPr="00486F0D" w:rsidRDefault="00365A7B" w:rsidP="00365A7B">
      <w:pPr>
        <w:ind w:right="900"/>
        <w:rPr>
          <w:bCs/>
          <w:szCs w:val="24"/>
        </w:rPr>
      </w:pPr>
      <w:r w:rsidRPr="00486F0D">
        <w:rPr>
          <w:b/>
          <w:szCs w:val="24"/>
        </w:rPr>
        <w:t xml:space="preserve">Textbook Website: </w:t>
      </w:r>
      <w:hyperlink r:id="rId14" w:history="1">
        <w:r w:rsidRPr="00486F0D">
          <w:rPr>
            <w:rStyle w:val="Hyperlink"/>
            <w:b/>
            <w:szCs w:val="24"/>
          </w:rPr>
          <w:t>https://openoregon.pressbooks.pub/beginningexcel/</w:t>
        </w:r>
      </w:hyperlink>
    </w:p>
    <w:p w14:paraId="4DFAC78A" w14:textId="77777777" w:rsidR="00365A7B" w:rsidRPr="004B3D12" w:rsidRDefault="00365A7B" w:rsidP="00365A7B">
      <w:pPr>
        <w:rPr>
          <w:szCs w:val="24"/>
        </w:rPr>
      </w:pPr>
      <w:r w:rsidRPr="004B3D12">
        <w:rPr>
          <w:b/>
          <w:bCs/>
          <w:szCs w:val="24"/>
        </w:rPr>
        <w:t>Optional Materials:</w:t>
      </w:r>
      <w:r w:rsidRPr="004B3D12">
        <w:rPr>
          <w:szCs w:val="24"/>
        </w:rPr>
        <w:t xml:space="preserve">  Not applicable</w:t>
      </w:r>
    </w:p>
    <w:p w14:paraId="2A9FDD95" w14:textId="5289657D" w:rsidR="00D87628" w:rsidRPr="00365A7B" w:rsidRDefault="00365A7B" w:rsidP="00365A7B">
      <w:pPr>
        <w:ind w:right="900"/>
        <w:rPr>
          <w:szCs w:val="24"/>
        </w:rPr>
      </w:pPr>
      <w:r w:rsidRPr="004B3D12">
        <w:rPr>
          <w:b/>
          <w:szCs w:val="24"/>
        </w:rPr>
        <w:t>Moodle:</w:t>
      </w:r>
      <w:r w:rsidRPr="004B3D12">
        <w:rPr>
          <w:szCs w:val="24"/>
        </w:rPr>
        <w:t xml:space="preserve"> https://moodleilp.bellarmine.edu/</w:t>
      </w:r>
    </w:p>
    <w:p w14:paraId="5D7FBAC7" w14:textId="02FA03DB" w:rsidR="00E62F72" w:rsidRDefault="005D1E95" w:rsidP="00E62F7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works solely as instructional resources and may not share these works with anyone not enrolled in this course, nor may they maintain copies of these works beyond the end of this term.</w:t>
      </w:r>
    </w:p>
    <w:p w14:paraId="4B984032" w14:textId="02003862" w:rsidR="00D51F7C" w:rsidRPr="00D51F7C" w:rsidRDefault="00664120" w:rsidP="005D52C2">
      <w:pPr>
        <w:pStyle w:val="Heading4-Arial"/>
      </w:pPr>
      <w:r>
        <w:t>Technology</w:t>
      </w:r>
    </w:p>
    <w:p w14:paraId="791A26B8" w14:textId="40EBFFB4" w:rsidR="00D51F7C" w:rsidRDefault="00D51F7C" w:rsidP="00E62F72">
      <w:pPr>
        <w:spacing w:before="0" w:after="200"/>
        <w:rPr>
          <w:b/>
          <w:bCs/>
        </w:rPr>
      </w:pPr>
      <w:r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06CDC111" w:rsidR="00D51F7C" w:rsidRPr="00914ADE" w:rsidRDefault="00D51F7C" w:rsidP="009D70B2">
      <w:pPr>
        <w:pStyle w:val="ListParagraph-Arial"/>
      </w:pPr>
      <w:r w:rsidRPr="00914ADE">
        <w:t>An audio</w:t>
      </w:r>
      <w:r w:rsidR="00E411DE" w:rsidRPr="00914ADE">
        <w:t>-</w:t>
      </w:r>
      <w:r w:rsidRPr="00914ADE">
        <w:t>visual recording device, such as a webcam or smartphone with camera</w:t>
      </w:r>
      <w:r w:rsidR="00A81BDC">
        <w:t>.</w:t>
      </w:r>
    </w:p>
    <w:p w14:paraId="2C2B4107" w14:textId="282A86DA" w:rsidR="00D51F7C"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02842759" w14:textId="542E1E4E" w:rsidR="004E795D" w:rsidRPr="00914ADE" w:rsidRDefault="004E795D" w:rsidP="009D70B2">
      <w:pPr>
        <w:pStyle w:val="ListParagraph-Arial"/>
      </w:pPr>
      <w:r>
        <w:t xml:space="preserve">Access to </w:t>
      </w:r>
    </w:p>
    <w:p w14:paraId="090F5707" w14:textId="77777777" w:rsidR="000E6DAF" w:rsidRDefault="000E6DAF" w:rsidP="009D70B2">
      <w:pPr>
        <w:pStyle w:val="Normal-Arial"/>
        <w:rPr>
          <w:b/>
          <w:bCs/>
        </w:rPr>
      </w:pPr>
    </w:p>
    <w:p w14:paraId="6A59BE85" w14:textId="17A6B607" w:rsidR="00D51F7C" w:rsidRPr="00C27C1C" w:rsidRDefault="00D51F7C" w:rsidP="009D70B2">
      <w:pPr>
        <w:pStyle w:val="Normal-Arial"/>
        <w:rPr>
          <w:b/>
          <w:bCs/>
        </w:rPr>
      </w:pPr>
      <w:r w:rsidRPr="00C27C1C">
        <w:rPr>
          <w:b/>
          <w:bCs/>
        </w:rPr>
        <w:lastRenderedPageBreak/>
        <w:t>Required applications</w:t>
      </w:r>
      <w:r w:rsidR="00F23E2C">
        <w:rPr>
          <w:b/>
          <w:bCs/>
        </w:rPr>
        <w:t>/software</w:t>
      </w:r>
    </w:p>
    <w:p w14:paraId="0FEEF0C7" w14:textId="40A05092"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w:t>
      </w:r>
      <w:proofErr w:type="gramStart"/>
      <w:r w:rsidR="00914ADE" w:rsidRPr="00914ADE">
        <w:t>Edge</w:t>
      </w:r>
      <w:proofErr w:type="gramEnd"/>
      <w:r w:rsidR="00914ADE" w:rsidRPr="00914ADE">
        <w:t xml:space="preserve"> or Firefox</w:t>
      </w:r>
      <w:r w:rsidR="00E261D8">
        <w:t>.</w:t>
      </w:r>
    </w:p>
    <w:p w14:paraId="5C97AA74" w14:textId="193391D7" w:rsidR="00D51F7C" w:rsidRPr="00065E78" w:rsidRDefault="00D51F7C" w:rsidP="009D70B2">
      <w:pPr>
        <w:pStyle w:val="ListParagraph-Arial"/>
      </w:pPr>
      <w:r w:rsidRPr="00065E78">
        <w:t xml:space="preserve">Microsoft Office. This suite of tools is available to all Bellarmine students at no </w:t>
      </w:r>
      <w:r w:rsidR="008A7DA3" w:rsidRPr="00065E78">
        <w:t>additional</w:t>
      </w:r>
      <w:r w:rsidRPr="00065E78">
        <w:t xml:space="preserve"> charge, in both online and desktop application formats.</w:t>
      </w:r>
      <w:r w:rsidR="004E795D" w:rsidRPr="00065E78">
        <w:t xml:space="preserve"> You will need this for the excel portion of the course.  Some Mac computers have a spreadsheet application called Numbers.</w:t>
      </w:r>
      <w:r w:rsidR="00065E78" w:rsidRPr="00065E78">
        <w:t xml:space="preserve"> </w:t>
      </w:r>
      <w:r w:rsidR="004E795D" w:rsidRPr="00065E78">
        <w:t>This software, along with other non-365 office software, is</w:t>
      </w:r>
      <w:r w:rsidR="00065E78" w:rsidRPr="00065E78">
        <w:t xml:space="preserve"> insufficient</w:t>
      </w:r>
      <w:r w:rsidR="004E795D" w:rsidRPr="00065E78">
        <w:t xml:space="preserve"> for the class. You will need</w:t>
      </w:r>
      <w:r w:rsidR="00065E78">
        <w:t xml:space="preserve"> at least</w:t>
      </w:r>
      <w:r w:rsidR="004E795D" w:rsidRPr="00065E78">
        <w:t xml:space="preserve"> Microsoft Excel </w:t>
      </w:r>
      <w:r w:rsidR="00065E78">
        <w:t xml:space="preserve">and PowerPoint </w:t>
      </w:r>
      <w:r w:rsidR="004E795D" w:rsidRPr="00065E78">
        <w:t>to meet the needs of the course.</w:t>
      </w:r>
      <w:r w:rsidRPr="00065E78">
        <w:t xml:space="preserve"> Information on accessing and downloading Microsoft tools for free, as a Bellarmine student, can be obtained </w:t>
      </w:r>
      <w:r w:rsidR="00DE315F" w:rsidRPr="00065E78">
        <w:t xml:space="preserve">at </w:t>
      </w:r>
      <w:hyperlink r:id="rId15" w:history="1">
        <w:r w:rsidR="005A2567" w:rsidRPr="00065E78">
          <w:rPr>
            <w:rStyle w:val="Hyperlink"/>
          </w:rPr>
          <w:t>https://one.bellarmine.edu/community/tsc/services/Pages/Software.aspx</w:t>
        </w:r>
      </w:hyperlink>
      <w:r w:rsidR="005A2567" w:rsidRPr="00065E78">
        <w:t>.</w:t>
      </w:r>
    </w:p>
    <w:p w14:paraId="7597400E" w14:textId="70CE5319" w:rsidR="00D51F7C" w:rsidRPr="00065E78" w:rsidRDefault="00D51F7C" w:rsidP="004E795D">
      <w:pPr>
        <w:pStyle w:val="ListParagraph-Arial"/>
      </w:pPr>
      <w:r w:rsidRPr="00065E78">
        <w:t>A PDF reader, such as a modern web browser</w:t>
      </w:r>
      <w:r w:rsidR="00914ADE" w:rsidRPr="00065E78">
        <w:t>, Apple Preview</w:t>
      </w:r>
      <w:r w:rsidRPr="00065E78">
        <w:t xml:space="preserve"> or Adobe Acrobat Reader</w:t>
      </w:r>
      <w:r w:rsidR="00297EAD" w:rsidRPr="00065E78">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6"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7" w:history="1">
        <w:r w:rsidR="00885EBA" w:rsidRPr="00A042D0">
          <w:rPr>
            <w:rStyle w:val="Hyperlink"/>
            <w:rFonts w:ascii="Arial" w:hAnsi="Arial"/>
          </w:rPr>
          <w:t>https://libguides.bellarmine.edu/off_campus</w:t>
        </w:r>
      </w:hyperlink>
      <w:r w:rsidR="00885EBA">
        <w:rPr>
          <w:rFonts w:ascii="Arial" w:hAnsi="Arial"/>
        </w:rPr>
        <w:t>.</w:t>
      </w:r>
    </w:p>
    <w:p w14:paraId="5BE35161" w14:textId="77777777"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8" w:history="1">
        <w:r w:rsidR="00DB199B" w:rsidRPr="00A042D0">
          <w:rPr>
            <w:rStyle w:val="Hyperlink"/>
          </w:rPr>
          <w:t>tsc@bellarmine.edu</w:t>
        </w:r>
      </w:hyperlink>
      <w:r w:rsidR="00DB199B">
        <w:t>.</w:t>
      </w:r>
    </w:p>
    <w:p w14:paraId="30A16CA2" w14:textId="36B2663C" w:rsidR="00856C69" w:rsidRPr="002B373B" w:rsidRDefault="00D94393" w:rsidP="00327B97">
      <w:pPr>
        <w:pStyle w:val="Heading2-Arial"/>
      </w:pPr>
      <w:bookmarkStart w:id="7" w:name="_Toc104378959"/>
      <w:r>
        <w:t xml:space="preserve">Important Information </w:t>
      </w:r>
      <w:r w:rsidR="00EA69A2">
        <w:t>for</w:t>
      </w:r>
      <w:r>
        <w:t xml:space="preserve"> Your Success</w:t>
      </w:r>
      <w:bookmarkEnd w:id="7"/>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8" w:name="_Toc104374922"/>
      <w:bookmarkStart w:id="9" w:name="_Toc104378960"/>
      <w:r>
        <w:t>Academic Honesty</w:t>
      </w:r>
      <w:bookmarkEnd w:id="8"/>
      <w:bookmarkEnd w:id="9"/>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9" w:history="1">
        <w:r w:rsidR="00C230B9" w:rsidRPr="00A042D0">
          <w:rPr>
            <w:rStyle w:val="Hyperlink"/>
          </w:rPr>
          <w:t>https://www.bellarmine.edu/one-bellarmine/</w:t>
        </w:r>
      </w:hyperlink>
      <w:r w:rsidR="00C230B9">
        <w:t>.</w:t>
      </w:r>
    </w:p>
    <w:p w14:paraId="18A3A716" w14:textId="54A648EF" w:rsid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w:t>
      </w:r>
      <w:r w:rsidR="00351A47">
        <w:t>nfo</w:t>
      </w:r>
      <w:r w:rsidRPr="00D51F7C">
        <w:t>rce the program’s policies.</w:t>
      </w:r>
    </w:p>
    <w:p w14:paraId="6FDCBDB0" w14:textId="4B29981B" w:rsidR="00351A47" w:rsidRDefault="00351A47" w:rsidP="009D70B2">
      <w:pPr>
        <w:pStyle w:val="Normal-Arial"/>
      </w:pPr>
    </w:p>
    <w:p w14:paraId="15BD2345" w14:textId="6CACFF15" w:rsidR="00351A47" w:rsidRPr="00D51F7C" w:rsidRDefault="00351A47" w:rsidP="009D70B2">
      <w:pPr>
        <w:pStyle w:val="Normal-Arial"/>
      </w:pPr>
      <w:r>
        <w:t xml:space="preserve">Please note for this class, in cases of academic misconduct, students will receive a zero for the assignment </w:t>
      </w:r>
      <w:r w:rsidR="00D54F8E">
        <w:t>as well as reported to the p</w:t>
      </w:r>
      <w:r w:rsidR="00065E78">
        <w:t>roper authorities</w:t>
      </w:r>
      <w:r>
        <w:t xml:space="preserve">. Students will not be given opportunities to make up points in this situation. </w:t>
      </w:r>
    </w:p>
    <w:p w14:paraId="6670D911" w14:textId="77777777" w:rsidR="00E62F72" w:rsidRDefault="00E62F72" w:rsidP="00D94393">
      <w:pPr>
        <w:pStyle w:val="Heading3-Arial"/>
      </w:pPr>
      <w:bookmarkStart w:id="10" w:name="_Toc104374923"/>
      <w:bookmarkStart w:id="11" w:name="_Toc104378961"/>
    </w:p>
    <w:p w14:paraId="34330C03" w14:textId="77777777" w:rsidR="00065E78" w:rsidRDefault="00065E78" w:rsidP="00D94393">
      <w:pPr>
        <w:pStyle w:val="Heading3-Arial"/>
      </w:pPr>
    </w:p>
    <w:p w14:paraId="594DA7D8" w14:textId="6A6EB56D" w:rsidR="00D51F7C" w:rsidRPr="00D51F7C" w:rsidRDefault="00D51F7C" w:rsidP="00D94393">
      <w:pPr>
        <w:pStyle w:val="Heading3-Arial"/>
      </w:pPr>
      <w:r w:rsidRPr="00D51F7C">
        <w:lastRenderedPageBreak/>
        <w:t>U</w:t>
      </w:r>
      <w:r w:rsidR="00D94393">
        <w:t xml:space="preserve">niversity-sponsored Travel Notification </w:t>
      </w:r>
      <w:r w:rsidR="00EA69A2">
        <w:t>/ Extended Absence</w:t>
      </w:r>
      <w:bookmarkEnd w:id="10"/>
      <w:bookmarkEnd w:id="11"/>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quiz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20"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21"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2"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2" w:name="_Toc104374924"/>
      <w:bookmarkStart w:id="13" w:name="_Toc104378962"/>
      <w:r>
        <w:t>Military- and Veteran-Related Absence Policy</w:t>
      </w:r>
      <w:bookmarkEnd w:id="12"/>
      <w:bookmarkEnd w:id="13"/>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3"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4" w:name="_Toc104374925"/>
      <w:bookmarkStart w:id="15" w:name="_Toc104378963"/>
      <w:r>
        <w:t>Student Success Center</w:t>
      </w:r>
      <w:bookmarkEnd w:id="14"/>
      <w:bookmarkEnd w:id="15"/>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4"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5"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16" w:name="_Toc104374926"/>
      <w:bookmarkStart w:id="17" w:name="_Toc104378964"/>
      <w:r>
        <w:t>Accessibility Resource Center</w:t>
      </w:r>
      <w:bookmarkEnd w:id="16"/>
      <w:bookmarkEnd w:id="17"/>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6"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7"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8"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w:t>
      </w:r>
      <w:r w:rsidRPr="00D51F7C">
        <w:lastRenderedPageBreak/>
        <w:t xml:space="preserve">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18" w:name="_Toc104374927"/>
      <w:bookmarkStart w:id="19" w:name="_Toc104378965"/>
      <w:r>
        <w:t>Counseling Center and Health Services</w:t>
      </w:r>
      <w:bookmarkEnd w:id="18"/>
      <w:bookmarkEnd w:id="19"/>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9"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30"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31" w:history="1">
        <w:r w:rsidR="00CF3F6D" w:rsidRPr="00A042D0">
          <w:rPr>
            <w:rStyle w:val="Hyperlink"/>
          </w:rPr>
          <w:t>https://www.bellarmine.edu/studentaffairs/healthservices</w:t>
        </w:r>
      </w:hyperlink>
      <w:r w:rsidR="00CF3F6D">
        <w:t>)</w:t>
      </w:r>
      <w:r w:rsidR="00A0017E">
        <w:t xml:space="preserve"> or email </w:t>
      </w:r>
      <w:hyperlink r:id="rId32"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0" w:name="_Toc104374928"/>
      <w:bookmarkStart w:id="21" w:name="_Toc104378966"/>
      <w:r>
        <w:t>Student Concern Reporting</w:t>
      </w:r>
      <w:bookmarkEnd w:id="20"/>
      <w:bookmarkEnd w:id="21"/>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3"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4">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University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5">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00FD5E83">
      <w:pPr>
        <w:pStyle w:val="Heading3-Arial"/>
        <w:rPr>
          <w:rFonts w:eastAsia="Arial"/>
          <w:b/>
          <w:bCs/>
          <w:i/>
          <w:iCs/>
          <w:sz w:val="24"/>
          <w:szCs w:val="24"/>
          <w:lang w:val="en"/>
        </w:rPr>
      </w:pPr>
      <w:r w:rsidRPr="154F5AAA">
        <w:rPr>
          <w:lang w:val="en"/>
        </w:rPr>
        <w:t>Chosen Name</w:t>
      </w:r>
    </w:p>
    <w:p w14:paraId="628E1059" w14:textId="1AC9F410" w:rsidR="154F5AAA" w:rsidRDefault="154F5AAA">
      <w:r w:rsidRPr="69E95776">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w:t>
      </w:r>
      <w:proofErr w:type="spellStart"/>
      <w:r w:rsidRPr="69E95776">
        <w:rPr>
          <w:rFonts w:ascii="Arial" w:eastAsiaTheme="minorEastAsia" w:hAnsi="Arial"/>
        </w:rPr>
        <w:t>one.bellarmine</w:t>
      </w:r>
      <w:proofErr w:type="spellEnd"/>
      <w:r w:rsidRPr="69E95776">
        <w:rPr>
          <w:rFonts w:ascii="Arial" w:eastAsiaTheme="minorEastAsia" w:hAnsi="Arial"/>
        </w:rPr>
        <w:t xml:space="preserve">. After clicking on self-service, click the displayed username in the </w:t>
      </w:r>
      <w:r w:rsidRPr="69E95776">
        <w:rPr>
          <w:rFonts w:ascii="Arial" w:eastAsiaTheme="minorEastAsia" w:hAnsi="Arial"/>
        </w:rPr>
        <w:lastRenderedPageBreak/>
        <w:t xml:space="preserve">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w:t>
      </w:r>
      <w:proofErr w:type="gramStart"/>
      <w:r w:rsidRPr="69E95776">
        <w:rPr>
          <w:rFonts w:ascii="Arial" w:eastAsiaTheme="minorEastAsia" w:hAnsi="Arial"/>
        </w:rPr>
        <w:t>records</w:t>
      </w:r>
      <w:proofErr w:type="gramEnd"/>
      <w:r w:rsidRPr="69E95776">
        <w:rPr>
          <w:rFonts w:ascii="Arial" w:eastAsiaTheme="minorEastAsia" w:hAnsi="Arial"/>
        </w:rPr>
        <w:t xml:space="preserve"> and federal immigrations documents. Students will need to visit the help desk to get a new ID that reflects the chosen name. Students may contact the Registrar’s office at </w:t>
      </w:r>
      <w:hyperlink r:id="rId36">
        <w:r w:rsidRPr="69E95776">
          <w:rPr>
            <w:rFonts w:ascii="Arial" w:eastAsiaTheme="minorEastAsia" w:hAnsi="Arial"/>
          </w:rPr>
          <w:t>registrar@bellarmine.edu</w:t>
        </w:r>
      </w:hyperlink>
      <w:r w:rsidR="00990F4A" w:rsidRPr="69E95776">
        <w:rPr>
          <w:rFonts w:ascii="Arial" w:eastAsiaTheme="minorEastAsia" w:hAnsi="Arial"/>
        </w:rPr>
        <w:t xml:space="preserve"> </w:t>
      </w:r>
      <w:r w:rsidRPr="69E95776">
        <w:rPr>
          <w:rFonts w:ascii="Arial" w:eastAsiaTheme="minorEastAsia" w:hAnsi="Arial"/>
        </w:rPr>
        <w:t>or 502.272.8133 for questions about updating chosen name in self-service.</w:t>
      </w:r>
    </w:p>
    <w:p w14:paraId="79F267DF" w14:textId="3436262D" w:rsidR="154F5AAA" w:rsidRDefault="154F5AAA" w:rsidP="00FD5E83">
      <w:pPr>
        <w:pStyle w:val="Heading3-Arial"/>
      </w:pPr>
      <w:r w:rsidRPr="154F5AAA">
        <w:t>Pronouns and Gender Identity</w:t>
      </w:r>
    </w:p>
    <w:p w14:paraId="04CB8ED6" w14:textId="7D503973" w:rsidR="154F5AAA" w:rsidRDefault="154F5AAA" w:rsidP="69E95776">
      <w:pPr>
        <w:rPr>
          <w:rFonts w:ascii="Arial" w:eastAsiaTheme="minorEastAsia" w:hAnsi="Arial"/>
        </w:rPr>
      </w:pPr>
      <w:r w:rsidRPr="69E95776">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w:t>
      </w:r>
      <w:proofErr w:type="spellStart"/>
      <w:r w:rsidRPr="69E95776">
        <w:rPr>
          <w:rFonts w:ascii="Arial" w:eastAsiaTheme="minorEastAsia" w:hAnsi="Arial"/>
        </w:rPr>
        <w:t>one.bellarmine</w:t>
      </w:r>
      <w:proofErr w:type="spellEnd"/>
      <w:r w:rsidRPr="69E95776">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7">
        <w:r w:rsidRPr="69E95776">
          <w:rPr>
            <w:rFonts w:ascii="Arial" w:eastAsiaTheme="minorEastAsia" w:hAnsi="Arial"/>
          </w:rPr>
          <w:t>registrar@bellarmine.edu</w:t>
        </w:r>
      </w:hyperlink>
      <w:r w:rsidRPr="69E95776">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8">
        <w:r w:rsidRPr="69E95776">
          <w:rPr>
            <w:rFonts w:ascii="Arial" w:eastAsiaTheme="minorEastAsia" w:hAnsi="Arial"/>
          </w:rPr>
          <w:t>edixon@bellarmine.edu</w:t>
        </w:r>
      </w:hyperlink>
      <w:r w:rsidRPr="69E95776">
        <w:rPr>
          <w:rFonts w:ascii="Arial" w:eastAsiaTheme="minorEastAsia" w:hAnsi="Arial"/>
        </w:rPr>
        <w:t xml:space="preserve"> or 502.272.8303.</w:t>
      </w:r>
    </w:p>
    <w:p w14:paraId="6D2439C8" w14:textId="59DF08F1" w:rsidR="154F5AAA" w:rsidRDefault="154F5AAA" w:rsidP="47F60057">
      <w:pPr>
        <w:rPr>
          <w:rFonts w:ascii="Arial" w:eastAsiaTheme="minorEastAsia" w:hAnsi="Arial"/>
          <w:sz w:val="28"/>
          <w:szCs w:val="28"/>
        </w:rPr>
      </w:pPr>
      <w:r w:rsidRPr="47F60057">
        <w:rPr>
          <w:rFonts w:ascii="Arial" w:eastAsiaTheme="minorEastAsia" w:hAnsi="Arial"/>
          <w:sz w:val="28"/>
          <w:szCs w:val="28"/>
        </w:rPr>
        <w:t>COVID-19 Policies and Procedures</w:t>
      </w:r>
    </w:p>
    <w:p w14:paraId="421D68FC" w14:textId="6A55C007" w:rsidR="154F5AAA" w:rsidRDefault="154F5AAA" w:rsidP="47F60057">
      <w:pPr>
        <w:rPr>
          <w:rFonts w:ascii="Arial" w:eastAsiaTheme="minorEastAsia" w:hAnsi="Arial"/>
        </w:rPr>
      </w:pPr>
      <w:r w:rsidRPr="47F60057">
        <w:rPr>
          <w:rFonts w:ascii="Arial" w:eastAsiaTheme="minorEastAsia" w:hAnsi="Arial"/>
        </w:rPr>
        <w:t xml:space="preserve">Subject to the fluid nature of the pandemic and federal and state guidance, updates on campus COVID-19 policies and procedures can be found at the University’s COVID-19 site at </w:t>
      </w:r>
      <w:hyperlink r:id="rId39">
        <w:r w:rsidRPr="47F60057">
          <w:rPr>
            <w:rStyle w:val="Hyperlink"/>
            <w:rFonts w:ascii="Arial" w:eastAsiaTheme="minorEastAsia" w:hAnsi="Arial"/>
          </w:rPr>
          <w:t>https://www.bellarmine.edu/coronavirus</w:t>
        </w:r>
      </w:hyperlink>
      <w:r w:rsidRPr="47F60057">
        <w:rPr>
          <w:rFonts w:ascii="Arial" w:eastAsiaTheme="minorEastAsia" w:hAnsi="Arial"/>
        </w:rPr>
        <w:t xml:space="preserve">.  </w:t>
      </w:r>
    </w:p>
    <w:p w14:paraId="4AC2D4A9" w14:textId="750947AD" w:rsidR="00110A1F" w:rsidRPr="00D51F7C" w:rsidRDefault="00110A1F" w:rsidP="00110A1F">
      <w:pPr>
        <w:pStyle w:val="Heading2-Arial"/>
      </w:pPr>
      <w:bookmarkStart w:id="22" w:name="_Toc104378956"/>
      <w:r>
        <w:t xml:space="preserve">University </w:t>
      </w:r>
      <w:bookmarkEnd w:id="22"/>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proofErr w:type="gramStart"/>
      <w:r w:rsidRPr="00D51F7C">
        <w:t>curricula</w:t>
      </w:r>
      <w:proofErr w:type="gramEnd"/>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09421422" w14:textId="77777777" w:rsidR="00701ACD" w:rsidRDefault="00110A1F" w:rsidP="00110A1F">
      <w:pPr>
        <w:pStyle w:val="Normal-Arial"/>
        <w:sectPr w:rsidR="00701ACD" w:rsidSect="006D255C">
          <w:footerReference w:type="default" r:id="rId40"/>
          <w:headerReference w:type="first" r:id="rId41"/>
          <w:footerReference w:type="first" r:id="rId42"/>
          <w:pgSz w:w="12240" w:h="15840"/>
          <w:pgMar w:top="720" w:right="1440" w:bottom="1440" w:left="1440" w:header="720" w:footer="720" w:gutter="0"/>
          <w:cols w:space="720"/>
          <w:titlePg/>
          <w:docGrid w:linePitch="272"/>
        </w:sectPr>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r w:rsidR="00D54F8E">
        <w:t xml:space="preserve"> </w:t>
      </w:r>
    </w:p>
    <w:p w14:paraId="7940AA89" w14:textId="77777777" w:rsidR="00701ACD" w:rsidRPr="00701ACD" w:rsidRDefault="00701ACD" w:rsidP="00701ACD">
      <w:pPr>
        <w:spacing w:before="0" w:after="0"/>
        <w:rPr>
          <w:rFonts w:ascii="Times New Roman" w:eastAsia="Times New Roman" w:hAnsi="Times New Roman" w:cs="Times New Roman"/>
          <w:b/>
          <w:color w:val="000000"/>
        </w:rPr>
      </w:pPr>
      <w:r w:rsidRPr="00701ACD">
        <w:rPr>
          <w:rFonts w:ascii="Times New Roman" w:eastAsia="Times New Roman" w:hAnsi="Times New Roman" w:cs="Times New Roman"/>
          <w:b/>
          <w:color w:val="000000"/>
        </w:rPr>
        <w:lastRenderedPageBreak/>
        <w:t>Undergraduate Business Core Learning Experiences</w:t>
      </w:r>
    </w:p>
    <w:p w14:paraId="40DB4DB3" w14:textId="77777777" w:rsidR="00701ACD" w:rsidRPr="00701ACD" w:rsidRDefault="00701ACD" w:rsidP="00701ACD">
      <w:pPr>
        <w:spacing w:before="0" w:after="0"/>
        <w:rPr>
          <w:rFonts w:ascii="Times New Roman" w:eastAsia="Times New Roman" w:hAnsi="Times New Roman" w:cs="Times New Roman"/>
          <w:b/>
          <w:color w:val="000000"/>
        </w:rPr>
      </w:pPr>
      <w:r w:rsidRPr="00701ACD">
        <w:rPr>
          <w:rFonts w:ascii="Times New Roman" w:eastAsia="Times New Roman" w:hAnsi="Times New Roman" w:cs="Times New Roman"/>
          <w:b/>
          <w:color w:val="000000"/>
        </w:rPr>
        <w:tab/>
        <w:t>UGCC approved (May 2, 2018)</w:t>
      </w:r>
    </w:p>
    <w:p w14:paraId="3840A8B7" w14:textId="77777777" w:rsidR="00701ACD" w:rsidRPr="00701ACD" w:rsidRDefault="00701ACD" w:rsidP="00701ACD">
      <w:pPr>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ab/>
      </w:r>
      <w:r w:rsidRPr="00701ACD">
        <w:rPr>
          <w:rFonts w:ascii="Times New Roman" w:eastAsia="Times New Roman" w:hAnsi="Times New Roman" w:cs="Times New Roman"/>
          <w:color w:val="FF0000"/>
        </w:rPr>
        <w:t>Note:</w:t>
      </w:r>
      <w:r w:rsidRPr="00701ACD">
        <w:rPr>
          <w:rFonts w:ascii="Times New Roman" w:eastAsia="Times New Roman" w:hAnsi="Times New Roman" w:cs="Times New Roman"/>
          <w:b/>
          <w:color w:val="FF0000"/>
        </w:rPr>
        <w:t xml:space="preserve"> </w:t>
      </w:r>
      <w:r w:rsidRPr="00701ACD">
        <w:rPr>
          <w:rFonts w:ascii="Times New Roman" w:eastAsia="Times New Roman" w:hAnsi="Times New Roman" w:cs="Times New Roman"/>
          <w:b/>
          <w:bCs/>
          <w:color w:val="FF0000"/>
          <w:u w:val="single"/>
        </w:rPr>
        <w:t>P</w:t>
      </w:r>
      <w:r w:rsidRPr="00701ACD">
        <w:rPr>
          <w:rFonts w:ascii="Times New Roman" w:eastAsia="Times New Roman" w:hAnsi="Times New Roman" w:cs="Times New Roman"/>
          <w:bCs/>
          <w:color w:val="FF0000"/>
        </w:rPr>
        <w:t xml:space="preserve"> signifies primary assessment responsibility, X denotes inclusion</w:t>
      </w:r>
    </w:p>
    <w:p w14:paraId="23954268" w14:textId="77777777" w:rsidR="00701ACD" w:rsidRPr="00701ACD" w:rsidRDefault="00701ACD" w:rsidP="00701ACD">
      <w:pPr>
        <w:spacing w:before="0" w:after="0"/>
        <w:rPr>
          <w:rFonts w:ascii="Times New Roman" w:eastAsia="Times New Roman" w:hAnsi="Times New Roman" w:cs="Times New Roman"/>
          <w:b/>
          <w:color w:val="000000"/>
        </w:rPr>
      </w:pPr>
    </w:p>
    <w:tbl>
      <w:tblPr>
        <w:tblW w:w="12690" w:type="dxa"/>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2"/>
        <w:gridCol w:w="5760"/>
        <w:gridCol w:w="180"/>
        <w:gridCol w:w="450"/>
        <w:gridCol w:w="450"/>
        <w:gridCol w:w="450"/>
        <w:gridCol w:w="450"/>
        <w:gridCol w:w="450"/>
        <w:gridCol w:w="450"/>
        <w:gridCol w:w="450"/>
        <w:gridCol w:w="450"/>
        <w:gridCol w:w="468"/>
        <w:gridCol w:w="450"/>
        <w:gridCol w:w="450"/>
        <w:gridCol w:w="450"/>
        <w:gridCol w:w="450"/>
        <w:gridCol w:w="450"/>
      </w:tblGrid>
      <w:tr w:rsidR="00701ACD" w:rsidRPr="00701ACD" w14:paraId="3A8FF3DB" w14:textId="77777777" w:rsidTr="00701ACD">
        <w:trPr>
          <w:cantSplit/>
          <w:trHeight w:val="1152"/>
        </w:trPr>
        <w:tc>
          <w:tcPr>
            <w:tcW w:w="432" w:type="dxa"/>
            <w:tcBorders>
              <w:top w:val="nil"/>
              <w:left w:val="nil"/>
              <w:bottom w:val="single" w:sz="4" w:space="0" w:color="auto"/>
              <w:right w:val="single" w:sz="4" w:space="0" w:color="auto"/>
            </w:tcBorders>
          </w:tcPr>
          <w:p w14:paraId="30216606"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5760"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14:paraId="0C53D0A5" w14:textId="77777777" w:rsidR="00701ACD" w:rsidRPr="00701ACD" w:rsidRDefault="00701ACD" w:rsidP="00701ACD">
            <w:pPr>
              <w:spacing w:before="0" w:after="0"/>
              <w:jc w:val="right"/>
              <w:rPr>
                <w:rFonts w:ascii="Times New Roman" w:eastAsia="Times New Roman" w:hAnsi="Times New Roman" w:cs="Times New Roman"/>
                <w:color w:val="000000"/>
              </w:rPr>
            </w:pPr>
          </w:p>
          <w:p w14:paraId="067802F7" w14:textId="77777777" w:rsidR="00701ACD" w:rsidRPr="00701ACD" w:rsidRDefault="00701ACD" w:rsidP="00701ACD">
            <w:pPr>
              <w:spacing w:before="0" w:after="0"/>
              <w:ind w:left="-108"/>
              <w:jc w:val="right"/>
              <w:rPr>
                <w:rFonts w:ascii="Times New Roman" w:eastAsia="Times New Roman" w:hAnsi="Times New Roman" w:cs="Times New Roman"/>
                <w:b/>
                <w:color w:val="000000"/>
              </w:rPr>
            </w:pPr>
            <w:r w:rsidRPr="00701ACD">
              <w:rPr>
                <w:rFonts w:ascii="Times New Roman" w:eastAsia="Times New Roman" w:hAnsi="Times New Roman" w:cs="Times New Roman"/>
                <w:b/>
                <w:color w:val="000000"/>
              </w:rPr>
              <w:t>General Skill Areas</w:t>
            </w:r>
          </w:p>
          <w:p w14:paraId="451679F9" w14:textId="77777777" w:rsidR="00701ACD" w:rsidRPr="00701ACD" w:rsidRDefault="00701ACD" w:rsidP="00701ACD">
            <w:pPr>
              <w:spacing w:before="0" w:after="0"/>
              <w:jc w:val="right"/>
              <w:rPr>
                <w:rFonts w:ascii="Times New Roman" w:eastAsia="Times New Roman" w:hAnsi="Times New Roman" w:cs="Times New Roman"/>
                <w:b/>
                <w:color w:val="000000"/>
              </w:rPr>
            </w:pPr>
          </w:p>
        </w:tc>
        <w:tc>
          <w:tcPr>
            <w:tcW w:w="180" w:type="dxa"/>
            <w:tcBorders>
              <w:top w:val="nil"/>
              <w:left w:val="single" w:sz="4" w:space="0" w:color="auto"/>
              <w:bottom w:val="nil"/>
              <w:right w:val="single" w:sz="4" w:space="0" w:color="auto"/>
            </w:tcBorders>
            <w:textDirection w:val="tbRl"/>
            <w:vAlign w:val="center"/>
          </w:tcPr>
          <w:p w14:paraId="0A5220CC" w14:textId="77777777" w:rsidR="00701ACD" w:rsidRPr="00701ACD" w:rsidRDefault="00701ACD" w:rsidP="00701ACD">
            <w:pPr>
              <w:spacing w:before="0" w:after="0"/>
              <w:ind w:left="113" w:right="113"/>
              <w:contextualSpacing/>
              <w:jc w:val="right"/>
              <w:rPr>
                <w:rFonts w:ascii="Times New Roman" w:eastAsia="Times New Roman" w:hAnsi="Times New Roman" w:cs="Times New Roman"/>
                <w:b/>
                <w:bCs/>
                <w:color w:val="000000"/>
              </w:rPr>
            </w:pPr>
          </w:p>
        </w:tc>
        <w:tc>
          <w:tcPr>
            <w:tcW w:w="450" w:type="dxa"/>
            <w:tcBorders>
              <w:left w:val="single" w:sz="4" w:space="0" w:color="auto"/>
              <w:right w:val="single" w:sz="4" w:space="0" w:color="auto"/>
            </w:tcBorders>
            <w:textDirection w:val="tbRl"/>
            <w:vAlign w:val="center"/>
          </w:tcPr>
          <w:p w14:paraId="0BC0F5B3"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ACCT 101</w:t>
            </w:r>
          </w:p>
        </w:tc>
        <w:tc>
          <w:tcPr>
            <w:tcW w:w="450" w:type="dxa"/>
            <w:tcBorders>
              <w:left w:val="single" w:sz="4" w:space="0" w:color="auto"/>
            </w:tcBorders>
            <w:shd w:val="clear" w:color="auto" w:fill="auto"/>
            <w:textDirection w:val="tbRl"/>
            <w:vAlign w:val="center"/>
          </w:tcPr>
          <w:p w14:paraId="049E815D"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ACCT 102</w:t>
            </w:r>
          </w:p>
        </w:tc>
        <w:tc>
          <w:tcPr>
            <w:tcW w:w="450" w:type="dxa"/>
            <w:shd w:val="clear" w:color="auto" w:fill="auto"/>
            <w:textDirection w:val="tbRl"/>
            <w:vAlign w:val="center"/>
          </w:tcPr>
          <w:p w14:paraId="4FD57C24"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BUSA 103</w:t>
            </w:r>
          </w:p>
        </w:tc>
        <w:tc>
          <w:tcPr>
            <w:tcW w:w="450" w:type="dxa"/>
            <w:shd w:val="clear" w:color="auto" w:fill="auto"/>
            <w:textDirection w:val="tbRl"/>
            <w:vAlign w:val="center"/>
          </w:tcPr>
          <w:p w14:paraId="4C084320"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BUSA 203</w:t>
            </w:r>
          </w:p>
        </w:tc>
        <w:tc>
          <w:tcPr>
            <w:tcW w:w="450" w:type="dxa"/>
            <w:shd w:val="clear" w:color="auto" w:fill="auto"/>
            <w:textDirection w:val="tbRl"/>
            <w:vAlign w:val="center"/>
          </w:tcPr>
          <w:p w14:paraId="7403F87D"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BUSA 403</w:t>
            </w:r>
          </w:p>
        </w:tc>
        <w:tc>
          <w:tcPr>
            <w:tcW w:w="450" w:type="dxa"/>
            <w:shd w:val="clear" w:color="auto" w:fill="auto"/>
            <w:textDirection w:val="tbRl"/>
            <w:vAlign w:val="center"/>
          </w:tcPr>
          <w:p w14:paraId="5760D9C1"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C00000"/>
                <w:sz w:val="18"/>
              </w:rPr>
            </w:pPr>
            <w:r w:rsidRPr="00701ACD">
              <w:rPr>
                <w:rFonts w:ascii="Times New Roman" w:eastAsia="Times New Roman" w:hAnsi="Times New Roman" w:cs="Times New Roman"/>
                <w:b/>
                <w:bCs/>
                <w:color w:val="000000"/>
                <w:sz w:val="18"/>
              </w:rPr>
              <w:t>BUSA 301</w:t>
            </w:r>
          </w:p>
        </w:tc>
        <w:tc>
          <w:tcPr>
            <w:tcW w:w="450" w:type="dxa"/>
            <w:textDirection w:val="tbRl"/>
            <w:vAlign w:val="center"/>
          </w:tcPr>
          <w:p w14:paraId="398EB52E"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BUSA 305</w:t>
            </w:r>
          </w:p>
        </w:tc>
        <w:tc>
          <w:tcPr>
            <w:tcW w:w="450" w:type="dxa"/>
            <w:shd w:val="clear" w:color="auto" w:fill="auto"/>
            <w:textDirection w:val="tbRl"/>
            <w:vAlign w:val="center"/>
          </w:tcPr>
          <w:p w14:paraId="32C9670D"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FINA 315</w:t>
            </w:r>
          </w:p>
        </w:tc>
        <w:tc>
          <w:tcPr>
            <w:tcW w:w="468" w:type="dxa"/>
            <w:shd w:val="clear" w:color="auto" w:fill="FFFFFF"/>
            <w:textDirection w:val="tbRl"/>
            <w:vAlign w:val="center"/>
          </w:tcPr>
          <w:p w14:paraId="7383202E"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C00000"/>
                <w:sz w:val="18"/>
              </w:rPr>
            </w:pPr>
            <w:r w:rsidRPr="00701ACD">
              <w:rPr>
                <w:rFonts w:ascii="Times New Roman" w:eastAsia="Times New Roman" w:hAnsi="Times New Roman" w:cs="Times New Roman"/>
                <w:b/>
                <w:bCs/>
                <w:color w:val="000000"/>
                <w:sz w:val="18"/>
              </w:rPr>
              <w:t>BUSA 345</w:t>
            </w:r>
          </w:p>
        </w:tc>
        <w:tc>
          <w:tcPr>
            <w:tcW w:w="450" w:type="dxa"/>
            <w:shd w:val="clear" w:color="auto" w:fill="FFFFFF"/>
            <w:textDirection w:val="tbRl"/>
            <w:vAlign w:val="center"/>
          </w:tcPr>
          <w:p w14:paraId="08768956"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BUSA 346</w:t>
            </w:r>
          </w:p>
        </w:tc>
        <w:tc>
          <w:tcPr>
            <w:tcW w:w="450" w:type="dxa"/>
            <w:shd w:val="clear" w:color="auto" w:fill="FFFFFF"/>
            <w:textDirection w:val="tbRl"/>
            <w:vAlign w:val="center"/>
          </w:tcPr>
          <w:p w14:paraId="467F6F33"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ECON 410</w:t>
            </w:r>
          </w:p>
        </w:tc>
        <w:tc>
          <w:tcPr>
            <w:tcW w:w="450" w:type="dxa"/>
            <w:shd w:val="clear" w:color="auto" w:fill="FFFFFF"/>
            <w:textDirection w:val="tbRl"/>
            <w:vAlign w:val="center"/>
          </w:tcPr>
          <w:p w14:paraId="21D9D1E5"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ECON 110</w:t>
            </w:r>
          </w:p>
        </w:tc>
        <w:tc>
          <w:tcPr>
            <w:tcW w:w="450" w:type="dxa"/>
            <w:shd w:val="clear" w:color="auto" w:fill="FFFFFF"/>
            <w:textDirection w:val="tbRl"/>
            <w:vAlign w:val="center"/>
          </w:tcPr>
          <w:p w14:paraId="3C55F3EA"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ECON 111</w:t>
            </w:r>
          </w:p>
        </w:tc>
        <w:tc>
          <w:tcPr>
            <w:tcW w:w="450" w:type="dxa"/>
            <w:tcBorders>
              <w:bottom w:val="single" w:sz="4" w:space="0" w:color="auto"/>
            </w:tcBorders>
            <w:shd w:val="clear" w:color="auto" w:fill="FFFFFF"/>
            <w:textDirection w:val="tbRl"/>
            <w:vAlign w:val="center"/>
          </w:tcPr>
          <w:p w14:paraId="487B3AEA"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sz w:val="18"/>
              </w:rPr>
            </w:pPr>
            <w:r w:rsidRPr="00701ACD">
              <w:rPr>
                <w:rFonts w:ascii="Times New Roman" w:eastAsia="Times New Roman" w:hAnsi="Times New Roman" w:cs="Times New Roman"/>
                <w:b/>
                <w:bCs/>
                <w:color w:val="000000"/>
                <w:sz w:val="18"/>
              </w:rPr>
              <w:t>ECON 314</w:t>
            </w:r>
          </w:p>
        </w:tc>
      </w:tr>
      <w:tr w:rsidR="00701ACD" w:rsidRPr="00701ACD" w14:paraId="3CF71717" w14:textId="77777777" w:rsidTr="00701ACD">
        <w:trPr>
          <w:trHeight w:val="300"/>
        </w:trPr>
        <w:tc>
          <w:tcPr>
            <w:tcW w:w="432" w:type="dxa"/>
            <w:tcBorders>
              <w:top w:val="single" w:sz="4" w:space="0" w:color="auto"/>
            </w:tcBorders>
            <w:vAlign w:val="center"/>
          </w:tcPr>
          <w:p w14:paraId="3F8AF206" w14:textId="77777777" w:rsidR="00701ACD" w:rsidRPr="00701ACD" w:rsidRDefault="00701ACD" w:rsidP="00701ACD">
            <w:pPr>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ab/>
              <w:t>GS1</w:t>
            </w:r>
            <w:r w:rsidRPr="00701ACD">
              <w:rPr>
                <w:rFonts w:ascii="Times New Roman" w:eastAsia="Times New Roman" w:hAnsi="Times New Roman" w:cs="Times New Roman"/>
                <w:color w:val="000000"/>
              </w:rPr>
              <w:tab/>
            </w:r>
          </w:p>
        </w:tc>
        <w:tc>
          <w:tcPr>
            <w:tcW w:w="5760" w:type="dxa"/>
            <w:tcBorders>
              <w:top w:val="single" w:sz="4" w:space="0" w:color="auto"/>
            </w:tcBorders>
            <w:noWrap/>
            <w:tcMar>
              <w:top w:w="0" w:type="dxa"/>
              <w:left w:w="108" w:type="dxa"/>
              <w:bottom w:w="0" w:type="dxa"/>
              <w:right w:w="108" w:type="dxa"/>
            </w:tcMar>
            <w:vAlign w:val="center"/>
            <w:hideMark/>
          </w:tcPr>
          <w:p w14:paraId="5073A55F"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Written and oral communications</w:t>
            </w:r>
          </w:p>
        </w:tc>
        <w:tc>
          <w:tcPr>
            <w:tcW w:w="180" w:type="dxa"/>
            <w:tcBorders>
              <w:top w:val="nil"/>
              <w:left w:val="single" w:sz="4" w:space="0" w:color="auto"/>
              <w:bottom w:val="nil"/>
              <w:right w:val="single" w:sz="4" w:space="0" w:color="auto"/>
            </w:tcBorders>
            <w:vAlign w:val="center"/>
          </w:tcPr>
          <w:p w14:paraId="7F9C1B81" w14:textId="77777777" w:rsidR="00701ACD" w:rsidRPr="00701ACD" w:rsidRDefault="00701ACD" w:rsidP="00701ACD">
            <w:pPr>
              <w:spacing w:before="0" w:after="0"/>
              <w:jc w:val="right"/>
              <w:rPr>
                <w:rFonts w:ascii="Wingdings 3" w:eastAsia="Times New Roman" w:hAnsi="Wingdings 3" w:cs="Times New Roman"/>
                <w:bCs/>
                <w:color w:val="000000"/>
              </w:rPr>
            </w:pPr>
          </w:p>
        </w:tc>
        <w:tc>
          <w:tcPr>
            <w:tcW w:w="450" w:type="dxa"/>
            <w:tcBorders>
              <w:left w:val="single" w:sz="4" w:space="0" w:color="auto"/>
              <w:right w:val="single" w:sz="4" w:space="0" w:color="auto"/>
            </w:tcBorders>
            <w:vAlign w:val="center"/>
          </w:tcPr>
          <w:p w14:paraId="22D81695"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left w:val="single" w:sz="4" w:space="0" w:color="auto"/>
            </w:tcBorders>
            <w:vAlign w:val="center"/>
          </w:tcPr>
          <w:p w14:paraId="56E70933"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auto"/>
            <w:vAlign w:val="center"/>
          </w:tcPr>
          <w:p w14:paraId="7858D6C5"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
                <w:bCs/>
                <w:color w:val="000000"/>
                <w:u w:val="single"/>
              </w:rPr>
              <w:t>P</w:t>
            </w:r>
          </w:p>
        </w:tc>
        <w:tc>
          <w:tcPr>
            <w:tcW w:w="900" w:type="dxa"/>
            <w:gridSpan w:val="2"/>
            <w:shd w:val="clear" w:color="auto" w:fill="auto"/>
            <w:vAlign w:val="center"/>
          </w:tcPr>
          <w:p w14:paraId="03343D54"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vAlign w:val="center"/>
          </w:tcPr>
          <w:p w14:paraId="06217970"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P</w:t>
            </w:r>
          </w:p>
        </w:tc>
        <w:tc>
          <w:tcPr>
            <w:tcW w:w="450" w:type="dxa"/>
            <w:vAlign w:val="center"/>
          </w:tcPr>
          <w:p w14:paraId="4D3C80D3" w14:textId="77777777" w:rsidR="00701ACD" w:rsidRPr="00701ACD" w:rsidRDefault="00701ACD" w:rsidP="00701ACD">
            <w:pPr>
              <w:spacing w:before="0" w:after="0"/>
              <w:jc w:val="center"/>
              <w:rPr>
                <w:rFonts w:ascii="Times New Roman" w:eastAsia="Times New Roman" w:hAnsi="Times New Roman" w:cs="Times New Roman"/>
                <w:noProof/>
                <w:color w:val="000000"/>
              </w:rPr>
            </w:pPr>
            <w:r w:rsidRPr="00701ACD">
              <w:rPr>
                <w:rFonts w:ascii="Times New Roman" w:eastAsia="Times New Roman" w:hAnsi="Times New Roman" w:cs="Times New Roman"/>
                <w:bCs/>
                <w:color w:val="000000"/>
              </w:rPr>
              <w:t>X</w:t>
            </w:r>
          </w:p>
        </w:tc>
        <w:tc>
          <w:tcPr>
            <w:tcW w:w="450" w:type="dxa"/>
            <w:shd w:val="clear" w:color="auto" w:fill="auto"/>
            <w:vAlign w:val="center"/>
          </w:tcPr>
          <w:p w14:paraId="252705E5"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68" w:type="dxa"/>
            <w:shd w:val="clear" w:color="auto" w:fill="FFFFFF"/>
            <w:vAlign w:val="center"/>
          </w:tcPr>
          <w:p w14:paraId="6519F848"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shd w:val="clear" w:color="auto" w:fill="FFFFFF"/>
            <w:vAlign w:val="center"/>
          </w:tcPr>
          <w:p w14:paraId="3056D70C" w14:textId="77777777" w:rsidR="00701ACD" w:rsidRPr="00701ACD" w:rsidRDefault="00701ACD" w:rsidP="00701ACD">
            <w:pPr>
              <w:spacing w:before="0" w:after="0"/>
              <w:jc w:val="center"/>
              <w:rPr>
                <w:rFonts w:ascii="Times New Roman" w:eastAsia="Times New Roman" w:hAnsi="Times New Roman" w:cs="Times New Roman"/>
                <w:noProof/>
                <w:color w:val="000000"/>
              </w:rPr>
            </w:pPr>
            <w:r w:rsidRPr="00701ACD">
              <w:rPr>
                <w:rFonts w:ascii="Times New Roman" w:eastAsia="Times New Roman" w:hAnsi="Times New Roman" w:cs="Times New Roman"/>
                <w:noProof/>
                <w:color w:val="000000"/>
              </w:rPr>
              <w:t>X</w:t>
            </w:r>
          </w:p>
        </w:tc>
        <w:tc>
          <w:tcPr>
            <w:tcW w:w="450" w:type="dxa"/>
            <w:shd w:val="clear" w:color="auto" w:fill="FFFFFF"/>
            <w:vAlign w:val="center"/>
          </w:tcPr>
          <w:p w14:paraId="0E84A8A0"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right w:val="single" w:sz="4" w:space="0" w:color="auto"/>
            </w:tcBorders>
            <w:shd w:val="clear" w:color="auto" w:fill="FFFFFF"/>
            <w:vAlign w:val="center"/>
          </w:tcPr>
          <w:p w14:paraId="1245BD9F"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188838C8" w14:textId="77777777" w:rsidR="00701ACD" w:rsidRPr="00701ACD" w:rsidRDefault="00701ACD" w:rsidP="00701ACD">
            <w:pPr>
              <w:spacing w:before="0" w:after="0"/>
              <w:jc w:val="center"/>
              <w:rPr>
                <w:rFonts w:ascii="Times New Roman" w:eastAsia="Times New Roman" w:hAnsi="Times New Roman" w:cs="Times New Roman"/>
                <w:bCs/>
                <w:color w:val="000000"/>
              </w:rPr>
            </w:pPr>
          </w:p>
        </w:tc>
      </w:tr>
      <w:tr w:rsidR="00701ACD" w:rsidRPr="00701ACD" w14:paraId="12D160F8" w14:textId="77777777" w:rsidTr="00701ACD">
        <w:trPr>
          <w:trHeight w:val="300"/>
        </w:trPr>
        <w:tc>
          <w:tcPr>
            <w:tcW w:w="432" w:type="dxa"/>
            <w:vAlign w:val="center"/>
          </w:tcPr>
          <w:p w14:paraId="6E3D9D4D" w14:textId="77777777" w:rsidR="00701ACD" w:rsidRPr="00701ACD" w:rsidRDefault="00701ACD" w:rsidP="00701ACD">
            <w:pPr>
              <w:tabs>
                <w:tab w:val="left" w:pos="231"/>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GS2</w:t>
            </w:r>
          </w:p>
        </w:tc>
        <w:tc>
          <w:tcPr>
            <w:tcW w:w="5760" w:type="dxa"/>
            <w:noWrap/>
            <w:tcMar>
              <w:top w:w="0" w:type="dxa"/>
              <w:left w:w="108" w:type="dxa"/>
              <w:bottom w:w="0" w:type="dxa"/>
              <w:right w:w="108" w:type="dxa"/>
            </w:tcMar>
            <w:vAlign w:val="center"/>
            <w:hideMark/>
          </w:tcPr>
          <w:p w14:paraId="4CC88BE8"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Ethical understanding and reasoning</w:t>
            </w:r>
          </w:p>
        </w:tc>
        <w:tc>
          <w:tcPr>
            <w:tcW w:w="180" w:type="dxa"/>
            <w:tcBorders>
              <w:top w:val="nil"/>
              <w:left w:val="single" w:sz="4" w:space="0" w:color="auto"/>
              <w:bottom w:val="nil"/>
              <w:right w:val="single" w:sz="4" w:space="0" w:color="auto"/>
            </w:tcBorders>
            <w:vAlign w:val="center"/>
          </w:tcPr>
          <w:p w14:paraId="44AC23B7"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450" w:type="dxa"/>
            <w:tcBorders>
              <w:left w:val="single" w:sz="4" w:space="0" w:color="auto"/>
              <w:right w:val="single" w:sz="4" w:space="0" w:color="auto"/>
            </w:tcBorders>
            <w:vAlign w:val="center"/>
          </w:tcPr>
          <w:p w14:paraId="1AE2F48E"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left w:val="single" w:sz="4" w:space="0" w:color="auto"/>
            </w:tcBorders>
            <w:vAlign w:val="center"/>
          </w:tcPr>
          <w:p w14:paraId="0FCCB398"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shd w:val="clear" w:color="auto" w:fill="auto"/>
            <w:vAlign w:val="center"/>
          </w:tcPr>
          <w:p w14:paraId="3B12970D"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auto"/>
            <w:vAlign w:val="center"/>
          </w:tcPr>
          <w:p w14:paraId="5339967A"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vAlign w:val="center"/>
          </w:tcPr>
          <w:p w14:paraId="634EAE78"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vAlign w:val="center"/>
          </w:tcPr>
          <w:p w14:paraId="5C881DDD"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P</w:t>
            </w:r>
          </w:p>
        </w:tc>
        <w:tc>
          <w:tcPr>
            <w:tcW w:w="450" w:type="dxa"/>
            <w:shd w:val="clear" w:color="auto" w:fill="auto"/>
            <w:vAlign w:val="center"/>
          </w:tcPr>
          <w:p w14:paraId="6CEE932E" w14:textId="77777777" w:rsidR="00701ACD" w:rsidRPr="00701ACD" w:rsidRDefault="00701ACD" w:rsidP="00701ACD">
            <w:pPr>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68" w:type="dxa"/>
            <w:shd w:val="clear" w:color="auto" w:fill="FFFFFF"/>
            <w:vAlign w:val="center"/>
          </w:tcPr>
          <w:p w14:paraId="17913B22"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FFFFFF"/>
            <w:vAlign w:val="center"/>
          </w:tcPr>
          <w:p w14:paraId="39963EB9"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shd w:val="clear" w:color="auto" w:fill="FFFFFF"/>
            <w:vAlign w:val="center"/>
          </w:tcPr>
          <w:p w14:paraId="53F121F6"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tcBorders>
              <w:right w:val="single" w:sz="4" w:space="0" w:color="auto"/>
            </w:tcBorders>
            <w:shd w:val="clear" w:color="auto" w:fill="FFFFFF"/>
            <w:vAlign w:val="center"/>
          </w:tcPr>
          <w:p w14:paraId="64B0C3A4"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6C4E4C48"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r>
      <w:tr w:rsidR="00701ACD" w:rsidRPr="00701ACD" w14:paraId="790E85D7" w14:textId="77777777" w:rsidTr="00701ACD">
        <w:trPr>
          <w:trHeight w:val="300"/>
        </w:trPr>
        <w:tc>
          <w:tcPr>
            <w:tcW w:w="432" w:type="dxa"/>
            <w:vAlign w:val="center"/>
          </w:tcPr>
          <w:p w14:paraId="0581B27C" w14:textId="77777777" w:rsidR="00701ACD" w:rsidRPr="00701ACD" w:rsidRDefault="00701ACD" w:rsidP="00701ACD">
            <w:pPr>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GS3</w:t>
            </w:r>
          </w:p>
        </w:tc>
        <w:tc>
          <w:tcPr>
            <w:tcW w:w="5760" w:type="dxa"/>
            <w:noWrap/>
            <w:tcMar>
              <w:top w:w="0" w:type="dxa"/>
              <w:left w:w="108" w:type="dxa"/>
              <w:bottom w:w="0" w:type="dxa"/>
              <w:right w:w="108" w:type="dxa"/>
            </w:tcMar>
            <w:vAlign w:val="center"/>
            <w:hideMark/>
          </w:tcPr>
          <w:p w14:paraId="5BA8EEDA"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Analytical thinking</w:t>
            </w:r>
          </w:p>
        </w:tc>
        <w:tc>
          <w:tcPr>
            <w:tcW w:w="180" w:type="dxa"/>
            <w:tcBorders>
              <w:top w:val="nil"/>
              <w:left w:val="single" w:sz="4" w:space="0" w:color="auto"/>
              <w:bottom w:val="nil"/>
              <w:right w:val="single" w:sz="4" w:space="0" w:color="auto"/>
            </w:tcBorders>
            <w:vAlign w:val="center"/>
          </w:tcPr>
          <w:p w14:paraId="7ADFF6AF"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450" w:type="dxa"/>
            <w:tcBorders>
              <w:left w:val="single" w:sz="4" w:space="0" w:color="auto"/>
              <w:right w:val="single" w:sz="4" w:space="0" w:color="auto"/>
            </w:tcBorders>
            <w:vAlign w:val="center"/>
          </w:tcPr>
          <w:p w14:paraId="7D07A170"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450" w:type="dxa"/>
            <w:tcBorders>
              <w:left w:val="single" w:sz="4" w:space="0" w:color="auto"/>
            </w:tcBorders>
            <w:vAlign w:val="center"/>
          </w:tcPr>
          <w:p w14:paraId="28C94E49"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shd w:val="clear" w:color="auto" w:fill="auto"/>
            <w:vAlign w:val="center"/>
          </w:tcPr>
          <w:p w14:paraId="4DCCFF17"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auto"/>
            <w:vAlign w:val="center"/>
          </w:tcPr>
          <w:p w14:paraId="4C62F484"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vAlign w:val="center"/>
          </w:tcPr>
          <w:p w14:paraId="0B4B39A8"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vAlign w:val="center"/>
          </w:tcPr>
          <w:p w14:paraId="5FEFA35E"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shd w:val="clear" w:color="auto" w:fill="auto"/>
            <w:vAlign w:val="center"/>
          </w:tcPr>
          <w:p w14:paraId="075B35FA"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468" w:type="dxa"/>
            <w:shd w:val="clear" w:color="auto" w:fill="FFFFFF"/>
            <w:vAlign w:val="center"/>
          </w:tcPr>
          <w:p w14:paraId="51326FB7"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FFFFFF"/>
            <w:vAlign w:val="center"/>
          </w:tcPr>
          <w:p w14:paraId="16F4ACA7"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450" w:type="dxa"/>
            <w:shd w:val="clear" w:color="auto" w:fill="FFFFFF"/>
            <w:vAlign w:val="center"/>
          </w:tcPr>
          <w:p w14:paraId="43904F18"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right w:val="single" w:sz="4" w:space="0" w:color="auto"/>
            </w:tcBorders>
            <w:shd w:val="clear" w:color="auto" w:fill="FFFFFF"/>
            <w:vAlign w:val="center"/>
          </w:tcPr>
          <w:p w14:paraId="1237300D"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6A3B1E83" w14:textId="77777777" w:rsidR="00701ACD" w:rsidRPr="00701ACD" w:rsidRDefault="00701ACD" w:rsidP="00701ACD">
            <w:pPr>
              <w:spacing w:before="0" w:after="0"/>
              <w:jc w:val="center"/>
              <w:rPr>
                <w:rFonts w:ascii="Times New Roman" w:eastAsia="Times New Roman" w:hAnsi="Times New Roman" w:cs="Times New Roman"/>
                <w:color w:val="000000"/>
              </w:rPr>
            </w:pPr>
          </w:p>
        </w:tc>
      </w:tr>
      <w:tr w:rsidR="00701ACD" w:rsidRPr="00701ACD" w14:paraId="140DDB7C" w14:textId="77777777" w:rsidTr="00701ACD">
        <w:trPr>
          <w:trHeight w:val="300"/>
        </w:trPr>
        <w:tc>
          <w:tcPr>
            <w:tcW w:w="432" w:type="dxa"/>
            <w:vAlign w:val="center"/>
          </w:tcPr>
          <w:p w14:paraId="3D318BC8"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GS4</w:t>
            </w:r>
          </w:p>
        </w:tc>
        <w:tc>
          <w:tcPr>
            <w:tcW w:w="5760" w:type="dxa"/>
            <w:noWrap/>
            <w:tcMar>
              <w:top w:w="0" w:type="dxa"/>
              <w:left w:w="108" w:type="dxa"/>
              <w:bottom w:w="0" w:type="dxa"/>
              <w:right w:w="108" w:type="dxa"/>
            </w:tcMar>
            <w:vAlign w:val="center"/>
            <w:hideMark/>
          </w:tcPr>
          <w:p w14:paraId="30CC491B"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Information technology</w:t>
            </w:r>
          </w:p>
        </w:tc>
        <w:tc>
          <w:tcPr>
            <w:tcW w:w="180" w:type="dxa"/>
            <w:tcBorders>
              <w:top w:val="nil"/>
              <w:left w:val="single" w:sz="4" w:space="0" w:color="auto"/>
              <w:bottom w:val="nil"/>
              <w:right w:val="single" w:sz="4" w:space="0" w:color="auto"/>
            </w:tcBorders>
            <w:vAlign w:val="center"/>
          </w:tcPr>
          <w:p w14:paraId="281D554B" w14:textId="77777777" w:rsidR="00701ACD" w:rsidRPr="00701ACD" w:rsidRDefault="00701ACD" w:rsidP="00701ACD">
            <w:pPr>
              <w:spacing w:before="0" w:after="0"/>
              <w:jc w:val="right"/>
              <w:rPr>
                <w:rFonts w:ascii="Times New Roman" w:eastAsia="Times New Roman" w:hAnsi="Times New Roman" w:cs="Times New Roman"/>
                <w:bCs/>
                <w:color w:val="000000"/>
              </w:rPr>
            </w:pPr>
          </w:p>
        </w:tc>
        <w:tc>
          <w:tcPr>
            <w:tcW w:w="450" w:type="dxa"/>
            <w:tcBorders>
              <w:left w:val="single" w:sz="4" w:space="0" w:color="auto"/>
              <w:right w:val="single" w:sz="4" w:space="0" w:color="auto"/>
            </w:tcBorders>
            <w:vAlign w:val="center"/>
          </w:tcPr>
          <w:p w14:paraId="085DF8D7"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left w:val="single" w:sz="4" w:space="0" w:color="auto"/>
            </w:tcBorders>
            <w:vAlign w:val="center"/>
          </w:tcPr>
          <w:p w14:paraId="181FF460"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auto"/>
            <w:vAlign w:val="center"/>
          </w:tcPr>
          <w:p w14:paraId="1CEEB70E"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shd w:val="clear" w:color="auto" w:fill="auto"/>
            <w:vAlign w:val="center"/>
          </w:tcPr>
          <w:p w14:paraId="0CF16610"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vAlign w:val="center"/>
          </w:tcPr>
          <w:p w14:paraId="23E51C5A"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vAlign w:val="center"/>
          </w:tcPr>
          <w:p w14:paraId="277D6670"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shd w:val="clear" w:color="auto" w:fill="auto"/>
            <w:vAlign w:val="center"/>
          </w:tcPr>
          <w:p w14:paraId="10CFA3F1"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68" w:type="dxa"/>
            <w:shd w:val="clear" w:color="auto" w:fill="FFFFFF"/>
            <w:vAlign w:val="center"/>
          </w:tcPr>
          <w:p w14:paraId="08D11272"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X</w:t>
            </w:r>
          </w:p>
        </w:tc>
        <w:tc>
          <w:tcPr>
            <w:tcW w:w="900" w:type="dxa"/>
            <w:gridSpan w:val="2"/>
            <w:shd w:val="clear" w:color="auto" w:fill="FFFFFF"/>
            <w:vAlign w:val="center"/>
          </w:tcPr>
          <w:p w14:paraId="57BD543D"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50" w:type="dxa"/>
            <w:shd w:val="clear" w:color="auto" w:fill="FFFFFF"/>
            <w:vAlign w:val="center"/>
          </w:tcPr>
          <w:p w14:paraId="1555842D"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right w:val="single" w:sz="4" w:space="0" w:color="auto"/>
            </w:tcBorders>
            <w:shd w:val="clear" w:color="auto" w:fill="FFFFFF"/>
            <w:vAlign w:val="center"/>
          </w:tcPr>
          <w:p w14:paraId="0CBC67ED"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32EB9DB4" w14:textId="77777777" w:rsidR="00701ACD" w:rsidRPr="00701ACD" w:rsidRDefault="00701ACD" w:rsidP="00701ACD">
            <w:pPr>
              <w:spacing w:before="0" w:after="0"/>
              <w:jc w:val="center"/>
              <w:rPr>
                <w:rFonts w:ascii="Times New Roman" w:eastAsia="Times New Roman" w:hAnsi="Times New Roman" w:cs="Times New Roman"/>
                <w:bCs/>
                <w:color w:val="000000"/>
              </w:rPr>
            </w:pPr>
          </w:p>
        </w:tc>
      </w:tr>
      <w:tr w:rsidR="00701ACD" w:rsidRPr="00701ACD" w14:paraId="6E24815B" w14:textId="77777777" w:rsidTr="00701ACD">
        <w:trPr>
          <w:trHeight w:val="300"/>
        </w:trPr>
        <w:tc>
          <w:tcPr>
            <w:tcW w:w="432" w:type="dxa"/>
            <w:vAlign w:val="center"/>
          </w:tcPr>
          <w:p w14:paraId="72A9D665"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GS5</w:t>
            </w:r>
          </w:p>
        </w:tc>
        <w:tc>
          <w:tcPr>
            <w:tcW w:w="5760" w:type="dxa"/>
            <w:noWrap/>
            <w:tcMar>
              <w:top w:w="0" w:type="dxa"/>
              <w:left w:w="108" w:type="dxa"/>
              <w:bottom w:w="0" w:type="dxa"/>
              <w:right w:w="108" w:type="dxa"/>
            </w:tcMar>
            <w:vAlign w:val="center"/>
            <w:hideMark/>
          </w:tcPr>
          <w:p w14:paraId="7892E34A"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Interpersonal relations and teamwork</w:t>
            </w:r>
          </w:p>
        </w:tc>
        <w:tc>
          <w:tcPr>
            <w:tcW w:w="180" w:type="dxa"/>
            <w:tcBorders>
              <w:top w:val="nil"/>
              <w:left w:val="single" w:sz="4" w:space="0" w:color="auto"/>
              <w:bottom w:val="nil"/>
              <w:right w:val="single" w:sz="4" w:space="0" w:color="auto"/>
            </w:tcBorders>
            <w:vAlign w:val="center"/>
          </w:tcPr>
          <w:p w14:paraId="36267ECD"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450" w:type="dxa"/>
            <w:tcBorders>
              <w:left w:val="single" w:sz="4" w:space="0" w:color="auto"/>
              <w:right w:val="single" w:sz="4" w:space="0" w:color="auto"/>
            </w:tcBorders>
            <w:vAlign w:val="center"/>
          </w:tcPr>
          <w:p w14:paraId="7DDB4E1E" w14:textId="77777777" w:rsidR="00701ACD" w:rsidRPr="00701ACD" w:rsidRDefault="00701ACD" w:rsidP="00701ACD">
            <w:pPr>
              <w:spacing w:before="0" w:after="0"/>
              <w:jc w:val="center"/>
              <w:rPr>
                <w:rFonts w:ascii="Times New Roman" w:eastAsia="Times New Roman" w:hAnsi="Times New Roman" w:cs="Times New Roman"/>
                <w:noProof/>
                <w:color w:val="000000"/>
              </w:rPr>
            </w:pPr>
            <w:r w:rsidRPr="00701ACD">
              <w:rPr>
                <w:rFonts w:ascii="Times New Roman" w:eastAsia="Times New Roman" w:hAnsi="Times New Roman" w:cs="Times New Roman"/>
                <w:noProof/>
                <w:color w:val="000000"/>
              </w:rPr>
              <w:t>X</w:t>
            </w:r>
          </w:p>
        </w:tc>
        <w:tc>
          <w:tcPr>
            <w:tcW w:w="450" w:type="dxa"/>
            <w:tcBorders>
              <w:left w:val="single" w:sz="4" w:space="0" w:color="auto"/>
            </w:tcBorders>
            <w:vAlign w:val="center"/>
          </w:tcPr>
          <w:p w14:paraId="6150D852"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shd w:val="clear" w:color="auto" w:fill="auto"/>
            <w:vAlign w:val="center"/>
          </w:tcPr>
          <w:p w14:paraId="7587B2B4"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auto"/>
            <w:vAlign w:val="center"/>
          </w:tcPr>
          <w:p w14:paraId="71DF9953"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vAlign w:val="center"/>
          </w:tcPr>
          <w:p w14:paraId="2A0A01C2"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P</w:t>
            </w:r>
          </w:p>
        </w:tc>
        <w:tc>
          <w:tcPr>
            <w:tcW w:w="450" w:type="dxa"/>
            <w:vAlign w:val="center"/>
          </w:tcPr>
          <w:p w14:paraId="5CF24C03"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shd w:val="clear" w:color="auto" w:fill="auto"/>
            <w:vAlign w:val="center"/>
          </w:tcPr>
          <w:p w14:paraId="565AF57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68" w:type="dxa"/>
            <w:shd w:val="clear" w:color="auto" w:fill="FFFFFF"/>
            <w:vAlign w:val="center"/>
          </w:tcPr>
          <w:p w14:paraId="7A86CE88"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FFFFFF"/>
            <w:vAlign w:val="center"/>
          </w:tcPr>
          <w:p w14:paraId="20AE397C"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shd w:val="clear" w:color="auto" w:fill="FFFFFF"/>
            <w:vAlign w:val="center"/>
          </w:tcPr>
          <w:p w14:paraId="56E00A1C"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right w:val="single" w:sz="4" w:space="0" w:color="auto"/>
            </w:tcBorders>
            <w:shd w:val="clear" w:color="auto" w:fill="FFFFFF"/>
            <w:vAlign w:val="center"/>
          </w:tcPr>
          <w:p w14:paraId="6BF0B99F"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0D0E06B8" w14:textId="77777777" w:rsidR="00701ACD" w:rsidRPr="00701ACD" w:rsidRDefault="00701ACD" w:rsidP="00701ACD">
            <w:pPr>
              <w:spacing w:before="0" w:after="0"/>
              <w:jc w:val="center"/>
              <w:rPr>
                <w:rFonts w:ascii="Times New Roman" w:eastAsia="Times New Roman" w:hAnsi="Times New Roman" w:cs="Times New Roman"/>
                <w:color w:val="000000"/>
              </w:rPr>
            </w:pPr>
          </w:p>
        </w:tc>
      </w:tr>
      <w:tr w:rsidR="00701ACD" w:rsidRPr="00701ACD" w14:paraId="150E762B" w14:textId="77777777" w:rsidTr="00701ACD">
        <w:trPr>
          <w:trHeight w:val="300"/>
        </w:trPr>
        <w:tc>
          <w:tcPr>
            <w:tcW w:w="432" w:type="dxa"/>
            <w:vAlign w:val="center"/>
          </w:tcPr>
          <w:p w14:paraId="098368F6"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GS6</w:t>
            </w:r>
          </w:p>
        </w:tc>
        <w:tc>
          <w:tcPr>
            <w:tcW w:w="5760" w:type="dxa"/>
            <w:noWrap/>
            <w:tcMar>
              <w:top w:w="0" w:type="dxa"/>
              <w:left w:w="108" w:type="dxa"/>
              <w:bottom w:w="0" w:type="dxa"/>
              <w:right w:w="108" w:type="dxa"/>
            </w:tcMar>
            <w:vAlign w:val="center"/>
            <w:hideMark/>
          </w:tcPr>
          <w:p w14:paraId="115E643C"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Diverse and multicultural work environments</w:t>
            </w:r>
          </w:p>
        </w:tc>
        <w:tc>
          <w:tcPr>
            <w:tcW w:w="180" w:type="dxa"/>
            <w:tcBorders>
              <w:top w:val="nil"/>
              <w:left w:val="single" w:sz="4" w:space="0" w:color="auto"/>
              <w:bottom w:val="nil"/>
              <w:right w:val="single" w:sz="4" w:space="0" w:color="auto"/>
            </w:tcBorders>
            <w:vAlign w:val="center"/>
          </w:tcPr>
          <w:p w14:paraId="6D38147B" w14:textId="77777777" w:rsidR="00701ACD" w:rsidRPr="00701ACD" w:rsidRDefault="00701ACD" w:rsidP="00701ACD">
            <w:pPr>
              <w:spacing w:before="0" w:after="0"/>
              <w:jc w:val="right"/>
              <w:rPr>
                <w:rFonts w:ascii="Times New Roman" w:eastAsia="Times New Roman" w:hAnsi="Times New Roman" w:cs="Times New Roman"/>
                <w:bCs/>
                <w:color w:val="000000"/>
              </w:rPr>
            </w:pPr>
          </w:p>
        </w:tc>
        <w:tc>
          <w:tcPr>
            <w:tcW w:w="450" w:type="dxa"/>
            <w:tcBorders>
              <w:left w:val="single" w:sz="4" w:space="0" w:color="auto"/>
              <w:right w:val="single" w:sz="4" w:space="0" w:color="auto"/>
            </w:tcBorders>
            <w:vAlign w:val="center"/>
          </w:tcPr>
          <w:p w14:paraId="1B76A5DA"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left w:val="single" w:sz="4" w:space="0" w:color="auto"/>
            </w:tcBorders>
            <w:vAlign w:val="center"/>
          </w:tcPr>
          <w:p w14:paraId="31C556B7"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auto"/>
            <w:vAlign w:val="center"/>
          </w:tcPr>
          <w:p w14:paraId="7A9C7EFF"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
                <w:bCs/>
                <w:color w:val="000000"/>
                <w:u w:val="single"/>
              </w:rPr>
              <w:t>P</w:t>
            </w:r>
          </w:p>
        </w:tc>
        <w:tc>
          <w:tcPr>
            <w:tcW w:w="900" w:type="dxa"/>
            <w:gridSpan w:val="2"/>
            <w:shd w:val="clear" w:color="auto" w:fill="auto"/>
            <w:vAlign w:val="center"/>
          </w:tcPr>
          <w:p w14:paraId="60C0F8A4"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
                <w:bCs/>
                <w:color w:val="000000"/>
                <w:u w:val="single"/>
              </w:rPr>
              <w:t>P</w:t>
            </w:r>
          </w:p>
        </w:tc>
        <w:tc>
          <w:tcPr>
            <w:tcW w:w="450" w:type="dxa"/>
            <w:vAlign w:val="center"/>
          </w:tcPr>
          <w:p w14:paraId="660F9D18"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vAlign w:val="center"/>
          </w:tcPr>
          <w:p w14:paraId="000A82AE"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auto"/>
            <w:vAlign w:val="center"/>
          </w:tcPr>
          <w:p w14:paraId="2E440256"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68" w:type="dxa"/>
            <w:shd w:val="clear" w:color="auto" w:fill="FFFFFF"/>
            <w:vAlign w:val="center"/>
          </w:tcPr>
          <w:p w14:paraId="021A6EC5"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shd w:val="clear" w:color="auto" w:fill="FFFFFF"/>
            <w:vAlign w:val="center"/>
          </w:tcPr>
          <w:p w14:paraId="4B182E4B"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FFFFFF"/>
            <w:vAlign w:val="center"/>
          </w:tcPr>
          <w:p w14:paraId="79B4CBF6"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right w:val="single" w:sz="4" w:space="0" w:color="auto"/>
            </w:tcBorders>
            <w:shd w:val="clear" w:color="auto" w:fill="FFFFFF"/>
            <w:vAlign w:val="center"/>
          </w:tcPr>
          <w:p w14:paraId="28018F9C"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5EEF153C" w14:textId="77777777" w:rsidR="00701ACD" w:rsidRPr="00701ACD" w:rsidRDefault="00701ACD" w:rsidP="00701ACD">
            <w:pPr>
              <w:spacing w:before="0" w:after="0"/>
              <w:jc w:val="center"/>
              <w:rPr>
                <w:rFonts w:ascii="Times New Roman" w:eastAsia="Times New Roman" w:hAnsi="Times New Roman" w:cs="Times New Roman"/>
                <w:color w:val="000000"/>
              </w:rPr>
            </w:pPr>
          </w:p>
        </w:tc>
      </w:tr>
      <w:tr w:rsidR="00701ACD" w:rsidRPr="00701ACD" w14:paraId="01756269" w14:textId="77777777" w:rsidTr="00701ACD">
        <w:trPr>
          <w:trHeight w:val="300"/>
        </w:trPr>
        <w:tc>
          <w:tcPr>
            <w:tcW w:w="432" w:type="dxa"/>
            <w:tcBorders>
              <w:bottom w:val="single" w:sz="4" w:space="0" w:color="auto"/>
            </w:tcBorders>
            <w:vAlign w:val="center"/>
          </w:tcPr>
          <w:p w14:paraId="66D7FB27"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GS7</w:t>
            </w:r>
          </w:p>
        </w:tc>
        <w:tc>
          <w:tcPr>
            <w:tcW w:w="5760" w:type="dxa"/>
            <w:tcBorders>
              <w:bottom w:val="single" w:sz="4" w:space="0" w:color="auto"/>
            </w:tcBorders>
            <w:noWrap/>
            <w:tcMar>
              <w:top w:w="0" w:type="dxa"/>
              <w:left w:w="108" w:type="dxa"/>
              <w:bottom w:w="0" w:type="dxa"/>
              <w:right w:w="108" w:type="dxa"/>
            </w:tcMar>
            <w:vAlign w:val="center"/>
            <w:hideMark/>
          </w:tcPr>
          <w:p w14:paraId="06CAF577"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 xml:space="preserve">Reflective thinking (in the context of society) </w:t>
            </w:r>
          </w:p>
        </w:tc>
        <w:tc>
          <w:tcPr>
            <w:tcW w:w="180" w:type="dxa"/>
            <w:tcBorders>
              <w:top w:val="nil"/>
              <w:left w:val="single" w:sz="4" w:space="0" w:color="auto"/>
              <w:bottom w:val="nil"/>
              <w:right w:val="single" w:sz="4" w:space="0" w:color="auto"/>
            </w:tcBorders>
            <w:vAlign w:val="center"/>
          </w:tcPr>
          <w:p w14:paraId="33379818" w14:textId="77777777" w:rsidR="00701ACD" w:rsidRPr="00701ACD" w:rsidRDefault="00701ACD" w:rsidP="00701ACD">
            <w:pPr>
              <w:spacing w:before="0" w:after="0"/>
              <w:jc w:val="right"/>
              <w:rPr>
                <w:rFonts w:ascii="Times New Roman" w:eastAsia="Times New Roman" w:hAnsi="Times New Roman" w:cs="Times New Roman"/>
                <w:bCs/>
                <w:color w:val="000000"/>
              </w:rPr>
            </w:pPr>
          </w:p>
        </w:tc>
        <w:tc>
          <w:tcPr>
            <w:tcW w:w="450" w:type="dxa"/>
            <w:tcBorders>
              <w:left w:val="single" w:sz="4" w:space="0" w:color="auto"/>
              <w:bottom w:val="single" w:sz="4" w:space="0" w:color="auto"/>
              <w:right w:val="single" w:sz="4" w:space="0" w:color="auto"/>
            </w:tcBorders>
            <w:vAlign w:val="center"/>
          </w:tcPr>
          <w:p w14:paraId="76D29D98"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left w:val="single" w:sz="4" w:space="0" w:color="auto"/>
              <w:bottom w:val="single" w:sz="4" w:space="0" w:color="auto"/>
            </w:tcBorders>
            <w:vAlign w:val="center"/>
          </w:tcPr>
          <w:p w14:paraId="08F4B800"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shd w:val="clear" w:color="auto" w:fill="auto"/>
            <w:vAlign w:val="center"/>
          </w:tcPr>
          <w:p w14:paraId="2F437B25"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auto"/>
            <w:vAlign w:val="center"/>
          </w:tcPr>
          <w:p w14:paraId="4AD7F52F"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vAlign w:val="center"/>
          </w:tcPr>
          <w:p w14:paraId="59E5F57F"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vAlign w:val="center"/>
          </w:tcPr>
          <w:p w14:paraId="6607F8C7"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
                <w:bCs/>
                <w:color w:val="000000"/>
                <w:u w:val="single"/>
              </w:rPr>
              <w:t>P</w:t>
            </w:r>
          </w:p>
        </w:tc>
        <w:tc>
          <w:tcPr>
            <w:tcW w:w="450" w:type="dxa"/>
            <w:tcBorders>
              <w:bottom w:val="single" w:sz="4" w:space="0" w:color="auto"/>
            </w:tcBorders>
            <w:shd w:val="clear" w:color="auto" w:fill="auto"/>
            <w:vAlign w:val="center"/>
          </w:tcPr>
          <w:p w14:paraId="5ADFDCDB"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68" w:type="dxa"/>
            <w:tcBorders>
              <w:bottom w:val="single" w:sz="4" w:space="0" w:color="auto"/>
            </w:tcBorders>
            <w:shd w:val="clear" w:color="auto" w:fill="FFFFFF"/>
            <w:vAlign w:val="center"/>
          </w:tcPr>
          <w:p w14:paraId="5928B358"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FFFFFF"/>
            <w:vAlign w:val="center"/>
          </w:tcPr>
          <w:p w14:paraId="0975257E"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shd w:val="clear" w:color="auto" w:fill="FFFFFF"/>
            <w:vAlign w:val="center"/>
          </w:tcPr>
          <w:p w14:paraId="6E2C032D"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50" w:type="dxa"/>
            <w:tcBorders>
              <w:bottom w:val="single" w:sz="4" w:space="0" w:color="auto"/>
              <w:right w:val="single" w:sz="4" w:space="0" w:color="auto"/>
            </w:tcBorders>
            <w:shd w:val="clear" w:color="auto" w:fill="FFFFFF"/>
            <w:vAlign w:val="center"/>
          </w:tcPr>
          <w:p w14:paraId="2982BC3A"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177BBFAF" w14:textId="77777777" w:rsidR="00701ACD" w:rsidRPr="00701ACD" w:rsidRDefault="00701ACD" w:rsidP="00701ACD">
            <w:pPr>
              <w:spacing w:before="0" w:after="0"/>
              <w:jc w:val="center"/>
              <w:rPr>
                <w:rFonts w:ascii="Times New Roman" w:eastAsia="Times New Roman" w:hAnsi="Times New Roman" w:cs="Times New Roman"/>
                <w:bCs/>
                <w:color w:val="000000"/>
              </w:rPr>
            </w:pPr>
          </w:p>
        </w:tc>
      </w:tr>
      <w:tr w:rsidR="00701ACD" w:rsidRPr="00701ACD" w14:paraId="6B5FA98A" w14:textId="77777777" w:rsidTr="00701ACD">
        <w:trPr>
          <w:trHeight w:val="300"/>
        </w:trPr>
        <w:tc>
          <w:tcPr>
            <w:tcW w:w="432" w:type="dxa"/>
            <w:tcBorders>
              <w:bottom w:val="single" w:sz="4" w:space="0" w:color="auto"/>
            </w:tcBorders>
            <w:vAlign w:val="center"/>
          </w:tcPr>
          <w:p w14:paraId="0F4D14B7"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GS8</w:t>
            </w:r>
          </w:p>
        </w:tc>
        <w:tc>
          <w:tcPr>
            <w:tcW w:w="5760" w:type="dxa"/>
            <w:tcBorders>
              <w:bottom w:val="single" w:sz="4" w:space="0" w:color="auto"/>
            </w:tcBorders>
            <w:noWrap/>
            <w:tcMar>
              <w:top w:w="0" w:type="dxa"/>
              <w:left w:w="108" w:type="dxa"/>
              <w:bottom w:w="0" w:type="dxa"/>
              <w:right w:w="108" w:type="dxa"/>
            </w:tcMar>
            <w:vAlign w:val="center"/>
            <w:hideMark/>
          </w:tcPr>
          <w:p w14:paraId="1B20574C" w14:textId="77777777" w:rsidR="00701ACD" w:rsidRPr="00701ACD" w:rsidRDefault="00701ACD" w:rsidP="00701ACD">
            <w:pPr>
              <w:tabs>
                <w:tab w:val="left" w:pos="342"/>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Application of knowledge (translation into practice)</w:t>
            </w:r>
          </w:p>
        </w:tc>
        <w:tc>
          <w:tcPr>
            <w:tcW w:w="180" w:type="dxa"/>
            <w:tcBorders>
              <w:top w:val="nil"/>
              <w:left w:val="single" w:sz="4" w:space="0" w:color="auto"/>
              <w:bottom w:val="nil"/>
              <w:right w:val="single" w:sz="4" w:space="0" w:color="auto"/>
            </w:tcBorders>
            <w:vAlign w:val="center"/>
          </w:tcPr>
          <w:p w14:paraId="42C1C109" w14:textId="77777777" w:rsidR="00701ACD" w:rsidRPr="00701ACD" w:rsidRDefault="00701ACD" w:rsidP="00701ACD">
            <w:pPr>
              <w:spacing w:before="0" w:after="0"/>
              <w:jc w:val="right"/>
              <w:rPr>
                <w:rFonts w:ascii="Times New Roman" w:eastAsia="Times New Roman" w:hAnsi="Times New Roman" w:cs="Times New Roman"/>
                <w:bCs/>
                <w:color w:val="000000"/>
              </w:rPr>
            </w:pPr>
          </w:p>
        </w:tc>
        <w:tc>
          <w:tcPr>
            <w:tcW w:w="450" w:type="dxa"/>
            <w:tcBorders>
              <w:left w:val="single" w:sz="4" w:space="0" w:color="auto"/>
              <w:bottom w:val="single" w:sz="4" w:space="0" w:color="auto"/>
              <w:right w:val="single" w:sz="4" w:space="0" w:color="auto"/>
            </w:tcBorders>
            <w:vAlign w:val="center"/>
          </w:tcPr>
          <w:p w14:paraId="1E173DDE"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left w:val="single" w:sz="4" w:space="0" w:color="auto"/>
              <w:bottom w:val="single" w:sz="4" w:space="0" w:color="auto"/>
            </w:tcBorders>
            <w:vAlign w:val="center"/>
          </w:tcPr>
          <w:p w14:paraId="7CAD234B"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50" w:type="dxa"/>
            <w:tcBorders>
              <w:bottom w:val="single" w:sz="4" w:space="0" w:color="auto"/>
            </w:tcBorders>
            <w:shd w:val="clear" w:color="auto" w:fill="auto"/>
            <w:vAlign w:val="center"/>
          </w:tcPr>
          <w:p w14:paraId="192FF68D"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auto"/>
            <w:vAlign w:val="center"/>
          </w:tcPr>
          <w:p w14:paraId="60122DE7"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vAlign w:val="center"/>
          </w:tcPr>
          <w:p w14:paraId="3477D6FA"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vAlign w:val="center"/>
          </w:tcPr>
          <w:p w14:paraId="747F0969"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shd w:val="clear" w:color="auto" w:fill="auto"/>
            <w:vAlign w:val="center"/>
          </w:tcPr>
          <w:p w14:paraId="4899041E"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68" w:type="dxa"/>
            <w:tcBorders>
              <w:bottom w:val="single" w:sz="4" w:space="0" w:color="auto"/>
            </w:tcBorders>
            <w:shd w:val="clear" w:color="auto" w:fill="FFFFFF"/>
            <w:vAlign w:val="center"/>
          </w:tcPr>
          <w:p w14:paraId="313FE038"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FFFFFF"/>
            <w:vAlign w:val="center"/>
          </w:tcPr>
          <w:p w14:paraId="7A899EB4" w14:textId="77777777" w:rsidR="00701ACD" w:rsidRPr="00701ACD" w:rsidRDefault="00701ACD" w:rsidP="00701ACD">
            <w:pPr>
              <w:spacing w:before="0" w:after="0"/>
              <w:jc w:val="center"/>
              <w:rPr>
                <w:rFonts w:ascii="Times New Roman" w:eastAsia="Times New Roman" w:hAnsi="Times New Roman" w:cs="Times New Roman"/>
                <w:b/>
                <w:noProof/>
                <w:color w:val="000000"/>
                <w:u w:val="single"/>
              </w:rPr>
            </w:pPr>
            <w:r w:rsidRPr="00701ACD">
              <w:rPr>
                <w:rFonts w:ascii="Times New Roman" w:eastAsia="Times New Roman" w:hAnsi="Times New Roman" w:cs="Times New Roman"/>
                <w:b/>
                <w:noProof/>
                <w:color w:val="000000"/>
                <w:u w:val="single"/>
              </w:rPr>
              <w:t>P</w:t>
            </w:r>
          </w:p>
        </w:tc>
        <w:tc>
          <w:tcPr>
            <w:tcW w:w="450" w:type="dxa"/>
            <w:tcBorders>
              <w:bottom w:val="single" w:sz="4" w:space="0" w:color="auto"/>
            </w:tcBorders>
            <w:shd w:val="clear" w:color="auto" w:fill="FFFFFF"/>
            <w:vAlign w:val="center"/>
          </w:tcPr>
          <w:p w14:paraId="0C9A61D8"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bottom w:val="single" w:sz="4" w:space="0" w:color="auto"/>
              <w:right w:val="single" w:sz="4" w:space="0" w:color="auto"/>
            </w:tcBorders>
            <w:shd w:val="clear" w:color="auto" w:fill="FFFFFF"/>
            <w:vAlign w:val="center"/>
          </w:tcPr>
          <w:p w14:paraId="19A85817"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top w:val="single" w:sz="4" w:space="0" w:color="auto"/>
              <w:left w:val="single" w:sz="4" w:space="0" w:color="auto"/>
              <w:bottom w:val="single" w:sz="4" w:space="0" w:color="auto"/>
              <w:right w:val="single" w:sz="4" w:space="0" w:color="auto"/>
            </w:tcBorders>
            <w:shd w:val="clear" w:color="auto" w:fill="FFFFFF"/>
            <w:vAlign w:val="center"/>
          </w:tcPr>
          <w:p w14:paraId="6A481BCE"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r>
      <w:tr w:rsidR="00701ACD" w:rsidRPr="00701ACD" w14:paraId="20AC4663" w14:textId="77777777" w:rsidTr="00701ACD">
        <w:trPr>
          <w:cantSplit/>
          <w:trHeight w:val="548"/>
        </w:trPr>
        <w:tc>
          <w:tcPr>
            <w:tcW w:w="432" w:type="dxa"/>
            <w:tcBorders>
              <w:top w:val="nil"/>
              <w:left w:val="nil"/>
              <w:bottom w:val="single" w:sz="4" w:space="0" w:color="auto"/>
              <w:right w:val="single" w:sz="4" w:space="0" w:color="auto"/>
            </w:tcBorders>
          </w:tcPr>
          <w:p w14:paraId="4FF80F10"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5760"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14:paraId="7A66C36F" w14:textId="77777777" w:rsidR="00701ACD" w:rsidRPr="00701ACD" w:rsidRDefault="00701ACD" w:rsidP="00701ACD">
            <w:pPr>
              <w:spacing w:before="0" w:after="0"/>
              <w:jc w:val="right"/>
              <w:rPr>
                <w:rFonts w:ascii="Times New Roman" w:eastAsia="Times New Roman" w:hAnsi="Times New Roman" w:cs="Times New Roman"/>
                <w:color w:val="000000"/>
              </w:rPr>
            </w:pPr>
          </w:p>
          <w:p w14:paraId="5364655F" w14:textId="77777777" w:rsidR="00701ACD" w:rsidRPr="00701ACD" w:rsidRDefault="00701ACD" w:rsidP="00701ACD">
            <w:pPr>
              <w:spacing w:before="0" w:after="0"/>
              <w:ind w:left="-108"/>
              <w:jc w:val="right"/>
              <w:rPr>
                <w:rFonts w:ascii="Times New Roman" w:eastAsia="Times New Roman" w:hAnsi="Times New Roman" w:cs="Times New Roman"/>
                <w:b/>
                <w:color w:val="000000"/>
              </w:rPr>
            </w:pPr>
            <w:r w:rsidRPr="00701ACD">
              <w:rPr>
                <w:rFonts w:ascii="Times New Roman" w:eastAsia="Times New Roman" w:hAnsi="Times New Roman" w:cs="Times New Roman"/>
                <w:b/>
                <w:color w:val="000000"/>
              </w:rPr>
              <w:t>General Business Knowledge Areas</w:t>
            </w:r>
          </w:p>
          <w:p w14:paraId="4D91C4A7" w14:textId="77777777" w:rsidR="00701ACD" w:rsidRPr="00701ACD" w:rsidRDefault="00701ACD" w:rsidP="00701ACD">
            <w:pPr>
              <w:spacing w:before="0" w:after="0"/>
              <w:jc w:val="right"/>
              <w:rPr>
                <w:rFonts w:ascii="Times New Roman" w:eastAsia="Times New Roman" w:hAnsi="Times New Roman" w:cs="Times New Roman"/>
                <w:b/>
                <w:color w:val="000000"/>
              </w:rPr>
            </w:pPr>
          </w:p>
        </w:tc>
        <w:tc>
          <w:tcPr>
            <w:tcW w:w="180" w:type="dxa"/>
            <w:tcBorders>
              <w:top w:val="nil"/>
              <w:left w:val="single" w:sz="4" w:space="0" w:color="auto"/>
              <w:bottom w:val="nil"/>
              <w:right w:val="nil"/>
            </w:tcBorders>
            <w:textDirection w:val="tbRl"/>
            <w:vAlign w:val="center"/>
          </w:tcPr>
          <w:p w14:paraId="6C321E05" w14:textId="77777777" w:rsidR="00701ACD" w:rsidRPr="00701ACD" w:rsidRDefault="00701ACD" w:rsidP="00701ACD">
            <w:pPr>
              <w:spacing w:before="0" w:after="0"/>
              <w:ind w:left="113" w:right="113"/>
              <w:contextualSpacing/>
              <w:jc w:val="right"/>
              <w:rPr>
                <w:rFonts w:ascii="Times New Roman" w:eastAsia="Times New Roman" w:hAnsi="Times New Roman" w:cs="Times New Roman"/>
                <w:b/>
                <w:bCs/>
                <w:color w:val="000000"/>
              </w:rPr>
            </w:pPr>
          </w:p>
        </w:tc>
        <w:tc>
          <w:tcPr>
            <w:tcW w:w="450" w:type="dxa"/>
            <w:tcBorders>
              <w:top w:val="nil"/>
              <w:left w:val="nil"/>
              <w:right w:val="nil"/>
            </w:tcBorders>
            <w:textDirection w:val="tbRl"/>
            <w:vAlign w:val="center"/>
          </w:tcPr>
          <w:p w14:paraId="59B6A079" w14:textId="77777777" w:rsidR="00701ACD" w:rsidRPr="00701ACD" w:rsidRDefault="00701ACD" w:rsidP="00701ACD">
            <w:pPr>
              <w:spacing w:before="0" w:after="0"/>
              <w:ind w:left="113" w:right="113"/>
              <w:contextualSpacing/>
              <w:rPr>
                <w:rFonts w:ascii="Times New Roman" w:eastAsia="Times New Roman" w:hAnsi="Times New Roman" w:cs="Times New Roman"/>
                <w:b/>
                <w:bCs/>
                <w:color w:val="000000"/>
              </w:rPr>
            </w:pPr>
          </w:p>
        </w:tc>
        <w:tc>
          <w:tcPr>
            <w:tcW w:w="450" w:type="dxa"/>
            <w:tcBorders>
              <w:top w:val="nil"/>
              <w:left w:val="nil"/>
              <w:right w:val="nil"/>
            </w:tcBorders>
            <w:shd w:val="clear" w:color="auto" w:fill="auto"/>
            <w:textDirection w:val="tbRl"/>
            <w:vAlign w:val="center"/>
          </w:tcPr>
          <w:p w14:paraId="4E372922"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right w:val="nil"/>
            </w:tcBorders>
            <w:shd w:val="clear" w:color="auto" w:fill="auto"/>
            <w:textDirection w:val="tbRl"/>
            <w:vAlign w:val="center"/>
          </w:tcPr>
          <w:p w14:paraId="3531DBC3"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900" w:type="dxa"/>
            <w:gridSpan w:val="2"/>
            <w:tcBorders>
              <w:top w:val="nil"/>
              <w:left w:val="nil"/>
              <w:right w:val="nil"/>
            </w:tcBorders>
            <w:shd w:val="clear" w:color="auto" w:fill="auto"/>
            <w:textDirection w:val="tbRl"/>
            <w:vAlign w:val="center"/>
          </w:tcPr>
          <w:p w14:paraId="54C89C95"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right w:val="nil"/>
            </w:tcBorders>
            <w:shd w:val="clear" w:color="auto" w:fill="auto"/>
            <w:textDirection w:val="tbRl"/>
            <w:vAlign w:val="center"/>
          </w:tcPr>
          <w:p w14:paraId="2F2BEAAE"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C00000"/>
              </w:rPr>
            </w:pPr>
          </w:p>
        </w:tc>
        <w:tc>
          <w:tcPr>
            <w:tcW w:w="450" w:type="dxa"/>
            <w:tcBorders>
              <w:top w:val="nil"/>
              <w:left w:val="nil"/>
              <w:right w:val="nil"/>
            </w:tcBorders>
            <w:textDirection w:val="tbRl"/>
            <w:vAlign w:val="center"/>
          </w:tcPr>
          <w:p w14:paraId="42D6D3ED"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right w:val="nil"/>
            </w:tcBorders>
            <w:shd w:val="clear" w:color="auto" w:fill="auto"/>
            <w:textDirection w:val="tbRl"/>
            <w:vAlign w:val="center"/>
          </w:tcPr>
          <w:p w14:paraId="468D0636"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68" w:type="dxa"/>
            <w:tcBorders>
              <w:top w:val="nil"/>
              <w:left w:val="nil"/>
              <w:right w:val="nil"/>
            </w:tcBorders>
            <w:shd w:val="clear" w:color="auto" w:fill="FFFFFF"/>
            <w:textDirection w:val="tbRl"/>
            <w:vAlign w:val="center"/>
          </w:tcPr>
          <w:p w14:paraId="2B341AAA"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C00000"/>
              </w:rPr>
            </w:pPr>
          </w:p>
        </w:tc>
        <w:tc>
          <w:tcPr>
            <w:tcW w:w="900" w:type="dxa"/>
            <w:gridSpan w:val="2"/>
            <w:tcBorders>
              <w:top w:val="nil"/>
              <w:left w:val="nil"/>
              <w:right w:val="nil"/>
            </w:tcBorders>
            <w:shd w:val="clear" w:color="auto" w:fill="FFFFFF"/>
            <w:textDirection w:val="tbRl"/>
            <w:vAlign w:val="center"/>
          </w:tcPr>
          <w:p w14:paraId="08EFA575"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right w:val="nil"/>
            </w:tcBorders>
            <w:shd w:val="clear" w:color="auto" w:fill="FFFFFF"/>
            <w:textDirection w:val="tbRl"/>
            <w:vAlign w:val="center"/>
          </w:tcPr>
          <w:p w14:paraId="6CAB27BB"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right w:val="nil"/>
            </w:tcBorders>
            <w:shd w:val="clear" w:color="auto" w:fill="FFFFFF"/>
            <w:textDirection w:val="tbRl"/>
            <w:vAlign w:val="center"/>
          </w:tcPr>
          <w:p w14:paraId="7D2033E8"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c>
          <w:tcPr>
            <w:tcW w:w="450" w:type="dxa"/>
            <w:tcBorders>
              <w:top w:val="nil"/>
              <w:left w:val="nil"/>
              <w:bottom w:val="single" w:sz="4" w:space="0" w:color="auto"/>
              <w:right w:val="nil"/>
            </w:tcBorders>
            <w:shd w:val="clear" w:color="auto" w:fill="FFFFFF"/>
            <w:textDirection w:val="tbRl"/>
            <w:vAlign w:val="center"/>
          </w:tcPr>
          <w:p w14:paraId="5774389A" w14:textId="77777777" w:rsidR="00701ACD" w:rsidRPr="00701ACD" w:rsidRDefault="00701ACD" w:rsidP="00701ACD">
            <w:pPr>
              <w:spacing w:before="0" w:after="0"/>
              <w:ind w:left="113" w:right="113"/>
              <w:contextualSpacing/>
              <w:jc w:val="center"/>
              <w:rPr>
                <w:rFonts w:ascii="Times New Roman" w:eastAsia="Times New Roman" w:hAnsi="Times New Roman" w:cs="Times New Roman"/>
                <w:b/>
                <w:bCs/>
                <w:color w:val="000000"/>
              </w:rPr>
            </w:pPr>
          </w:p>
        </w:tc>
      </w:tr>
      <w:tr w:rsidR="00701ACD" w:rsidRPr="00701ACD" w14:paraId="2777AE42" w14:textId="77777777" w:rsidTr="00701ACD">
        <w:trPr>
          <w:trHeight w:val="566"/>
        </w:trPr>
        <w:tc>
          <w:tcPr>
            <w:tcW w:w="432" w:type="dxa"/>
            <w:tcBorders>
              <w:top w:val="single" w:sz="4" w:space="0" w:color="auto"/>
            </w:tcBorders>
            <w:vAlign w:val="center"/>
          </w:tcPr>
          <w:p w14:paraId="0C1500A9" w14:textId="77777777" w:rsidR="00701ACD" w:rsidRPr="00701ACD" w:rsidRDefault="00701ACD" w:rsidP="00701ACD">
            <w:pPr>
              <w:tabs>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GB1</w:t>
            </w:r>
          </w:p>
        </w:tc>
        <w:tc>
          <w:tcPr>
            <w:tcW w:w="5760" w:type="dxa"/>
            <w:tcBorders>
              <w:top w:val="single" w:sz="4" w:space="0" w:color="auto"/>
            </w:tcBorders>
            <w:noWrap/>
            <w:tcMar>
              <w:top w:w="0" w:type="dxa"/>
              <w:left w:w="108" w:type="dxa"/>
              <w:bottom w:w="0" w:type="dxa"/>
              <w:right w:w="108" w:type="dxa"/>
            </w:tcMar>
            <w:vAlign w:val="center"/>
            <w:hideMark/>
          </w:tcPr>
          <w:p w14:paraId="1CC70BD1" w14:textId="77777777" w:rsidR="00701ACD" w:rsidRPr="00701ACD" w:rsidRDefault="00701ACD" w:rsidP="00701ACD">
            <w:pPr>
              <w:tabs>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Economic, political, regulatory, legal, technological, and social contexts of organizations in a global society</w:t>
            </w:r>
          </w:p>
        </w:tc>
        <w:tc>
          <w:tcPr>
            <w:tcW w:w="180" w:type="dxa"/>
            <w:tcBorders>
              <w:top w:val="nil"/>
              <w:left w:val="single" w:sz="4" w:space="0" w:color="auto"/>
              <w:bottom w:val="nil"/>
              <w:right w:val="single" w:sz="4" w:space="0" w:color="auto"/>
            </w:tcBorders>
            <w:vAlign w:val="center"/>
          </w:tcPr>
          <w:p w14:paraId="1B1D2227" w14:textId="77777777" w:rsidR="00701ACD" w:rsidRPr="00701ACD" w:rsidRDefault="00701ACD" w:rsidP="00701ACD">
            <w:pPr>
              <w:spacing w:before="0" w:after="0"/>
              <w:contextualSpacing/>
              <w:jc w:val="right"/>
              <w:rPr>
                <w:rFonts w:ascii="Times New Roman" w:eastAsia="Times New Roman" w:hAnsi="Times New Roman" w:cs="Times New Roman"/>
                <w:color w:val="000000"/>
              </w:rPr>
            </w:pPr>
          </w:p>
        </w:tc>
        <w:tc>
          <w:tcPr>
            <w:tcW w:w="450" w:type="dxa"/>
            <w:tcBorders>
              <w:top w:val="single" w:sz="4" w:space="0" w:color="auto"/>
              <w:left w:val="single" w:sz="4" w:space="0" w:color="auto"/>
              <w:right w:val="single" w:sz="4" w:space="0" w:color="auto"/>
            </w:tcBorders>
            <w:vAlign w:val="center"/>
          </w:tcPr>
          <w:p w14:paraId="47B3E1BF"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tcBorders>
              <w:top w:val="single" w:sz="4" w:space="0" w:color="auto"/>
              <w:left w:val="single" w:sz="4" w:space="0" w:color="auto"/>
            </w:tcBorders>
            <w:vAlign w:val="center"/>
          </w:tcPr>
          <w:p w14:paraId="5AE84356"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tcBorders>
              <w:top w:val="single" w:sz="4" w:space="0" w:color="auto"/>
            </w:tcBorders>
            <w:shd w:val="clear" w:color="auto" w:fill="auto"/>
            <w:vAlign w:val="center"/>
          </w:tcPr>
          <w:p w14:paraId="1B6C2A1D"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900" w:type="dxa"/>
            <w:gridSpan w:val="2"/>
            <w:tcBorders>
              <w:top w:val="single" w:sz="4" w:space="0" w:color="auto"/>
            </w:tcBorders>
            <w:shd w:val="clear" w:color="auto" w:fill="auto"/>
            <w:vAlign w:val="center"/>
          </w:tcPr>
          <w:p w14:paraId="1F985548"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top w:val="single" w:sz="4" w:space="0" w:color="auto"/>
            </w:tcBorders>
            <w:vAlign w:val="center"/>
          </w:tcPr>
          <w:p w14:paraId="320C6E38"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top w:val="single" w:sz="4" w:space="0" w:color="auto"/>
            </w:tcBorders>
            <w:vAlign w:val="center"/>
          </w:tcPr>
          <w:p w14:paraId="21ED23A0"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X</w:t>
            </w:r>
          </w:p>
        </w:tc>
        <w:tc>
          <w:tcPr>
            <w:tcW w:w="450" w:type="dxa"/>
            <w:tcBorders>
              <w:top w:val="single" w:sz="4" w:space="0" w:color="auto"/>
            </w:tcBorders>
            <w:shd w:val="clear" w:color="auto" w:fill="auto"/>
            <w:vAlign w:val="center"/>
          </w:tcPr>
          <w:p w14:paraId="217C7D54"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68" w:type="dxa"/>
            <w:tcBorders>
              <w:top w:val="single" w:sz="4" w:space="0" w:color="auto"/>
            </w:tcBorders>
            <w:shd w:val="clear" w:color="auto" w:fill="FFFFFF"/>
            <w:vAlign w:val="center"/>
          </w:tcPr>
          <w:p w14:paraId="3FE0CEF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tcBorders>
              <w:top w:val="single" w:sz="4" w:space="0" w:color="auto"/>
            </w:tcBorders>
            <w:shd w:val="clear" w:color="auto" w:fill="FFFFFF"/>
            <w:vAlign w:val="center"/>
          </w:tcPr>
          <w:p w14:paraId="2E6FBBB5"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top w:val="single" w:sz="4" w:space="0" w:color="auto"/>
            </w:tcBorders>
            <w:shd w:val="clear" w:color="auto" w:fill="FFFFFF"/>
            <w:vAlign w:val="center"/>
          </w:tcPr>
          <w:p w14:paraId="0F80E586" w14:textId="77777777" w:rsidR="00701ACD" w:rsidRPr="00701ACD" w:rsidRDefault="00701ACD" w:rsidP="00701ACD">
            <w:pPr>
              <w:spacing w:before="0" w:after="0"/>
              <w:jc w:val="center"/>
              <w:rPr>
                <w:rFonts w:ascii="Times New Roman" w:eastAsia="Times New Roman" w:hAnsi="Times New Roman" w:cs="Times New Roman"/>
                <w:noProof/>
                <w:color w:val="000000"/>
              </w:rPr>
            </w:pPr>
            <w:r w:rsidRPr="00701ACD">
              <w:rPr>
                <w:rFonts w:ascii="Times New Roman" w:eastAsia="Times New Roman" w:hAnsi="Times New Roman" w:cs="Times New Roman"/>
                <w:b/>
                <w:color w:val="000000"/>
                <w:u w:val="single"/>
              </w:rPr>
              <w:t>P</w:t>
            </w:r>
          </w:p>
        </w:tc>
        <w:tc>
          <w:tcPr>
            <w:tcW w:w="450" w:type="dxa"/>
            <w:tcBorders>
              <w:top w:val="single" w:sz="4" w:space="0" w:color="auto"/>
            </w:tcBorders>
            <w:shd w:val="clear" w:color="auto" w:fill="FFFFFF"/>
            <w:vAlign w:val="center"/>
          </w:tcPr>
          <w:p w14:paraId="5EF20631"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tcBorders>
              <w:top w:val="single" w:sz="4" w:space="0" w:color="auto"/>
              <w:right w:val="single" w:sz="4" w:space="0" w:color="auto"/>
            </w:tcBorders>
            <w:shd w:val="clear" w:color="auto" w:fill="FFFFFF"/>
            <w:vAlign w:val="center"/>
          </w:tcPr>
          <w:p w14:paraId="05E46EB4"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r>
      <w:tr w:rsidR="00701ACD" w:rsidRPr="00701ACD" w14:paraId="2BC4BC38" w14:textId="77777777" w:rsidTr="00701ACD">
        <w:trPr>
          <w:trHeight w:val="300"/>
        </w:trPr>
        <w:tc>
          <w:tcPr>
            <w:tcW w:w="432" w:type="dxa"/>
            <w:vAlign w:val="center"/>
          </w:tcPr>
          <w:p w14:paraId="3564DCAA" w14:textId="77777777" w:rsidR="00701ACD" w:rsidRPr="00701ACD" w:rsidRDefault="00701ACD" w:rsidP="00701ACD">
            <w:pPr>
              <w:tabs>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GB2</w:t>
            </w:r>
          </w:p>
        </w:tc>
        <w:tc>
          <w:tcPr>
            <w:tcW w:w="5760" w:type="dxa"/>
            <w:noWrap/>
            <w:tcMar>
              <w:top w:w="0" w:type="dxa"/>
              <w:left w:w="108" w:type="dxa"/>
              <w:bottom w:w="0" w:type="dxa"/>
              <w:right w:w="108" w:type="dxa"/>
            </w:tcMar>
            <w:vAlign w:val="center"/>
            <w:hideMark/>
          </w:tcPr>
          <w:p w14:paraId="7972328E" w14:textId="77777777" w:rsidR="00701ACD" w:rsidRPr="00701ACD" w:rsidRDefault="00701ACD" w:rsidP="00701ACD">
            <w:pPr>
              <w:tabs>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Social responsibility, including sustainability, diversity and ethical behavior and approaches to management</w:t>
            </w:r>
          </w:p>
        </w:tc>
        <w:tc>
          <w:tcPr>
            <w:tcW w:w="180" w:type="dxa"/>
            <w:tcBorders>
              <w:top w:val="nil"/>
              <w:left w:val="single" w:sz="4" w:space="0" w:color="auto"/>
              <w:bottom w:val="nil"/>
              <w:right w:val="single" w:sz="4" w:space="0" w:color="auto"/>
            </w:tcBorders>
            <w:vAlign w:val="center"/>
          </w:tcPr>
          <w:p w14:paraId="2D0A78C2" w14:textId="77777777" w:rsidR="00701ACD" w:rsidRPr="00701ACD" w:rsidRDefault="00701ACD" w:rsidP="00701ACD">
            <w:pPr>
              <w:spacing w:before="0" w:after="0"/>
              <w:contextualSpacing/>
              <w:jc w:val="right"/>
              <w:rPr>
                <w:rFonts w:ascii="Times New Roman" w:eastAsia="Times New Roman" w:hAnsi="Times New Roman" w:cs="Times New Roman"/>
                <w:color w:val="000000"/>
              </w:rPr>
            </w:pPr>
          </w:p>
        </w:tc>
        <w:tc>
          <w:tcPr>
            <w:tcW w:w="450" w:type="dxa"/>
            <w:tcBorders>
              <w:left w:val="single" w:sz="4" w:space="0" w:color="auto"/>
              <w:right w:val="single" w:sz="4" w:space="0" w:color="auto"/>
            </w:tcBorders>
            <w:vAlign w:val="center"/>
          </w:tcPr>
          <w:p w14:paraId="05C77808"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tcBorders>
              <w:left w:val="single" w:sz="4" w:space="0" w:color="auto"/>
            </w:tcBorders>
            <w:vAlign w:val="center"/>
          </w:tcPr>
          <w:p w14:paraId="50547E4E"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shd w:val="clear" w:color="auto" w:fill="auto"/>
            <w:vAlign w:val="center"/>
          </w:tcPr>
          <w:p w14:paraId="547E6767"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900" w:type="dxa"/>
            <w:gridSpan w:val="2"/>
            <w:shd w:val="clear" w:color="auto" w:fill="auto"/>
            <w:vAlign w:val="center"/>
          </w:tcPr>
          <w:p w14:paraId="1051B7EF"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vAlign w:val="center"/>
          </w:tcPr>
          <w:p w14:paraId="2A09F350"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vAlign w:val="center"/>
          </w:tcPr>
          <w:p w14:paraId="5AC81356"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X</w:t>
            </w:r>
          </w:p>
        </w:tc>
        <w:tc>
          <w:tcPr>
            <w:tcW w:w="450" w:type="dxa"/>
            <w:shd w:val="clear" w:color="auto" w:fill="auto"/>
            <w:vAlign w:val="center"/>
          </w:tcPr>
          <w:p w14:paraId="489AAAD3"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68" w:type="dxa"/>
            <w:shd w:val="clear" w:color="auto" w:fill="FFFFFF"/>
            <w:vAlign w:val="center"/>
          </w:tcPr>
          <w:p w14:paraId="70983FA9"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FFFFFF"/>
            <w:vAlign w:val="center"/>
          </w:tcPr>
          <w:p w14:paraId="1BCF1C86"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shd w:val="clear" w:color="auto" w:fill="FFFFFF"/>
            <w:vAlign w:val="center"/>
          </w:tcPr>
          <w:p w14:paraId="73860A55"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50" w:type="dxa"/>
            <w:shd w:val="clear" w:color="auto" w:fill="FFFFFF"/>
            <w:vAlign w:val="center"/>
          </w:tcPr>
          <w:p w14:paraId="78474DEB"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right w:val="single" w:sz="4" w:space="0" w:color="auto"/>
            </w:tcBorders>
            <w:shd w:val="clear" w:color="auto" w:fill="FFFFFF"/>
            <w:vAlign w:val="center"/>
          </w:tcPr>
          <w:p w14:paraId="62853810"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r>
      <w:tr w:rsidR="00701ACD" w:rsidRPr="00701ACD" w14:paraId="343E7653" w14:textId="77777777" w:rsidTr="00701ACD">
        <w:trPr>
          <w:trHeight w:val="300"/>
        </w:trPr>
        <w:tc>
          <w:tcPr>
            <w:tcW w:w="432" w:type="dxa"/>
            <w:vAlign w:val="center"/>
          </w:tcPr>
          <w:p w14:paraId="3575743B" w14:textId="77777777" w:rsidR="00701ACD" w:rsidRPr="00701ACD" w:rsidRDefault="00701ACD" w:rsidP="00701ACD">
            <w:pPr>
              <w:tabs>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GB3</w:t>
            </w:r>
          </w:p>
        </w:tc>
        <w:tc>
          <w:tcPr>
            <w:tcW w:w="5760" w:type="dxa"/>
            <w:noWrap/>
            <w:tcMar>
              <w:top w:w="0" w:type="dxa"/>
              <w:left w:w="108" w:type="dxa"/>
              <w:bottom w:w="0" w:type="dxa"/>
              <w:right w:w="108" w:type="dxa"/>
            </w:tcMar>
            <w:vAlign w:val="center"/>
            <w:hideMark/>
          </w:tcPr>
          <w:p w14:paraId="75F8C4A3" w14:textId="77777777" w:rsidR="00701ACD" w:rsidRPr="00701ACD" w:rsidRDefault="00701ACD" w:rsidP="00701ACD">
            <w:pPr>
              <w:tabs>
                <w:tab w:val="left" w:pos="450"/>
              </w:tabs>
              <w:spacing w:before="0" w:after="0"/>
              <w:rPr>
                <w:rFonts w:ascii="Times New Roman" w:eastAsia="Times New Roman" w:hAnsi="Times New Roman" w:cs="Times New Roman"/>
                <w:color w:val="FF0000"/>
              </w:rPr>
            </w:pPr>
            <w:r w:rsidRPr="00701ACD">
              <w:rPr>
                <w:rFonts w:ascii="Times New Roman" w:eastAsia="Times New Roman" w:hAnsi="Times New Roman" w:cs="Times New Roman"/>
                <w:color w:val="000000"/>
              </w:rPr>
              <w:t>Financial theories, analysis, reporting, and markets</w:t>
            </w:r>
          </w:p>
        </w:tc>
        <w:tc>
          <w:tcPr>
            <w:tcW w:w="180" w:type="dxa"/>
            <w:tcBorders>
              <w:top w:val="nil"/>
              <w:left w:val="single" w:sz="4" w:space="0" w:color="auto"/>
              <w:bottom w:val="nil"/>
              <w:right w:val="single" w:sz="4" w:space="0" w:color="auto"/>
            </w:tcBorders>
            <w:vAlign w:val="center"/>
          </w:tcPr>
          <w:p w14:paraId="639C8CCF" w14:textId="77777777" w:rsidR="00701ACD" w:rsidRPr="00701ACD" w:rsidRDefault="00701ACD" w:rsidP="00701ACD">
            <w:pPr>
              <w:spacing w:before="0" w:after="0"/>
              <w:contextualSpacing/>
              <w:jc w:val="right"/>
              <w:rPr>
                <w:rFonts w:ascii="Times New Roman" w:eastAsia="Times New Roman" w:hAnsi="Times New Roman" w:cs="Times New Roman"/>
                <w:color w:val="000000"/>
              </w:rPr>
            </w:pPr>
          </w:p>
        </w:tc>
        <w:tc>
          <w:tcPr>
            <w:tcW w:w="450" w:type="dxa"/>
            <w:tcBorders>
              <w:left w:val="single" w:sz="4" w:space="0" w:color="auto"/>
              <w:right w:val="single" w:sz="4" w:space="0" w:color="auto"/>
            </w:tcBorders>
            <w:vAlign w:val="center"/>
          </w:tcPr>
          <w:p w14:paraId="07D2DB1C" w14:textId="77777777" w:rsidR="00701ACD" w:rsidRPr="00701ACD" w:rsidRDefault="00701ACD" w:rsidP="00701ACD">
            <w:pPr>
              <w:spacing w:before="0" w:after="0"/>
              <w:contextualSpacing/>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450" w:type="dxa"/>
            <w:tcBorders>
              <w:left w:val="single" w:sz="4" w:space="0" w:color="auto"/>
            </w:tcBorders>
            <w:vAlign w:val="center"/>
          </w:tcPr>
          <w:p w14:paraId="3F2C88F4" w14:textId="77777777" w:rsidR="00701ACD" w:rsidRPr="00701ACD" w:rsidRDefault="00701ACD" w:rsidP="00701ACD">
            <w:pPr>
              <w:spacing w:before="0" w:after="0"/>
              <w:contextualSpacing/>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450" w:type="dxa"/>
            <w:shd w:val="clear" w:color="auto" w:fill="auto"/>
            <w:vAlign w:val="center"/>
          </w:tcPr>
          <w:p w14:paraId="2A8ED2EE"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900" w:type="dxa"/>
            <w:gridSpan w:val="2"/>
            <w:shd w:val="clear" w:color="auto" w:fill="auto"/>
            <w:vAlign w:val="center"/>
          </w:tcPr>
          <w:p w14:paraId="443EC994"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vAlign w:val="center"/>
          </w:tcPr>
          <w:p w14:paraId="37C819CB" w14:textId="77777777" w:rsidR="00701ACD" w:rsidRPr="00701ACD" w:rsidRDefault="00701ACD" w:rsidP="00701ACD">
            <w:pPr>
              <w:spacing w:before="0" w:after="0"/>
              <w:contextualSpacing/>
              <w:jc w:val="center"/>
              <w:rPr>
                <w:rFonts w:ascii="Times New Roman" w:eastAsia="Times New Roman" w:hAnsi="Times New Roman" w:cs="Times New Roman"/>
                <w:color w:val="000000"/>
              </w:rPr>
            </w:pPr>
          </w:p>
        </w:tc>
        <w:tc>
          <w:tcPr>
            <w:tcW w:w="450" w:type="dxa"/>
            <w:vAlign w:val="center"/>
          </w:tcPr>
          <w:p w14:paraId="12925139"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shd w:val="clear" w:color="auto" w:fill="auto"/>
            <w:vAlign w:val="center"/>
          </w:tcPr>
          <w:p w14:paraId="1242AE55"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X</w:t>
            </w:r>
          </w:p>
        </w:tc>
        <w:tc>
          <w:tcPr>
            <w:tcW w:w="468" w:type="dxa"/>
            <w:shd w:val="clear" w:color="auto" w:fill="FFFFFF"/>
            <w:vAlign w:val="center"/>
          </w:tcPr>
          <w:p w14:paraId="2326B65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shd w:val="clear" w:color="auto" w:fill="FFFFFF"/>
            <w:vAlign w:val="center"/>
          </w:tcPr>
          <w:p w14:paraId="1F2D0730"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shd w:val="clear" w:color="auto" w:fill="FFFFFF"/>
            <w:vAlign w:val="center"/>
          </w:tcPr>
          <w:p w14:paraId="1D797409"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shd w:val="clear" w:color="auto" w:fill="FFFFFF"/>
            <w:vAlign w:val="center"/>
          </w:tcPr>
          <w:p w14:paraId="57654E9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right w:val="single" w:sz="4" w:space="0" w:color="auto"/>
            </w:tcBorders>
            <w:shd w:val="clear" w:color="auto" w:fill="FFFFFF"/>
            <w:vAlign w:val="center"/>
          </w:tcPr>
          <w:p w14:paraId="6483ED96" w14:textId="77777777" w:rsidR="00701ACD" w:rsidRPr="00701ACD" w:rsidRDefault="00701ACD" w:rsidP="00701ACD">
            <w:pPr>
              <w:spacing w:before="0" w:after="0"/>
              <w:jc w:val="center"/>
              <w:rPr>
                <w:rFonts w:ascii="Times New Roman" w:eastAsia="Times New Roman" w:hAnsi="Times New Roman" w:cs="Times New Roman"/>
                <w:color w:val="000000"/>
              </w:rPr>
            </w:pPr>
          </w:p>
        </w:tc>
      </w:tr>
      <w:tr w:rsidR="00701ACD" w:rsidRPr="00701ACD" w14:paraId="0EB34181" w14:textId="77777777" w:rsidTr="00701ACD">
        <w:trPr>
          <w:trHeight w:val="300"/>
        </w:trPr>
        <w:tc>
          <w:tcPr>
            <w:tcW w:w="432" w:type="dxa"/>
            <w:vAlign w:val="center"/>
          </w:tcPr>
          <w:p w14:paraId="5B4E1808"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GB4</w:t>
            </w:r>
          </w:p>
        </w:tc>
        <w:tc>
          <w:tcPr>
            <w:tcW w:w="5760" w:type="dxa"/>
            <w:noWrap/>
            <w:tcMar>
              <w:top w:w="0" w:type="dxa"/>
              <w:left w:w="108" w:type="dxa"/>
              <w:bottom w:w="0" w:type="dxa"/>
              <w:right w:w="108" w:type="dxa"/>
            </w:tcMar>
            <w:vAlign w:val="center"/>
            <w:hideMark/>
          </w:tcPr>
          <w:p w14:paraId="5DFCC87D"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Systems and processes in organizations, including planning and design, production/operations, supply chains, marketing, and distribution</w:t>
            </w:r>
          </w:p>
        </w:tc>
        <w:tc>
          <w:tcPr>
            <w:tcW w:w="180" w:type="dxa"/>
            <w:tcBorders>
              <w:top w:val="nil"/>
              <w:left w:val="single" w:sz="4" w:space="0" w:color="auto"/>
              <w:bottom w:val="nil"/>
              <w:right w:val="single" w:sz="4" w:space="0" w:color="auto"/>
            </w:tcBorders>
            <w:vAlign w:val="center"/>
          </w:tcPr>
          <w:p w14:paraId="45A45E98" w14:textId="77777777" w:rsidR="00701ACD" w:rsidRPr="00701ACD" w:rsidRDefault="00701ACD" w:rsidP="00701ACD">
            <w:pPr>
              <w:spacing w:before="0" w:after="0"/>
              <w:contextualSpacing/>
              <w:jc w:val="right"/>
              <w:rPr>
                <w:rFonts w:ascii="Times New Roman" w:eastAsia="Times New Roman" w:hAnsi="Times New Roman" w:cs="Times New Roman"/>
                <w:bCs/>
                <w:color w:val="000000"/>
              </w:rPr>
            </w:pPr>
          </w:p>
        </w:tc>
        <w:tc>
          <w:tcPr>
            <w:tcW w:w="450" w:type="dxa"/>
            <w:tcBorders>
              <w:left w:val="single" w:sz="4" w:space="0" w:color="auto"/>
              <w:right w:val="single" w:sz="4" w:space="0" w:color="auto"/>
            </w:tcBorders>
            <w:vAlign w:val="center"/>
          </w:tcPr>
          <w:p w14:paraId="4DCDB85F" w14:textId="77777777" w:rsidR="00701ACD" w:rsidRPr="00701ACD" w:rsidRDefault="00701ACD" w:rsidP="00701ACD">
            <w:pPr>
              <w:spacing w:before="0" w:after="0"/>
              <w:contextualSpacing/>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left w:val="single" w:sz="4" w:space="0" w:color="auto"/>
            </w:tcBorders>
            <w:vAlign w:val="center"/>
          </w:tcPr>
          <w:p w14:paraId="6826F578" w14:textId="77777777" w:rsidR="00701ACD" w:rsidRPr="00701ACD" w:rsidRDefault="00701ACD" w:rsidP="00701ACD">
            <w:pPr>
              <w:spacing w:before="0" w:after="0"/>
              <w:contextualSpacing/>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50" w:type="dxa"/>
            <w:shd w:val="clear" w:color="auto" w:fill="auto"/>
            <w:vAlign w:val="center"/>
          </w:tcPr>
          <w:p w14:paraId="39A3D815" w14:textId="77777777" w:rsidR="00701ACD" w:rsidRPr="00701ACD" w:rsidRDefault="00701ACD" w:rsidP="00701ACD">
            <w:pPr>
              <w:spacing w:before="0" w:after="0"/>
              <w:contextualSpacing/>
              <w:jc w:val="center"/>
              <w:rPr>
                <w:rFonts w:ascii="Times New Roman" w:eastAsia="Times New Roman" w:hAnsi="Times New Roman" w:cs="Times New Roman"/>
                <w:bCs/>
                <w:color w:val="000000"/>
              </w:rPr>
            </w:pPr>
          </w:p>
        </w:tc>
        <w:tc>
          <w:tcPr>
            <w:tcW w:w="900" w:type="dxa"/>
            <w:gridSpan w:val="2"/>
            <w:shd w:val="clear" w:color="auto" w:fill="auto"/>
            <w:vAlign w:val="center"/>
          </w:tcPr>
          <w:p w14:paraId="5DA56F26" w14:textId="77777777" w:rsidR="00701ACD" w:rsidRPr="00701ACD" w:rsidRDefault="00701ACD" w:rsidP="00701ACD">
            <w:pPr>
              <w:spacing w:before="0" w:after="0"/>
              <w:contextualSpacing/>
              <w:jc w:val="center"/>
              <w:rPr>
                <w:rFonts w:ascii="Times New Roman" w:eastAsia="Times New Roman" w:hAnsi="Times New Roman" w:cs="Times New Roman"/>
                <w:bCs/>
                <w:color w:val="000000"/>
              </w:rPr>
            </w:pPr>
          </w:p>
        </w:tc>
        <w:tc>
          <w:tcPr>
            <w:tcW w:w="450" w:type="dxa"/>
            <w:vAlign w:val="center"/>
          </w:tcPr>
          <w:p w14:paraId="2EA5F69F" w14:textId="77777777" w:rsidR="00701ACD" w:rsidRPr="00701ACD" w:rsidRDefault="00701ACD" w:rsidP="00701ACD">
            <w:pPr>
              <w:spacing w:before="0" w:after="0"/>
              <w:contextualSpacing/>
              <w:jc w:val="center"/>
              <w:rPr>
                <w:rFonts w:ascii="Times New Roman" w:eastAsia="Times New Roman" w:hAnsi="Times New Roman" w:cs="Times New Roman"/>
                <w:bCs/>
                <w:color w:val="000000"/>
              </w:rPr>
            </w:pPr>
          </w:p>
        </w:tc>
        <w:tc>
          <w:tcPr>
            <w:tcW w:w="450" w:type="dxa"/>
            <w:vAlign w:val="center"/>
          </w:tcPr>
          <w:p w14:paraId="2FF3083B"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shd w:val="clear" w:color="auto" w:fill="auto"/>
            <w:vAlign w:val="center"/>
          </w:tcPr>
          <w:p w14:paraId="198F8A7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68" w:type="dxa"/>
            <w:shd w:val="clear" w:color="auto" w:fill="FFFFFF"/>
            <w:vAlign w:val="center"/>
          </w:tcPr>
          <w:p w14:paraId="32BEBDB6"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900" w:type="dxa"/>
            <w:gridSpan w:val="2"/>
            <w:shd w:val="clear" w:color="auto" w:fill="FFFFFF"/>
            <w:vAlign w:val="center"/>
          </w:tcPr>
          <w:p w14:paraId="5A80AC7B"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FFFFFF"/>
            <w:vAlign w:val="center"/>
          </w:tcPr>
          <w:p w14:paraId="1565E1D3"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shd w:val="clear" w:color="auto" w:fill="FFFFFF"/>
            <w:vAlign w:val="center"/>
          </w:tcPr>
          <w:p w14:paraId="009507CA"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right w:val="single" w:sz="4" w:space="0" w:color="auto"/>
            </w:tcBorders>
            <w:shd w:val="clear" w:color="auto" w:fill="FFFFFF"/>
            <w:vAlign w:val="center"/>
          </w:tcPr>
          <w:p w14:paraId="70588355" w14:textId="77777777" w:rsidR="00701ACD" w:rsidRPr="00701ACD" w:rsidRDefault="00701ACD" w:rsidP="00701ACD">
            <w:pPr>
              <w:spacing w:before="0" w:after="0"/>
              <w:jc w:val="center"/>
              <w:rPr>
                <w:rFonts w:ascii="Times New Roman" w:eastAsia="Times New Roman" w:hAnsi="Times New Roman" w:cs="Times New Roman"/>
                <w:bCs/>
                <w:color w:val="000000"/>
              </w:rPr>
            </w:pPr>
          </w:p>
        </w:tc>
      </w:tr>
      <w:tr w:rsidR="00701ACD" w:rsidRPr="00701ACD" w14:paraId="11415DAF" w14:textId="77777777" w:rsidTr="00701ACD">
        <w:trPr>
          <w:trHeight w:val="300"/>
        </w:trPr>
        <w:tc>
          <w:tcPr>
            <w:tcW w:w="432" w:type="dxa"/>
            <w:tcBorders>
              <w:bottom w:val="single" w:sz="4" w:space="0" w:color="auto"/>
            </w:tcBorders>
            <w:vAlign w:val="center"/>
          </w:tcPr>
          <w:p w14:paraId="0DE4A6FE"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GB5</w:t>
            </w:r>
          </w:p>
        </w:tc>
        <w:tc>
          <w:tcPr>
            <w:tcW w:w="5760" w:type="dxa"/>
            <w:tcBorders>
              <w:bottom w:val="single" w:sz="4" w:space="0" w:color="auto"/>
            </w:tcBorders>
            <w:noWrap/>
            <w:tcMar>
              <w:top w:w="0" w:type="dxa"/>
              <w:left w:w="108" w:type="dxa"/>
              <w:bottom w:w="0" w:type="dxa"/>
              <w:right w:w="108" w:type="dxa"/>
            </w:tcMar>
            <w:vAlign w:val="center"/>
            <w:hideMark/>
          </w:tcPr>
          <w:p w14:paraId="17E7096F"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Group and individual behaviors in organizations and society</w:t>
            </w:r>
          </w:p>
        </w:tc>
        <w:tc>
          <w:tcPr>
            <w:tcW w:w="180" w:type="dxa"/>
            <w:tcBorders>
              <w:top w:val="nil"/>
              <w:left w:val="single" w:sz="4" w:space="0" w:color="auto"/>
              <w:bottom w:val="nil"/>
              <w:right w:val="single" w:sz="4" w:space="0" w:color="auto"/>
            </w:tcBorders>
            <w:vAlign w:val="center"/>
          </w:tcPr>
          <w:p w14:paraId="1561B2C8" w14:textId="77777777" w:rsidR="00701ACD" w:rsidRPr="00701ACD" w:rsidRDefault="00701ACD" w:rsidP="00701ACD">
            <w:pPr>
              <w:spacing w:before="0" w:after="0"/>
              <w:jc w:val="right"/>
              <w:rPr>
                <w:rFonts w:ascii="Times New Roman" w:eastAsia="Times New Roman" w:hAnsi="Times New Roman" w:cs="Times New Roman"/>
                <w:bCs/>
                <w:color w:val="000000"/>
              </w:rPr>
            </w:pPr>
          </w:p>
        </w:tc>
        <w:tc>
          <w:tcPr>
            <w:tcW w:w="450" w:type="dxa"/>
            <w:tcBorders>
              <w:left w:val="single" w:sz="4" w:space="0" w:color="auto"/>
              <w:bottom w:val="single" w:sz="4" w:space="0" w:color="auto"/>
              <w:right w:val="single" w:sz="4" w:space="0" w:color="auto"/>
            </w:tcBorders>
            <w:vAlign w:val="center"/>
          </w:tcPr>
          <w:p w14:paraId="601452C2"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left w:val="single" w:sz="4" w:space="0" w:color="auto"/>
              <w:bottom w:val="single" w:sz="4" w:space="0" w:color="auto"/>
            </w:tcBorders>
            <w:vAlign w:val="center"/>
          </w:tcPr>
          <w:p w14:paraId="06B7CDD9"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shd w:val="clear" w:color="auto" w:fill="auto"/>
            <w:vAlign w:val="center"/>
          </w:tcPr>
          <w:p w14:paraId="5460AA7D"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auto"/>
            <w:vAlign w:val="center"/>
          </w:tcPr>
          <w:p w14:paraId="1B796124"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vAlign w:val="center"/>
          </w:tcPr>
          <w:p w14:paraId="1A9072DA"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
                <w:bCs/>
                <w:color w:val="000000"/>
                <w:u w:val="single"/>
              </w:rPr>
              <w:t>P</w:t>
            </w:r>
          </w:p>
        </w:tc>
        <w:tc>
          <w:tcPr>
            <w:tcW w:w="450" w:type="dxa"/>
            <w:tcBorders>
              <w:bottom w:val="single" w:sz="4" w:space="0" w:color="auto"/>
            </w:tcBorders>
            <w:vAlign w:val="center"/>
          </w:tcPr>
          <w:p w14:paraId="3292E7B1"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shd w:val="clear" w:color="auto" w:fill="auto"/>
            <w:vAlign w:val="center"/>
          </w:tcPr>
          <w:p w14:paraId="48CF4A9D"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68" w:type="dxa"/>
            <w:tcBorders>
              <w:bottom w:val="single" w:sz="4" w:space="0" w:color="auto"/>
            </w:tcBorders>
            <w:shd w:val="clear" w:color="auto" w:fill="FFFFFF"/>
            <w:vAlign w:val="center"/>
          </w:tcPr>
          <w:p w14:paraId="536E56A8"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900" w:type="dxa"/>
            <w:gridSpan w:val="2"/>
            <w:tcBorders>
              <w:bottom w:val="single" w:sz="4" w:space="0" w:color="auto"/>
            </w:tcBorders>
            <w:shd w:val="clear" w:color="auto" w:fill="FFFFFF"/>
            <w:vAlign w:val="center"/>
          </w:tcPr>
          <w:p w14:paraId="4AFF3AE8" w14:textId="77777777" w:rsidR="00701ACD" w:rsidRPr="00701ACD" w:rsidRDefault="00701ACD" w:rsidP="00701ACD">
            <w:pPr>
              <w:spacing w:before="0" w:after="0"/>
              <w:jc w:val="center"/>
              <w:rPr>
                <w:rFonts w:ascii="Times New Roman" w:eastAsia="Times New Roman" w:hAnsi="Times New Roman" w:cs="Times New Roman"/>
                <w:bCs/>
                <w:color w:val="000000"/>
              </w:rPr>
            </w:pPr>
          </w:p>
        </w:tc>
        <w:tc>
          <w:tcPr>
            <w:tcW w:w="450" w:type="dxa"/>
            <w:tcBorders>
              <w:bottom w:val="single" w:sz="4" w:space="0" w:color="auto"/>
            </w:tcBorders>
            <w:shd w:val="clear" w:color="auto" w:fill="FFFFFF"/>
            <w:vAlign w:val="center"/>
          </w:tcPr>
          <w:p w14:paraId="3C83A1E2" w14:textId="77777777" w:rsidR="00701ACD" w:rsidRPr="00701ACD" w:rsidRDefault="00701ACD" w:rsidP="00701ACD">
            <w:pPr>
              <w:spacing w:before="0" w:after="0"/>
              <w:jc w:val="center"/>
              <w:rPr>
                <w:rFonts w:ascii="Times New Roman" w:eastAsia="Times New Roman" w:hAnsi="Times New Roman" w:cs="Times New Roman"/>
                <w:bCs/>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shd w:val="clear" w:color="auto" w:fill="FFFFFF"/>
            <w:vAlign w:val="center"/>
          </w:tcPr>
          <w:p w14:paraId="20E63F82" w14:textId="77777777" w:rsidR="00701ACD" w:rsidRPr="00701ACD" w:rsidRDefault="00701ACD" w:rsidP="00701ACD">
            <w:pPr>
              <w:spacing w:before="0" w:after="0"/>
              <w:jc w:val="center"/>
              <w:rPr>
                <w:rFonts w:ascii="Times New Roman" w:eastAsia="Times New Roman" w:hAnsi="Times New Roman" w:cs="Times New Roman"/>
                <w:b/>
                <w:bCs/>
                <w:color w:val="000000"/>
                <w:u w:val="single"/>
              </w:rPr>
            </w:pPr>
            <w:r w:rsidRPr="00701ACD">
              <w:rPr>
                <w:rFonts w:ascii="Times New Roman" w:eastAsia="Times New Roman" w:hAnsi="Times New Roman" w:cs="Times New Roman"/>
                <w:b/>
                <w:bCs/>
                <w:color w:val="000000"/>
                <w:u w:val="single"/>
              </w:rPr>
              <w:t>P</w:t>
            </w:r>
          </w:p>
        </w:tc>
        <w:tc>
          <w:tcPr>
            <w:tcW w:w="450" w:type="dxa"/>
            <w:tcBorders>
              <w:bottom w:val="single" w:sz="4" w:space="0" w:color="auto"/>
              <w:right w:val="single" w:sz="4" w:space="0" w:color="auto"/>
            </w:tcBorders>
            <w:shd w:val="clear" w:color="auto" w:fill="FFFFFF"/>
            <w:vAlign w:val="center"/>
          </w:tcPr>
          <w:p w14:paraId="3C1F20FD" w14:textId="77777777" w:rsidR="00701ACD" w:rsidRPr="00701ACD" w:rsidRDefault="00701ACD" w:rsidP="00701ACD">
            <w:pPr>
              <w:spacing w:before="0" w:after="0"/>
              <w:jc w:val="center"/>
              <w:rPr>
                <w:rFonts w:ascii="Times New Roman" w:eastAsia="Times New Roman" w:hAnsi="Times New Roman" w:cs="Times New Roman"/>
                <w:bCs/>
                <w:color w:val="000000"/>
              </w:rPr>
            </w:pPr>
          </w:p>
        </w:tc>
      </w:tr>
      <w:tr w:rsidR="00701ACD" w:rsidRPr="00701ACD" w14:paraId="06C61F6C" w14:textId="77777777" w:rsidTr="00701ACD">
        <w:trPr>
          <w:trHeight w:val="300"/>
        </w:trPr>
        <w:tc>
          <w:tcPr>
            <w:tcW w:w="432" w:type="dxa"/>
            <w:tcBorders>
              <w:bottom w:val="single" w:sz="4" w:space="0" w:color="auto"/>
            </w:tcBorders>
            <w:vAlign w:val="center"/>
          </w:tcPr>
          <w:p w14:paraId="13B3B8E6"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GB6</w:t>
            </w:r>
          </w:p>
        </w:tc>
        <w:tc>
          <w:tcPr>
            <w:tcW w:w="5760" w:type="dxa"/>
            <w:tcBorders>
              <w:bottom w:val="single" w:sz="4" w:space="0" w:color="auto"/>
            </w:tcBorders>
            <w:noWrap/>
            <w:tcMar>
              <w:top w:w="0" w:type="dxa"/>
              <w:left w:w="108" w:type="dxa"/>
              <w:bottom w:w="0" w:type="dxa"/>
              <w:right w:w="108" w:type="dxa"/>
            </w:tcMar>
            <w:vAlign w:val="center"/>
          </w:tcPr>
          <w:p w14:paraId="70C91D7A"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Evidence-based decision making that integrates current and emerging business statistical techniques, data management, data analytics and Information technology in the curriculum.</w:t>
            </w:r>
          </w:p>
        </w:tc>
        <w:tc>
          <w:tcPr>
            <w:tcW w:w="180" w:type="dxa"/>
            <w:tcBorders>
              <w:top w:val="nil"/>
              <w:left w:val="single" w:sz="4" w:space="0" w:color="auto"/>
              <w:bottom w:val="nil"/>
              <w:right w:val="single" w:sz="4" w:space="0" w:color="auto"/>
            </w:tcBorders>
            <w:vAlign w:val="center"/>
          </w:tcPr>
          <w:p w14:paraId="6E7CCDEC"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450" w:type="dxa"/>
            <w:tcBorders>
              <w:left w:val="single" w:sz="4" w:space="0" w:color="auto"/>
              <w:bottom w:val="single" w:sz="4" w:space="0" w:color="auto"/>
              <w:right w:val="single" w:sz="4" w:space="0" w:color="auto"/>
            </w:tcBorders>
            <w:vAlign w:val="center"/>
          </w:tcPr>
          <w:p w14:paraId="44F4D9A2"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left w:val="single" w:sz="4" w:space="0" w:color="auto"/>
              <w:bottom w:val="single" w:sz="4" w:space="0" w:color="auto"/>
            </w:tcBorders>
            <w:vAlign w:val="center"/>
          </w:tcPr>
          <w:p w14:paraId="004E0248"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tcBorders>
            <w:shd w:val="clear" w:color="auto" w:fill="auto"/>
            <w:vAlign w:val="center"/>
          </w:tcPr>
          <w:p w14:paraId="4BBA433F"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900" w:type="dxa"/>
            <w:gridSpan w:val="2"/>
            <w:tcBorders>
              <w:bottom w:val="single" w:sz="4" w:space="0" w:color="auto"/>
            </w:tcBorders>
            <w:shd w:val="clear" w:color="auto" w:fill="auto"/>
            <w:vAlign w:val="center"/>
          </w:tcPr>
          <w:p w14:paraId="43B29F7B"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tcBorders>
            <w:vAlign w:val="center"/>
          </w:tcPr>
          <w:p w14:paraId="369D0082"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tcBorders>
            <w:vAlign w:val="center"/>
          </w:tcPr>
          <w:p w14:paraId="4029585D"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tcBorders>
            <w:shd w:val="clear" w:color="auto" w:fill="auto"/>
            <w:vAlign w:val="center"/>
          </w:tcPr>
          <w:p w14:paraId="0D2FB929"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color w:val="000000"/>
              </w:rPr>
              <w:t>X</w:t>
            </w:r>
          </w:p>
        </w:tc>
        <w:tc>
          <w:tcPr>
            <w:tcW w:w="468" w:type="dxa"/>
            <w:tcBorders>
              <w:bottom w:val="single" w:sz="4" w:space="0" w:color="auto"/>
            </w:tcBorders>
            <w:shd w:val="clear" w:color="auto" w:fill="FFFFFF"/>
            <w:vAlign w:val="center"/>
          </w:tcPr>
          <w:p w14:paraId="7ADF1768"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900" w:type="dxa"/>
            <w:gridSpan w:val="2"/>
            <w:tcBorders>
              <w:bottom w:val="single" w:sz="4" w:space="0" w:color="auto"/>
            </w:tcBorders>
            <w:shd w:val="clear" w:color="auto" w:fill="FFFFFF"/>
            <w:vAlign w:val="center"/>
          </w:tcPr>
          <w:p w14:paraId="5B91F5DA" w14:textId="77777777" w:rsidR="00701ACD" w:rsidRPr="00701ACD" w:rsidRDefault="00701ACD" w:rsidP="00701ACD">
            <w:pPr>
              <w:spacing w:before="0" w:after="0"/>
              <w:jc w:val="center"/>
              <w:rPr>
                <w:rFonts w:ascii="Times New Roman" w:eastAsia="Times New Roman" w:hAnsi="Times New Roman" w:cs="Times New Roman"/>
                <w:b/>
                <w:noProof/>
                <w:color w:val="000000"/>
                <w:u w:val="single"/>
              </w:rPr>
            </w:pPr>
            <w:r w:rsidRPr="00701ACD">
              <w:rPr>
                <w:rFonts w:ascii="Times New Roman" w:eastAsia="Times New Roman" w:hAnsi="Times New Roman" w:cs="Times New Roman"/>
                <w:b/>
                <w:noProof/>
                <w:color w:val="000000"/>
                <w:u w:val="single"/>
              </w:rPr>
              <w:t>P</w:t>
            </w:r>
          </w:p>
        </w:tc>
        <w:tc>
          <w:tcPr>
            <w:tcW w:w="450" w:type="dxa"/>
            <w:tcBorders>
              <w:bottom w:val="single" w:sz="4" w:space="0" w:color="auto"/>
            </w:tcBorders>
            <w:shd w:val="clear" w:color="auto" w:fill="FFFFFF"/>
            <w:vAlign w:val="center"/>
          </w:tcPr>
          <w:p w14:paraId="09919CD1"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bottom w:val="single" w:sz="4" w:space="0" w:color="auto"/>
            </w:tcBorders>
            <w:shd w:val="clear" w:color="auto" w:fill="FFFFFF"/>
            <w:vAlign w:val="center"/>
          </w:tcPr>
          <w:p w14:paraId="3239B1A1"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right w:val="single" w:sz="4" w:space="0" w:color="auto"/>
            </w:tcBorders>
            <w:shd w:val="clear" w:color="auto" w:fill="FFFFFF"/>
            <w:vAlign w:val="center"/>
          </w:tcPr>
          <w:p w14:paraId="6A602DB3" w14:textId="77777777" w:rsidR="00701ACD" w:rsidRPr="00701ACD" w:rsidRDefault="00701ACD" w:rsidP="00701ACD">
            <w:pPr>
              <w:spacing w:before="0" w:after="0"/>
              <w:jc w:val="center"/>
              <w:rPr>
                <w:rFonts w:ascii="Times New Roman" w:eastAsia="Times New Roman" w:hAnsi="Times New Roman" w:cs="Times New Roman"/>
                <w:color w:val="000000"/>
              </w:rPr>
            </w:pPr>
          </w:p>
        </w:tc>
      </w:tr>
      <w:tr w:rsidR="00701ACD" w:rsidRPr="00701ACD" w14:paraId="1E602F44" w14:textId="77777777" w:rsidTr="00701ACD">
        <w:trPr>
          <w:trHeight w:val="300"/>
        </w:trPr>
        <w:tc>
          <w:tcPr>
            <w:tcW w:w="432" w:type="dxa"/>
            <w:tcBorders>
              <w:bottom w:val="single" w:sz="4" w:space="0" w:color="auto"/>
            </w:tcBorders>
            <w:vAlign w:val="center"/>
          </w:tcPr>
          <w:p w14:paraId="79B01B38"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000000"/>
              </w:rPr>
            </w:pPr>
            <w:r w:rsidRPr="00701ACD">
              <w:rPr>
                <w:rFonts w:ascii="Times New Roman" w:eastAsia="Times New Roman" w:hAnsi="Times New Roman" w:cs="Times New Roman"/>
                <w:color w:val="000000"/>
              </w:rPr>
              <w:t>GB7</w:t>
            </w:r>
          </w:p>
        </w:tc>
        <w:tc>
          <w:tcPr>
            <w:tcW w:w="5760" w:type="dxa"/>
            <w:tcBorders>
              <w:bottom w:val="single" w:sz="4" w:space="0" w:color="auto"/>
            </w:tcBorders>
            <w:noWrap/>
            <w:tcMar>
              <w:top w:w="0" w:type="dxa"/>
              <w:left w:w="108" w:type="dxa"/>
              <w:bottom w:w="0" w:type="dxa"/>
              <w:right w:w="108" w:type="dxa"/>
            </w:tcMar>
            <w:vAlign w:val="center"/>
            <w:hideMark/>
          </w:tcPr>
          <w:p w14:paraId="74111AE4" w14:textId="77777777" w:rsidR="00701ACD" w:rsidRPr="00701ACD" w:rsidRDefault="00701ACD" w:rsidP="00701ACD">
            <w:pPr>
              <w:tabs>
                <w:tab w:val="left" w:pos="360"/>
                <w:tab w:val="left" w:pos="450"/>
              </w:tabs>
              <w:spacing w:before="0" w:after="0"/>
              <w:rPr>
                <w:rFonts w:ascii="Times New Roman" w:eastAsia="Times New Roman" w:hAnsi="Times New Roman" w:cs="Times New Roman"/>
                <w:color w:val="FF0000"/>
              </w:rPr>
            </w:pPr>
            <w:r w:rsidRPr="00701ACD">
              <w:rPr>
                <w:rFonts w:ascii="Times New Roman" w:eastAsia="Times New Roman" w:hAnsi="Times New Roman" w:cs="Times New Roman"/>
                <w:color w:val="000000"/>
              </w:rPr>
              <w:t xml:space="preserve">Student experiences integrate real-world business strategies, privacy and security concerns, ethical issues, data management, data analytics, technology driven changes in the work environment, and the complexities of decision making  </w:t>
            </w:r>
          </w:p>
        </w:tc>
        <w:tc>
          <w:tcPr>
            <w:tcW w:w="180" w:type="dxa"/>
            <w:tcBorders>
              <w:top w:val="nil"/>
              <w:left w:val="single" w:sz="4" w:space="0" w:color="auto"/>
              <w:bottom w:val="nil"/>
              <w:right w:val="single" w:sz="4" w:space="0" w:color="auto"/>
            </w:tcBorders>
            <w:vAlign w:val="center"/>
          </w:tcPr>
          <w:p w14:paraId="4F419E3B" w14:textId="77777777" w:rsidR="00701ACD" w:rsidRPr="00701ACD" w:rsidRDefault="00701ACD" w:rsidP="00701ACD">
            <w:pPr>
              <w:spacing w:before="0" w:after="0"/>
              <w:jc w:val="right"/>
              <w:rPr>
                <w:rFonts w:ascii="Times New Roman" w:eastAsia="Times New Roman" w:hAnsi="Times New Roman" w:cs="Times New Roman"/>
                <w:color w:val="000000"/>
              </w:rPr>
            </w:pPr>
          </w:p>
        </w:tc>
        <w:tc>
          <w:tcPr>
            <w:tcW w:w="450" w:type="dxa"/>
            <w:tcBorders>
              <w:left w:val="single" w:sz="4" w:space="0" w:color="auto"/>
              <w:bottom w:val="single" w:sz="4" w:space="0" w:color="auto"/>
              <w:right w:val="single" w:sz="4" w:space="0" w:color="auto"/>
            </w:tcBorders>
            <w:vAlign w:val="center"/>
          </w:tcPr>
          <w:p w14:paraId="23600B96"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left w:val="single" w:sz="4" w:space="0" w:color="auto"/>
              <w:bottom w:val="single" w:sz="4" w:space="0" w:color="auto"/>
            </w:tcBorders>
            <w:vAlign w:val="center"/>
          </w:tcPr>
          <w:p w14:paraId="36A93E47"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shd w:val="clear" w:color="auto" w:fill="auto"/>
            <w:vAlign w:val="center"/>
          </w:tcPr>
          <w:p w14:paraId="15C6F9E5"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900" w:type="dxa"/>
            <w:gridSpan w:val="2"/>
            <w:tcBorders>
              <w:bottom w:val="single" w:sz="4" w:space="0" w:color="auto"/>
            </w:tcBorders>
            <w:shd w:val="clear" w:color="auto" w:fill="auto"/>
            <w:vAlign w:val="center"/>
          </w:tcPr>
          <w:p w14:paraId="0D6D8057"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
                <w:bCs/>
                <w:color w:val="000000"/>
                <w:u w:val="single"/>
              </w:rPr>
              <w:t>P</w:t>
            </w:r>
          </w:p>
        </w:tc>
        <w:tc>
          <w:tcPr>
            <w:tcW w:w="450" w:type="dxa"/>
            <w:tcBorders>
              <w:bottom w:val="single" w:sz="4" w:space="0" w:color="auto"/>
            </w:tcBorders>
            <w:vAlign w:val="center"/>
          </w:tcPr>
          <w:p w14:paraId="3CE13B49"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vAlign w:val="center"/>
          </w:tcPr>
          <w:p w14:paraId="27AC2368" w14:textId="77777777" w:rsidR="00701ACD" w:rsidRPr="00701ACD" w:rsidRDefault="00701ACD" w:rsidP="00701ACD">
            <w:pPr>
              <w:spacing w:before="0" w:after="0"/>
              <w:jc w:val="center"/>
              <w:rPr>
                <w:rFonts w:ascii="Times New Roman" w:eastAsia="Times New Roman" w:hAnsi="Times New Roman" w:cs="Times New Roman"/>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shd w:val="clear" w:color="auto" w:fill="auto"/>
            <w:vAlign w:val="center"/>
          </w:tcPr>
          <w:p w14:paraId="11D715FD"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68" w:type="dxa"/>
            <w:tcBorders>
              <w:bottom w:val="single" w:sz="4" w:space="0" w:color="auto"/>
            </w:tcBorders>
            <w:shd w:val="clear" w:color="auto" w:fill="FFFFFF"/>
            <w:vAlign w:val="center"/>
          </w:tcPr>
          <w:p w14:paraId="03735026" w14:textId="77777777" w:rsidR="00701ACD" w:rsidRPr="00701ACD" w:rsidRDefault="00701ACD" w:rsidP="00701ACD">
            <w:pPr>
              <w:spacing w:before="0" w:after="0"/>
              <w:jc w:val="center"/>
              <w:rPr>
                <w:rFonts w:ascii="Times New Roman" w:eastAsia="Times New Roman" w:hAnsi="Times New Roman" w:cs="Times New Roman"/>
                <w:b/>
                <w:color w:val="000000"/>
                <w:u w:val="single"/>
              </w:rPr>
            </w:pPr>
            <w:r w:rsidRPr="00701ACD">
              <w:rPr>
                <w:rFonts w:ascii="Times New Roman" w:eastAsia="Times New Roman" w:hAnsi="Times New Roman" w:cs="Times New Roman"/>
                <w:b/>
                <w:color w:val="000000"/>
                <w:u w:val="single"/>
              </w:rPr>
              <w:t>P</w:t>
            </w:r>
          </w:p>
        </w:tc>
        <w:tc>
          <w:tcPr>
            <w:tcW w:w="900" w:type="dxa"/>
            <w:gridSpan w:val="2"/>
            <w:tcBorders>
              <w:bottom w:val="single" w:sz="4" w:space="0" w:color="auto"/>
            </w:tcBorders>
            <w:shd w:val="clear" w:color="auto" w:fill="FFFFFF"/>
            <w:vAlign w:val="center"/>
          </w:tcPr>
          <w:p w14:paraId="79D66EFC" w14:textId="77777777" w:rsidR="00701ACD" w:rsidRPr="00701ACD" w:rsidRDefault="00701ACD" w:rsidP="00701ACD">
            <w:pPr>
              <w:spacing w:before="0" w:after="0"/>
              <w:jc w:val="center"/>
              <w:rPr>
                <w:rFonts w:ascii="Times New Roman" w:eastAsia="Times New Roman" w:hAnsi="Times New Roman" w:cs="Times New Roman"/>
                <w:noProof/>
                <w:color w:val="000000"/>
              </w:rPr>
            </w:pPr>
            <w:r w:rsidRPr="00701ACD">
              <w:rPr>
                <w:rFonts w:ascii="Times New Roman" w:eastAsia="Times New Roman" w:hAnsi="Times New Roman" w:cs="Times New Roman"/>
                <w:bCs/>
                <w:color w:val="000000"/>
              </w:rPr>
              <w:t>X</w:t>
            </w:r>
          </w:p>
        </w:tc>
        <w:tc>
          <w:tcPr>
            <w:tcW w:w="450" w:type="dxa"/>
            <w:tcBorders>
              <w:bottom w:val="single" w:sz="4" w:space="0" w:color="auto"/>
            </w:tcBorders>
            <w:shd w:val="clear" w:color="auto" w:fill="FFFFFF"/>
            <w:vAlign w:val="center"/>
          </w:tcPr>
          <w:p w14:paraId="326CA7B1" w14:textId="77777777" w:rsidR="00701ACD" w:rsidRPr="00701ACD" w:rsidRDefault="00701ACD" w:rsidP="00701ACD">
            <w:pPr>
              <w:spacing w:before="0" w:after="0"/>
              <w:jc w:val="center"/>
              <w:rPr>
                <w:rFonts w:ascii="Times New Roman" w:eastAsia="Times New Roman" w:hAnsi="Times New Roman" w:cs="Times New Roman"/>
                <w:noProof/>
                <w:color w:val="000000"/>
              </w:rPr>
            </w:pPr>
          </w:p>
        </w:tc>
        <w:tc>
          <w:tcPr>
            <w:tcW w:w="450" w:type="dxa"/>
            <w:tcBorders>
              <w:bottom w:val="single" w:sz="4" w:space="0" w:color="auto"/>
            </w:tcBorders>
            <w:shd w:val="clear" w:color="auto" w:fill="FFFFFF"/>
            <w:vAlign w:val="center"/>
          </w:tcPr>
          <w:p w14:paraId="0D6A0BBE" w14:textId="77777777" w:rsidR="00701ACD" w:rsidRPr="00701ACD" w:rsidRDefault="00701ACD" w:rsidP="00701ACD">
            <w:pPr>
              <w:spacing w:before="0" w:after="0"/>
              <w:jc w:val="center"/>
              <w:rPr>
                <w:rFonts w:ascii="Times New Roman" w:eastAsia="Times New Roman" w:hAnsi="Times New Roman" w:cs="Times New Roman"/>
                <w:color w:val="000000"/>
              </w:rPr>
            </w:pPr>
          </w:p>
        </w:tc>
        <w:tc>
          <w:tcPr>
            <w:tcW w:w="450" w:type="dxa"/>
            <w:tcBorders>
              <w:bottom w:val="single" w:sz="4" w:space="0" w:color="auto"/>
              <w:right w:val="single" w:sz="4" w:space="0" w:color="auto"/>
            </w:tcBorders>
            <w:shd w:val="clear" w:color="auto" w:fill="FFFFFF"/>
            <w:vAlign w:val="center"/>
          </w:tcPr>
          <w:p w14:paraId="385134B7" w14:textId="77777777" w:rsidR="00701ACD" w:rsidRPr="00701ACD" w:rsidRDefault="00701ACD" w:rsidP="00701ACD">
            <w:pPr>
              <w:spacing w:before="0" w:after="0"/>
              <w:jc w:val="center"/>
              <w:rPr>
                <w:rFonts w:ascii="Times New Roman" w:eastAsia="Times New Roman" w:hAnsi="Times New Roman" w:cs="Times New Roman"/>
                <w:color w:val="000000"/>
              </w:rPr>
            </w:pPr>
          </w:p>
        </w:tc>
      </w:tr>
    </w:tbl>
    <w:p w14:paraId="6B0214EC" w14:textId="77777777" w:rsidR="00701ACD" w:rsidRPr="00701ACD" w:rsidRDefault="00701ACD" w:rsidP="00701ACD">
      <w:pPr>
        <w:tabs>
          <w:tab w:val="left" w:pos="0"/>
        </w:tabs>
        <w:spacing w:before="0" w:after="0"/>
        <w:rPr>
          <w:rFonts w:ascii="Times New Roman" w:eastAsia="Times New Roman" w:hAnsi="Times New Roman" w:cs="Times New Roman"/>
          <w:b/>
          <w:bCs/>
          <w:sz w:val="22"/>
          <w:szCs w:val="22"/>
        </w:rPr>
        <w:sectPr w:rsidR="00701ACD" w:rsidRPr="00701ACD" w:rsidSect="007827F2">
          <w:pgSz w:w="15840" w:h="12240" w:orient="landscape"/>
          <w:pgMar w:top="450" w:right="720" w:bottom="1008" w:left="806" w:header="720" w:footer="720" w:gutter="0"/>
          <w:cols w:space="720"/>
          <w:docGrid w:linePitch="360"/>
        </w:sectPr>
      </w:pPr>
    </w:p>
    <w:p w14:paraId="0E2EF7B6" w14:textId="77777777" w:rsidR="00E62F72" w:rsidRPr="008A4E72" w:rsidRDefault="00E62F72" w:rsidP="00E62F72">
      <w:pPr>
        <w:tabs>
          <w:tab w:val="left" w:pos="0"/>
          <w:tab w:val="left" w:pos="432"/>
          <w:tab w:val="left" w:pos="720"/>
          <w:tab w:val="left" w:pos="1440"/>
        </w:tabs>
        <w:ind w:right="900"/>
        <w:jc w:val="center"/>
        <w:rPr>
          <w:rFonts w:ascii="Arial" w:hAnsi="Arial"/>
          <w:b/>
          <w:bCs/>
          <w:u w:val="single"/>
        </w:rPr>
      </w:pPr>
      <w:r w:rsidRPr="008A4E72">
        <w:rPr>
          <w:rFonts w:ascii="Arial" w:hAnsi="Arial"/>
          <w:b/>
          <w:bCs/>
          <w:u w:val="single"/>
        </w:rPr>
        <w:lastRenderedPageBreak/>
        <w:t>Instructor Specific Guidelines</w:t>
      </w:r>
    </w:p>
    <w:p w14:paraId="3AE1B066" w14:textId="77777777" w:rsidR="00E62F72" w:rsidRPr="008A4E72" w:rsidRDefault="00E62F72" w:rsidP="00E62F72">
      <w:pPr>
        <w:ind w:right="900" w:firstLine="720"/>
        <w:rPr>
          <w:rFonts w:ascii="Arial" w:hAnsi="Arial"/>
        </w:rPr>
      </w:pPr>
    </w:p>
    <w:p w14:paraId="7F390421" w14:textId="2F1D6395" w:rsidR="00E62F72" w:rsidRPr="008A4E72" w:rsidRDefault="00E62F72" w:rsidP="00E62F72">
      <w:pPr>
        <w:rPr>
          <w:rFonts w:ascii="Arial" w:hAnsi="Arial"/>
          <w:i/>
        </w:rPr>
      </w:pPr>
      <w:r w:rsidRPr="008A4E72">
        <w:rPr>
          <w:rFonts w:ascii="Arial" w:hAnsi="Arial"/>
          <w:u w:val="single"/>
        </w:rPr>
        <w:t>Expectations for this class:</w:t>
      </w:r>
      <w:r w:rsidR="008A4E72" w:rsidRPr="008A4E72">
        <w:rPr>
          <w:rFonts w:ascii="Arial" w:hAnsi="Arial"/>
          <w:b/>
          <w:bCs/>
        </w:rPr>
        <w:t xml:space="preserve">  </w:t>
      </w:r>
      <w:r w:rsidRPr="008A4E72">
        <w:rPr>
          <w:rFonts w:ascii="Arial" w:hAnsi="Arial"/>
        </w:rPr>
        <w:t>On the following pages is an outline of the course.  Before class, you should read the chapters indicated for that day.  The lecture will review the chapter, build upon the text, and use examples of current political, social, and business problems and applications.  The course is primarily in lecture form, with class discussion encouraged.</w:t>
      </w:r>
    </w:p>
    <w:p w14:paraId="49606657" w14:textId="77777777" w:rsidR="00E62F72" w:rsidRPr="008A4E72" w:rsidRDefault="00E62F72" w:rsidP="00E62F72">
      <w:pPr>
        <w:rPr>
          <w:rFonts w:ascii="Arial" w:hAnsi="Arial"/>
          <w:bCs/>
        </w:rPr>
      </w:pPr>
    </w:p>
    <w:p w14:paraId="1242F74B" w14:textId="77777777" w:rsidR="00E62F72" w:rsidRPr="008A4E72" w:rsidRDefault="00E62F72" w:rsidP="00E62F72">
      <w:pPr>
        <w:rPr>
          <w:rFonts w:ascii="Arial" w:hAnsi="Arial"/>
          <w:bCs/>
        </w:rPr>
      </w:pPr>
      <w:r w:rsidRPr="008A4E72">
        <w:rPr>
          <w:rFonts w:ascii="Arial" w:hAnsi="Arial"/>
          <w:bCs/>
        </w:rPr>
        <w:t>Upon completion of this course, the student will be able to:</w:t>
      </w:r>
    </w:p>
    <w:p w14:paraId="2E15AA00" w14:textId="77777777" w:rsidR="00E62F72" w:rsidRPr="008A4E72" w:rsidRDefault="00E62F72" w:rsidP="00E62F72">
      <w:pPr>
        <w:numPr>
          <w:ilvl w:val="0"/>
          <w:numId w:val="11"/>
        </w:numPr>
        <w:spacing w:before="0" w:after="0"/>
        <w:rPr>
          <w:rFonts w:ascii="Arial" w:hAnsi="Arial"/>
        </w:rPr>
      </w:pPr>
      <w:r w:rsidRPr="008A4E72">
        <w:rPr>
          <w:rFonts w:ascii="Arial" w:hAnsi="Arial"/>
        </w:rPr>
        <w:t>Identify business functions and how they relate to each other.</w:t>
      </w:r>
    </w:p>
    <w:p w14:paraId="10278CDB" w14:textId="77777777" w:rsidR="00E62F72" w:rsidRPr="008A4E72" w:rsidRDefault="00E62F72" w:rsidP="00E62F72">
      <w:pPr>
        <w:numPr>
          <w:ilvl w:val="0"/>
          <w:numId w:val="10"/>
        </w:numPr>
        <w:spacing w:before="0" w:after="0"/>
        <w:rPr>
          <w:rFonts w:ascii="Arial" w:hAnsi="Arial"/>
        </w:rPr>
      </w:pPr>
      <w:r w:rsidRPr="008A4E72">
        <w:rPr>
          <w:rFonts w:ascii="Arial" w:hAnsi="Arial"/>
        </w:rPr>
        <w:t>Define the stakeholders of the firm and the difference between a stakeholder and a stockholder.</w:t>
      </w:r>
    </w:p>
    <w:p w14:paraId="585372A4" w14:textId="77777777" w:rsidR="00E62F72" w:rsidRPr="008A4E72" w:rsidRDefault="00E62F72" w:rsidP="00E62F72">
      <w:pPr>
        <w:numPr>
          <w:ilvl w:val="0"/>
          <w:numId w:val="10"/>
        </w:numPr>
        <w:spacing w:before="0" w:after="0"/>
        <w:rPr>
          <w:rFonts w:ascii="Arial" w:hAnsi="Arial"/>
        </w:rPr>
      </w:pPr>
      <w:r w:rsidRPr="008A4E72">
        <w:rPr>
          <w:rFonts w:ascii="Arial" w:hAnsi="Arial"/>
        </w:rPr>
        <w:t>Research business topics using printed and electronic library resources and determine when to utilize Internet resources.</w:t>
      </w:r>
    </w:p>
    <w:p w14:paraId="1461E98E" w14:textId="77777777" w:rsidR="00E62F72" w:rsidRPr="008A4E72" w:rsidRDefault="00E62F72" w:rsidP="00E62F72">
      <w:pPr>
        <w:numPr>
          <w:ilvl w:val="0"/>
          <w:numId w:val="10"/>
        </w:numPr>
        <w:spacing w:before="0" w:after="0"/>
        <w:jc w:val="both"/>
        <w:rPr>
          <w:rFonts w:ascii="Arial" w:hAnsi="Arial"/>
        </w:rPr>
      </w:pPr>
      <w:r w:rsidRPr="008A4E72">
        <w:rPr>
          <w:rFonts w:ascii="Arial" w:hAnsi="Arial"/>
        </w:rPr>
        <w:t xml:space="preserve">Analyze business data using Excel spreadsheets. </w:t>
      </w:r>
    </w:p>
    <w:p w14:paraId="0B499640" w14:textId="77777777" w:rsidR="00E62F72" w:rsidRPr="008A4E72" w:rsidRDefault="00E62F72" w:rsidP="00E62F72">
      <w:pPr>
        <w:numPr>
          <w:ilvl w:val="0"/>
          <w:numId w:val="10"/>
        </w:numPr>
        <w:spacing w:before="0" w:after="0"/>
        <w:jc w:val="both"/>
        <w:rPr>
          <w:rFonts w:ascii="Arial" w:hAnsi="Arial"/>
        </w:rPr>
      </w:pPr>
      <w:r w:rsidRPr="008A4E72">
        <w:rPr>
          <w:rFonts w:ascii="Arial" w:hAnsi="Arial"/>
        </w:rPr>
        <w:t>Demonstrate business communication skills.</w:t>
      </w:r>
    </w:p>
    <w:p w14:paraId="2115C86E" w14:textId="77777777" w:rsidR="00E62F72" w:rsidRPr="008A4E72" w:rsidRDefault="00E62F72" w:rsidP="00E62F72">
      <w:pPr>
        <w:numPr>
          <w:ilvl w:val="0"/>
          <w:numId w:val="10"/>
        </w:numPr>
        <w:tabs>
          <w:tab w:val="num" w:pos="1440"/>
        </w:tabs>
        <w:spacing w:before="0" w:after="200" w:line="276" w:lineRule="auto"/>
        <w:ind w:right="900"/>
        <w:contextualSpacing/>
        <w:jc w:val="both"/>
        <w:rPr>
          <w:rFonts w:ascii="Arial" w:eastAsia="Calibri" w:hAnsi="Arial"/>
        </w:rPr>
      </w:pPr>
      <w:r w:rsidRPr="008A4E72">
        <w:rPr>
          <w:rFonts w:ascii="Arial" w:eastAsia="Calibri" w:hAnsi="Arial"/>
        </w:rPr>
        <w:t xml:space="preserve">Plan and deliver effective group </w:t>
      </w:r>
      <w:r w:rsidRPr="008A4E72">
        <w:rPr>
          <w:rFonts w:ascii="Arial" w:eastAsia="Calibri" w:hAnsi="Arial"/>
          <w:b/>
          <w:i/>
        </w:rPr>
        <w:t>and/or</w:t>
      </w:r>
      <w:r w:rsidRPr="008A4E72">
        <w:rPr>
          <w:rFonts w:ascii="Arial" w:eastAsia="Calibri" w:hAnsi="Arial"/>
        </w:rPr>
        <w:t xml:space="preserve"> individual presentations using PowerPoint</w:t>
      </w:r>
    </w:p>
    <w:p w14:paraId="5BB6D9C2" w14:textId="77777777" w:rsidR="00E62F72" w:rsidRPr="008A4E72" w:rsidRDefault="00E62F72" w:rsidP="00E62F72">
      <w:pPr>
        <w:ind w:right="900"/>
        <w:jc w:val="both"/>
        <w:rPr>
          <w:rFonts w:ascii="Arial" w:hAnsi="Arial"/>
        </w:rPr>
      </w:pPr>
    </w:p>
    <w:p w14:paraId="10CCD15A" w14:textId="77777777" w:rsidR="00E62F72" w:rsidRPr="008A4E72" w:rsidRDefault="00E62F72" w:rsidP="00E62F72">
      <w:pPr>
        <w:adjustRightInd w:val="0"/>
        <w:rPr>
          <w:rFonts w:ascii="Arial" w:hAnsi="Arial"/>
        </w:rPr>
      </w:pPr>
      <w:r w:rsidRPr="008A4E72">
        <w:rPr>
          <w:rFonts w:ascii="Arial" w:hAnsi="Arial"/>
          <w:bCs/>
          <w:u w:val="single"/>
        </w:rPr>
        <w:t>Course Methodology:</w:t>
      </w:r>
      <w:r w:rsidRPr="008A4E72">
        <w:rPr>
          <w:rFonts w:ascii="Arial" w:hAnsi="Arial"/>
        </w:rPr>
        <w:t xml:space="preserve">  The outcomes stated above will be achieved through several pedagogies, including:   </w:t>
      </w:r>
    </w:p>
    <w:p w14:paraId="1C88366D" w14:textId="77777777" w:rsidR="00E62F72" w:rsidRPr="008A4E72" w:rsidRDefault="00E62F72" w:rsidP="00E62F72">
      <w:pPr>
        <w:adjustRightInd w:val="0"/>
        <w:rPr>
          <w:rFonts w:ascii="Arial" w:hAnsi="Arial"/>
        </w:rPr>
      </w:pPr>
      <w:r w:rsidRPr="008A4E72">
        <w:rPr>
          <w:rFonts w:ascii="Arial" w:hAnsi="Arial"/>
          <w:u w:val="single"/>
        </w:rPr>
        <w:t>Lecture/Discussion</w:t>
      </w:r>
      <w:r w:rsidRPr="008A4E72">
        <w:rPr>
          <w:rFonts w:ascii="Arial" w:hAnsi="Arial"/>
        </w:rPr>
        <w:t xml:space="preserve">:  The discussion and sharing of knowledge, experiences, opinions, and ideas sharpen analytical skills, improves judgment, and enhances conceptual skills.  Assigned readings will be covered in class to varying degrees. In some instances, the basic concepts and theories will be addressed in detail, while in others, additional examples, applications, and extensions of the material will be presented or solicited. Whatever the degree or amount of lecture, students will be actively involved. </w:t>
      </w:r>
    </w:p>
    <w:p w14:paraId="309CA713" w14:textId="77777777" w:rsidR="00E62F72" w:rsidRPr="008A4E72" w:rsidRDefault="00E62F72" w:rsidP="00E62F72">
      <w:pPr>
        <w:adjustRightInd w:val="0"/>
        <w:rPr>
          <w:rFonts w:ascii="Arial" w:hAnsi="Arial"/>
        </w:rPr>
      </w:pPr>
    </w:p>
    <w:p w14:paraId="04C25594" w14:textId="77777777" w:rsidR="00E62F72" w:rsidRPr="008A4E72" w:rsidRDefault="00E62F72" w:rsidP="00E62F72">
      <w:pPr>
        <w:adjustRightInd w:val="0"/>
        <w:rPr>
          <w:rFonts w:ascii="Arial" w:hAnsi="Arial"/>
        </w:rPr>
      </w:pPr>
      <w:r w:rsidRPr="008A4E72">
        <w:rPr>
          <w:rFonts w:ascii="Arial" w:hAnsi="Arial"/>
          <w:u w:val="single"/>
        </w:rPr>
        <w:t>Team-based project tasks</w:t>
      </w:r>
      <w:r w:rsidRPr="008A4E72">
        <w:rPr>
          <w:rFonts w:ascii="Arial" w:hAnsi="Arial"/>
        </w:rPr>
        <w:t>:  Business is not an exact science.  If it were, there would be no product failures; companies would have perpetually satisfied customers, employees, and stakeholders; governments and markets would operate efficiently, and there would be no miscommunications or cross-cultural missteps between individuals.  Through the team-based projects, the hope is that students will gain practical experience to apply in the future and improve retention of the basic concepts covered in this class.</w:t>
      </w:r>
    </w:p>
    <w:p w14:paraId="2E59C1CB" w14:textId="77777777" w:rsidR="00E62F72" w:rsidRPr="008A4E72" w:rsidRDefault="00E62F72" w:rsidP="00E62F72">
      <w:pPr>
        <w:adjustRightInd w:val="0"/>
        <w:rPr>
          <w:rFonts w:ascii="Arial" w:hAnsi="Arial"/>
        </w:rPr>
      </w:pPr>
    </w:p>
    <w:p w14:paraId="0B515A37" w14:textId="2DECE0ED" w:rsidR="00E62F72" w:rsidRPr="008A4E72" w:rsidRDefault="00E62F72" w:rsidP="008A4E72">
      <w:pPr>
        <w:adjustRightInd w:val="0"/>
        <w:rPr>
          <w:rFonts w:ascii="Arial" w:hAnsi="Arial"/>
        </w:rPr>
      </w:pPr>
      <w:r w:rsidRPr="008A4E72">
        <w:rPr>
          <w:rFonts w:ascii="Arial" w:hAnsi="Arial"/>
          <w:u w:val="single"/>
        </w:rPr>
        <w:t>Individual assessments and assignments</w:t>
      </w:r>
      <w:r w:rsidRPr="008A4E72">
        <w:rPr>
          <w:rFonts w:ascii="Arial" w:hAnsi="Arial"/>
        </w:rPr>
        <w:t>:  The ability to communicate effectively in a global environment is highly prized in the business world.  In connection with course assignments and tasks and through several assessment tools, students will continue to develop their skills in listening, public speaking, and making oral presentations.</w:t>
      </w:r>
    </w:p>
    <w:p w14:paraId="4AFE9598" w14:textId="77777777" w:rsidR="00E62F72" w:rsidRPr="008A4E72" w:rsidRDefault="00E62F72" w:rsidP="00E62F72">
      <w:pPr>
        <w:pStyle w:val="ListParagraph"/>
        <w:numPr>
          <w:ilvl w:val="0"/>
          <w:numId w:val="14"/>
        </w:numPr>
        <w:spacing w:before="0" w:after="0"/>
        <w:rPr>
          <w:rFonts w:ascii="Arial" w:eastAsiaTheme="majorEastAsia" w:hAnsi="Arial"/>
          <w:color w:val="1F4D78"/>
        </w:rPr>
      </w:pPr>
      <w:r w:rsidRPr="008A4E72">
        <w:rPr>
          <w:rFonts w:ascii="Arial" w:eastAsiaTheme="majorEastAsia" w:hAnsi="Arial"/>
          <w:u w:val="single"/>
        </w:rPr>
        <w:t>Communication</w:t>
      </w:r>
      <w:r w:rsidRPr="008A4E72">
        <w:rPr>
          <w:rFonts w:ascii="Arial" w:hAnsi="Arial"/>
        </w:rPr>
        <w:t>: I will attempt to reply to messages within 48 hours. Students will receive announcements from the instructor through Moodle, Teams, or email.</w:t>
      </w:r>
      <w:r w:rsidRPr="008A4E72">
        <w:rPr>
          <w:rFonts w:ascii="Arial" w:hAnsi="Arial"/>
          <w:b/>
          <w:bCs/>
          <w:color w:val="C00000"/>
        </w:rPr>
        <w:t xml:space="preserve"> </w:t>
      </w:r>
    </w:p>
    <w:p w14:paraId="23BDC91A" w14:textId="77777777" w:rsidR="00E62F72" w:rsidRPr="008A4E72" w:rsidRDefault="00E62F72" w:rsidP="008A4E72">
      <w:pPr>
        <w:pStyle w:val="ListParagraph"/>
        <w:numPr>
          <w:ilvl w:val="0"/>
          <w:numId w:val="0"/>
        </w:numPr>
        <w:spacing w:after="0"/>
        <w:ind w:left="360"/>
        <w:rPr>
          <w:rFonts w:ascii="Arial" w:eastAsiaTheme="majorEastAsia" w:hAnsi="Arial"/>
          <w:color w:val="1F4D78"/>
        </w:rPr>
      </w:pPr>
    </w:p>
    <w:p w14:paraId="1022DF60" w14:textId="6470AB36" w:rsidR="00E62F72" w:rsidRPr="008A4E72" w:rsidRDefault="00E62F72" w:rsidP="008A4E72">
      <w:pPr>
        <w:pStyle w:val="ListParagraph"/>
        <w:numPr>
          <w:ilvl w:val="0"/>
          <w:numId w:val="13"/>
        </w:numPr>
        <w:spacing w:before="0" w:after="0"/>
        <w:rPr>
          <w:rFonts w:ascii="Arial" w:eastAsia="Times New Roman" w:hAnsi="Arial"/>
          <w:b/>
          <w:bCs/>
        </w:rPr>
      </w:pPr>
      <w:r w:rsidRPr="008A4E72">
        <w:rPr>
          <w:rFonts w:ascii="Arial" w:hAnsi="Arial"/>
          <w:u w:val="single"/>
        </w:rPr>
        <w:t>Etiquette Expectations:</w:t>
      </w:r>
      <w:r w:rsidRPr="008A4E72">
        <w:rPr>
          <w:rFonts w:ascii="Arial" w:hAnsi="Arial"/>
        </w:rPr>
        <w:t xml:space="preserve"> Please be scholarly, respectful, professional, and polite.  Avoid confronting approaches; instead, critique others’ ideas respectfully.  Consider how your communication may be captured and shared outside of the class. For virtual classes (if that happens this semester), </w:t>
      </w:r>
      <w:r w:rsidRPr="008A4E72">
        <w:rPr>
          <w:rFonts w:ascii="Arial" w:hAnsi="Arial"/>
          <w:b/>
          <w:bCs/>
        </w:rPr>
        <w:t xml:space="preserve">it is expected that you will keep your video/webcam on for the course duration.  </w:t>
      </w:r>
    </w:p>
    <w:p w14:paraId="731B14EF" w14:textId="77777777" w:rsidR="00065E78" w:rsidRDefault="00065E78" w:rsidP="00065E78">
      <w:pPr>
        <w:pStyle w:val="ListParagraph"/>
        <w:numPr>
          <w:ilvl w:val="0"/>
          <w:numId w:val="0"/>
        </w:numPr>
        <w:spacing w:before="0" w:after="200" w:line="276" w:lineRule="auto"/>
        <w:ind w:left="720"/>
        <w:rPr>
          <w:rFonts w:ascii="Arial" w:hAnsi="Arial"/>
          <w:u w:val="single"/>
        </w:rPr>
      </w:pPr>
    </w:p>
    <w:p w14:paraId="03161378" w14:textId="77777777" w:rsidR="00065E78" w:rsidRDefault="00065E78" w:rsidP="00065E78">
      <w:pPr>
        <w:pStyle w:val="ListParagraph"/>
        <w:numPr>
          <w:ilvl w:val="0"/>
          <w:numId w:val="0"/>
        </w:numPr>
        <w:spacing w:before="0" w:after="200" w:line="276" w:lineRule="auto"/>
        <w:ind w:left="720"/>
        <w:rPr>
          <w:rFonts w:ascii="Arial" w:hAnsi="Arial"/>
          <w:u w:val="single"/>
        </w:rPr>
      </w:pPr>
    </w:p>
    <w:p w14:paraId="682386DE" w14:textId="77777777" w:rsidR="00065E78" w:rsidRDefault="00065E78" w:rsidP="00065E78">
      <w:pPr>
        <w:pStyle w:val="ListParagraph"/>
        <w:numPr>
          <w:ilvl w:val="0"/>
          <w:numId w:val="0"/>
        </w:numPr>
        <w:spacing w:before="0" w:after="200" w:line="276" w:lineRule="auto"/>
        <w:ind w:left="720"/>
        <w:rPr>
          <w:rFonts w:ascii="Arial" w:hAnsi="Arial"/>
          <w:u w:val="single"/>
        </w:rPr>
      </w:pPr>
    </w:p>
    <w:p w14:paraId="4DC4317B" w14:textId="77777777" w:rsidR="00065E78" w:rsidRDefault="00065E78" w:rsidP="00065E78">
      <w:pPr>
        <w:pStyle w:val="ListParagraph"/>
        <w:numPr>
          <w:ilvl w:val="0"/>
          <w:numId w:val="0"/>
        </w:numPr>
        <w:spacing w:before="0" w:after="200" w:line="276" w:lineRule="auto"/>
        <w:ind w:left="720"/>
        <w:rPr>
          <w:rFonts w:ascii="Arial" w:hAnsi="Arial"/>
          <w:u w:val="single"/>
        </w:rPr>
      </w:pPr>
    </w:p>
    <w:p w14:paraId="3E71D8DB" w14:textId="35F9DDF1" w:rsidR="00E62F72" w:rsidRPr="008A4E72" w:rsidRDefault="00E62F72" w:rsidP="00065E78">
      <w:pPr>
        <w:pStyle w:val="ListParagraph"/>
        <w:numPr>
          <w:ilvl w:val="0"/>
          <w:numId w:val="0"/>
        </w:numPr>
        <w:spacing w:before="0" w:after="200" w:line="276" w:lineRule="auto"/>
        <w:ind w:left="720"/>
        <w:rPr>
          <w:rFonts w:ascii="Arial" w:hAnsi="Arial"/>
          <w:color w:val="365F91" w:themeColor="accent1" w:themeShade="BF"/>
          <w:u w:val="single"/>
        </w:rPr>
      </w:pPr>
      <w:r w:rsidRPr="008A4E72">
        <w:rPr>
          <w:rFonts w:ascii="Arial" w:hAnsi="Arial"/>
        </w:rPr>
        <w:t>.</w:t>
      </w:r>
    </w:p>
    <w:p w14:paraId="309912B1" w14:textId="77777777" w:rsidR="00E62F72" w:rsidRPr="008A4E72" w:rsidRDefault="00E62F72" w:rsidP="00E62F72">
      <w:pPr>
        <w:ind w:left="720" w:firstLine="720"/>
        <w:rPr>
          <w:rFonts w:ascii="Arial" w:hAnsi="Arial"/>
          <w:b/>
        </w:rPr>
      </w:pPr>
      <w:r w:rsidRPr="008A4E72">
        <w:rPr>
          <w:rFonts w:ascii="Arial" w:hAnsi="Arial"/>
          <w:b/>
          <w:u w:val="single"/>
        </w:rPr>
        <w:lastRenderedPageBreak/>
        <w:t>Tentative Schedule of Assignments, Activities, Quizzes, Tests, Papers, etc</w:t>
      </w:r>
      <w:r w:rsidRPr="008A4E72">
        <w:rPr>
          <w:rFonts w:ascii="Arial" w:hAnsi="Arial"/>
          <w:b/>
        </w:rPr>
        <w:t>. **</w:t>
      </w:r>
    </w:p>
    <w:tbl>
      <w:tblPr>
        <w:tblpPr w:leftFromText="180" w:rightFromText="180" w:vertAnchor="text" w:horzAnchor="margin" w:tblpXSpec="center" w:tblpY="15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2070"/>
        <w:gridCol w:w="2340"/>
      </w:tblGrid>
      <w:tr w:rsidR="002E0140" w:rsidRPr="008A4E72" w14:paraId="65D43CED" w14:textId="77777777" w:rsidTr="002E0140">
        <w:trPr>
          <w:trHeight w:val="376"/>
        </w:trPr>
        <w:tc>
          <w:tcPr>
            <w:tcW w:w="4230" w:type="dxa"/>
          </w:tcPr>
          <w:p w14:paraId="6BF5A334" w14:textId="77777777" w:rsidR="002E0140" w:rsidRPr="008A4E72" w:rsidRDefault="002E0140" w:rsidP="002E0140">
            <w:pPr>
              <w:rPr>
                <w:rFonts w:ascii="Arial" w:hAnsi="Arial"/>
                <w:b/>
              </w:rPr>
            </w:pPr>
          </w:p>
          <w:p w14:paraId="4982F4E8" w14:textId="77777777" w:rsidR="002E0140" w:rsidRPr="008A4E72" w:rsidRDefault="002E0140" w:rsidP="002E0140">
            <w:pPr>
              <w:jc w:val="center"/>
              <w:rPr>
                <w:rFonts w:ascii="Arial" w:hAnsi="Arial"/>
                <w:b/>
              </w:rPr>
            </w:pPr>
            <w:r w:rsidRPr="008A4E72">
              <w:rPr>
                <w:rFonts w:ascii="Arial" w:hAnsi="Arial"/>
                <w:b/>
              </w:rPr>
              <w:t>ASSIGNMENT</w:t>
            </w:r>
          </w:p>
        </w:tc>
        <w:tc>
          <w:tcPr>
            <w:tcW w:w="2070" w:type="dxa"/>
          </w:tcPr>
          <w:p w14:paraId="3FFA3B3A" w14:textId="77777777" w:rsidR="002E0140" w:rsidRPr="008A4E72" w:rsidRDefault="002E0140" w:rsidP="002E0140">
            <w:pPr>
              <w:rPr>
                <w:rFonts w:ascii="Arial" w:hAnsi="Arial"/>
                <w:b/>
              </w:rPr>
            </w:pPr>
            <w:r w:rsidRPr="008A4E72">
              <w:rPr>
                <w:rFonts w:ascii="Arial" w:hAnsi="Arial"/>
                <w:b/>
              </w:rPr>
              <w:t xml:space="preserve"> </w:t>
            </w:r>
          </w:p>
          <w:p w14:paraId="7DBEFCD4" w14:textId="77777777" w:rsidR="002E0140" w:rsidRPr="008A4E72" w:rsidRDefault="002E0140" w:rsidP="002E0140">
            <w:pPr>
              <w:jc w:val="center"/>
              <w:rPr>
                <w:rFonts w:ascii="Arial" w:hAnsi="Arial"/>
                <w:b/>
              </w:rPr>
            </w:pPr>
            <w:r w:rsidRPr="008A4E72">
              <w:rPr>
                <w:rFonts w:ascii="Arial" w:hAnsi="Arial"/>
                <w:b/>
              </w:rPr>
              <w:t>TENTATIVE DATE</w:t>
            </w:r>
          </w:p>
        </w:tc>
        <w:tc>
          <w:tcPr>
            <w:tcW w:w="2340" w:type="dxa"/>
          </w:tcPr>
          <w:p w14:paraId="22F64C46" w14:textId="77777777" w:rsidR="002E0140" w:rsidRPr="008A4E72" w:rsidRDefault="002E0140" w:rsidP="002E0140">
            <w:pPr>
              <w:rPr>
                <w:rFonts w:ascii="Arial" w:hAnsi="Arial"/>
                <w:b/>
              </w:rPr>
            </w:pPr>
          </w:p>
          <w:p w14:paraId="5DD8EBA0" w14:textId="77777777" w:rsidR="002E0140" w:rsidRPr="008A4E72" w:rsidRDefault="002E0140" w:rsidP="002E0140">
            <w:pPr>
              <w:jc w:val="center"/>
              <w:rPr>
                <w:rFonts w:ascii="Arial" w:hAnsi="Arial"/>
                <w:b/>
              </w:rPr>
            </w:pPr>
            <w:r w:rsidRPr="008A4E72">
              <w:rPr>
                <w:rFonts w:ascii="Arial" w:hAnsi="Arial"/>
                <w:b/>
              </w:rPr>
              <w:t>LEARNING OUTCOMES MET</w:t>
            </w:r>
          </w:p>
        </w:tc>
      </w:tr>
      <w:tr w:rsidR="002E0140" w:rsidRPr="008A4E72" w14:paraId="470F86E9" w14:textId="77777777" w:rsidTr="002E0140">
        <w:trPr>
          <w:trHeight w:val="253"/>
        </w:trPr>
        <w:tc>
          <w:tcPr>
            <w:tcW w:w="4230" w:type="dxa"/>
          </w:tcPr>
          <w:p w14:paraId="1A324E34" w14:textId="77777777" w:rsidR="002E0140" w:rsidRPr="008A4E72" w:rsidRDefault="002E0140" w:rsidP="002E0140">
            <w:pPr>
              <w:rPr>
                <w:rFonts w:ascii="Arial" w:hAnsi="Arial"/>
              </w:rPr>
            </w:pPr>
          </w:p>
          <w:p w14:paraId="16EEEF45" w14:textId="77777777" w:rsidR="002E0140" w:rsidRPr="008A4E72" w:rsidRDefault="002E0140" w:rsidP="002E0140">
            <w:pPr>
              <w:rPr>
                <w:rFonts w:ascii="Arial" w:hAnsi="Arial"/>
              </w:rPr>
            </w:pPr>
            <w:r w:rsidRPr="008A4E72">
              <w:rPr>
                <w:rFonts w:ascii="Arial" w:hAnsi="Arial"/>
              </w:rPr>
              <w:t>In Class Application Exercises</w:t>
            </w:r>
          </w:p>
        </w:tc>
        <w:tc>
          <w:tcPr>
            <w:tcW w:w="2070" w:type="dxa"/>
          </w:tcPr>
          <w:p w14:paraId="675DDD64" w14:textId="77777777" w:rsidR="002E0140" w:rsidRPr="008A4E72" w:rsidRDefault="002E0140" w:rsidP="002E0140">
            <w:pPr>
              <w:jc w:val="right"/>
              <w:rPr>
                <w:rFonts w:ascii="Arial" w:hAnsi="Arial"/>
              </w:rPr>
            </w:pPr>
          </w:p>
          <w:p w14:paraId="17032F6E" w14:textId="77777777" w:rsidR="002E0140" w:rsidRPr="008A4E72" w:rsidRDefault="002E0140" w:rsidP="002E0140">
            <w:pPr>
              <w:jc w:val="right"/>
              <w:rPr>
                <w:rFonts w:ascii="Arial" w:hAnsi="Arial"/>
              </w:rPr>
            </w:pPr>
            <w:r w:rsidRPr="008A4E72">
              <w:rPr>
                <w:rFonts w:ascii="Arial" w:hAnsi="Arial"/>
              </w:rPr>
              <w:t>Various</w:t>
            </w:r>
          </w:p>
        </w:tc>
        <w:tc>
          <w:tcPr>
            <w:tcW w:w="2340" w:type="dxa"/>
          </w:tcPr>
          <w:p w14:paraId="703F4A3A" w14:textId="77777777" w:rsidR="002E0140" w:rsidRPr="008A4E72" w:rsidRDefault="002E0140" w:rsidP="002E0140">
            <w:pPr>
              <w:jc w:val="right"/>
              <w:rPr>
                <w:rFonts w:ascii="Arial" w:hAnsi="Arial"/>
              </w:rPr>
            </w:pPr>
            <w:r w:rsidRPr="008A4E72">
              <w:rPr>
                <w:rFonts w:ascii="Arial" w:hAnsi="Arial"/>
              </w:rPr>
              <w:t xml:space="preserve">                     A,B,C,D,1,2,3</w:t>
            </w:r>
          </w:p>
        </w:tc>
      </w:tr>
      <w:tr w:rsidR="002E0140" w:rsidRPr="008A4E72" w14:paraId="44FA855E" w14:textId="77777777" w:rsidTr="002E0140">
        <w:trPr>
          <w:trHeight w:val="191"/>
        </w:trPr>
        <w:tc>
          <w:tcPr>
            <w:tcW w:w="4230" w:type="dxa"/>
          </w:tcPr>
          <w:p w14:paraId="39B76B97" w14:textId="77777777" w:rsidR="002E0140" w:rsidRPr="008A4E72" w:rsidRDefault="002E0140" w:rsidP="002E0140">
            <w:pPr>
              <w:rPr>
                <w:rFonts w:ascii="Arial" w:hAnsi="Arial"/>
              </w:rPr>
            </w:pPr>
            <w:r w:rsidRPr="008A4E72">
              <w:rPr>
                <w:rFonts w:ascii="Arial" w:hAnsi="Arial"/>
              </w:rPr>
              <w:t>Excel/Reading/Vocabulary Quizzes</w:t>
            </w:r>
          </w:p>
        </w:tc>
        <w:tc>
          <w:tcPr>
            <w:tcW w:w="2070" w:type="dxa"/>
          </w:tcPr>
          <w:p w14:paraId="4CA75C9E" w14:textId="77777777" w:rsidR="002E0140" w:rsidRPr="008A4E72" w:rsidRDefault="002E0140" w:rsidP="002E0140">
            <w:pPr>
              <w:jc w:val="right"/>
              <w:rPr>
                <w:rFonts w:ascii="Arial" w:hAnsi="Arial"/>
              </w:rPr>
            </w:pPr>
            <w:r w:rsidRPr="008A4E72">
              <w:rPr>
                <w:rFonts w:ascii="Arial" w:hAnsi="Arial"/>
              </w:rPr>
              <w:t>Various</w:t>
            </w:r>
          </w:p>
        </w:tc>
        <w:tc>
          <w:tcPr>
            <w:tcW w:w="2340" w:type="dxa"/>
          </w:tcPr>
          <w:p w14:paraId="4B98EE4B" w14:textId="77777777" w:rsidR="002E0140" w:rsidRPr="008A4E72" w:rsidRDefault="002E0140" w:rsidP="002E0140">
            <w:pPr>
              <w:jc w:val="right"/>
              <w:rPr>
                <w:rFonts w:ascii="Arial" w:hAnsi="Arial"/>
              </w:rPr>
            </w:pPr>
            <w:r w:rsidRPr="008A4E72">
              <w:rPr>
                <w:rFonts w:ascii="Arial" w:hAnsi="Arial"/>
              </w:rPr>
              <w:t>A,B,C,D,1,2,3</w:t>
            </w:r>
          </w:p>
        </w:tc>
      </w:tr>
      <w:tr w:rsidR="002E0140" w:rsidRPr="008A4E72" w14:paraId="52AEB0A7" w14:textId="77777777" w:rsidTr="002E0140">
        <w:trPr>
          <w:trHeight w:val="112"/>
        </w:trPr>
        <w:tc>
          <w:tcPr>
            <w:tcW w:w="4230" w:type="dxa"/>
            <w:vAlign w:val="center"/>
          </w:tcPr>
          <w:p w14:paraId="59DB43FC" w14:textId="77777777" w:rsidR="002E0140" w:rsidRPr="008A4E72" w:rsidRDefault="002E0140" w:rsidP="002E0140">
            <w:pPr>
              <w:rPr>
                <w:rFonts w:ascii="Arial" w:hAnsi="Arial"/>
              </w:rPr>
            </w:pPr>
            <w:r w:rsidRPr="008A4E72">
              <w:rPr>
                <w:rFonts w:ascii="Arial" w:hAnsi="Arial"/>
              </w:rPr>
              <w:t>Exam I</w:t>
            </w:r>
          </w:p>
        </w:tc>
        <w:tc>
          <w:tcPr>
            <w:tcW w:w="2070" w:type="dxa"/>
            <w:vAlign w:val="center"/>
          </w:tcPr>
          <w:p w14:paraId="4BCBF669" w14:textId="77236728" w:rsidR="002E0140" w:rsidRPr="008A4E72" w:rsidRDefault="00361195" w:rsidP="002E0140">
            <w:pPr>
              <w:jc w:val="right"/>
              <w:rPr>
                <w:rFonts w:ascii="Arial" w:hAnsi="Arial"/>
              </w:rPr>
            </w:pPr>
            <w:r>
              <w:rPr>
                <w:rFonts w:ascii="Arial" w:hAnsi="Arial"/>
              </w:rPr>
              <w:t>9/22/2022</w:t>
            </w:r>
          </w:p>
        </w:tc>
        <w:tc>
          <w:tcPr>
            <w:tcW w:w="2340" w:type="dxa"/>
            <w:vAlign w:val="center"/>
          </w:tcPr>
          <w:p w14:paraId="6AB8E825" w14:textId="77777777" w:rsidR="002E0140" w:rsidRPr="008A4E72" w:rsidRDefault="002E0140" w:rsidP="002E0140">
            <w:pPr>
              <w:jc w:val="right"/>
              <w:rPr>
                <w:rFonts w:ascii="Arial" w:hAnsi="Arial"/>
              </w:rPr>
            </w:pPr>
            <w:r w:rsidRPr="008A4E72">
              <w:rPr>
                <w:rFonts w:ascii="Arial" w:hAnsi="Arial"/>
              </w:rPr>
              <w:t xml:space="preserve"> A, B, C, D 1</w:t>
            </w:r>
          </w:p>
        </w:tc>
      </w:tr>
      <w:tr w:rsidR="002E0140" w:rsidRPr="008A4E72" w14:paraId="1FED9A16" w14:textId="77777777" w:rsidTr="002E0140">
        <w:trPr>
          <w:trHeight w:val="196"/>
        </w:trPr>
        <w:tc>
          <w:tcPr>
            <w:tcW w:w="4230" w:type="dxa"/>
            <w:vAlign w:val="center"/>
          </w:tcPr>
          <w:p w14:paraId="12BBCF03" w14:textId="77777777" w:rsidR="002E0140" w:rsidRPr="008A4E72" w:rsidRDefault="002E0140" w:rsidP="002E0140">
            <w:pPr>
              <w:rPr>
                <w:rFonts w:ascii="Arial" w:hAnsi="Arial"/>
              </w:rPr>
            </w:pPr>
            <w:r w:rsidRPr="008A4E72">
              <w:rPr>
                <w:rFonts w:ascii="Arial" w:hAnsi="Arial"/>
              </w:rPr>
              <w:t>Excel Exam</w:t>
            </w:r>
          </w:p>
        </w:tc>
        <w:tc>
          <w:tcPr>
            <w:tcW w:w="2070" w:type="dxa"/>
            <w:vAlign w:val="center"/>
          </w:tcPr>
          <w:p w14:paraId="4A015F7C" w14:textId="409377D1" w:rsidR="002E0140" w:rsidRPr="008A4E72" w:rsidRDefault="00361195" w:rsidP="002E0140">
            <w:pPr>
              <w:jc w:val="right"/>
              <w:rPr>
                <w:rFonts w:ascii="Arial" w:hAnsi="Arial"/>
              </w:rPr>
            </w:pPr>
            <w:r>
              <w:rPr>
                <w:rFonts w:ascii="Arial" w:hAnsi="Arial"/>
              </w:rPr>
              <w:t>10/13/2022</w:t>
            </w:r>
          </w:p>
        </w:tc>
        <w:tc>
          <w:tcPr>
            <w:tcW w:w="2340" w:type="dxa"/>
            <w:vAlign w:val="center"/>
          </w:tcPr>
          <w:p w14:paraId="31B8F722" w14:textId="77777777" w:rsidR="002E0140" w:rsidRPr="008A4E72" w:rsidRDefault="002E0140" w:rsidP="002E0140">
            <w:pPr>
              <w:jc w:val="right"/>
              <w:rPr>
                <w:rFonts w:ascii="Arial" w:hAnsi="Arial"/>
              </w:rPr>
            </w:pPr>
            <w:r w:rsidRPr="008A4E72">
              <w:rPr>
                <w:rFonts w:ascii="Arial" w:hAnsi="Arial"/>
              </w:rPr>
              <w:t>B.2</w:t>
            </w:r>
          </w:p>
        </w:tc>
      </w:tr>
      <w:tr w:rsidR="002E0140" w:rsidRPr="008A4E72" w14:paraId="0E7CA35A" w14:textId="77777777" w:rsidTr="002E0140">
        <w:trPr>
          <w:trHeight w:val="196"/>
        </w:trPr>
        <w:tc>
          <w:tcPr>
            <w:tcW w:w="4230" w:type="dxa"/>
            <w:vAlign w:val="center"/>
          </w:tcPr>
          <w:p w14:paraId="793D0373" w14:textId="77777777" w:rsidR="002E0140" w:rsidRPr="008A4E72" w:rsidRDefault="002E0140" w:rsidP="002E0140">
            <w:pPr>
              <w:rPr>
                <w:rFonts w:ascii="Arial" w:hAnsi="Arial"/>
              </w:rPr>
            </w:pPr>
            <w:r w:rsidRPr="008A4E72">
              <w:rPr>
                <w:rFonts w:ascii="Arial" w:hAnsi="Arial"/>
              </w:rPr>
              <w:t>Partner Presentation Dates</w:t>
            </w:r>
          </w:p>
        </w:tc>
        <w:tc>
          <w:tcPr>
            <w:tcW w:w="2070" w:type="dxa"/>
            <w:vAlign w:val="center"/>
          </w:tcPr>
          <w:p w14:paraId="34BA3B3A" w14:textId="0F4460DA" w:rsidR="002E0140" w:rsidRPr="008A4E72" w:rsidRDefault="002E0140" w:rsidP="002E0140">
            <w:pPr>
              <w:jc w:val="right"/>
              <w:rPr>
                <w:rFonts w:ascii="Arial" w:hAnsi="Arial"/>
              </w:rPr>
            </w:pPr>
            <w:r w:rsidRPr="008A4E72">
              <w:rPr>
                <w:rFonts w:ascii="Arial" w:hAnsi="Arial"/>
              </w:rPr>
              <w:t>10/</w:t>
            </w:r>
            <w:r w:rsidR="00361195">
              <w:rPr>
                <w:rFonts w:ascii="Arial" w:hAnsi="Arial"/>
              </w:rPr>
              <w:t>27- 29</w:t>
            </w:r>
            <w:r w:rsidRPr="008A4E72">
              <w:rPr>
                <w:rFonts w:ascii="Arial" w:hAnsi="Arial"/>
              </w:rPr>
              <w:t>/202</w:t>
            </w:r>
            <w:r w:rsidR="00361195">
              <w:rPr>
                <w:rFonts w:ascii="Arial" w:hAnsi="Arial"/>
              </w:rPr>
              <w:t>2</w:t>
            </w:r>
          </w:p>
        </w:tc>
        <w:tc>
          <w:tcPr>
            <w:tcW w:w="2340" w:type="dxa"/>
            <w:vAlign w:val="center"/>
          </w:tcPr>
          <w:p w14:paraId="677F0200" w14:textId="77777777" w:rsidR="002E0140" w:rsidRPr="008A4E72" w:rsidRDefault="002E0140" w:rsidP="002E0140">
            <w:pPr>
              <w:jc w:val="right"/>
              <w:rPr>
                <w:rFonts w:ascii="Arial" w:hAnsi="Arial"/>
              </w:rPr>
            </w:pPr>
            <w:r w:rsidRPr="008A4E72">
              <w:rPr>
                <w:rFonts w:ascii="Arial" w:hAnsi="Arial"/>
              </w:rPr>
              <w:t>D,1</w:t>
            </w:r>
          </w:p>
        </w:tc>
      </w:tr>
      <w:tr w:rsidR="002E0140" w:rsidRPr="008A4E72" w14:paraId="7DF2A79B" w14:textId="77777777" w:rsidTr="002E0140">
        <w:trPr>
          <w:trHeight w:val="196"/>
        </w:trPr>
        <w:tc>
          <w:tcPr>
            <w:tcW w:w="4230" w:type="dxa"/>
            <w:vAlign w:val="center"/>
          </w:tcPr>
          <w:p w14:paraId="5E937601" w14:textId="77777777" w:rsidR="002E0140" w:rsidRPr="008A4E72" w:rsidRDefault="002E0140" w:rsidP="002E0140">
            <w:pPr>
              <w:rPr>
                <w:rFonts w:ascii="Arial" w:hAnsi="Arial"/>
              </w:rPr>
            </w:pPr>
            <w:r w:rsidRPr="008A4E72">
              <w:rPr>
                <w:rFonts w:ascii="Arial" w:hAnsi="Arial"/>
              </w:rPr>
              <w:t>Assessment Due</w:t>
            </w:r>
          </w:p>
        </w:tc>
        <w:tc>
          <w:tcPr>
            <w:tcW w:w="2070" w:type="dxa"/>
            <w:vAlign w:val="center"/>
          </w:tcPr>
          <w:p w14:paraId="5A22FB0C" w14:textId="67FB0111" w:rsidR="002E0140" w:rsidRPr="008A4E72" w:rsidRDefault="00361195" w:rsidP="002E0140">
            <w:pPr>
              <w:jc w:val="right"/>
              <w:rPr>
                <w:rFonts w:ascii="Arial" w:hAnsi="Arial"/>
              </w:rPr>
            </w:pPr>
            <w:r>
              <w:rPr>
                <w:rFonts w:ascii="Arial" w:hAnsi="Arial"/>
              </w:rPr>
              <w:t>9/13/2022</w:t>
            </w:r>
          </w:p>
        </w:tc>
        <w:tc>
          <w:tcPr>
            <w:tcW w:w="2340" w:type="dxa"/>
            <w:vAlign w:val="center"/>
          </w:tcPr>
          <w:p w14:paraId="0B05F0C7" w14:textId="77777777" w:rsidR="002E0140" w:rsidRPr="008A4E72" w:rsidRDefault="002E0140" w:rsidP="002E0140">
            <w:pPr>
              <w:jc w:val="right"/>
              <w:rPr>
                <w:rFonts w:ascii="Arial" w:hAnsi="Arial"/>
              </w:rPr>
            </w:pPr>
            <w:r w:rsidRPr="008A4E72">
              <w:rPr>
                <w:rFonts w:ascii="Arial" w:hAnsi="Arial"/>
              </w:rPr>
              <w:t>A, B, C, D,1,3</w:t>
            </w:r>
          </w:p>
        </w:tc>
      </w:tr>
      <w:tr w:rsidR="002E0140" w:rsidRPr="008A4E72" w14:paraId="374460AE" w14:textId="77777777" w:rsidTr="002E0140">
        <w:trPr>
          <w:trHeight w:val="179"/>
        </w:trPr>
        <w:tc>
          <w:tcPr>
            <w:tcW w:w="4230" w:type="dxa"/>
            <w:vAlign w:val="center"/>
          </w:tcPr>
          <w:p w14:paraId="6114D0AE" w14:textId="77777777" w:rsidR="002E0140" w:rsidRPr="008A4E72" w:rsidRDefault="002E0140" w:rsidP="002E0140">
            <w:pPr>
              <w:rPr>
                <w:rFonts w:ascii="Arial" w:hAnsi="Arial"/>
              </w:rPr>
            </w:pPr>
            <w:r w:rsidRPr="008A4E72">
              <w:rPr>
                <w:rFonts w:ascii="Arial" w:hAnsi="Arial"/>
              </w:rPr>
              <w:t>Exam #2</w:t>
            </w:r>
          </w:p>
        </w:tc>
        <w:tc>
          <w:tcPr>
            <w:tcW w:w="2070" w:type="dxa"/>
            <w:vAlign w:val="center"/>
          </w:tcPr>
          <w:p w14:paraId="76968849" w14:textId="552EF561" w:rsidR="002E0140" w:rsidRPr="008A4E72" w:rsidRDefault="002E0140" w:rsidP="002E0140">
            <w:pPr>
              <w:jc w:val="right"/>
              <w:rPr>
                <w:rFonts w:ascii="Arial" w:hAnsi="Arial"/>
              </w:rPr>
            </w:pPr>
            <w:r w:rsidRPr="008A4E72">
              <w:rPr>
                <w:rFonts w:ascii="Arial" w:hAnsi="Arial"/>
              </w:rPr>
              <w:t>11/</w:t>
            </w:r>
            <w:r w:rsidR="00361195">
              <w:rPr>
                <w:rFonts w:ascii="Arial" w:hAnsi="Arial"/>
              </w:rPr>
              <w:t>10</w:t>
            </w:r>
            <w:r w:rsidRPr="008A4E72">
              <w:rPr>
                <w:rFonts w:ascii="Arial" w:hAnsi="Arial"/>
              </w:rPr>
              <w:t>/202</w:t>
            </w:r>
            <w:r w:rsidR="00361195">
              <w:rPr>
                <w:rFonts w:ascii="Arial" w:hAnsi="Arial"/>
              </w:rPr>
              <w:t>2</w:t>
            </w:r>
          </w:p>
        </w:tc>
        <w:tc>
          <w:tcPr>
            <w:tcW w:w="2340" w:type="dxa"/>
            <w:vAlign w:val="center"/>
          </w:tcPr>
          <w:p w14:paraId="07F75A00" w14:textId="77777777" w:rsidR="002E0140" w:rsidRPr="008A4E72" w:rsidRDefault="002E0140" w:rsidP="002E0140">
            <w:pPr>
              <w:jc w:val="right"/>
              <w:rPr>
                <w:rFonts w:ascii="Arial" w:hAnsi="Arial"/>
              </w:rPr>
            </w:pPr>
            <w:r w:rsidRPr="008A4E72">
              <w:rPr>
                <w:rFonts w:ascii="Arial" w:hAnsi="Arial"/>
              </w:rPr>
              <w:t>A, B, C, D1</w:t>
            </w:r>
          </w:p>
        </w:tc>
      </w:tr>
      <w:tr w:rsidR="002E0140" w:rsidRPr="008A4E72" w14:paraId="780965AE" w14:textId="77777777" w:rsidTr="002E0140">
        <w:trPr>
          <w:trHeight w:val="128"/>
        </w:trPr>
        <w:tc>
          <w:tcPr>
            <w:tcW w:w="4230" w:type="dxa"/>
            <w:vAlign w:val="center"/>
          </w:tcPr>
          <w:p w14:paraId="553DD345" w14:textId="77777777" w:rsidR="002E0140" w:rsidRPr="008A4E72" w:rsidRDefault="002E0140" w:rsidP="002E0140">
            <w:pPr>
              <w:rPr>
                <w:rFonts w:ascii="Arial" w:hAnsi="Arial"/>
              </w:rPr>
            </w:pPr>
            <w:r w:rsidRPr="008A4E72">
              <w:rPr>
                <w:rFonts w:ascii="Arial" w:hAnsi="Arial"/>
              </w:rPr>
              <w:t>Industry Presentation Dates</w:t>
            </w:r>
          </w:p>
        </w:tc>
        <w:tc>
          <w:tcPr>
            <w:tcW w:w="2070" w:type="dxa"/>
            <w:vAlign w:val="center"/>
          </w:tcPr>
          <w:p w14:paraId="3FDED2A9" w14:textId="77595001" w:rsidR="002E0140" w:rsidRPr="008A4E72" w:rsidRDefault="00361195" w:rsidP="002E0140">
            <w:pPr>
              <w:jc w:val="right"/>
              <w:rPr>
                <w:rFonts w:ascii="Arial" w:hAnsi="Arial"/>
              </w:rPr>
            </w:pPr>
            <w:r>
              <w:rPr>
                <w:rFonts w:ascii="Arial" w:hAnsi="Arial"/>
              </w:rPr>
              <w:t>12/1-12-6/2022</w:t>
            </w:r>
          </w:p>
        </w:tc>
        <w:tc>
          <w:tcPr>
            <w:tcW w:w="2340" w:type="dxa"/>
            <w:vAlign w:val="center"/>
          </w:tcPr>
          <w:p w14:paraId="62447A01" w14:textId="77777777" w:rsidR="002E0140" w:rsidRPr="008A4E72" w:rsidRDefault="002E0140" w:rsidP="002E0140">
            <w:pPr>
              <w:jc w:val="right"/>
              <w:rPr>
                <w:rFonts w:ascii="Arial" w:hAnsi="Arial"/>
              </w:rPr>
            </w:pPr>
            <w:r w:rsidRPr="008A4E72">
              <w:rPr>
                <w:rFonts w:ascii="Arial" w:hAnsi="Arial"/>
              </w:rPr>
              <w:t>A, B, C, D, 1,2,3</w:t>
            </w:r>
          </w:p>
        </w:tc>
      </w:tr>
      <w:tr w:rsidR="002E0140" w:rsidRPr="008A4E72" w14:paraId="32CF7CFE" w14:textId="77777777" w:rsidTr="002E0140">
        <w:trPr>
          <w:trHeight w:val="630"/>
        </w:trPr>
        <w:tc>
          <w:tcPr>
            <w:tcW w:w="4230" w:type="dxa"/>
          </w:tcPr>
          <w:p w14:paraId="1B8EC4F1" w14:textId="77777777" w:rsidR="002E0140" w:rsidRPr="008A4E72" w:rsidRDefault="002E0140" w:rsidP="002E0140">
            <w:pPr>
              <w:tabs>
                <w:tab w:val="left" w:pos="1740"/>
              </w:tabs>
              <w:rPr>
                <w:rFonts w:ascii="Arial" w:hAnsi="Arial"/>
              </w:rPr>
            </w:pPr>
            <w:r w:rsidRPr="008A4E72">
              <w:rPr>
                <w:rFonts w:ascii="Arial" w:hAnsi="Arial"/>
              </w:rPr>
              <w:t>Final Exam</w:t>
            </w:r>
          </w:p>
          <w:p w14:paraId="4F26076C" w14:textId="77777777" w:rsidR="002E0140" w:rsidRPr="008A4E72" w:rsidRDefault="002E0140" w:rsidP="002E0140">
            <w:pPr>
              <w:tabs>
                <w:tab w:val="left" w:pos="1740"/>
              </w:tabs>
              <w:rPr>
                <w:rFonts w:ascii="Arial" w:hAnsi="Arial"/>
              </w:rPr>
            </w:pPr>
            <w:r w:rsidRPr="008A4E72">
              <w:rPr>
                <w:rFonts w:ascii="Arial" w:hAnsi="Arial"/>
              </w:rPr>
              <w:t>Section 1 – Tuesday    8:00 -9:15</w:t>
            </w:r>
          </w:p>
          <w:p w14:paraId="00F7AB15" w14:textId="77777777" w:rsidR="002E0140" w:rsidRPr="008A4E72" w:rsidRDefault="002E0140" w:rsidP="002E0140">
            <w:pPr>
              <w:tabs>
                <w:tab w:val="left" w:pos="1740"/>
              </w:tabs>
              <w:rPr>
                <w:rFonts w:ascii="Arial" w:hAnsi="Arial"/>
              </w:rPr>
            </w:pPr>
            <w:r w:rsidRPr="008A4E72">
              <w:rPr>
                <w:rFonts w:ascii="Arial" w:hAnsi="Arial"/>
              </w:rPr>
              <w:t>Section 2 – Thursday   8:00 – 9:15</w:t>
            </w:r>
          </w:p>
          <w:p w14:paraId="386AE6DF" w14:textId="77777777" w:rsidR="002E0140" w:rsidRPr="008A4E72" w:rsidRDefault="002E0140" w:rsidP="002E0140">
            <w:pPr>
              <w:tabs>
                <w:tab w:val="left" w:pos="1740"/>
              </w:tabs>
              <w:rPr>
                <w:rFonts w:ascii="Arial" w:hAnsi="Arial"/>
              </w:rPr>
            </w:pPr>
            <w:r w:rsidRPr="008A4E72">
              <w:rPr>
                <w:rFonts w:ascii="Arial" w:hAnsi="Arial"/>
              </w:rPr>
              <w:t>Section 3 – Tuesday    11:30 – 12:45</w:t>
            </w:r>
          </w:p>
        </w:tc>
        <w:tc>
          <w:tcPr>
            <w:tcW w:w="2070" w:type="dxa"/>
          </w:tcPr>
          <w:p w14:paraId="7827D339" w14:textId="77777777" w:rsidR="002E0140" w:rsidRPr="008A4E72" w:rsidRDefault="002E0140" w:rsidP="002E0140">
            <w:pPr>
              <w:ind w:right="440"/>
              <w:rPr>
                <w:rFonts w:ascii="Arial" w:hAnsi="Arial"/>
              </w:rPr>
            </w:pPr>
            <w:r w:rsidRPr="008A4E72">
              <w:rPr>
                <w:rFonts w:ascii="Arial" w:hAnsi="Arial"/>
              </w:rPr>
              <w:t xml:space="preserve">                            </w:t>
            </w:r>
          </w:p>
          <w:p w14:paraId="2ADF31B0" w14:textId="05E1FB9F" w:rsidR="002E0140" w:rsidRPr="008A4E72" w:rsidRDefault="002E0140" w:rsidP="002E0140">
            <w:pPr>
              <w:jc w:val="right"/>
              <w:rPr>
                <w:rFonts w:ascii="Arial" w:hAnsi="Arial"/>
              </w:rPr>
            </w:pPr>
            <w:r w:rsidRPr="008A4E72">
              <w:rPr>
                <w:rFonts w:ascii="Arial" w:hAnsi="Arial"/>
              </w:rPr>
              <w:t>12/</w:t>
            </w:r>
            <w:r w:rsidR="00361195">
              <w:rPr>
                <w:rFonts w:ascii="Arial" w:hAnsi="Arial"/>
              </w:rPr>
              <w:t>13</w:t>
            </w:r>
            <w:r w:rsidRPr="008A4E72">
              <w:rPr>
                <w:rFonts w:ascii="Arial" w:hAnsi="Arial"/>
              </w:rPr>
              <w:t>/202</w:t>
            </w:r>
            <w:r w:rsidR="00361195">
              <w:rPr>
                <w:rFonts w:ascii="Arial" w:hAnsi="Arial"/>
              </w:rPr>
              <w:t>2</w:t>
            </w:r>
          </w:p>
          <w:p w14:paraId="4F81E9B4" w14:textId="6FCFAAEE" w:rsidR="002E0140" w:rsidRPr="008A4E72" w:rsidRDefault="002E0140" w:rsidP="002E0140">
            <w:pPr>
              <w:jc w:val="right"/>
              <w:rPr>
                <w:rFonts w:ascii="Arial" w:hAnsi="Arial"/>
              </w:rPr>
            </w:pPr>
            <w:r w:rsidRPr="008A4E72">
              <w:rPr>
                <w:rFonts w:ascii="Arial" w:hAnsi="Arial"/>
              </w:rPr>
              <w:t>12/</w:t>
            </w:r>
            <w:r w:rsidR="007F4A7F">
              <w:rPr>
                <w:rFonts w:ascii="Arial" w:hAnsi="Arial"/>
              </w:rPr>
              <w:t>15</w:t>
            </w:r>
            <w:r w:rsidRPr="008A4E72">
              <w:rPr>
                <w:rFonts w:ascii="Arial" w:hAnsi="Arial"/>
              </w:rPr>
              <w:t>/202</w:t>
            </w:r>
            <w:r w:rsidR="00361195">
              <w:rPr>
                <w:rFonts w:ascii="Arial" w:hAnsi="Arial"/>
              </w:rPr>
              <w:t>2</w:t>
            </w:r>
          </w:p>
          <w:p w14:paraId="45EF8425" w14:textId="36E13C47" w:rsidR="002E0140" w:rsidRPr="008A4E72" w:rsidRDefault="002E0140" w:rsidP="002E0140">
            <w:pPr>
              <w:jc w:val="right"/>
              <w:rPr>
                <w:rFonts w:ascii="Arial" w:hAnsi="Arial"/>
              </w:rPr>
            </w:pPr>
            <w:r w:rsidRPr="008A4E72">
              <w:rPr>
                <w:rFonts w:ascii="Arial" w:hAnsi="Arial"/>
              </w:rPr>
              <w:t>12/</w:t>
            </w:r>
            <w:r w:rsidR="007F4A7F">
              <w:rPr>
                <w:rFonts w:ascii="Arial" w:hAnsi="Arial"/>
              </w:rPr>
              <w:t>13</w:t>
            </w:r>
            <w:r w:rsidRPr="008A4E72">
              <w:rPr>
                <w:rFonts w:ascii="Arial" w:hAnsi="Arial"/>
              </w:rPr>
              <w:t>/202</w:t>
            </w:r>
            <w:r w:rsidR="007F4A7F">
              <w:rPr>
                <w:rFonts w:ascii="Arial" w:hAnsi="Arial"/>
              </w:rPr>
              <w:t>2</w:t>
            </w:r>
          </w:p>
          <w:p w14:paraId="10AD4C8C" w14:textId="77777777" w:rsidR="002E0140" w:rsidRPr="008A4E72" w:rsidRDefault="002E0140" w:rsidP="002E0140">
            <w:pPr>
              <w:jc w:val="right"/>
              <w:rPr>
                <w:rFonts w:ascii="Arial" w:hAnsi="Arial"/>
              </w:rPr>
            </w:pPr>
          </w:p>
        </w:tc>
        <w:tc>
          <w:tcPr>
            <w:tcW w:w="2340" w:type="dxa"/>
          </w:tcPr>
          <w:p w14:paraId="635E46D0" w14:textId="77777777" w:rsidR="002E0140" w:rsidRPr="008A4E72" w:rsidRDefault="002E0140" w:rsidP="002E0140">
            <w:pPr>
              <w:jc w:val="right"/>
              <w:rPr>
                <w:rFonts w:ascii="Arial" w:hAnsi="Arial"/>
              </w:rPr>
            </w:pPr>
            <w:r w:rsidRPr="008A4E72">
              <w:rPr>
                <w:rFonts w:ascii="Arial" w:hAnsi="Arial"/>
              </w:rPr>
              <w:t>A, B, C, D1</w:t>
            </w:r>
          </w:p>
        </w:tc>
      </w:tr>
    </w:tbl>
    <w:p w14:paraId="4B255CD9" w14:textId="77777777" w:rsidR="00E62F72" w:rsidRPr="008A4E72" w:rsidRDefault="00E62F72" w:rsidP="00E62F72">
      <w:pPr>
        <w:ind w:left="720" w:firstLine="720"/>
        <w:rPr>
          <w:rFonts w:ascii="Arial" w:hAnsi="Arial"/>
        </w:rPr>
      </w:pPr>
    </w:p>
    <w:p w14:paraId="7367D528" w14:textId="3C41BDE7" w:rsidR="00E62F72" w:rsidRPr="008A4E72" w:rsidRDefault="00E62F72" w:rsidP="00E62F72">
      <w:pPr>
        <w:rPr>
          <w:rFonts w:ascii="Arial" w:hAnsi="Arial"/>
          <w:b/>
          <w:bCs/>
        </w:rPr>
      </w:pPr>
      <w:r w:rsidRPr="008A4E72">
        <w:rPr>
          <w:rFonts w:ascii="Arial" w:hAnsi="Arial"/>
        </w:rPr>
        <w:t>**</w:t>
      </w:r>
      <w:r w:rsidRPr="008A4E72">
        <w:rPr>
          <w:rFonts w:ascii="Arial" w:hAnsi="Arial"/>
          <w:b/>
        </w:rPr>
        <w:t>Please note that dates for tests and assignments are tentative and may change</w:t>
      </w:r>
      <w:r w:rsidRPr="008A4E72">
        <w:rPr>
          <w:rFonts w:ascii="Arial" w:hAnsi="Arial"/>
        </w:rPr>
        <w:t xml:space="preserve">. </w:t>
      </w:r>
      <w:r w:rsidRPr="008A4E72">
        <w:rPr>
          <w:rFonts w:ascii="Arial" w:hAnsi="Arial"/>
          <w:b/>
          <w:bCs/>
        </w:rPr>
        <w:t xml:space="preserve">See </w:t>
      </w:r>
      <w:r w:rsidR="00385FA1">
        <w:rPr>
          <w:rFonts w:ascii="Arial" w:hAnsi="Arial"/>
          <w:b/>
          <w:bCs/>
        </w:rPr>
        <w:t xml:space="preserve">complete </w:t>
      </w:r>
      <w:r w:rsidRPr="008A4E72">
        <w:rPr>
          <w:rFonts w:ascii="Arial" w:hAnsi="Arial"/>
          <w:b/>
          <w:bCs/>
        </w:rPr>
        <w:t xml:space="preserve">schedule </w:t>
      </w:r>
      <w:r w:rsidR="00385FA1">
        <w:rPr>
          <w:rFonts w:ascii="Arial" w:hAnsi="Arial"/>
          <w:b/>
          <w:bCs/>
        </w:rPr>
        <w:t>below</w:t>
      </w:r>
      <w:r w:rsidR="00065E78">
        <w:rPr>
          <w:rFonts w:ascii="Arial" w:hAnsi="Arial"/>
          <w:b/>
          <w:bCs/>
        </w:rPr>
        <w:t>. Adjustment will be made on the schedule listed below. Please refer there for the most updated information.</w:t>
      </w:r>
    </w:p>
    <w:p w14:paraId="7169680C" w14:textId="77777777" w:rsidR="00E62F72" w:rsidRPr="008A4E72" w:rsidRDefault="00E62F72" w:rsidP="00E62F72">
      <w:pPr>
        <w:rPr>
          <w:rFonts w:ascii="Arial" w:hAnsi="Arial"/>
          <w:b/>
          <w:bCs/>
          <w:i/>
          <w:iCs/>
        </w:rPr>
      </w:pPr>
    </w:p>
    <w:p w14:paraId="62AB7EF9" w14:textId="77777777" w:rsidR="00065E78" w:rsidRDefault="00065E78" w:rsidP="00E62F72">
      <w:pPr>
        <w:rPr>
          <w:rFonts w:ascii="Arial" w:hAnsi="Arial"/>
          <w:b/>
        </w:rPr>
      </w:pPr>
    </w:p>
    <w:p w14:paraId="0932F781" w14:textId="77777777" w:rsidR="00065E78" w:rsidRDefault="00065E78" w:rsidP="00E62F72">
      <w:pPr>
        <w:rPr>
          <w:rFonts w:ascii="Arial" w:hAnsi="Arial"/>
          <w:b/>
        </w:rPr>
      </w:pPr>
    </w:p>
    <w:p w14:paraId="591234DD" w14:textId="77777777" w:rsidR="00065E78" w:rsidRDefault="00065E78" w:rsidP="00E62F72">
      <w:pPr>
        <w:rPr>
          <w:rFonts w:ascii="Arial" w:hAnsi="Arial"/>
          <w:b/>
        </w:rPr>
      </w:pPr>
    </w:p>
    <w:p w14:paraId="7A0CD73E" w14:textId="77777777" w:rsidR="00065E78" w:rsidRDefault="00065E78" w:rsidP="00E62F72">
      <w:pPr>
        <w:rPr>
          <w:rFonts w:ascii="Arial" w:hAnsi="Arial"/>
          <w:b/>
        </w:rPr>
      </w:pPr>
    </w:p>
    <w:p w14:paraId="7A637300" w14:textId="77777777" w:rsidR="00065E78" w:rsidRDefault="00065E78" w:rsidP="00E62F72">
      <w:pPr>
        <w:rPr>
          <w:rFonts w:ascii="Arial" w:hAnsi="Arial"/>
          <w:b/>
        </w:rPr>
      </w:pPr>
    </w:p>
    <w:p w14:paraId="2B4EA44C" w14:textId="77777777" w:rsidR="00065E78" w:rsidRDefault="00065E78" w:rsidP="00E62F72">
      <w:pPr>
        <w:rPr>
          <w:rFonts w:ascii="Arial" w:hAnsi="Arial"/>
          <w:b/>
        </w:rPr>
      </w:pPr>
    </w:p>
    <w:p w14:paraId="72945695" w14:textId="77777777" w:rsidR="00065E78" w:rsidRDefault="00065E78" w:rsidP="00E62F72">
      <w:pPr>
        <w:rPr>
          <w:rFonts w:ascii="Arial" w:hAnsi="Arial"/>
          <w:b/>
        </w:rPr>
      </w:pPr>
    </w:p>
    <w:p w14:paraId="590393A3" w14:textId="77777777" w:rsidR="00065E78" w:rsidRDefault="00065E78" w:rsidP="00E62F72">
      <w:pPr>
        <w:rPr>
          <w:rFonts w:ascii="Arial" w:hAnsi="Arial"/>
          <w:b/>
        </w:rPr>
      </w:pPr>
    </w:p>
    <w:p w14:paraId="35FD2F4D" w14:textId="77777777" w:rsidR="00065E78" w:rsidRDefault="00065E78" w:rsidP="00E62F72">
      <w:pPr>
        <w:rPr>
          <w:rFonts w:ascii="Arial" w:hAnsi="Arial"/>
          <w:b/>
        </w:rPr>
      </w:pPr>
    </w:p>
    <w:p w14:paraId="6F45BD1D" w14:textId="77777777" w:rsidR="00065E78" w:rsidRDefault="00065E78" w:rsidP="00E62F72">
      <w:pPr>
        <w:rPr>
          <w:rFonts w:ascii="Arial" w:hAnsi="Arial"/>
          <w:b/>
        </w:rPr>
      </w:pPr>
    </w:p>
    <w:p w14:paraId="6193F89C" w14:textId="77777777" w:rsidR="00065E78" w:rsidRDefault="00065E78" w:rsidP="00E62F72">
      <w:pPr>
        <w:rPr>
          <w:rFonts w:ascii="Arial" w:hAnsi="Arial"/>
          <w:b/>
        </w:rPr>
      </w:pPr>
    </w:p>
    <w:p w14:paraId="73C992C3" w14:textId="617506D5" w:rsidR="00E62F72" w:rsidRPr="008A4E72" w:rsidRDefault="00E62F72" w:rsidP="00E62F72">
      <w:pPr>
        <w:rPr>
          <w:rFonts w:ascii="Arial" w:hAnsi="Arial"/>
          <w:b/>
        </w:rPr>
      </w:pPr>
      <w:r w:rsidRPr="008A4E72">
        <w:rPr>
          <w:rFonts w:ascii="Arial" w:hAnsi="Arial"/>
          <w:b/>
        </w:rPr>
        <w:lastRenderedPageBreak/>
        <w:t>Course Requirements and Grading Scale</w:t>
      </w:r>
    </w:p>
    <w:p w14:paraId="17102D2A" w14:textId="17BEAFEE" w:rsidR="00E62F72" w:rsidRPr="008A4E72" w:rsidRDefault="00E62F72" w:rsidP="00E62F72">
      <w:pPr>
        <w:tabs>
          <w:tab w:val="left" w:pos="720"/>
          <w:tab w:val="left" w:pos="1440"/>
          <w:tab w:val="left" w:pos="2160"/>
          <w:tab w:val="left" w:pos="2880"/>
          <w:tab w:val="left" w:pos="3600"/>
          <w:tab w:val="left" w:pos="4320"/>
        </w:tabs>
        <w:ind w:right="-720"/>
        <w:rPr>
          <w:rFonts w:ascii="Arial" w:hAnsi="Arial"/>
          <w:b/>
        </w:rPr>
      </w:pPr>
      <w:r w:rsidRPr="008A4E72">
        <w:rPr>
          <w:rFonts w:ascii="Arial" w:hAnsi="Arial"/>
        </w:rPr>
        <w:t xml:space="preserve">100        </w:t>
      </w:r>
      <w:r w:rsidRPr="008A4E72">
        <w:rPr>
          <w:rFonts w:ascii="Arial" w:hAnsi="Arial"/>
        </w:rPr>
        <w:tab/>
        <w:t>A+</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t xml:space="preserve">       </w:t>
      </w:r>
      <w:r w:rsidRPr="008A4E72">
        <w:rPr>
          <w:rFonts w:ascii="Arial" w:hAnsi="Arial"/>
          <w:b/>
        </w:rPr>
        <w:t>Points</w:t>
      </w:r>
    </w:p>
    <w:p w14:paraId="62A17481" w14:textId="77777777" w:rsidR="00E62F72" w:rsidRPr="008A4E72" w:rsidRDefault="00E62F72" w:rsidP="00E62F72">
      <w:pPr>
        <w:rPr>
          <w:rFonts w:ascii="Arial" w:hAnsi="Arial"/>
        </w:rPr>
      </w:pPr>
      <w:r w:rsidRPr="008A4E72">
        <w:rPr>
          <w:rFonts w:ascii="Arial" w:hAnsi="Arial"/>
        </w:rPr>
        <w:t xml:space="preserve">95-99: </w:t>
      </w:r>
      <w:r w:rsidRPr="008A4E72">
        <w:rPr>
          <w:rFonts w:ascii="Arial" w:hAnsi="Arial"/>
        </w:rPr>
        <w:tab/>
        <w:t xml:space="preserve"> </w:t>
      </w:r>
      <w:r w:rsidRPr="008A4E72">
        <w:rPr>
          <w:rFonts w:ascii="Arial" w:hAnsi="Arial"/>
        </w:rPr>
        <w:tab/>
      </w:r>
      <w:proofErr w:type="gramStart"/>
      <w:r w:rsidRPr="008A4E72">
        <w:rPr>
          <w:rFonts w:ascii="Arial" w:hAnsi="Arial"/>
        </w:rPr>
        <w:t>A</w:t>
      </w:r>
      <w:proofErr w:type="gramEnd"/>
      <w:r w:rsidRPr="008A4E72">
        <w:rPr>
          <w:rFonts w:ascii="Arial" w:hAnsi="Arial"/>
        </w:rPr>
        <w:tab/>
      </w:r>
      <w:r w:rsidRPr="008A4E72">
        <w:rPr>
          <w:rFonts w:ascii="Arial" w:hAnsi="Arial"/>
        </w:rPr>
        <w:tab/>
        <w:t>Assessment</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t xml:space="preserve">            25</w:t>
      </w:r>
    </w:p>
    <w:p w14:paraId="66FF674E" w14:textId="267F28C7" w:rsidR="00E62F72" w:rsidRPr="008A4E72" w:rsidRDefault="00E62F72" w:rsidP="00E62F72">
      <w:pPr>
        <w:rPr>
          <w:rFonts w:ascii="Arial" w:hAnsi="Arial"/>
        </w:rPr>
      </w:pPr>
      <w:r w:rsidRPr="008A4E72">
        <w:rPr>
          <w:rFonts w:ascii="Arial" w:hAnsi="Arial"/>
        </w:rPr>
        <w:t xml:space="preserve">90-94:  </w:t>
      </w:r>
      <w:r w:rsidRPr="008A4E72">
        <w:rPr>
          <w:rFonts w:ascii="Arial" w:hAnsi="Arial"/>
        </w:rPr>
        <w:tab/>
      </w:r>
      <w:r w:rsidR="002E0140" w:rsidRPr="008A4E72">
        <w:rPr>
          <w:rFonts w:ascii="Arial" w:hAnsi="Arial"/>
        </w:rPr>
        <w:tab/>
      </w:r>
      <w:r w:rsidRPr="008A4E72">
        <w:rPr>
          <w:rFonts w:ascii="Arial" w:hAnsi="Arial"/>
        </w:rPr>
        <w:t>A-</w:t>
      </w:r>
      <w:r w:rsidRPr="008A4E72">
        <w:rPr>
          <w:rFonts w:ascii="Arial" w:hAnsi="Arial"/>
        </w:rPr>
        <w:tab/>
      </w:r>
      <w:r w:rsidRPr="008A4E72">
        <w:rPr>
          <w:rFonts w:ascii="Arial" w:hAnsi="Arial"/>
        </w:rPr>
        <w:tab/>
        <w:t>Reading Quizzes</w:t>
      </w:r>
      <w:r w:rsidRPr="008A4E72">
        <w:rPr>
          <w:rFonts w:ascii="Arial" w:hAnsi="Arial"/>
        </w:rPr>
        <w:tab/>
      </w:r>
      <w:r w:rsidRPr="008A4E72">
        <w:rPr>
          <w:rFonts w:ascii="Arial" w:hAnsi="Arial"/>
        </w:rPr>
        <w:tab/>
      </w:r>
      <w:r w:rsidRPr="008A4E72">
        <w:rPr>
          <w:rFonts w:ascii="Arial" w:hAnsi="Arial"/>
        </w:rPr>
        <w:tab/>
        <w:t xml:space="preserve"> up to 160</w:t>
      </w:r>
      <w:r w:rsidRPr="008A4E72">
        <w:rPr>
          <w:rFonts w:ascii="Arial" w:hAnsi="Arial"/>
        </w:rPr>
        <w:tab/>
      </w:r>
    </w:p>
    <w:p w14:paraId="6F2B117F" w14:textId="215A7716" w:rsidR="00E62F72" w:rsidRPr="008A4E72" w:rsidRDefault="00E62F72" w:rsidP="00E62F72">
      <w:pPr>
        <w:rPr>
          <w:rFonts w:ascii="Arial" w:hAnsi="Arial"/>
        </w:rPr>
      </w:pPr>
      <w:r w:rsidRPr="008A4E72">
        <w:rPr>
          <w:rFonts w:ascii="Arial" w:hAnsi="Arial"/>
        </w:rPr>
        <w:t xml:space="preserve">87-89:  </w:t>
      </w:r>
      <w:r w:rsidRPr="008A4E72">
        <w:rPr>
          <w:rFonts w:ascii="Arial" w:hAnsi="Arial"/>
        </w:rPr>
        <w:tab/>
      </w:r>
      <w:r w:rsidR="002E0140" w:rsidRPr="008A4E72">
        <w:rPr>
          <w:rFonts w:ascii="Arial" w:hAnsi="Arial"/>
        </w:rPr>
        <w:tab/>
      </w:r>
      <w:r w:rsidRPr="008A4E72">
        <w:rPr>
          <w:rFonts w:ascii="Arial" w:hAnsi="Arial"/>
        </w:rPr>
        <w:t>B+</w:t>
      </w:r>
      <w:r w:rsidRPr="008A4E72">
        <w:rPr>
          <w:rFonts w:ascii="Arial" w:hAnsi="Arial"/>
        </w:rPr>
        <w:tab/>
      </w:r>
      <w:r w:rsidRPr="008A4E72">
        <w:rPr>
          <w:rFonts w:ascii="Arial" w:hAnsi="Arial"/>
        </w:rPr>
        <w:tab/>
        <w:t xml:space="preserve">In Class Application Exercises          </w:t>
      </w:r>
      <w:r w:rsidR="002E0140" w:rsidRPr="008A4E72">
        <w:rPr>
          <w:rFonts w:ascii="Arial" w:hAnsi="Arial"/>
        </w:rPr>
        <w:tab/>
      </w:r>
      <w:r w:rsidRPr="008A4E72">
        <w:rPr>
          <w:rFonts w:ascii="Arial" w:hAnsi="Arial"/>
        </w:rPr>
        <w:t xml:space="preserve">  up to 140</w:t>
      </w:r>
    </w:p>
    <w:p w14:paraId="624B2022" w14:textId="3E4E327E" w:rsidR="00E62F72" w:rsidRPr="008A4E72" w:rsidRDefault="00E62F72" w:rsidP="00E62F72">
      <w:pPr>
        <w:rPr>
          <w:rFonts w:ascii="Arial" w:hAnsi="Arial"/>
        </w:rPr>
      </w:pPr>
      <w:r w:rsidRPr="008A4E72">
        <w:rPr>
          <w:rFonts w:ascii="Arial" w:hAnsi="Arial"/>
        </w:rPr>
        <w:t xml:space="preserve">84-86:  </w:t>
      </w:r>
      <w:r w:rsidRPr="008A4E72">
        <w:rPr>
          <w:rFonts w:ascii="Arial" w:hAnsi="Arial"/>
        </w:rPr>
        <w:tab/>
      </w:r>
      <w:r w:rsidR="002E0140" w:rsidRPr="008A4E72">
        <w:rPr>
          <w:rFonts w:ascii="Arial" w:hAnsi="Arial"/>
        </w:rPr>
        <w:tab/>
      </w:r>
      <w:r w:rsidRPr="008A4E72">
        <w:rPr>
          <w:rFonts w:ascii="Arial" w:hAnsi="Arial"/>
        </w:rPr>
        <w:t>B</w:t>
      </w:r>
      <w:r w:rsidRPr="008A4E72">
        <w:rPr>
          <w:rFonts w:ascii="Arial" w:hAnsi="Arial"/>
        </w:rPr>
        <w:tab/>
      </w:r>
      <w:r w:rsidRPr="008A4E72">
        <w:rPr>
          <w:rFonts w:ascii="Arial" w:hAnsi="Arial"/>
        </w:rPr>
        <w:tab/>
        <w:t>Excel Exam</w:t>
      </w:r>
      <w:r w:rsidRPr="008A4E72">
        <w:rPr>
          <w:rFonts w:ascii="Arial" w:hAnsi="Arial"/>
        </w:rPr>
        <w:tab/>
      </w:r>
      <w:r w:rsidRPr="008A4E72">
        <w:rPr>
          <w:rFonts w:ascii="Arial" w:hAnsi="Arial"/>
        </w:rPr>
        <w:tab/>
      </w:r>
      <w:r w:rsidRPr="008A4E72">
        <w:rPr>
          <w:rFonts w:ascii="Arial" w:hAnsi="Arial"/>
        </w:rPr>
        <w:tab/>
        <w:t xml:space="preserve">      </w:t>
      </w:r>
      <w:r w:rsidRPr="008A4E72">
        <w:rPr>
          <w:rFonts w:ascii="Arial" w:hAnsi="Arial"/>
        </w:rPr>
        <w:tab/>
        <w:t xml:space="preserve">          100</w:t>
      </w:r>
    </w:p>
    <w:p w14:paraId="771CA0E0" w14:textId="77777777" w:rsidR="00E62F72" w:rsidRPr="008A4E72" w:rsidRDefault="00E62F72" w:rsidP="00E62F72">
      <w:pPr>
        <w:rPr>
          <w:rFonts w:ascii="Arial" w:hAnsi="Arial"/>
        </w:rPr>
      </w:pPr>
      <w:r w:rsidRPr="008A4E72">
        <w:rPr>
          <w:rFonts w:ascii="Arial" w:hAnsi="Arial"/>
        </w:rPr>
        <w:t xml:space="preserve">80-83: </w:t>
      </w:r>
      <w:r w:rsidRPr="008A4E72">
        <w:rPr>
          <w:rFonts w:ascii="Arial" w:hAnsi="Arial"/>
        </w:rPr>
        <w:tab/>
      </w:r>
      <w:r w:rsidRPr="008A4E72">
        <w:rPr>
          <w:rFonts w:ascii="Arial" w:hAnsi="Arial"/>
        </w:rPr>
        <w:tab/>
        <w:t xml:space="preserve">B-  </w:t>
      </w:r>
      <w:r w:rsidRPr="008A4E72">
        <w:rPr>
          <w:rFonts w:ascii="Arial" w:hAnsi="Arial"/>
        </w:rPr>
        <w:tab/>
      </w:r>
      <w:r w:rsidRPr="008A4E72">
        <w:rPr>
          <w:rFonts w:ascii="Arial" w:hAnsi="Arial"/>
        </w:rPr>
        <w:tab/>
        <w:t>Partner Presentation</w:t>
      </w:r>
      <w:r w:rsidRPr="008A4E72">
        <w:rPr>
          <w:rFonts w:ascii="Arial" w:hAnsi="Arial"/>
        </w:rPr>
        <w:tab/>
      </w:r>
      <w:r w:rsidRPr="008A4E72">
        <w:rPr>
          <w:rFonts w:ascii="Arial" w:hAnsi="Arial"/>
        </w:rPr>
        <w:tab/>
      </w:r>
      <w:r w:rsidRPr="008A4E72">
        <w:rPr>
          <w:rFonts w:ascii="Arial" w:hAnsi="Arial"/>
        </w:rPr>
        <w:tab/>
        <w:t xml:space="preserve">          100</w:t>
      </w:r>
      <w:r w:rsidRPr="008A4E72">
        <w:rPr>
          <w:rFonts w:ascii="Arial" w:hAnsi="Arial"/>
        </w:rPr>
        <w:tab/>
      </w:r>
    </w:p>
    <w:p w14:paraId="20549A21" w14:textId="77777777" w:rsidR="00E62F72" w:rsidRPr="008A4E72" w:rsidRDefault="00E62F72" w:rsidP="00E62F72">
      <w:pPr>
        <w:rPr>
          <w:rFonts w:ascii="Arial" w:hAnsi="Arial"/>
        </w:rPr>
      </w:pPr>
      <w:r w:rsidRPr="008A4E72">
        <w:rPr>
          <w:rFonts w:ascii="Arial" w:hAnsi="Arial"/>
        </w:rPr>
        <w:t>77-79</w:t>
      </w:r>
      <w:r w:rsidRPr="008A4E72">
        <w:rPr>
          <w:rFonts w:ascii="Arial" w:hAnsi="Arial"/>
        </w:rPr>
        <w:tab/>
      </w:r>
      <w:r w:rsidRPr="008A4E72">
        <w:rPr>
          <w:rFonts w:ascii="Arial" w:hAnsi="Arial"/>
        </w:rPr>
        <w:tab/>
        <w:t xml:space="preserve">C+ </w:t>
      </w:r>
      <w:r w:rsidRPr="008A4E72">
        <w:rPr>
          <w:rFonts w:ascii="Arial" w:hAnsi="Arial"/>
        </w:rPr>
        <w:tab/>
      </w:r>
      <w:r w:rsidRPr="008A4E72">
        <w:rPr>
          <w:rFonts w:ascii="Arial" w:hAnsi="Arial"/>
        </w:rPr>
        <w:tab/>
        <w:t>Exam 1 and 2</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t xml:space="preserve">          200</w:t>
      </w:r>
    </w:p>
    <w:p w14:paraId="68A99510" w14:textId="7C06E051" w:rsidR="00E62F72" w:rsidRPr="008A4E72" w:rsidRDefault="00E62F72" w:rsidP="00E62F72">
      <w:pPr>
        <w:rPr>
          <w:rFonts w:ascii="Arial" w:hAnsi="Arial"/>
        </w:rPr>
      </w:pPr>
      <w:r w:rsidRPr="008A4E72">
        <w:rPr>
          <w:rFonts w:ascii="Arial" w:hAnsi="Arial"/>
        </w:rPr>
        <w:t xml:space="preserve">74-76:  </w:t>
      </w:r>
      <w:r w:rsidR="002E0140" w:rsidRPr="008A4E72">
        <w:rPr>
          <w:rFonts w:ascii="Arial" w:hAnsi="Arial"/>
        </w:rPr>
        <w:tab/>
      </w:r>
      <w:r w:rsidRPr="008A4E72">
        <w:rPr>
          <w:rFonts w:ascii="Arial" w:hAnsi="Arial"/>
        </w:rPr>
        <w:tab/>
        <w:t xml:space="preserve">C </w:t>
      </w:r>
      <w:r w:rsidRPr="008A4E72">
        <w:rPr>
          <w:rFonts w:ascii="Arial" w:hAnsi="Arial"/>
        </w:rPr>
        <w:tab/>
      </w:r>
      <w:r w:rsidRPr="008A4E72">
        <w:rPr>
          <w:rFonts w:ascii="Arial" w:hAnsi="Arial"/>
        </w:rPr>
        <w:tab/>
        <w:t xml:space="preserve">Industrial Presentation </w:t>
      </w:r>
      <w:r w:rsidRPr="008A4E72">
        <w:rPr>
          <w:rFonts w:ascii="Arial" w:hAnsi="Arial"/>
        </w:rPr>
        <w:tab/>
      </w:r>
      <w:r w:rsidRPr="008A4E72">
        <w:rPr>
          <w:rFonts w:ascii="Arial" w:hAnsi="Arial"/>
        </w:rPr>
        <w:tab/>
        <w:t xml:space="preserve">     </w:t>
      </w:r>
      <w:r w:rsidR="002E0140" w:rsidRPr="008A4E72">
        <w:rPr>
          <w:rFonts w:ascii="Arial" w:hAnsi="Arial"/>
        </w:rPr>
        <w:tab/>
        <w:t xml:space="preserve">     </w:t>
      </w:r>
      <w:r w:rsidRPr="008A4E72">
        <w:rPr>
          <w:rFonts w:ascii="Arial" w:hAnsi="Arial"/>
        </w:rPr>
        <w:t xml:space="preserve">     100</w:t>
      </w:r>
    </w:p>
    <w:p w14:paraId="4CC8860A" w14:textId="26974E67" w:rsidR="00E62F72" w:rsidRPr="008A4E72" w:rsidRDefault="00E62F72" w:rsidP="00E62F72">
      <w:pPr>
        <w:rPr>
          <w:rFonts w:ascii="Arial" w:hAnsi="Arial"/>
          <w:u w:val="single"/>
        </w:rPr>
      </w:pPr>
      <w:r w:rsidRPr="008A4E72">
        <w:rPr>
          <w:rFonts w:ascii="Arial" w:hAnsi="Arial"/>
        </w:rPr>
        <w:t>70 -73:</w:t>
      </w:r>
      <w:r w:rsidRPr="008A4E72">
        <w:rPr>
          <w:rFonts w:ascii="Arial" w:hAnsi="Arial"/>
        </w:rPr>
        <w:tab/>
      </w:r>
      <w:r w:rsidRPr="008A4E72">
        <w:rPr>
          <w:rFonts w:ascii="Arial" w:hAnsi="Arial"/>
        </w:rPr>
        <w:tab/>
        <w:t xml:space="preserve">C-         </w:t>
      </w:r>
      <w:r w:rsidRPr="008A4E72">
        <w:rPr>
          <w:rFonts w:ascii="Arial" w:hAnsi="Arial"/>
        </w:rPr>
        <w:tab/>
      </w:r>
      <w:r w:rsidR="002E0140" w:rsidRPr="008A4E72">
        <w:rPr>
          <w:rFonts w:ascii="Arial" w:hAnsi="Arial"/>
        </w:rPr>
        <w:tab/>
      </w:r>
      <w:r w:rsidRPr="008A4E72">
        <w:rPr>
          <w:rFonts w:ascii="Arial" w:hAnsi="Arial"/>
        </w:rPr>
        <w:t>Final Exam</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t xml:space="preserve">          </w:t>
      </w:r>
      <w:r w:rsidRPr="008A4E72">
        <w:rPr>
          <w:rFonts w:ascii="Arial" w:hAnsi="Arial"/>
          <w:u w:val="single"/>
        </w:rPr>
        <w:t xml:space="preserve">100       </w:t>
      </w:r>
    </w:p>
    <w:p w14:paraId="43CB17CE" w14:textId="401F53D6" w:rsidR="00E62F72" w:rsidRPr="008A4E72" w:rsidRDefault="00E62F72" w:rsidP="00E62F72">
      <w:pPr>
        <w:rPr>
          <w:rFonts w:ascii="Arial" w:hAnsi="Arial"/>
          <w:u w:val="single"/>
        </w:rPr>
      </w:pPr>
      <w:r w:rsidRPr="008A4E72">
        <w:rPr>
          <w:rFonts w:ascii="Arial" w:hAnsi="Arial"/>
        </w:rPr>
        <w:t xml:space="preserve">67-69: </w:t>
      </w:r>
      <w:r w:rsidR="002E0140" w:rsidRPr="008A4E72">
        <w:rPr>
          <w:rFonts w:ascii="Arial" w:hAnsi="Arial"/>
        </w:rPr>
        <w:tab/>
      </w:r>
      <w:r w:rsidRPr="008A4E72">
        <w:rPr>
          <w:rFonts w:ascii="Arial" w:hAnsi="Arial"/>
        </w:rPr>
        <w:t xml:space="preserve"> </w:t>
      </w:r>
      <w:r w:rsidRPr="008A4E72">
        <w:rPr>
          <w:rFonts w:ascii="Arial" w:hAnsi="Arial"/>
        </w:rPr>
        <w:tab/>
        <w:t xml:space="preserve">D+       </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002E0140" w:rsidRPr="008A4E72">
        <w:rPr>
          <w:rFonts w:ascii="Arial" w:hAnsi="Arial"/>
        </w:rPr>
        <w:tab/>
      </w:r>
      <w:r w:rsidRPr="008A4E72">
        <w:rPr>
          <w:rFonts w:ascii="Arial" w:hAnsi="Arial"/>
        </w:rPr>
        <w:t xml:space="preserve"> up to 900</w:t>
      </w:r>
    </w:p>
    <w:p w14:paraId="615D226F" w14:textId="77777777" w:rsidR="00E62F72" w:rsidRPr="008A4E72" w:rsidRDefault="00E62F72" w:rsidP="00E62F72">
      <w:pPr>
        <w:rPr>
          <w:rFonts w:ascii="Arial" w:hAnsi="Arial"/>
        </w:rPr>
      </w:pPr>
      <w:r w:rsidRPr="008A4E72">
        <w:rPr>
          <w:rFonts w:ascii="Arial" w:hAnsi="Arial"/>
        </w:rPr>
        <w:t xml:space="preserve">64-66: </w:t>
      </w:r>
      <w:r w:rsidRPr="008A4E72">
        <w:rPr>
          <w:rFonts w:ascii="Arial" w:hAnsi="Arial"/>
        </w:rPr>
        <w:tab/>
      </w:r>
      <w:r w:rsidRPr="008A4E72">
        <w:rPr>
          <w:rFonts w:ascii="Arial" w:hAnsi="Arial"/>
        </w:rPr>
        <w:tab/>
        <w:t xml:space="preserve">D </w:t>
      </w:r>
      <w:r w:rsidRPr="008A4E72">
        <w:rPr>
          <w:rFonts w:ascii="Arial" w:hAnsi="Arial"/>
        </w:rPr>
        <w:tab/>
        <w:t xml:space="preserve">        </w:t>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r>
      <w:r w:rsidRPr="008A4E72">
        <w:rPr>
          <w:rFonts w:ascii="Arial" w:hAnsi="Arial"/>
        </w:rPr>
        <w:tab/>
        <w:t xml:space="preserve">           </w:t>
      </w:r>
    </w:p>
    <w:p w14:paraId="4CFEEC0B" w14:textId="77777777" w:rsidR="00E62F72" w:rsidRPr="008A4E72" w:rsidRDefault="00E62F72" w:rsidP="00E62F72">
      <w:pPr>
        <w:rPr>
          <w:rFonts w:ascii="Arial" w:hAnsi="Arial"/>
        </w:rPr>
      </w:pPr>
      <w:r w:rsidRPr="008A4E72">
        <w:rPr>
          <w:rFonts w:ascii="Arial" w:hAnsi="Arial"/>
        </w:rPr>
        <w:t xml:space="preserve">60-63: </w:t>
      </w:r>
      <w:r w:rsidRPr="008A4E72">
        <w:rPr>
          <w:rFonts w:ascii="Arial" w:hAnsi="Arial"/>
        </w:rPr>
        <w:tab/>
      </w:r>
      <w:r w:rsidRPr="008A4E72">
        <w:rPr>
          <w:rFonts w:ascii="Arial" w:hAnsi="Arial"/>
        </w:rPr>
        <w:tab/>
        <w:t xml:space="preserve">D- </w:t>
      </w:r>
    </w:p>
    <w:p w14:paraId="6AB2352A" w14:textId="77777777" w:rsidR="00E62F72" w:rsidRPr="008A4E72" w:rsidRDefault="00E62F72" w:rsidP="00E62F72">
      <w:pPr>
        <w:rPr>
          <w:rFonts w:ascii="Arial" w:hAnsi="Arial"/>
        </w:rPr>
      </w:pPr>
      <w:r w:rsidRPr="008A4E72">
        <w:rPr>
          <w:rFonts w:ascii="Arial" w:hAnsi="Arial"/>
        </w:rPr>
        <w:t xml:space="preserve">   &lt;60: </w:t>
      </w:r>
      <w:r w:rsidRPr="008A4E72">
        <w:rPr>
          <w:rFonts w:ascii="Arial" w:hAnsi="Arial"/>
        </w:rPr>
        <w:tab/>
      </w:r>
      <w:r w:rsidRPr="008A4E72">
        <w:rPr>
          <w:rFonts w:ascii="Arial" w:hAnsi="Arial"/>
        </w:rPr>
        <w:tab/>
        <w:t xml:space="preserve">F  </w:t>
      </w:r>
    </w:p>
    <w:p w14:paraId="51AE7DEC" w14:textId="77777777" w:rsidR="00E62F72" w:rsidRPr="008A4E72" w:rsidRDefault="00E62F72" w:rsidP="00E62F72">
      <w:pPr>
        <w:rPr>
          <w:rFonts w:ascii="Arial" w:hAnsi="Arial"/>
        </w:rPr>
      </w:pPr>
    </w:p>
    <w:p w14:paraId="2E21B5A1" w14:textId="77777777" w:rsidR="00E62F72" w:rsidRPr="008A4E72" w:rsidRDefault="00E62F72" w:rsidP="00E62F72">
      <w:pPr>
        <w:jc w:val="both"/>
        <w:rPr>
          <w:rFonts w:ascii="Arial" w:hAnsi="Arial"/>
        </w:rPr>
      </w:pPr>
      <w:r w:rsidRPr="008A4E72">
        <w:rPr>
          <w:rFonts w:ascii="Arial" w:hAnsi="Arial"/>
        </w:rPr>
        <w:t xml:space="preserve">**Please Note:  For simplicity of grading, I will use the midpoint of the grade to denote the numerical value assigned, with very few exceptions (at the professor’s discretion). For example, the grade of a B would have the point assignment of an “85.”  </w:t>
      </w:r>
    </w:p>
    <w:p w14:paraId="5E41B4BB" w14:textId="77777777" w:rsidR="00E62F72" w:rsidRPr="008A4E72" w:rsidRDefault="00E62F72" w:rsidP="00E62F72">
      <w:pPr>
        <w:tabs>
          <w:tab w:val="left" w:pos="-720"/>
          <w:tab w:val="left" w:pos="5220"/>
        </w:tabs>
        <w:suppressAutoHyphens/>
        <w:rPr>
          <w:rFonts w:ascii="Arial" w:hAnsi="Arial"/>
        </w:rPr>
      </w:pPr>
    </w:p>
    <w:p w14:paraId="19BF6292" w14:textId="77777777" w:rsidR="00E62F72" w:rsidRPr="008A4E72" w:rsidRDefault="00E62F72" w:rsidP="00E62F72">
      <w:pPr>
        <w:tabs>
          <w:tab w:val="left" w:pos="-720"/>
          <w:tab w:val="left" w:pos="5220"/>
        </w:tabs>
        <w:suppressAutoHyphens/>
        <w:rPr>
          <w:rFonts w:ascii="Arial" w:hAnsi="Arial"/>
        </w:rPr>
      </w:pPr>
      <w:r w:rsidRPr="008A4E72">
        <w:rPr>
          <w:rFonts w:ascii="Arial" w:hAnsi="Arial"/>
          <w:bCs/>
          <w:u w:val="single"/>
        </w:rPr>
        <w:t>Exams:</w:t>
      </w:r>
      <w:r w:rsidRPr="008A4E72">
        <w:rPr>
          <w:rFonts w:ascii="Arial" w:hAnsi="Arial"/>
          <w:b/>
        </w:rPr>
        <w:t xml:space="preserve">  </w:t>
      </w:r>
      <w:r w:rsidRPr="008A4E72">
        <w:rPr>
          <w:rFonts w:ascii="Arial" w:hAnsi="Arial"/>
        </w:rPr>
        <w:t>You will have three exams, an excel test, and up to 15 reading quizzes. Testing will include both text and lecture materials.</w:t>
      </w:r>
      <w:r w:rsidRPr="008A4E72">
        <w:rPr>
          <w:rFonts w:ascii="Arial" w:hAnsi="Arial"/>
          <w:bCs/>
        </w:rPr>
        <w:t xml:space="preserve"> </w:t>
      </w:r>
      <w:r w:rsidRPr="008A4E72">
        <w:rPr>
          <w:rFonts w:ascii="Arial" w:hAnsi="Arial"/>
          <w:bCs/>
          <w:i/>
          <w:iCs/>
        </w:rPr>
        <w:t>Students who miss tests have no automatic right to make-up exams</w:t>
      </w:r>
      <w:r w:rsidRPr="008A4E72">
        <w:rPr>
          <w:rFonts w:ascii="Arial" w:hAnsi="Arial"/>
          <w:bCs/>
          <w:i/>
          <w:iCs/>
          <w:color w:val="990000"/>
        </w:rPr>
        <w:t>.</w:t>
      </w:r>
      <w:r w:rsidRPr="008A4E72">
        <w:rPr>
          <w:rFonts w:ascii="Arial" w:hAnsi="Arial"/>
        </w:rPr>
        <w:t xml:space="preserve"> Making up an exam will be scheduled only under exceptional circumstances at the discretion of the course instructor. </w:t>
      </w:r>
      <w:r w:rsidRPr="008A4E72">
        <w:rPr>
          <w:rFonts w:ascii="Arial" w:hAnsi="Arial"/>
          <w:bCs/>
          <w:i/>
          <w:iCs/>
        </w:rPr>
        <w:t>Headaches, stomachaches, colds, work, or oversleeping are not sufficient excuses.</w:t>
      </w:r>
      <w:r w:rsidRPr="008A4E72">
        <w:rPr>
          <w:rFonts w:ascii="Arial" w:hAnsi="Arial"/>
        </w:rPr>
        <w:t xml:space="preserve"> If granted the ability to take a missed exam or excel quiz, you will take it during your final exam time at the end of the semester. The only exception to the policy is absences due to Bellarmine-related activities, i.e., sports, etc. Please schedule make-up exams for these purposes with the Student Success Center before the sporting event or activity. If you miss in-class activities or reading quizzes, they are not eligible for make-up under any circumstance unless it is a Bellarmine-related/ sanctioned activity.  There will be no exceptions to this policy. The two lowest reading quiz scores will be dropped and not included in the final grading to help compensate for absences.</w:t>
      </w:r>
    </w:p>
    <w:p w14:paraId="5E353F72" w14:textId="77777777" w:rsidR="00E62F72" w:rsidRPr="008A4E72" w:rsidRDefault="00E62F72" w:rsidP="00E62F72">
      <w:pPr>
        <w:rPr>
          <w:rFonts w:ascii="Arial" w:hAnsi="Arial"/>
          <w:b/>
        </w:rPr>
      </w:pPr>
    </w:p>
    <w:p w14:paraId="3BCFF266" w14:textId="03C165C7" w:rsidR="00E62F72" w:rsidRPr="008A4E72" w:rsidRDefault="00E62F72" w:rsidP="00E62F72">
      <w:pPr>
        <w:rPr>
          <w:rFonts w:ascii="Arial" w:hAnsi="Arial"/>
          <w:bCs/>
        </w:rPr>
      </w:pPr>
      <w:r w:rsidRPr="008A4E72">
        <w:rPr>
          <w:rFonts w:ascii="Arial" w:hAnsi="Arial"/>
          <w:u w:val="single"/>
        </w:rPr>
        <w:t>Attendance Policy:</w:t>
      </w:r>
      <w:r w:rsidRPr="008A4E72">
        <w:rPr>
          <w:rFonts w:ascii="Arial" w:hAnsi="Arial"/>
          <w:b/>
          <w:bCs/>
        </w:rPr>
        <w:t xml:space="preserve"> </w:t>
      </w:r>
      <w:r w:rsidRPr="008A4E72">
        <w:rPr>
          <w:rFonts w:ascii="Arial" w:hAnsi="Arial"/>
          <w:bCs/>
        </w:rPr>
        <w:t xml:space="preserve">The policy for this instructor is simply that class attendance is mandatory.  Students can miss a total of four times for illnesses, vacations, personal business, funerals, etc., without penalty.  Unless it is an emergency, notify the professor in advance of a pending absence. Absences that are true emergencies and not arranged in advance must be cleared up at the earliest possible opportunity. Use absences wisely, as your grade will drop a letter, i.e., A to A- or B+ to B, for </w:t>
      </w:r>
      <w:r w:rsidR="00065E78">
        <w:rPr>
          <w:rFonts w:ascii="Arial" w:hAnsi="Arial"/>
          <w:bCs/>
        </w:rPr>
        <w:t>everyone</w:t>
      </w:r>
      <w:r w:rsidRPr="008A4E72">
        <w:rPr>
          <w:rFonts w:ascii="Arial" w:hAnsi="Arial"/>
          <w:bCs/>
        </w:rPr>
        <w:t xml:space="preserve"> after that, starting with fifth.  I will be stringently adhered to this policy and only deviated from it in cases of true emergencies, which will be determined by the professor</w:t>
      </w:r>
      <w:r w:rsidR="00065E78">
        <w:rPr>
          <w:rFonts w:ascii="Arial" w:hAnsi="Arial"/>
          <w:bCs/>
        </w:rPr>
        <w:t xml:space="preserve"> and </w:t>
      </w:r>
      <w:r w:rsidRPr="008A4E72">
        <w:rPr>
          <w:rFonts w:ascii="Arial" w:hAnsi="Arial"/>
          <w:bCs/>
        </w:rPr>
        <w:t xml:space="preserve">school policy, Therefore, it is prudent that you attend every class.  Doctors’ and medical notes will have no bearing on this policy unless you have an extended stay in the hospital or are required to be away from school for a prolonged period.  It is acceptable that you call me concerning the impending absence; however, please follow up with an email.  This procedure is the best way for you and me to have an accurate record of your absences at the semester’s end.   </w:t>
      </w:r>
    </w:p>
    <w:p w14:paraId="339301CE" w14:textId="77777777" w:rsidR="00E62F72" w:rsidRPr="008A4E72" w:rsidRDefault="00E62F72" w:rsidP="00E62F72">
      <w:pPr>
        <w:rPr>
          <w:rFonts w:ascii="Arial" w:hAnsi="Arial"/>
          <w:bCs/>
        </w:rPr>
      </w:pPr>
    </w:p>
    <w:p w14:paraId="29B91201" w14:textId="77777777" w:rsidR="00E62F72" w:rsidRPr="008A4E72" w:rsidRDefault="00E62F72" w:rsidP="00E62F72">
      <w:pPr>
        <w:rPr>
          <w:rFonts w:ascii="Arial" w:hAnsi="Arial"/>
          <w:bCs/>
        </w:rPr>
      </w:pPr>
      <w:r w:rsidRPr="008A4E72">
        <w:rPr>
          <w:rFonts w:ascii="Arial" w:hAnsi="Arial"/>
          <w:bCs/>
        </w:rPr>
        <w:t xml:space="preserve">You are responsible for ensuring that you are marked present if you come to class after roll call.  Please, under no circumstance, assume that I will notice and mark you present if you walk in late.  Giving me your </w:t>
      </w:r>
      <w:r w:rsidRPr="008A4E72">
        <w:rPr>
          <w:rFonts w:ascii="Arial" w:hAnsi="Arial"/>
          <w:bCs/>
        </w:rPr>
        <w:lastRenderedPageBreak/>
        <w:t xml:space="preserve">name as soon as class is over would be appropriate to handle a late arrival.  My record of attendance will hold the final consequence in the case of a dispute.  Furthermore, no make-up credit will be given for missing in-class application exercises or reading quizzes, period. If your tardiness becomes a habit, disruptive, or problematic, then there is the possibility of a point deduction from your final grade. </w:t>
      </w:r>
    </w:p>
    <w:p w14:paraId="3BF485DB" w14:textId="77777777" w:rsidR="00E62F72" w:rsidRPr="008A4E72" w:rsidRDefault="00E62F72" w:rsidP="00E62F72">
      <w:pPr>
        <w:rPr>
          <w:rFonts w:ascii="Arial" w:hAnsi="Arial"/>
          <w:b/>
        </w:rPr>
      </w:pPr>
    </w:p>
    <w:p w14:paraId="2EC00611" w14:textId="5F98ABAB" w:rsidR="00E62F72" w:rsidRPr="008A4E72" w:rsidRDefault="00E62F72" w:rsidP="00E62F72">
      <w:pPr>
        <w:rPr>
          <w:rFonts w:ascii="Arial" w:hAnsi="Arial"/>
          <w:b/>
          <w:bCs/>
        </w:rPr>
      </w:pPr>
      <w:r w:rsidRPr="008A4E72">
        <w:rPr>
          <w:rFonts w:ascii="Arial" w:hAnsi="Arial"/>
          <w:u w:val="single"/>
        </w:rPr>
        <w:t>Technology</w:t>
      </w:r>
      <w:r w:rsidRPr="008A4E72">
        <w:rPr>
          <w:rFonts w:ascii="Arial" w:hAnsi="Arial"/>
          <w:b/>
          <w:bCs/>
        </w:rPr>
        <w:t xml:space="preserve">: </w:t>
      </w:r>
      <w:r w:rsidRPr="008A4E72">
        <w:rPr>
          <w:rFonts w:ascii="Arial" w:hAnsi="Arial"/>
        </w:rPr>
        <w:t xml:space="preserve">This professor has established a policy that cell phones are not to be in use during class.  Please turn them off as you enter the classroom and keep them turned off and placed downward on your desk.  </w:t>
      </w:r>
      <w:r w:rsidRPr="008A4E72">
        <w:rPr>
          <w:rFonts w:ascii="Arial" w:hAnsi="Arial"/>
          <w:b/>
        </w:rPr>
        <w:t>Text messaging and cell phone usage is especially inappropriate and unacceptable at any time during class.</w:t>
      </w:r>
      <w:r w:rsidRPr="008A4E72">
        <w:rPr>
          <w:rFonts w:ascii="Arial" w:hAnsi="Arial"/>
        </w:rPr>
        <w:t xml:space="preserve">  If there is suspected use of cell phones during class, your final grade will be subject to a penalty of one point for each offense.  If the occurrence is during a quiz or test, I will assume that you are engaging in academic dishonesty, and you will receive an automatic zero for the examination and reported to the proper authority for cheating. There may be specific times in which you will complete assignments and take notes using a personal computer. If you use your computer for anything other than classwork, I will deduct one point for each offense.</w:t>
      </w:r>
    </w:p>
    <w:p w14:paraId="17B5760C" w14:textId="77777777" w:rsidR="00E62F72" w:rsidRPr="008A4E72" w:rsidRDefault="00E62F72" w:rsidP="00E62F72">
      <w:pPr>
        <w:rPr>
          <w:rFonts w:ascii="Arial" w:hAnsi="Arial"/>
          <w:b/>
          <w:bCs/>
        </w:rPr>
      </w:pPr>
    </w:p>
    <w:p w14:paraId="277E62DB" w14:textId="77777777" w:rsidR="00E62F72" w:rsidRPr="008A4E72" w:rsidRDefault="00E62F72" w:rsidP="00E62F72">
      <w:pPr>
        <w:rPr>
          <w:rFonts w:ascii="Arial" w:hAnsi="Arial"/>
        </w:rPr>
      </w:pPr>
      <w:r w:rsidRPr="008A4E72">
        <w:rPr>
          <w:rFonts w:ascii="Arial" w:hAnsi="Arial"/>
          <w:bCs/>
          <w:u w:val="single"/>
        </w:rPr>
        <w:t>Professionalism</w:t>
      </w:r>
      <w:r w:rsidRPr="008A4E72">
        <w:rPr>
          <w:rFonts w:ascii="Arial" w:hAnsi="Arial"/>
          <w:b/>
        </w:rPr>
        <w:t xml:space="preserve">:  </w:t>
      </w:r>
      <w:r w:rsidRPr="008A4E72">
        <w:rPr>
          <w:rFonts w:ascii="Arial" w:hAnsi="Arial"/>
        </w:rPr>
        <w:t xml:space="preserve">There is an expectation that students will be professional in class, through emails, and representing the class in outside events. I do not mind questions; however, please read your syllabus and assignment instructions before asking me. If there is something you do not understand, please do not hesitate to ask for assistance.  </w:t>
      </w:r>
    </w:p>
    <w:p w14:paraId="36A343C0" w14:textId="77777777" w:rsidR="00E62F72" w:rsidRPr="008A4E72" w:rsidRDefault="00E62F72" w:rsidP="00E62F72">
      <w:pPr>
        <w:rPr>
          <w:rFonts w:ascii="Arial" w:hAnsi="Arial"/>
        </w:rPr>
      </w:pPr>
    </w:p>
    <w:p w14:paraId="306AEE93" w14:textId="19CCEF97" w:rsidR="00E62F72" w:rsidRPr="008A4E72" w:rsidRDefault="00E62F72" w:rsidP="00E62F72">
      <w:pPr>
        <w:rPr>
          <w:rFonts w:ascii="Arial" w:hAnsi="Arial"/>
        </w:rPr>
      </w:pPr>
      <w:r w:rsidRPr="008A4E72">
        <w:rPr>
          <w:rFonts w:ascii="Arial" w:hAnsi="Arial"/>
          <w:u w:val="single"/>
        </w:rPr>
        <w:t>Mask Policy:</w:t>
      </w:r>
      <w:r w:rsidRPr="008A4E72">
        <w:rPr>
          <w:rFonts w:ascii="Arial" w:hAnsi="Arial"/>
        </w:rPr>
        <w:t xml:space="preserve"> </w:t>
      </w:r>
      <w:r w:rsidR="00065E78">
        <w:rPr>
          <w:rFonts w:ascii="Arial" w:hAnsi="Arial"/>
        </w:rPr>
        <w:t xml:space="preserve">Please refer to the most updated school policy. </w:t>
      </w:r>
    </w:p>
    <w:p w14:paraId="4A797EDA" w14:textId="77777777" w:rsidR="00E62F72" w:rsidRPr="008A4E72" w:rsidRDefault="00E62F72" w:rsidP="00E62F72">
      <w:pPr>
        <w:rPr>
          <w:rFonts w:ascii="Arial" w:hAnsi="Arial"/>
        </w:rPr>
      </w:pPr>
    </w:p>
    <w:p w14:paraId="6C5D2BCE" w14:textId="2BD886E1" w:rsidR="00E62F72" w:rsidRPr="008A4E72" w:rsidRDefault="00E62F72" w:rsidP="00E62F72">
      <w:pPr>
        <w:rPr>
          <w:rFonts w:ascii="Arial" w:hAnsi="Arial"/>
        </w:rPr>
      </w:pPr>
      <w:r w:rsidRPr="008A4E72">
        <w:rPr>
          <w:rFonts w:ascii="Arial" w:hAnsi="Arial"/>
          <w:u w:val="single"/>
        </w:rPr>
        <w:t>Late Work Policy:</w:t>
      </w:r>
      <w:r w:rsidRPr="008A4E72">
        <w:rPr>
          <w:rFonts w:ascii="Arial" w:hAnsi="Arial"/>
          <w:bCs/>
        </w:rPr>
        <w:t xml:space="preserve">  </w:t>
      </w:r>
      <w:r w:rsidRPr="008A4E72">
        <w:rPr>
          <w:rFonts w:ascii="Arial" w:hAnsi="Arial"/>
        </w:rPr>
        <w:t xml:space="preserve">Assignments must be completed and turned in on time. </w:t>
      </w:r>
      <w:r w:rsidRPr="008A4E72">
        <w:rPr>
          <w:rFonts w:ascii="Arial" w:hAnsi="Arial"/>
          <w:b/>
          <w:bCs/>
          <w:u w:val="single"/>
        </w:rPr>
        <w:t>I will not accept late work.</w:t>
      </w:r>
      <w:r w:rsidRPr="008A4E72">
        <w:rPr>
          <w:rFonts w:ascii="Arial" w:hAnsi="Arial"/>
        </w:rPr>
        <w:t xml:space="preserve"> Further, on time means when the instructor requests assignments, not after class. If you miss class for any reason, other than a true emergency, please ensure that your work is completed and turned in on time.  I will not veer from this policy unless it is the result of an extreme extenuating circumstance.  Therefore, you will have to have an extremely good and verifiable reason if your work is </w:t>
      </w:r>
      <w:r w:rsidR="00065E78" w:rsidRPr="008A4E72">
        <w:rPr>
          <w:rFonts w:ascii="Arial" w:hAnsi="Arial"/>
        </w:rPr>
        <w:t>late,</w:t>
      </w:r>
      <w:r w:rsidRPr="008A4E72">
        <w:rPr>
          <w:rFonts w:ascii="Arial" w:hAnsi="Arial"/>
        </w:rPr>
        <w:t xml:space="preserve"> and you expect no penalty.  Poor time management is NOT an extreme extenuating circumstance.  Please type all assignments, as handwritten is unacceptable. As some of your work will be turned in at the beginning of class, please do not submit it by email or Moodle unless specifically instructed. Finally, work sent through electronic sources and not received by the instructor is the student’s sole responsibility.  </w:t>
      </w:r>
    </w:p>
    <w:p w14:paraId="4D667C77" w14:textId="77777777" w:rsidR="00E62F72" w:rsidRPr="008A4E72" w:rsidRDefault="00E62F72" w:rsidP="00E62F72">
      <w:pPr>
        <w:rPr>
          <w:rFonts w:ascii="Arial" w:hAnsi="Arial"/>
          <w:bCs/>
        </w:rPr>
      </w:pPr>
      <w:r w:rsidRPr="008A4E72">
        <w:rPr>
          <w:rFonts w:ascii="Arial" w:hAnsi="Arial"/>
          <w:u w:val="single"/>
        </w:rPr>
        <w:t>Public Folder/Moodle Information:</w:t>
      </w:r>
      <w:r w:rsidRPr="008A4E72">
        <w:rPr>
          <w:rFonts w:ascii="Arial" w:hAnsi="Arial"/>
          <w:b/>
          <w:bCs/>
        </w:rPr>
        <w:t xml:space="preserve"> </w:t>
      </w:r>
      <w:r w:rsidRPr="008A4E72">
        <w:rPr>
          <w:rFonts w:ascii="Arial" w:hAnsi="Arial"/>
          <w:b/>
          <w:bCs/>
          <w:i/>
        </w:rPr>
        <w:t xml:space="preserve"> </w:t>
      </w:r>
      <w:r w:rsidRPr="008A4E72">
        <w:rPr>
          <w:rFonts w:ascii="Arial" w:hAnsi="Arial"/>
          <w:bCs/>
        </w:rPr>
        <w:t xml:space="preserve">Relevant information will be addressed in class or via email. Assignments, course documents, and the syllabus are on Moodle. The instructor </w:t>
      </w:r>
      <w:r w:rsidRPr="008A4E72">
        <w:rPr>
          <w:rFonts w:ascii="Arial" w:hAnsi="Arial"/>
          <w:b/>
          <w:bCs/>
          <w:u w:val="single"/>
        </w:rPr>
        <w:t xml:space="preserve">will attempt </w:t>
      </w:r>
      <w:r w:rsidRPr="008A4E72">
        <w:rPr>
          <w:rFonts w:ascii="Arial" w:hAnsi="Arial"/>
          <w:bCs/>
        </w:rPr>
        <w:t>to keep your raw grades and attendance current on Moodle.  However, your official grade and attendance will be accumulated and maintained on an excel spreadsheet, not on Moodle.</w:t>
      </w:r>
    </w:p>
    <w:p w14:paraId="6FC1BA2B" w14:textId="77777777" w:rsidR="00E62F72" w:rsidRPr="008A4E72" w:rsidRDefault="00E62F72" w:rsidP="00E62F72">
      <w:pPr>
        <w:tabs>
          <w:tab w:val="left" w:pos="0"/>
          <w:tab w:val="left" w:pos="432"/>
          <w:tab w:val="left" w:pos="720"/>
          <w:tab w:val="left" w:pos="0"/>
          <w:tab w:val="left" w:pos="432"/>
          <w:tab w:val="left" w:pos="720"/>
        </w:tabs>
        <w:rPr>
          <w:rFonts w:ascii="Arial" w:hAnsi="Arial"/>
          <w:bCs/>
        </w:rPr>
      </w:pPr>
    </w:p>
    <w:p w14:paraId="760FF4C3" w14:textId="77777777" w:rsidR="00E62F72" w:rsidRPr="008A4E72" w:rsidRDefault="00E62F72" w:rsidP="00E62F72">
      <w:pPr>
        <w:tabs>
          <w:tab w:val="left" w:pos="0"/>
          <w:tab w:val="left" w:pos="432"/>
          <w:tab w:val="left" w:pos="720"/>
          <w:tab w:val="left" w:pos="0"/>
          <w:tab w:val="left" w:pos="432"/>
          <w:tab w:val="left" w:pos="720"/>
        </w:tabs>
        <w:rPr>
          <w:rFonts w:ascii="Arial" w:hAnsi="Arial"/>
        </w:rPr>
      </w:pPr>
      <w:r w:rsidRPr="008A4E72">
        <w:rPr>
          <w:rFonts w:ascii="Arial" w:hAnsi="Arial"/>
          <w:u w:val="single"/>
        </w:rPr>
        <w:t>Changes in the syllabus:</w:t>
      </w:r>
      <w:r w:rsidRPr="008A4E72">
        <w:rPr>
          <w:rFonts w:ascii="Arial" w:hAnsi="Arial"/>
        </w:rPr>
        <w:t xml:space="preserve">  The class schedule and assignments may change based on unforeseen circumstances and the needs of the class.  The professor reserves the right to change the syllabus as deemed necessary.  Please note that I will make announcements only once in class concerning these changes.  If you must miss a class, please check with your classmates to determine if any changes have occurred.  It is solely your responsibility to ensure that you know changes and adjustments to the schedule once announced in class. </w:t>
      </w:r>
    </w:p>
    <w:p w14:paraId="5D2DC178" w14:textId="2CBB3D55" w:rsidR="00E62F72" w:rsidRDefault="00E62F72" w:rsidP="00E62F72">
      <w:pPr>
        <w:rPr>
          <w:rFonts w:ascii="Arial" w:hAnsi="Arial"/>
          <w:b/>
        </w:rPr>
      </w:pPr>
    </w:p>
    <w:p w14:paraId="262CA652" w14:textId="19F5535C" w:rsidR="00065E78" w:rsidRDefault="00065E78" w:rsidP="00E62F72">
      <w:pPr>
        <w:rPr>
          <w:rFonts w:ascii="Arial" w:hAnsi="Arial"/>
          <w:b/>
        </w:rPr>
      </w:pPr>
    </w:p>
    <w:p w14:paraId="738BB368" w14:textId="516E8575" w:rsidR="00065E78" w:rsidRDefault="00065E78" w:rsidP="00E62F72">
      <w:pPr>
        <w:rPr>
          <w:rFonts w:ascii="Arial" w:hAnsi="Arial"/>
          <w:b/>
        </w:rPr>
      </w:pPr>
    </w:p>
    <w:p w14:paraId="1802A9E8" w14:textId="393CD8F0" w:rsidR="00065E78" w:rsidRDefault="00065E78" w:rsidP="00E62F72">
      <w:pPr>
        <w:rPr>
          <w:rFonts w:ascii="Arial" w:hAnsi="Arial"/>
          <w:b/>
        </w:rPr>
      </w:pPr>
    </w:p>
    <w:p w14:paraId="6E5B36BE" w14:textId="3C5002C5" w:rsidR="00065E78" w:rsidRDefault="00065E78" w:rsidP="00E62F72">
      <w:pPr>
        <w:rPr>
          <w:rFonts w:ascii="Arial" w:hAnsi="Arial"/>
          <w:b/>
        </w:rPr>
      </w:pPr>
    </w:p>
    <w:p w14:paraId="64872132" w14:textId="77777777" w:rsidR="00065E78" w:rsidRPr="008A4E72" w:rsidRDefault="00065E78" w:rsidP="00E62F72">
      <w:pPr>
        <w:rPr>
          <w:rFonts w:ascii="Arial" w:hAnsi="Arial"/>
          <w:b/>
        </w:rPr>
      </w:pPr>
    </w:p>
    <w:p w14:paraId="3F63F056" w14:textId="1A1001B0" w:rsidR="00E62F72" w:rsidRPr="008A4E72" w:rsidRDefault="00E62F72" w:rsidP="00E62F72">
      <w:pPr>
        <w:rPr>
          <w:rFonts w:ascii="Arial" w:hAnsi="Arial"/>
        </w:rPr>
      </w:pPr>
      <w:r w:rsidRPr="008A4E72">
        <w:rPr>
          <w:rFonts w:ascii="Arial" w:hAnsi="Arial"/>
          <w:b/>
        </w:rPr>
        <w:lastRenderedPageBreak/>
        <w:t>Fall 202</w:t>
      </w:r>
      <w:r w:rsidR="007E659C">
        <w:rPr>
          <w:rFonts w:ascii="Arial" w:hAnsi="Arial"/>
          <w:b/>
        </w:rPr>
        <w:t>2</w:t>
      </w:r>
      <w:r w:rsidRPr="008A4E72">
        <w:rPr>
          <w:rFonts w:ascii="Arial" w:hAnsi="Arial"/>
          <w:b/>
        </w:rPr>
        <w:t xml:space="preserve"> Academic Calendar (subject to changes due to COVID)</w:t>
      </w:r>
    </w:p>
    <w:tbl>
      <w:tblPr>
        <w:tblStyle w:val="TableGrid"/>
        <w:tblW w:w="10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774"/>
      </w:tblGrid>
      <w:tr w:rsidR="00E62F72" w:rsidRPr="008A4E72" w14:paraId="51ABEA2A" w14:textId="77777777" w:rsidTr="00603353">
        <w:tc>
          <w:tcPr>
            <w:tcW w:w="1818" w:type="dxa"/>
          </w:tcPr>
          <w:p w14:paraId="7807E19D" w14:textId="4D628237" w:rsidR="00E62F72" w:rsidRPr="008A4E72" w:rsidRDefault="00E62F72" w:rsidP="007E659C">
            <w:pPr>
              <w:spacing w:before="0" w:after="0"/>
              <w:rPr>
                <w:rFonts w:ascii="Arial" w:hAnsi="Arial"/>
              </w:rPr>
            </w:pPr>
            <w:r w:rsidRPr="008A4E72">
              <w:rPr>
                <w:rFonts w:ascii="Arial" w:hAnsi="Arial"/>
              </w:rPr>
              <w:t xml:space="preserve">Aug. </w:t>
            </w:r>
            <w:r w:rsidR="00BE78E2">
              <w:rPr>
                <w:rFonts w:ascii="Arial" w:hAnsi="Arial"/>
              </w:rPr>
              <w:t>25</w:t>
            </w:r>
          </w:p>
        </w:tc>
        <w:tc>
          <w:tcPr>
            <w:tcW w:w="8774" w:type="dxa"/>
          </w:tcPr>
          <w:p w14:paraId="61674416" w14:textId="77777777" w:rsidR="00E62F72" w:rsidRPr="008A4E72" w:rsidRDefault="00E62F72" w:rsidP="007E659C">
            <w:pPr>
              <w:spacing w:before="0" w:after="0"/>
              <w:rPr>
                <w:rFonts w:ascii="Arial" w:hAnsi="Arial"/>
              </w:rPr>
            </w:pPr>
            <w:r w:rsidRPr="008A4E72">
              <w:rPr>
                <w:rFonts w:ascii="Arial" w:hAnsi="Arial"/>
              </w:rPr>
              <w:t>Classes begin</w:t>
            </w:r>
          </w:p>
        </w:tc>
      </w:tr>
      <w:tr w:rsidR="00E62F72" w:rsidRPr="008A4E72" w14:paraId="784DC48A" w14:textId="77777777" w:rsidTr="00603353">
        <w:tc>
          <w:tcPr>
            <w:tcW w:w="1818" w:type="dxa"/>
          </w:tcPr>
          <w:p w14:paraId="4B4335DB" w14:textId="6DC87D08" w:rsidR="00E62F72" w:rsidRPr="008A4E72" w:rsidRDefault="00E62F72" w:rsidP="007E659C">
            <w:pPr>
              <w:spacing w:before="0" w:after="0"/>
              <w:rPr>
                <w:rFonts w:ascii="Arial" w:hAnsi="Arial"/>
              </w:rPr>
            </w:pPr>
            <w:r w:rsidRPr="008A4E72">
              <w:rPr>
                <w:rFonts w:ascii="Arial" w:hAnsi="Arial"/>
              </w:rPr>
              <w:t xml:space="preserve">Aug. </w:t>
            </w:r>
            <w:r w:rsidR="00BE78E2">
              <w:rPr>
                <w:rFonts w:ascii="Arial" w:hAnsi="Arial"/>
              </w:rPr>
              <w:t>31</w:t>
            </w:r>
          </w:p>
          <w:p w14:paraId="6C760246" w14:textId="024B4945" w:rsidR="00E62F72" w:rsidRPr="008A4E72" w:rsidRDefault="00E62F72" w:rsidP="007E659C">
            <w:pPr>
              <w:spacing w:before="0" w:after="0"/>
              <w:rPr>
                <w:rFonts w:ascii="Arial" w:hAnsi="Arial"/>
                <w:b/>
                <w:bCs/>
              </w:rPr>
            </w:pPr>
            <w:r w:rsidRPr="008A4E72">
              <w:rPr>
                <w:rFonts w:ascii="Arial" w:hAnsi="Arial"/>
                <w:b/>
                <w:bCs/>
              </w:rPr>
              <w:t>Sept. 0</w:t>
            </w:r>
            <w:r w:rsidR="00BE78E2">
              <w:rPr>
                <w:rFonts w:ascii="Arial" w:hAnsi="Arial"/>
                <w:b/>
                <w:bCs/>
              </w:rPr>
              <w:t>5</w:t>
            </w:r>
          </w:p>
        </w:tc>
        <w:tc>
          <w:tcPr>
            <w:tcW w:w="8774" w:type="dxa"/>
          </w:tcPr>
          <w:p w14:paraId="064230F8" w14:textId="77777777" w:rsidR="00E62F72" w:rsidRPr="008A4E72" w:rsidRDefault="00E62F72" w:rsidP="007E659C">
            <w:pPr>
              <w:spacing w:before="0" w:after="0"/>
              <w:rPr>
                <w:rFonts w:ascii="Arial" w:hAnsi="Arial"/>
              </w:rPr>
            </w:pPr>
            <w:r w:rsidRPr="008A4E72">
              <w:rPr>
                <w:rFonts w:ascii="Arial" w:hAnsi="Arial"/>
              </w:rPr>
              <w:t>Last day to add/drop classes.</w:t>
            </w:r>
          </w:p>
          <w:p w14:paraId="345D3F2F" w14:textId="77777777" w:rsidR="00E62F72" w:rsidRPr="008A4E72" w:rsidRDefault="00E62F72" w:rsidP="007E659C">
            <w:pPr>
              <w:spacing w:before="0" w:after="0"/>
              <w:rPr>
                <w:rFonts w:ascii="Arial" w:hAnsi="Arial"/>
                <w:b/>
                <w:bCs/>
              </w:rPr>
            </w:pPr>
            <w:r w:rsidRPr="008A4E72">
              <w:rPr>
                <w:rFonts w:ascii="Arial" w:hAnsi="Arial"/>
                <w:b/>
                <w:bCs/>
              </w:rPr>
              <w:t xml:space="preserve">Labor Day – no classes  </w:t>
            </w:r>
          </w:p>
        </w:tc>
      </w:tr>
      <w:tr w:rsidR="00E62F72" w:rsidRPr="008A4E72" w14:paraId="1D57B9EB" w14:textId="77777777" w:rsidTr="00603353">
        <w:tc>
          <w:tcPr>
            <w:tcW w:w="1818" w:type="dxa"/>
          </w:tcPr>
          <w:p w14:paraId="5A79D37F" w14:textId="5AFE20EE" w:rsidR="00E62F72" w:rsidRPr="008A4E72" w:rsidRDefault="00E62F72" w:rsidP="007E659C">
            <w:pPr>
              <w:spacing w:before="0" w:after="0"/>
              <w:rPr>
                <w:rFonts w:ascii="Arial" w:hAnsi="Arial"/>
              </w:rPr>
            </w:pPr>
            <w:r w:rsidRPr="008A4E72">
              <w:rPr>
                <w:rFonts w:ascii="Arial" w:hAnsi="Arial"/>
              </w:rPr>
              <w:t xml:space="preserve">Sept. </w:t>
            </w:r>
            <w:r w:rsidR="00BE78E2">
              <w:rPr>
                <w:rFonts w:ascii="Arial" w:hAnsi="Arial"/>
              </w:rPr>
              <w:t>09</w:t>
            </w:r>
          </w:p>
        </w:tc>
        <w:tc>
          <w:tcPr>
            <w:tcW w:w="8774" w:type="dxa"/>
          </w:tcPr>
          <w:p w14:paraId="0EB3A899" w14:textId="77777777" w:rsidR="00E62F72" w:rsidRPr="008A4E72" w:rsidRDefault="00E62F72" w:rsidP="007E659C">
            <w:pPr>
              <w:spacing w:before="0" w:after="0"/>
              <w:rPr>
                <w:rFonts w:ascii="Arial" w:hAnsi="Arial"/>
              </w:rPr>
            </w:pPr>
            <w:r w:rsidRPr="008A4E72">
              <w:rPr>
                <w:rFonts w:ascii="Arial" w:hAnsi="Arial"/>
              </w:rPr>
              <w:t>Last day to change of Audit to Credit or reverse // Last day to change from letter grade to P/F or reverse</w:t>
            </w:r>
          </w:p>
        </w:tc>
      </w:tr>
      <w:tr w:rsidR="00E62F72" w:rsidRPr="008A4E72" w14:paraId="5666BE84" w14:textId="77777777" w:rsidTr="00603353">
        <w:tc>
          <w:tcPr>
            <w:tcW w:w="1818" w:type="dxa"/>
          </w:tcPr>
          <w:p w14:paraId="49843906" w14:textId="1F07292E" w:rsidR="00E62F72" w:rsidRPr="008A4E72" w:rsidRDefault="00E62F72" w:rsidP="007E659C">
            <w:pPr>
              <w:spacing w:before="0" w:after="0"/>
              <w:rPr>
                <w:rFonts w:ascii="Arial" w:hAnsi="Arial"/>
              </w:rPr>
            </w:pPr>
            <w:r w:rsidRPr="008A4E72">
              <w:rPr>
                <w:rFonts w:ascii="Arial" w:hAnsi="Arial"/>
              </w:rPr>
              <w:t>Sept. 2</w:t>
            </w:r>
            <w:r w:rsidR="00BE78E2">
              <w:rPr>
                <w:rFonts w:ascii="Arial" w:hAnsi="Arial"/>
              </w:rPr>
              <w:t>8</w:t>
            </w:r>
          </w:p>
        </w:tc>
        <w:tc>
          <w:tcPr>
            <w:tcW w:w="8774" w:type="dxa"/>
          </w:tcPr>
          <w:p w14:paraId="708C6E0C" w14:textId="77777777" w:rsidR="00E62F72" w:rsidRPr="008A4E72" w:rsidRDefault="00E62F72" w:rsidP="007E659C">
            <w:pPr>
              <w:spacing w:before="0" w:after="0"/>
              <w:rPr>
                <w:rFonts w:ascii="Arial" w:hAnsi="Arial"/>
              </w:rPr>
            </w:pPr>
            <w:r w:rsidRPr="008A4E72">
              <w:rPr>
                <w:rFonts w:ascii="Arial" w:hAnsi="Arial"/>
              </w:rPr>
              <w:t>Final Tuition Due</w:t>
            </w:r>
          </w:p>
        </w:tc>
      </w:tr>
      <w:tr w:rsidR="00E62F72" w:rsidRPr="008A4E72" w14:paraId="242ED987" w14:textId="77777777" w:rsidTr="00603353">
        <w:tc>
          <w:tcPr>
            <w:tcW w:w="1818" w:type="dxa"/>
          </w:tcPr>
          <w:p w14:paraId="3EA7A70B" w14:textId="55AF4D4C" w:rsidR="00E62F72" w:rsidRPr="008A4E72" w:rsidRDefault="00BE78E2" w:rsidP="007E659C">
            <w:pPr>
              <w:spacing w:before="0" w:after="0"/>
              <w:rPr>
                <w:rFonts w:ascii="Arial" w:hAnsi="Arial"/>
              </w:rPr>
            </w:pPr>
            <w:r>
              <w:rPr>
                <w:rFonts w:ascii="Arial" w:hAnsi="Arial"/>
              </w:rPr>
              <w:t>Oct</w:t>
            </w:r>
            <w:r w:rsidR="00E62F72" w:rsidRPr="008A4E72">
              <w:rPr>
                <w:rFonts w:ascii="Arial" w:hAnsi="Arial"/>
              </w:rPr>
              <w:t xml:space="preserve">. </w:t>
            </w:r>
            <w:r>
              <w:rPr>
                <w:rFonts w:ascii="Arial" w:hAnsi="Arial"/>
              </w:rPr>
              <w:t>05</w:t>
            </w:r>
          </w:p>
          <w:p w14:paraId="40C029B6" w14:textId="3CF5480B" w:rsidR="00E62F72" w:rsidRPr="008A4E72" w:rsidRDefault="00E62F72" w:rsidP="007E659C">
            <w:pPr>
              <w:spacing w:before="0" w:after="0"/>
              <w:rPr>
                <w:rFonts w:ascii="Arial" w:hAnsi="Arial"/>
              </w:rPr>
            </w:pPr>
            <w:r w:rsidRPr="008A4E72">
              <w:rPr>
                <w:rFonts w:ascii="Arial" w:hAnsi="Arial"/>
              </w:rPr>
              <w:t xml:space="preserve">Oct. </w:t>
            </w:r>
            <w:r w:rsidR="00BE78E2">
              <w:rPr>
                <w:rFonts w:ascii="Arial" w:hAnsi="Arial"/>
              </w:rPr>
              <w:t>10</w:t>
            </w:r>
          </w:p>
          <w:p w14:paraId="270D075B" w14:textId="22236D94" w:rsidR="00E62F72" w:rsidRPr="008A4E72" w:rsidRDefault="00E62F72" w:rsidP="007E659C">
            <w:pPr>
              <w:spacing w:before="0" w:after="0"/>
              <w:rPr>
                <w:rFonts w:ascii="Arial" w:hAnsi="Arial"/>
              </w:rPr>
            </w:pPr>
            <w:r w:rsidRPr="008A4E72">
              <w:rPr>
                <w:rFonts w:ascii="Arial" w:hAnsi="Arial"/>
              </w:rPr>
              <w:t xml:space="preserve">Oct. </w:t>
            </w:r>
            <w:r w:rsidR="00BE78E2">
              <w:rPr>
                <w:rFonts w:ascii="Arial" w:hAnsi="Arial"/>
              </w:rPr>
              <w:t>16</w:t>
            </w:r>
            <w:r w:rsidRPr="008A4E72">
              <w:rPr>
                <w:rFonts w:ascii="Arial" w:hAnsi="Arial"/>
              </w:rPr>
              <w:t>-1</w:t>
            </w:r>
            <w:r w:rsidR="00BE78E2">
              <w:rPr>
                <w:rFonts w:ascii="Arial" w:hAnsi="Arial"/>
              </w:rPr>
              <w:t>8</w:t>
            </w:r>
          </w:p>
        </w:tc>
        <w:tc>
          <w:tcPr>
            <w:tcW w:w="8774" w:type="dxa"/>
          </w:tcPr>
          <w:p w14:paraId="39DFF88A" w14:textId="77777777" w:rsidR="00E62F72" w:rsidRPr="008A4E72" w:rsidRDefault="00E62F72" w:rsidP="007E659C">
            <w:pPr>
              <w:spacing w:before="0" w:after="0"/>
              <w:rPr>
                <w:rFonts w:ascii="Arial" w:hAnsi="Arial"/>
              </w:rPr>
            </w:pPr>
            <w:r w:rsidRPr="008A4E72">
              <w:rPr>
                <w:rFonts w:ascii="Arial" w:hAnsi="Arial"/>
              </w:rPr>
              <w:t>Last day for 50% tuition refund</w:t>
            </w:r>
          </w:p>
          <w:p w14:paraId="604E8EBD" w14:textId="77777777" w:rsidR="00E62F72" w:rsidRPr="008A4E72" w:rsidRDefault="00E62F72" w:rsidP="007E659C">
            <w:pPr>
              <w:spacing w:before="0" w:after="0"/>
              <w:rPr>
                <w:rFonts w:ascii="Arial" w:hAnsi="Arial"/>
              </w:rPr>
            </w:pPr>
            <w:r w:rsidRPr="008A4E72">
              <w:rPr>
                <w:rFonts w:ascii="Arial" w:hAnsi="Arial"/>
              </w:rPr>
              <w:t>Mid-term grades due from instructors</w:t>
            </w:r>
          </w:p>
          <w:p w14:paraId="40C6C2E0" w14:textId="77777777" w:rsidR="00E62F72" w:rsidRPr="008A4E72" w:rsidRDefault="00E62F72" w:rsidP="007E659C">
            <w:pPr>
              <w:spacing w:before="0" w:after="0"/>
              <w:rPr>
                <w:rFonts w:ascii="Arial" w:hAnsi="Arial"/>
              </w:rPr>
            </w:pPr>
            <w:r w:rsidRPr="008A4E72">
              <w:rPr>
                <w:rFonts w:ascii="Arial" w:hAnsi="Arial"/>
              </w:rPr>
              <w:t>Fall break</w:t>
            </w:r>
          </w:p>
        </w:tc>
      </w:tr>
      <w:tr w:rsidR="00E62F72" w:rsidRPr="008A4E72" w14:paraId="2BFECE0B" w14:textId="77777777" w:rsidTr="00603353">
        <w:tc>
          <w:tcPr>
            <w:tcW w:w="1818" w:type="dxa"/>
          </w:tcPr>
          <w:p w14:paraId="345BD4D4" w14:textId="3ECDE957" w:rsidR="00E62F72" w:rsidRPr="008A4E72" w:rsidRDefault="00BE78E2" w:rsidP="007E659C">
            <w:pPr>
              <w:spacing w:before="0" w:after="0"/>
              <w:rPr>
                <w:rFonts w:ascii="Arial" w:hAnsi="Arial"/>
              </w:rPr>
            </w:pPr>
            <w:r>
              <w:rPr>
                <w:rFonts w:ascii="Arial" w:hAnsi="Arial"/>
              </w:rPr>
              <w:t>Nov</w:t>
            </w:r>
            <w:r w:rsidR="00E62F72" w:rsidRPr="008A4E72">
              <w:rPr>
                <w:rFonts w:ascii="Arial" w:hAnsi="Arial"/>
              </w:rPr>
              <w:t xml:space="preserve">. </w:t>
            </w:r>
            <w:r>
              <w:rPr>
                <w:rFonts w:ascii="Arial" w:hAnsi="Arial"/>
              </w:rPr>
              <w:t>02</w:t>
            </w:r>
          </w:p>
        </w:tc>
        <w:tc>
          <w:tcPr>
            <w:tcW w:w="8774" w:type="dxa"/>
          </w:tcPr>
          <w:p w14:paraId="4200991D" w14:textId="77777777" w:rsidR="00E62F72" w:rsidRPr="008A4E72" w:rsidRDefault="00E62F72" w:rsidP="007E659C">
            <w:pPr>
              <w:spacing w:before="0" w:after="0"/>
              <w:rPr>
                <w:rFonts w:ascii="Arial" w:hAnsi="Arial"/>
              </w:rPr>
            </w:pPr>
            <w:r w:rsidRPr="008A4E72">
              <w:rPr>
                <w:rFonts w:ascii="Arial" w:hAnsi="Arial"/>
              </w:rPr>
              <w:t>Last day to withdraw from a course or all courses (“W” grades)</w:t>
            </w:r>
          </w:p>
        </w:tc>
      </w:tr>
      <w:tr w:rsidR="00E62F72" w:rsidRPr="008A4E72" w14:paraId="37920286" w14:textId="77777777" w:rsidTr="00603353">
        <w:tc>
          <w:tcPr>
            <w:tcW w:w="1818" w:type="dxa"/>
          </w:tcPr>
          <w:p w14:paraId="69335409" w14:textId="77777777" w:rsidR="00E62F72" w:rsidRPr="008A4E72" w:rsidRDefault="00E62F72" w:rsidP="007E659C">
            <w:pPr>
              <w:spacing w:before="0" w:after="0"/>
              <w:rPr>
                <w:rFonts w:ascii="Arial" w:hAnsi="Arial"/>
              </w:rPr>
            </w:pPr>
            <w:r w:rsidRPr="008A4E72">
              <w:rPr>
                <w:rFonts w:ascii="Arial" w:hAnsi="Arial"/>
              </w:rPr>
              <w:t>Nov. 01-15</w:t>
            </w:r>
          </w:p>
        </w:tc>
        <w:tc>
          <w:tcPr>
            <w:tcW w:w="8774" w:type="dxa"/>
          </w:tcPr>
          <w:p w14:paraId="712BC784" w14:textId="77777777" w:rsidR="00E62F72" w:rsidRPr="008A4E72" w:rsidRDefault="00E62F72" w:rsidP="007E659C">
            <w:pPr>
              <w:spacing w:before="0" w:after="0"/>
              <w:rPr>
                <w:rFonts w:ascii="Arial" w:hAnsi="Arial"/>
              </w:rPr>
            </w:pPr>
            <w:r w:rsidRPr="008A4E72">
              <w:rPr>
                <w:rFonts w:ascii="Arial" w:hAnsi="Arial"/>
              </w:rPr>
              <w:t>Registration for Spring 2022 – current degree-seeking students</w:t>
            </w:r>
          </w:p>
        </w:tc>
      </w:tr>
      <w:tr w:rsidR="00E62F72" w:rsidRPr="008A4E72" w14:paraId="470FB842" w14:textId="77777777" w:rsidTr="00603353">
        <w:tc>
          <w:tcPr>
            <w:tcW w:w="1818" w:type="dxa"/>
          </w:tcPr>
          <w:p w14:paraId="777793FC" w14:textId="4648689F" w:rsidR="00E62F72" w:rsidRPr="008A4E72" w:rsidRDefault="00E62F72" w:rsidP="007E659C">
            <w:pPr>
              <w:spacing w:before="0" w:after="0"/>
              <w:rPr>
                <w:rFonts w:ascii="Arial" w:hAnsi="Arial"/>
                <w:b/>
              </w:rPr>
            </w:pPr>
            <w:r w:rsidRPr="008A4E72">
              <w:rPr>
                <w:rFonts w:ascii="Arial" w:hAnsi="Arial"/>
                <w:b/>
              </w:rPr>
              <w:t>Nov. 2</w:t>
            </w:r>
            <w:r w:rsidR="007E659C">
              <w:rPr>
                <w:rFonts w:ascii="Arial" w:hAnsi="Arial"/>
                <w:b/>
              </w:rPr>
              <w:t>3</w:t>
            </w:r>
            <w:r w:rsidRPr="008A4E72">
              <w:rPr>
                <w:rFonts w:ascii="Arial" w:hAnsi="Arial"/>
                <w:b/>
              </w:rPr>
              <w:t>-2</w:t>
            </w:r>
            <w:r w:rsidR="007E659C">
              <w:rPr>
                <w:rFonts w:ascii="Arial" w:hAnsi="Arial"/>
                <w:b/>
              </w:rPr>
              <w:t>7</w:t>
            </w:r>
          </w:p>
        </w:tc>
        <w:tc>
          <w:tcPr>
            <w:tcW w:w="8774" w:type="dxa"/>
          </w:tcPr>
          <w:p w14:paraId="41752B6C" w14:textId="6CB3308B" w:rsidR="00E62F72" w:rsidRPr="008A4E72" w:rsidRDefault="00E62F72" w:rsidP="007E659C">
            <w:pPr>
              <w:spacing w:before="0" w:after="0"/>
              <w:rPr>
                <w:rFonts w:ascii="Arial" w:hAnsi="Arial"/>
                <w:b/>
              </w:rPr>
            </w:pPr>
            <w:r w:rsidRPr="008A4E72">
              <w:rPr>
                <w:rFonts w:ascii="Arial" w:hAnsi="Arial"/>
                <w:b/>
              </w:rPr>
              <w:t>Thanksgiving Holiday</w:t>
            </w:r>
            <w:r w:rsidR="007E659C">
              <w:rPr>
                <w:rFonts w:ascii="Arial" w:hAnsi="Arial"/>
                <w:b/>
              </w:rPr>
              <w:t xml:space="preserve"> (University closed November 24-25) </w:t>
            </w:r>
          </w:p>
        </w:tc>
      </w:tr>
      <w:tr w:rsidR="00E62F72" w:rsidRPr="008A4E72" w14:paraId="28D707C5" w14:textId="77777777" w:rsidTr="00603353">
        <w:tc>
          <w:tcPr>
            <w:tcW w:w="1818" w:type="dxa"/>
          </w:tcPr>
          <w:p w14:paraId="411C96A4" w14:textId="243F4CB3" w:rsidR="00E62F72" w:rsidRPr="008A4E72" w:rsidRDefault="00E62F72" w:rsidP="007E659C">
            <w:pPr>
              <w:spacing w:before="0" w:after="0"/>
              <w:rPr>
                <w:rFonts w:ascii="Arial" w:hAnsi="Arial"/>
              </w:rPr>
            </w:pPr>
            <w:r w:rsidRPr="008A4E72">
              <w:rPr>
                <w:rFonts w:ascii="Arial" w:hAnsi="Arial"/>
              </w:rPr>
              <w:t>Dec. 0</w:t>
            </w:r>
            <w:r w:rsidR="007E659C">
              <w:rPr>
                <w:rFonts w:ascii="Arial" w:hAnsi="Arial"/>
              </w:rPr>
              <w:t>8</w:t>
            </w:r>
          </w:p>
        </w:tc>
        <w:tc>
          <w:tcPr>
            <w:tcW w:w="8774" w:type="dxa"/>
          </w:tcPr>
          <w:p w14:paraId="00CBE32E" w14:textId="6EC3709B" w:rsidR="00E62F72" w:rsidRPr="008A4E72" w:rsidRDefault="00E62F72" w:rsidP="007E659C">
            <w:pPr>
              <w:spacing w:before="0" w:after="0"/>
              <w:rPr>
                <w:rFonts w:ascii="Arial" w:hAnsi="Arial"/>
              </w:rPr>
            </w:pPr>
            <w:r w:rsidRPr="008A4E72">
              <w:rPr>
                <w:rFonts w:ascii="Arial" w:hAnsi="Arial"/>
              </w:rPr>
              <w:t>Study Day</w:t>
            </w:r>
            <w:r w:rsidR="007E659C">
              <w:rPr>
                <w:rFonts w:ascii="Arial" w:hAnsi="Arial"/>
              </w:rPr>
              <w:t xml:space="preserve"> – no classes </w:t>
            </w:r>
          </w:p>
        </w:tc>
      </w:tr>
      <w:tr w:rsidR="00E62F72" w:rsidRPr="008A4E72" w14:paraId="26043F94" w14:textId="77777777" w:rsidTr="00603353">
        <w:tc>
          <w:tcPr>
            <w:tcW w:w="1818" w:type="dxa"/>
          </w:tcPr>
          <w:p w14:paraId="5C51E2EA" w14:textId="5316C9B3" w:rsidR="00E62F72" w:rsidRPr="008A4E72" w:rsidRDefault="00E62F72" w:rsidP="007E659C">
            <w:pPr>
              <w:spacing w:before="0" w:after="0"/>
              <w:rPr>
                <w:rFonts w:ascii="Arial" w:hAnsi="Arial"/>
                <w:b/>
              </w:rPr>
            </w:pPr>
            <w:r w:rsidRPr="008A4E72">
              <w:rPr>
                <w:rFonts w:ascii="Arial" w:hAnsi="Arial"/>
              </w:rPr>
              <w:t>Dec. 0</w:t>
            </w:r>
            <w:r w:rsidR="007E659C">
              <w:rPr>
                <w:rFonts w:ascii="Arial" w:hAnsi="Arial"/>
              </w:rPr>
              <w:t>9</w:t>
            </w:r>
            <w:r w:rsidRPr="008A4E72">
              <w:rPr>
                <w:rFonts w:ascii="Arial" w:hAnsi="Arial"/>
              </w:rPr>
              <w:t>-</w:t>
            </w:r>
            <w:r w:rsidR="007E659C">
              <w:rPr>
                <w:rFonts w:ascii="Arial" w:hAnsi="Arial"/>
              </w:rPr>
              <w:t>15</w:t>
            </w:r>
          </w:p>
        </w:tc>
        <w:tc>
          <w:tcPr>
            <w:tcW w:w="8774" w:type="dxa"/>
          </w:tcPr>
          <w:p w14:paraId="4C7B01E3" w14:textId="77777777" w:rsidR="00E62F72" w:rsidRPr="008A4E72" w:rsidRDefault="00E62F72" w:rsidP="007E659C">
            <w:pPr>
              <w:spacing w:before="0" w:after="0"/>
              <w:rPr>
                <w:rFonts w:ascii="Arial" w:hAnsi="Arial"/>
                <w:b/>
              </w:rPr>
            </w:pPr>
            <w:r w:rsidRPr="008A4E72">
              <w:rPr>
                <w:rFonts w:ascii="Arial" w:hAnsi="Arial"/>
              </w:rPr>
              <w:t>Final Exams</w:t>
            </w:r>
          </w:p>
        </w:tc>
      </w:tr>
      <w:tr w:rsidR="00E62F72" w:rsidRPr="008A4E72" w14:paraId="27DF2FAF" w14:textId="77777777" w:rsidTr="00603353">
        <w:tc>
          <w:tcPr>
            <w:tcW w:w="1818" w:type="dxa"/>
          </w:tcPr>
          <w:p w14:paraId="0C07C9A4" w14:textId="7E22F6C2" w:rsidR="00E62F72" w:rsidRPr="008A4E72" w:rsidRDefault="00E62F72" w:rsidP="007E659C">
            <w:pPr>
              <w:spacing w:before="0" w:after="0"/>
              <w:rPr>
                <w:rFonts w:ascii="Arial" w:hAnsi="Arial"/>
                <w:b/>
              </w:rPr>
            </w:pPr>
            <w:r w:rsidRPr="008A4E72">
              <w:rPr>
                <w:rFonts w:ascii="Arial" w:hAnsi="Arial"/>
              </w:rPr>
              <w:t xml:space="preserve">Dec. </w:t>
            </w:r>
            <w:r w:rsidR="007E659C">
              <w:rPr>
                <w:rFonts w:ascii="Arial" w:hAnsi="Arial"/>
              </w:rPr>
              <w:t>21</w:t>
            </w:r>
          </w:p>
        </w:tc>
        <w:tc>
          <w:tcPr>
            <w:tcW w:w="8774" w:type="dxa"/>
          </w:tcPr>
          <w:p w14:paraId="21CF46E3" w14:textId="77777777" w:rsidR="00E62F72" w:rsidRPr="008A4E72" w:rsidRDefault="00E62F72" w:rsidP="007E659C">
            <w:pPr>
              <w:spacing w:before="0" w:after="0"/>
              <w:rPr>
                <w:rFonts w:ascii="Arial" w:hAnsi="Arial"/>
                <w:b/>
              </w:rPr>
            </w:pPr>
            <w:r w:rsidRPr="008A4E72">
              <w:rPr>
                <w:rFonts w:ascii="Arial" w:hAnsi="Arial"/>
              </w:rPr>
              <w:t>Fall Degree Conferral Date</w:t>
            </w:r>
          </w:p>
        </w:tc>
      </w:tr>
    </w:tbl>
    <w:p w14:paraId="3D88F84C" w14:textId="77777777" w:rsidR="00385FA1" w:rsidRDefault="00E62F72" w:rsidP="00E62F72">
      <w:pPr>
        <w:spacing w:before="100" w:beforeAutospacing="1" w:after="100" w:afterAutospacing="1"/>
        <w:rPr>
          <w:rFonts w:ascii="Arial" w:hAnsi="Arial"/>
        </w:rPr>
        <w:sectPr w:rsidR="00385FA1" w:rsidSect="008A4E72">
          <w:pgSz w:w="12240" w:h="15840"/>
          <w:pgMar w:top="1260" w:right="1440" w:bottom="1440" w:left="1440" w:header="720" w:footer="318" w:gutter="0"/>
          <w:cols w:space="720"/>
          <w:docGrid w:linePitch="272"/>
        </w:sectPr>
      </w:pPr>
      <w:r w:rsidRPr="008A4E72">
        <w:rPr>
          <w:rFonts w:ascii="Arial" w:hAnsi="Arial"/>
        </w:rPr>
        <w:t xml:space="preserve">There are many important dates and deadlines that are published annually in the University’s Academic Calendar, which can be found at </w:t>
      </w:r>
      <w:hyperlink r:id="rId43" w:history="1">
        <w:r w:rsidRPr="008A4E72">
          <w:rPr>
            <w:rStyle w:val="Hyperlink"/>
            <w:rFonts w:ascii="Arial" w:hAnsi="Arial"/>
          </w:rPr>
          <w:t>https://catalog.bellarmine.edu/2021-2022/academic-calendar</w:t>
        </w:r>
      </w:hyperlink>
      <w:r w:rsidRPr="008A4E72">
        <w:rPr>
          <w:rFonts w:ascii="Arial" w:hAnsi="Arial"/>
        </w:rPr>
        <w:t xml:space="preserve">. It is the student’s responsibility to be aware of all academic calendar dates and meet the published deadlines. The current year’s academic calendar </w:t>
      </w:r>
      <w:proofErr w:type="gramStart"/>
      <w:r w:rsidRPr="008A4E72">
        <w:rPr>
          <w:rFonts w:ascii="Arial" w:hAnsi="Arial"/>
        </w:rPr>
        <w:t>is located in</w:t>
      </w:r>
      <w:proofErr w:type="gramEnd"/>
      <w:r w:rsidRPr="008A4E72">
        <w:rPr>
          <w:rFonts w:ascii="Arial" w:hAnsi="Arial"/>
        </w:rPr>
        <w:t xml:space="preserve"> the Bellarmine University Online Catalog as a link from the Catalog Home page. The Online Catalog is found at </w:t>
      </w:r>
      <w:hyperlink r:id="rId44" w:history="1">
        <w:r w:rsidRPr="008A4E72">
          <w:rPr>
            <w:rStyle w:val="Hyperlink"/>
            <w:rFonts w:ascii="Arial" w:hAnsi="Arial"/>
          </w:rPr>
          <w:t>https://catalog.bellarmine.edu/2021-2022/academic-calendar</w:t>
        </w:r>
      </w:hyperlink>
      <w:r w:rsidRPr="008A4E72">
        <w:rPr>
          <w:rFonts w:ascii="Arial" w:hAnsi="Arial"/>
        </w:rPr>
        <w:t>.</w:t>
      </w:r>
    </w:p>
    <w:tbl>
      <w:tblPr>
        <w:tblStyle w:val="TableGrid"/>
        <w:tblpPr w:leftFromText="180" w:rightFromText="180" w:horzAnchor="margin" w:tblpXSpec="center" w:tblpY="-1440"/>
        <w:tblW w:w="11300" w:type="dxa"/>
        <w:tblLook w:val="04A0" w:firstRow="1" w:lastRow="0" w:firstColumn="1" w:lastColumn="0" w:noHBand="0" w:noVBand="1"/>
      </w:tblPr>
      <w:tblGrid>
        <w:gridCol w:w="630"/>
        <w:gridCol w:w="810"/>
        <w:gridCol w:w="900"/>
        <w:gridCol w:w="4135"/>
        <w:gridCol w:w="2160"/>
        <w:gridCol w:w="2665"/>
      </w:tblGrid>
      <w:tr w:rsidR="00C76F29" w:rsidRPr="00244A3B" w14:paraId="0630A7F5" w14:textId="77777777" w:rsidTr="00C76F29">
        <w:trPr>
          <w:trHeight w:val="288"/>
        </w:trPr>
        <w:tc>
          <w:tcPr>
            <w:tcW w:w="11300" w:type="dxa"/>
            <w:gridSpan w:val="6"/>
            <w:noWrap/>
            <w:hideMark/>
          </w:tcPr>
          <w:p w14:paraId="33C45260" w14:textId="77777777" w:rsidR="00897B2A" w:rsidRDefault="00897B2A" w:rsidP="00897B2A">
            <w:pPr>
              <w:spacing w:before="100" w:beforeAutospacing="1" w:after="100" w:afterAutospacing="1"/>
              <w:jc w:val="center"/>
              <w:rPr>
                <w:rFonts w:ascii="Arial" w:hAnsi="Arial"/>
              </w:rPr>
            </w:pPr>
          </w:p>
          <w:p w14:paraId="1180685E" w14:textId="27F316F4" w:rsidR="00244A3B" w:rsidRPr="00244A3B" w:rsidRDefault="00244A3B" w:rsidP="00897B2A">
            <w:pPr>
              <w:spacing w:before="100" w:beforeAutospacing="1" w:after="100" w:afterAutospacing="1"/>
              <w:jc w:val="center"/>
              <w:rPr>
                <w:rFonts w:ascii="Arial" w:hAnsi="Arial"/>
              </w:rPr>
            </w:pPr>
            <w:r w:rsidRPr="00244A3B">
              <w:rPr>
                <w:rFonts w:ascii="Arial" w:hAnsi="Arial"/>
              </w:rPr>
              <w:t>TENTATIVE COURSE OUTLINE</w:t>
            </w:r>
          </w:p>
        </w:tc>
      </w:tr>
      <w:tr w:rsidR="00C76F29" w:rsidRPr="00244A3B" w14:paraId="2B2AEEE6" w14:textId="77777777" w:rsidTr="00C76F29">
        <w:trPr>
          <w:trHeight w:val="288"/>
        </w:trPr>
        <w:tc>
          <w:tcPr>
            <w:tcW w:w="1440" w:type="dxa"/>
            <w:gridSpan w:val="2"/>
            <w:noWrap/>
            <w:hideMark/>
          </w:tcPr>
          <w:p w14:paraId="13A81243" w14:textId="77777777" w:rsidR="00244A3B" w:rsidRPr="00244A3B" w:rsidRDefault="00244A3B" w:rsidP="00897B2A">
            <w:pPr>
              <w:spacing w:before="100" w:beforeAutospacing="1" w:after="100" w:afterAutospacing="1"/>
              <w:rPr>
                <w:rFonts w:ascii="Arial" w:hAnsi="Arial"/>
              </w:rPr>
            </w:pPr>
            <w:r w:rsidRPr="00244A3B">
              <w:rPr>
                <w:rFonts w:ascii="Arial" w:hAnsi="Arial"/>
              </w:rPr>
              <w:t>CLASS</w:t>
            </w:r>
          </w:p>
        </w:tc>
        <w:tc>
          <w:tcPr>
            <w:tcW w:w="900" w:type="dxa"/>
            <w:noWrap/>
            <w:hideMark/>
          </w:tcPr>
          <w:p w14:paraId="31D146EB" w14:textId="77777777" w:rsidR="00244A3B" w:rsidRPr="00244A3B" w:rsidRDefault="00244A3B" w:rsidP="00897B2A">
            <w:pPr>
              <w:spacing w:before="100" w:beforeAutospacing="1" w:after="100" w:afterAutospacing="1"/>
              <w:rPr>
                <w:rFonts w:ascii="Arial" w:hAnsi="Arial"/>
              </w:rPr>
            </w:pPr>
            <w:r w:rsidRPr="00244A3B">
              <w:rPr>
                <w:rFonts w:ascii="Arial" w:hAnsi="Arial"/>
              </w:rPr>
              <w:t>DATE</w:t>
            </w:r>
          </w:p>
        </w:tc>
        <w:tc>
          <w:tcPr>
            <w:tcW w:w="4135" w:type="dxa"/>
            <w:noWrap/>
            <w:hideMark/>
          </w:tcPr>
          <w:p w14:paraId="449A7026" w14:textId="77777777" w:rsidR="00244A3B" w:rsidRPr="00244A3B" w:rsidRDefault="00244A3B" w:rsidP="00897B2A">
            <w:pPr>
              <w:spacing w:before="100" w:beforeAutospacing="1" w:after="100" w:afterAutospacing="1"/>
              <w:rPr>
                <w:rFonts w:ascii="Arial" w:hAnsi="Arial"/>
              </w:rPr>
            </w:pPr>
            <w:r w:rsidRPr="00244A3B">
              <w:rPr>
                <w:rFonts w:ascii="Arial" w:hAnsi="Arial"/>
              </w:rPr>
              <w:t>TOPIC</w:t>
            </w:r>
          </w:p>
        </w:tc>
        <w:tc>
          <w:tcPr>
            <w:tcW w:w="2160" w:type="dxa"/>
            <w:noWrap/>
            <w:hideMark/>
          </w:tcPr>
          <w:p w14:paraId="73CD4648" w14:textId="77777777" w:rsidR="00244A3B" w:rsidRPr="00244A3B" w:rsidRDefault="00244A3B" w:rsidP="00897B2A">
            <w:pPr>
              <w:spacing w:before="100" w:beforeAutospacing="1" w:after="100" w:afterAutospacing="1"/>
              <w:rPr>
                <w:rFonts w:ascii="Arial" w:hAnsi="Arial"/>
              </w:rPr>
            </w:pPr>
            <w:r w:rsidRPr="00244A3B">
              <w:rPr>
                <w:rFonts w:ascii="Arial" w:hAnsi="Arial"/>
              </w:rPr>
              <w:t>TEXT/OTHER ASSIGNMENT</w:t>
            </w:r>
          </w:p>
        </w:tc>
        <w:tc>
          <w:tcPr>
            <w:tcW w:w="2665" w:type="dxa"/>
            <w:noWrap/>
            <w:hideMark/>
          </w:tcPr>
          <w:p w14:paraId="250E2840" w14:textId="77777777" w:rsidR="00244A3B" w:rsidRPr="00244A3B" w:rsidRDefault="00244A3B" w:rsidP="00897B2A">
            <w:pPr>
              <w:spacing w:before="100" w:beforeAutospacing="1" w:after="100" w:afterAutospacing="1"/>
              <w:rPr>
                <w:rFonts w:ascii="Arial" w:hAnsi="Arial"/>
              </w:rPr>
            </w:pPr>
            <w:r w:rsidRPr="00244A3B">
              <w:rPr>
                <w:rFonts w:ascii="Arial" w:hAnsi="Arial"/>
              </w:rPr>
              <w:t>Notes/Assignments</w:t>
            </w:r>
          </w:p>
        </w:tc>
      </w:tr>
      <w:tr w:rsidR="00C76F29" w:rsidRPr="00244A3B" w14:paraId="0186977F" w14:textId="77777777" w:rsidTr="00C76F29">
        <w:trPr>
          <w:trHeight w:val="288"/>
        </w:trPr>
        <w:tc>
          <w:tcPr>
            <w:tcW w:w="630" w:type="dxa"/>
            <w:noWrap/>
            <w:hideMark/>
          </w:tcPr>
          <w:p w14:paraId="291BCA9E" w14:textId="77777777" w:rsidR="00244A3B" w:rsidRPr="00244A3B" w:rsidRDefault="00244A3B" w:rsidP="00897B2A">
            <w:pPr>
              <w:spacing w:before="100" w:beforeAutospacing="1" w:after="100" w:afterAutospacing="1"/>
              <w:rPr>
                <w:rFonts w:ascii="Arial" w:hAnsi="Arial"/>
              </w:rPr>
            </w:pPr>
            <w:r w:rsidRPr="00244A3B">
              <w:rPr>
                <w:rFonts w:ascii="Arial" w:hAnsi="Arial"/>
              </w:rPr>
              <w:t>1</w:t>
            </w:r>
          </w:p>
        </w:tc>
        <w:tc>
          <w:tcPr>
            <w:tcW w:w="810" w:type="dxa"/>
            <w:noWrap/>
            <w:hideMark/>
          </w:tcPr>
          <w:p w14:paraId="2A38D9CE"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62087579" w14:textId="77777777" w:rsidR="00244A3B" w:rsidRPr="00244A3B" w:rsidRDefault="00244A3B" w:rsidP="00897B2A">
            <w:pPr>
              <w:spacing w:before="100" w:beforeAutospacing="1" w:after="100" w:afterAutospacing="1"/>
              <w:rPr>
                <w:rFonts w:ascii="Arial" w:hAnsi="Arial"/>
              </w:rPr>
            </w:pPr>
            <w:r w:rsidRPr="00244A3B">
              <w:rPr>
                <w:rFonts w:ascii="Arial" w:hAnsi="Arial"/>
              </w:rPr>
              <w:t>25-Aug</w:t>
            </w:r>
          </w:p>
        </w:tc>
        <w:tc>
          <w:tcPr>
            <w:tcW w:w="4135" w:type="dxa"/>
            <w:noWrap/>
            <w:hideMark/>
          </w:tcPr>
          <w:p w14:paraId="798F814A" w14:textId="77777777" w:rsidR="00244A3B" w:rsidRPr="00244A3B" w:rsidRDefault="00244A3B" w:rsidP="00897B2A">
            <w:pPr>
              <w:spacing w:before="100" w:beforeAutospacing="1" w:after="100" w:afterAutospacing="1"/>
              <w:rPr>
                <w:rFonts w:ascii="Arial" w:hAnsi="Arial"/>
              </w:rPr>
            </w:pPr>
            <w:r w:rsidRPr="00244A3B">
              <w:rPr>
                <w:rFonts w:ascii="Arial" w:hAnsi="Arial"/>
              </w:rPr>
              <w:t>Syllabus  - introduction and overview</w:t>
            </w:r>
          </w:p>
        </w:tc>
        <w:tc>
          <w:tcPr>
            <w:tcW w:w="2160" w:type="dxa"/>
            <w:noWrap/>
            <w:hideMark/>
          </w:tcPr>
          <w:p w14:paraId="115FE806"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2754F6A3"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5179E57F" w14:textId="77777777" w:rsidTr="00C76F29">
        <w:trPr>
          <w:trHeight w:val="288"/>
        </w:trPr>
        <w:tc>
          <w:tcPr>
            <w:tcW w:w="630" w:type="dxa"/>
            <w:noWrap/>
            <w:hideMark/>
          </w:tcPr>
          <w:p w14:paraId="236E932B" w14:textId="77777777" w:rsidR="00244A3B" w:rsidRPr="00244A3B" w:rsidRDefault="00244A3B" w:rsidP="00897B2A">
            <w:pPr>
              <w:spacing w:before="100" w:beforeAutospacing="1" w:after="100" w:afterAutospacing="1"/>
              <w:rPr>
                <w:rFonts w:ascii="Arial" w:hAnsi="Arial"/>
              </w:rPr>
            </w:pPr>
            <w:r w:rsidRPr="00244A3B">
              <w:rPr>
                <w:rFonts w:ascii="Arial" w:hAnsi="Arial"/>
              </w:rPr>
              <w:t>2</w:t>
            </w:r>
          </w:p>
        </w:tc>
        <w:tc>
          <w:tcPr>
            <w:tcW w:w="810" w:type="dxa"/>
            <w:noWrap/>
            <w:hideMark/>
          </w:tcPr>
          <w:p w14:paraId="64109CA8"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6C56BBAC" w14:textId="77777777" w:rsidR="00244A3B" w:rsidRPr="00244A3B" w:rsidRDefault="00244A3B" w:rsidP="00897B2A">
            <w:pPr>
              <w:spacing w:before="100" w:beforeAutospacing="1" w:after="100" w:afterAutospacing="1"/>
              <w:rPr>
                <w:rFonts w:ascii="Arial" w:hAnsi="Arial"/>
              </w:rPr>
            </w:pPr>
            <w:r w:rsidRPr="00244A3B">
              <w:rPr>
                <w:rFonts w:ascii="Arial" w:hAnsi="Arial"/>
              </w:rPr>
              <w:t>30-Aug</w:t>
            </w:r>
          </w:p>
        </w:tc>
        <w:tc>
          <w:tcPr>
            <w:tcW w:w="4135" w:type="dxa"/>
            <w:noWrap/>
            <w:hideMark/>
          </w:tcPr>
          <w:p w14:paraId="566AA786" w14:textId="77777777" w:rsidR="00244A3B" w:rsidRPr="00244A3B" w:rsidRDefault="00244A3B" w:rsidP="00897B2A">
            <w:pPr>
              <w:spacing w:before="100" w:beforeAutospacing="1" w:after="100" w:afterAutospacing="1"/>
              <w:rPr>
                <w:rFonts w:ascii="Arial" w:hAnsi="Arial"/>
              </w:rPr>
            </w:pPr>
            <w:r w:rsidRPr="00244A3B">
              <w:rPr>
                <w:rFonts w:ascii="Arial" w:hAnsi="Arial"/>
              </w:rPr>
              <w:t>Exploring the World of Business and Economics</w:t>
            </w:r>
          </w:p>
        </w:tc>
        <w:tc>
          <w:tcPr>
            <w:tcW w:w="2160" w:type="dxa"/>
            <w:noWrap/>
            <w:hideMark/>
          </w:tcPr>
          <w:p w14:paraId="54A9AB33"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Chapter 1 </w:t>
            </w:r>
          </w:p>
        </w:tc>
        <w:tc>
          <w:tcPr>
            <w:tcW w:w="2665" w:type="dxa"/>
            <w:noWrap/>
            <w:hideMark/>
          </w:tcPr>
          <w:p w14:paraId="0C19B679"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5EA09F1E" w14:textId="77777777" w:rsidTr="00C76F29">
        <w:trPr>
          <w:trHeight w:val="288"/>
        </w:trPr>
        <w:tc>
          <w:tcPr>
            <w:tcW w:w="630" w:type="dxa"/>
            <w:noWrap/>
            <w:hideMark/>
          </w:tcPr>
          <w:p w14:paraId="4C66130D" w14:textId="77777777" w:rsidR="00244A3B" w:rsidRPr="00244A3B" w:rsidRDefault="00244A3B" w:rsidP="00897B2A">
            <w:pPr>
              <w:spacing w:before="100" w:beforeAutospacing="1" w:after="100" w:afterAutospacing="1"/>
              <w:rPr>
                <w:rFonts w:ascii="Arial" w:hAnsi="Arial"/>
              </w:rPr>
            </w:pPr>
            <w:r w:rsidRPr="00244A3B">
              <w:rPr>
                <w:rFonts w:ascii="Arial" w:hAnsi="Arial"/>
              </w:rPr>
              <w:t>3</w:t>
            </w:r>
          </w:p>
        </w:tc>
        <w:tc>
          <w:tcPr>
            <w:tcW w:w="810" w:type="dxa"/>
            <w:noWrap/>
            <w:hideMark/>
          </w:tcPr>
          <w:p w14:paraId="02F5B25E"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26C86F0E" w14:textId="77777777" w:rsidR="00244A3B" w:rsidRPr="00244A3B" w:rsidRDefault="00244A3B" w:rsidP="00897B2A">
            <w:pPr>
              <w:spacing w:before="100" w:beforeAutospacing="1" w:after="100" w:afterAutospacing="1"/>
              <w:rPr>
                <w:rFonts w:ascii="Arial" w:hAnsi="Arial"/>
              </w:rPr>
            </w:pPr>
            <w:r w:rsidRPr="00244A3B">
              <w:rPr>
                <w:rFonts w:ascii="Arial" w:hAnsi="Arial"/>
              </w:rPr>
              <w:t>1-Sep</w:t>
            </w:r>
          </w:p>
        </w:tc>
        <w:tc>
          <w:tcPr>
            <w:tcW w:w="4135" w:type="dxa"/>
            <w:noWrap/>
            <w:hideMark/>
          </w:tcPr>
          <w:p w14:paraId="72593AAF" w14:textId="77777777" w:rsidR="00244A3B" w:rsidRPr="00244A3B" w:rsidRDefault="00244A3B" w:rsidP="00897B2A">
            <w:pPr>
              <w:spacing w:before="100" w:beforeAutospacing="1" w:after="100" w:afterAutospacing="1"/>
              <w:rPr>
                <w:rFonts w:ascii="Arial" w:hAnsi="Arial"/>
              </w:rPr>
            </w:pPr>
            <w:r w:rsidRPr="00244A3B">
              <w:rPr>
                <w:rFonts w:ascii="Arial" w:hAnsi="Arial"/>
              </w:rPr>
              <w:t>Exploring Global Business</w:t>
            </w:r>
          </w:p>
        </w:tc>
        <w:tc>
          <w:tcPr>
            <w:tcW w:w="2160" w:type="dxa"/>
            <w:noWrap/>
            <w:hideMark/>
          </w:tcPr>
          <w:p w14:paraId="642D512B"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3</w:t>
            </w:r>
          </w:p>
        </w:tc>
        <w:tc>
          <w:tcPr>
            <w:tcW w:w="2665" w:type="dxa"/>
            <w:noWrap/>
            <w:hideMark/>
          </w:tcPr>
          <w:p w14:paraId="398FD9BB"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1135E4E0" w14:textId="77777777" w:rsidTr="00C76F29">
        <w:trPr>
          <w:trHeight w:val="288"/>
        </w:trPr>
        <w:tc>
          <w:tcPr>
            <w:tcW w:w="630" w:type="dxa"/>
            <w:noWrap/>
            <w:hideMark/>
          </w:tcPr>
          <w:p w14:paraId="530526FA" w14:textId="77777777" w:rsidR="00244A3B" w:rsidRPr="00244A3B" w:rsidRDefault="00244A3B" w:rsidP="00897B2A">
            <w:pPr>
              <w:spacing w:before="100" w:beforeAutospacing="1" w:after="100" w:afterAutospacing="1"/>
              <w:rPr>
                <w:rFonts w:ascii="Arial" w:hAnsi="Arial"/>
              </w:rPr>
            </w:pPr>
            <w:r w:rsidRPr="00244A3B">
              <w:rPr>
                <w:rFonts w:ascii="Arial" w:hAnsi="Arial"/>
              </w:rPr>
              <w:t>4</w:t>
            </w:r>
          </w:p>
        </w:tc>
        <w:tc>
          <w:tcPr>
            <w:tcW w:w="810" w:type="dxa"/>
            <w:noWrap/>
            <w:hideMark/>
          </w:tcPr>
          <w:p w14:paraId="07B51FF0"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4A96E8DE" w14:textId="77777777" w:rsidR="00244A3B" w:rsidRPr="00244A3B" w:rsidRDefault="00244A3B" w:rsidP="00897B2A">
            <w:pPr>
              <w:spacing w:before="100" w:beforeAutospacing="1" w:after="100" w:afterAutospacing="1"/>
              <w:rPr>
                <w:rFonts w:ascii="Arial" w:hAnsi="Arial"/>
              </w:rPr>
            </w:pPr>
            <w:r w:rsidRPr="00244A3B">
              <w:rPr>
                <w:rFonts w:ascii="Arial" w:hAnsi="Arial"/>
              </w:rPr>
              <w:t>6-Sep</w:t>
            </w:r>
          </w:p>
        </w:tc>
        <w:tc>
          <w:tcPr>
            <w:tcW w:w="4135" w:type="dxa"/>
            <w:noWrap/>
            <w:hideMark/>
          </w:tcPr>
          <w:p w14:paraId="1A706CB6" w14:textId="77777777" w:rsidR="00244A3B" w:rsidRPr="00244A3B" w:rsidRDefault="00244A3B" w:rsidP="00897B2A">
            <w:pPr>
              <w:spacing w:before="100" w:beforeAutospacing="1" w:after="100" w:afterAutospacing="1"/>
              <w:rPr>
                <w:rFonts w:ascii="Arial" w:hAnsi="Arial"/>
              </w:rPr>
            </w:pPr>
            <w:r w:rsidRPr="00244A3B">
              <w:rPr>
                <w:rFonts w:ascii="Arial" w:hAnsi="Arial"/>
              </w:rPr>
              <w:t>Choosing a Form of Business Ownership</w:t>
            </w:r>
            <w:r w:rsidRPr="00244A3B">
              <w:rPr>
                <w:rFonts w:ascii="Arial" w:hAnsi="Arial"/>
                <w:b/>
                <w:bCs/>
              </w:rPr>
              <w:t xml:space="preserve"> </w:t>
            </w:r>
          </w:p>
        </w:tc>
        <w:tc>
          <w:tcPr>
            <w:tcW w:w="2160" w:type="dxa"/>
            <w:noWrap/>
            <w:hideMark/>
          </w:tcPr>
          <w:p w14:paraId="66073059"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4 (Discuss Assessment)</w:t>
            </w:r>
          </w:p>
        </w:tc>
        <w:tc>
          <w:tcPr>
            <w:tcW w:w="2665" w:type="dxa"/>
            <w:noWrap/>
            <w:hideMark/>
          </w:tcPr>
          <w:p w14:paraId="3CD6A2F2"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50E3D69D" w14:textId="77777777" w:rsidTr="00C76F29">
        <w:trPr>
          <w:trHeight w:val="288"/>
        </w:trPr>
        <w:tc>
          <w:tcPr>
            <w:tcW w:w="630" w:type="dxa"/>
            <w:noWrap/>
            <w:hideMark/>
          </w:tcPr>
          <w:p w14:paraId="5B9A1960" w14:textId="77777777" w:rsidR="00244A3B" w:rsidRPr="00244A3B" w:rsidRDefault="00244A3B" w:rsidP="00897B2A">
            <w:pPr>
              <w:spacing w:before="100" w:beforeAutospacing="1" w:after="100" w:afterAutospacing="1"/>
              <w:rPr>
                <w:rFonts w:ascii="Arial" w:hAnsi="Arial"/>
              </w:rPr>
            </w:pPr>
            <w:r w:rsidRPr="00244A3B">
              <w:rPr>
                <w:rFonts w:ascii="Arial" w:hAnsi="Arial"/>
              </w:rPr>
              <w:t>5</w:t>
            </w:r>
          </w:p>
        </w:tc>
        <w:tc>
          <w:tcPr>
            <w:tcW w:w="810" w:type="dxa"/>
            <w:noWrap/>
            <w:hideMark/>
          </w:tcPr>
          <w:p w14:paraId="41CC53F6"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56BDE745" w14:textId="77777777" w:rsidR="00244A3B" w:rsidRPr="00244A3B" w:rsidRDefault="00244A3B" w:rsidP="00897B2A">
            <w:pPr>
              <w:spacing w:before="100" w:beforeAutospacing="1" w:after="100" w:afterAutospacing="1"/>
              <w:rPr>
                <w:rFonts w:ascii="Arial" w:hAnsi="Arial"/>
              </w:rPr>
            </w:pPr>
            <w:r w:rsidRPr="00244A3B">
              <w:rPr>
                <w:rFonts w:ascii="Arial" w:hAnsi="Arial"/>
              </w:rPr>
              <w:t>8-Sep</w:t>
            </w:r>
          </w:p>
        </w:tc>
        <w:tc>
          <w:tcPr>
            <w:tcW w:w="4135" w:type="dxa"/>
            <w:noWrap/>
            <w:hideMark/>
          </w:tcPr>
          <w:p w14:paraId="4E5E3947" w14:textId="77777777" w:rsidR="00244A3B" w:rsidRPr="00244A3B" w:rsidRDefault="00244A3B" w:rsidP="00897B2A">
            <w:pPr>
              <w:spacing w:before="100" w:beforeAutospacing="1" w:after="100" w:afterAutospacing="1"/>
              <w:rPr>
                <w:rFonts w:ascii="Arial" w:hAnsi="Arial"/>
              </w:rPr>
            </w:pPr>
            <w:r w:rsidRPr="00244A3B">
              <w:rPr>
                <w:rFonts w:ascii="Arial" w:hAnsi="Arial"/>
              </w:rPr>
              <w:t>Small Business Entrepreneurship and Franchises</w:t>
            </w:r>
          </w:p>
        </w:tc>
        <w:tc>
          <w:tcPr>
            <w:tcW w:w="2160" w:type="dxa"/>
            <w:noWrap/>
            <w:hideMark/>
          </w:tcPr>
          <w:p w14:paraId="0FC83243"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5</w:t>
            </w:r>
          </w:p>
        </w:tc>
        <w:tc>
          <w:tcPr>
            <w:tcW w:w="2665" w:type="dxa"/>
            <w:noWrap/>
            <w:hideMark/>
          </w:tcPr>
          <w:p w14:paraId="0E3CE32C"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461A3F66" w14:textId="77777777" w:rsidTr="00C76F29">
        <w:trPr>
          <w:trHeight w:val="288"/>
        </w:trPr>
        <w:tc>
          <w:tcPr>
            <w:tcW w:w="630" w:type="dxa"/>
            <w:noWrap/>
            <w:hideMark/>
          </w:tcPr>
          <w:p w14:paraId="4FAD37C0" w14:textId="77777777" w:rsidR="00244A3B" w:rsidRPr="00244A3B" w:rsidRDefault="00244A3B" w:rsidP="00897B2A">
            <w:pPr>
              <w:spacing w:before="100" w:beforeAutospacing="1" w:after="100" w:afterAutospacing="1"/>
              <w:rPr>
                <w:rFonts w:ascii="Arial" w:hAnsi="Arial"/>
              </w:rPr>
            </w:pPr>
            <w:r w:rsidRPr="00244A3B">
              <w:rPr>
                <w:rFonts w:ascii="Arial" w:hAnsi="Arial"/>
              </w:rPr>
              <w:t>6</w:t>
            </w:r>
          </w:p>
        </w:tc>
        <w:tc>
          <w:tcPr>
            <w:tcW w:w="810" w:type="dxa"/>
            <w:noWrap/>
            <w:hideMark/>
          </w:tcPr>
          <w:p w14:paraId="43409E1C"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20FE7E74" w14:textId="77777777" w:rsidR="00244A3B" w:rsidRPr="00244A3B" w:rsidRDefault="00244A3B" w:rsidP="00897B2A">
            <w:pPr>
              <w:spacing w:before="100" w:beforeAutospacing="1" w:after="100" w:afterAutospacing="1"/>
              <w:rPr>
                <w:rFonts w:ascii="Arial" w:hAnsi="Arial"/>
              </w:rPr>
            </w:pPr>
            <w:r w:rsidRPr="00244A3B">
              <w:rPr>
                <w:rFonts w:ascii="Arial" w:hAnsi="Arial"/>
              </w:rPr>
              <w:t>13-Sep</w:t>
            </w:r>
          </w:p>
        </w:tc>
        <w:tc>
          <w:tcPr>
            <w:tcW w:w="4135" w:type="dxa"/>
            <w:noWrap/>
            <w:hideMark/>
          </w:tcPr>
          <w:p w14:paraId="5E45D94B" w14:textId="77777777" w:rsidR="00244A3B" w:rsidRPr="00244A3B" w:rsidRDefault="00244A3B" w:rsidP="00897B2A">
            <w:pPr>
              <w:spacing w:before="100" w:beforeAutospacing="1" w:after="100" w:afterAutospacing="1"/>
              <w:rPr>
                <w:rFonts w:ascii="Arial" w:hAnsi="Arial"/>
              </w:rPr>
            </w:pPr>
            <w:r w:rsidRPr="00244A3B">
              <w:rPr>
                <w:rFonts w:ascii="Arial" w:hAnsi="Arial"/>
              </w:rPr>
              <w:t>Being Ethical and Socially Responsible</w:t>
            </w:r>
          </w:p>
        </w:tc>
        <w:tc>
          <w:tcPr>
            <w:tcW w:w="2160" w:type="dxa"/>
            <w:noWrap/>
            <w:hideMark/>
          </w:tcPr>
          <w:p w14:paraId="38ADF215"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2 (Assessment Due)</w:t>
            </w:r>
          </w:p>
        </w:tc>
        <w:tc>
          <w:tcPr>
            <w:tcW w:w="2665" w:type="dxa"/>
            <w:noWrap/>
            <w:hideMark/>
          </w:tcPr>
          <w:p w14:paraId="042CCF52"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75FA68D1" w14:textId="77777777" w:rsidTr="00C76F29">
        <w:trPr>
          <w:trHeight w:val="288"/>
        </w:trPr>
        <w:tc>
          <w:tcPr>
            <w:tcW w:w="630" w:type="dxa"/>
            <w:noWrap/>
            <w:hideMark/>
          </w:tcPr>
          <w:p w14:paraId="77FF1840" w14:textId="77777777" w:rsidR="00244A3B" w:rsidRPr="00244A3B" w:rsidRDefault="00244A3B" w:rsidP="00897B2A">
            <w:pPr>
              <w:spacing w:before="100" w:beforeAutospacing="1" w:after="100" w:afterAutospacing="1"/>
              <w:rPr>
                <w:rFonts w:ascii="Arial" w:hAnsi="Arial"/>
              </w:rPr>
            </w:pPr>
            <w:r w:rsidRPr="00244A3B">
              <w:rPr>
                <w:rFonts w:ascii="Arial" w:hAnsi="Arial"/>
              </w:rPr>
              <w:t>7</w:t>
            </w:r>
          </w:p>
        </w:tc>
        <w:tc>
          <w:tcPr>
            <w:tcW w:w="810" w:type="dxa"/>
            <w:noWrap/>
            <w:hideMark/>
          </w:tcPr>
          <w:p w14:paraId="1052342F"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3CA895F6" w14:textId="77777777" w:rsidR="00244A3B" w:rsidRPr="00244A3B" w:rsidRDefault="00244A3B" w:rsidP="00897B2A">
            <w:pPr>
              <w:spacing w:before="100" w:beforeAutospacing="1" w:after="100" w:afterAutospacing="1"/>
              <w:rPr>
                <w:rFonts w:ascii="Arial" w:hAnsi="Arial"/>
              </w:rPr>
            </w:pPr>
            <w:r w:rsidRPr="00244A3B">
              <w:rPr>
                <w:rFonts w:ascii="Arial" w:hAnsi="Arial"/>
              </w:rPr>
              <w:t>15-Sep</w:t>
            </w:r>
          </w:p>
        </w:tc>
        <w:tc>
          <w:tcPr>
            <w:tcW w:w="4135" w:type="dxa"/>
            <w:noWrap/>
            <w:hideMark/>
          </w:tcPr>
          <w:p w14:paraId="2A8DE29F" w14:textId="77777777" w:rsidR="00244A3B" w:rsidRPr="00244A3B" w:rsidRDefault="00244A3B" w:rsidP="00897B2A">
            <w:pPr>
              <w:spacing w:before="100" w:beforeAutospacing="1" w:after="100" w:afterAutospacing="1"/>
              <w:rPr>
                <w:rFonts w:ascii="Arial" w:hAnsi="Arial"/>
              </w:rPr>
            </w:pPr>
            <w:r w:rsidRPr="00244A3B">
              <w:rPr>
                <w:rFonts w:ascii="Arial" w:hAnsi="Arial"/>
              </w:rPr>
              <w:t>Diverse and multicultural work environments</w:t>
            </w:r>
          </w:p>
        </w:tc>
        <w:tc>
          <w:tcPr>
            <w:tcW w:w="2160" w:type="dxa"/>
            <w:noWrap/>
            <w:hideMark/>
          </w:tcPr>
          <w:p w14:paraId="203BC8F4" w14:textId="77777777" w:rsidR="00244A3B" w:rsidRPr="00244A3B" w:rsidRDefault="00244A3B" w:rsidP="00897B2A">
            <w:pPr>
              <w:spacing w:before="100" w:beforeAutospacing="1" w:after="100" w:afterAutospacing="1"/>
              <w:rPr>
                <w:rFonts w:ascii="Arial" w:hAnsi="Arial"/>
              </w:rPr>
            </w:pPr>
            <w:r w:rsidRPr="00244A3B">
              <w:rPr>
                <w:rFonts w:ascii="Arial" w:hAnsi="Arial"/>
              </w:rPr>
              <w:t>(Discuss Partner Presentations)</w:t>
            </w:r>
          </w:p>
        </w:tc>
        <w:tc>
          <w:tcPr>
            <w:tcW w:w="2665" w:type="dxa"/>
            <w:noWrap/>
            <w:hideMark/>
          </w:tcPr>
          <w:p w14:paraId="3098EE4A"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7F778B21" w14:textId="77777777" w:rsidTr="00C76F29">
        <w:trPr>
          <w:trHeight w:val="288"/>
        </w:trPr>
        <w:tc>
          <w:tcPr>
            <w:tcW w:w="630" w:type="dxa"/>
            <w:noWrap/>
            <w:hideMark/>
          </w:tcPr>
          <w:p w14:paraId="22941543" w14:textId="77777777" w:rsidR="00244A3B" w:rsidRPr="00244A3B" w:rsidRDefault="00244A3B" w:rsidP="00897B2A">
            <w:pPr>
              <w:spacing w:before="100" w:beforeAutospacing="1" w:after="100" w:afterAutospacing="1"/>
              <w:rPr>
                <w:rFonts w:ascii="Arial" w:hAnsi="Arial"/>
              </w:rPr>
            </w:pPr>
            <w:r w:rsidRPr="00244A3B">
              <w:rPr>
                <w:rFonts w:ascii="Arial" w:hAnsi="Arial"/>
              </w:rPr>
              <w:t>8</w:t>
            </w:r>
          </w:p>
        </w:tc>
        <w:tc>
          <w:tcPr>
            <w:tcW w:w="810" w:type="dxa"/>
            <w:noWrap/>
            <w:hideMark/>
          </w:tcPr>
          <w:p w14:paraId="26005E38"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772B4AA1" w14:textId="77777777" w:rsidR="00244A3B" w:rsidRPr="00244A3B" w:rsidRDefault="00244A3B" w:rsidP="00897B2A">
            <w:pPr>
              <w:spacing w:before="100" w:beforeAutospacing="1" w:after="100" w:afterAutospacing="1"/>
              <w:rPr>
                <w:rFonts w:ascii="Arial" w:hAnsi="Arial"/>
              </w:rPr>
            </w:pPr>
            <w:r w:rsidRPr="00244A3B">
              <w:rPr>
                <w:rFonts w:ascii="Arial" w:hAnsi="Arial"/>
              </w:rPr>
              <w:t>20-Sep</w:t>
            </w:r>
          </w:p>
        </w:tc>
        <w:tc>
          <w:tcPr>
            <w:tcW w:w="4135" w:type="dxa"/>
            <w:noWrap/>
            <w:hideMark/>
          </w:tcPr>
          <w:p w14:paraId="52DAFCD8"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Speaker  </w:t>
            </w:r>
          </w:p>
        </w:tc>
        <w:tc>
          <w:tcPr>
            <w:tcW w:w="2160" w:type="dxa"/>
            <w:noWrap/>
            <w:hideMark/>
          </w:tcPr>
          <w:p w14:paraId="3622DC23"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Northwestern Mutual                                     </w:t>
            </w:r>
          </w:p>
        </w:tc>
        <w:tc>
          <w:tcPr>
            <w:tcW w:w="2665" w:type="dxa"/>
            <w:noWrap/>
            <w:hideMark/>
          </w:tcPr>
          <w:p w14:paraId="7263F33E" w14:textId="3C0C2C0A" w:rsidR="00244A3B" w:rsidRPr="00244A3B" w:rsidRDefault="00244A3B" w:rsidP="00C76F29">
            <w:pPr>
              <w:spacing w:before="100" w:beforeAutospacing="1" w:after="100" w:afterAutospacing="1"/>
              <w:ind w:right="346"/>
              <w:rPr>
                <w:rFonts w:ascii="Arial" w:hAnsi="Arial"/>
              </w:rPr>
            </w:pPr>
          </w:p>
        </w:tc>
      </w:tr>
      <w:tr w:rsidR="00C76F29" w:rsidRPr="00244A3B" w14:paraId="32FBB8A5" w14:textId="77777777" w:rsidTr="00C76F29">
        <w:trPr>
          <w:trHeight w:val="288"/>
        </w:trPr>
        <w:tc>
          <w:tcPr>
            <w:tcW w:w="630" w:type="dxa"/>
            <w:noWrap/>
            <w:hideMark/>
          </w:tcPr>
          <w:p w14:paraId="1111C946" w14:textId="77777777" w:rsidR="00244A3B" w:rsidRPr="00244A3B" w:rsidRDefault="00244A3B" w:rsidP="00897B2A">
            <w:pPr>
              <w:spacing w:before="100" w:beforeAutospacing="1" w:after="100" w:afterAutospacing="1"/>
              <w:rPr>
                <w:rFonts w:ascii="Arial" w:hAnsi="Arial"/>
              </w:rPr>
            </w:pPr>
            <w:r w:rsidRPr="00244A3B">
              <w:rPr>
                <w:rFonts w:ascii="Arial" w:hAnsi="Arial"/>
              </w:rPr>
              <w:t>9</w:t>
            </w:r>
          </w:p>
        </w:tc>
        <w:tc>
          <w:tcPr>
            <w:tcW w:w="810" w:type="dxa"/>
            <w:noWrap/>
            <w:hideMark/>
          </w:tcPr>
          <w:p w14:paraId="72633561"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6303B7DB" w14:textId="77777777" w:rsidR="00244A3B" w:rsidRPr="00244A3B" w:rsidRDefault="00244A3B" w:rsidP="00897B2A">
            <w:pPr>
              <w:spacing w:before="100" w:beforeAutospacing="1" w:after="100" w:afterAutospacing="1"/>
              <w:rPr>
                <w:rFonts w:ascii="Arial" w:hAnsi="Arial"/>
              </w:rPr>
            </w:pPr>
            <w:r w:rsidRPr="00244A3B">
              <w:rPr>
                <w:rFonts w:ascii="Arial" w:hAnsi="Arial"/>
              </w:rPr>
              <w:t>22-Sep</w:t>
            </w:r>
          </w:p>
        </w:tc>
        <w:tc>
          <w:tcPr>
            <w:tcW w:w="4135" w:type="dxa"/>
            <w:noWrap/>
            <w:hideMark/>
          </w:tcPr>
          <w:p w14:paraId="20B142DF" w14:textId="77777777" w:rsidR="00244A3B" w:rsidRPr="00244A3B" w:rsidRDefault="00244A3B" w:rsidP="00897B2A">
            <w:pPr>
              <w:spacing w:before="100" w:beforeAutospacing="1" w:after="100" w:afterAutospacing="1"/>
              <w:rPr>
                <w:rFonts w:ascii="Arial" w:hAnsi="Arial"/>
              </w:rPr>
            </w:pPr>
            <w:r w:rsidRPr="00244A3B">
              <w:rPr>
                <w:rFonts w:ascii="Arial" w:hAnsi="Arial"/>
              </w:rPr>
              <w:t>Exam 1</w:t>
            </w:r>
          </w:p>
        </w:tc>
        <w:tc>
          <w:tcPr>
            <w:tcW w:w="2160" w:type="dxa"/>
            <w:noWrap/>
            <w:hideMark/>
          </w:tcPr>
          <w:p w14:paraId="4B5F3795"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Chapters 1.2.3.4.5</w:t>
            </w:r>
          </w:p>
        </w:tc>
        <w:tc>
          <w:tcPr>
            <w:tcW w:w="2665" w:type="dxa"/>
            <w:noWrap/>
            <w:hideMark/>
          </w:tcPr>
          <w:p w14:paraId="1EE42F6A"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60C8A9BE" w14:textId="77777777" w:rsidTr="00C76F29">
        <w:trPr>
          <w:trHeight w:val="828"/>
        </w:trPr>
        <w:tc>
          <w:tcPr>
            <w:tcW w:w="630" w:type="dxa"/>
            <w:noWrap/>
            <w:hideMark/>
          </w:tcPr>
          <w:p w14:paraId="7DE76230" w14:textId="77777777" w:rsidR="00244A3B" w:rsidRPr="00244A3B" w:rsidRDefault="00244A3B" w:rsidP="00897B2A">
            <w:pPr>
              <w:spacing w:before="100" w:beforeAutospacing="1" w:after="100" w:afterAutospacing="1"/>
              <w:rPr>
                <w:rFonts w:ascii="Arial" w:hAnsi="Arial"/>
              </w:rPr>
            </w:pPr>
            <w:r w:rsidRPr="00244A3B">
              <w:rPr>
                <w:rFonts w:ascii="Arial" w:hAnsi="Arial"/>
              </w:rPr>
              <w:t>10</w:t>
            </w:r>
          </w:p>
        </w:tc>
        <w:tc>
          <w:tcPr>
            <w:tcW w:w="810" w:type="dxa"/>
            <w:noWrap/>
            <w:hideMark/>
          </w:tcPr>
          <w:p w14:paraId="30AEB9E2"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3A1DE30D" w14:textId="77777777" w:rsidR="00244A3B" w:rsidRPr="00244A3B" w:rsidRDefault="00244A3B" w:rsidP="00897B2A">
            <w:pPr>
              <w:spacing w:before="100" w:beforeAutospacing="1" w:after="100" w:afterAutospacing="1"/>
              <w:rPr>
                <w:rFonts w:ascii="Arial" w:hAnsi="Arial"/>
              </w:rPr>
            </w:pPr>
            <w:r w:rsidRPr="00244A3B">
              <w:rPr>
                <w:rFonts w:ascii="Arial" w:hAnsi="Arial"/>
              </w:rPr>
              <w:t>27-Sep</w:t>
            </w:r>
          </w:p>
        </w:tc>
        <w:tc>
          <w:tcPr>
            <w:tcW w:w="4135" w:type="dxa"/>
            <w:hideMark/>
          </w:tcPr>
          <w:p w14:paraId="279C3C4C" w14:textId="57813C98" w:rsidR="00244A3B" w:rsidRPr="00244A3B" w:rsidRDefault="00244A3B" w:rsidP="00897B2A">
            <w:pPr>
              <w:spacing w:before="100" w:beforeAutospacing="1" w:after="100" w:afterAutospacing="1"/>
              <w:rPr>
                <w:rFonts w:ascii="Arial" w:hAnsi="Arial"/>
              </w:rPr>
            </w:pPr>
            <w:r w:rsidRPr="00244A3B">
              <w:rPr>
                <w:rFonts w:ascii="Arial" w:hAnsi="Arial"/>
              </w:rPr>
              <w:t xml:space="preserve">Excel Lesson - Laptops will be made available but bring a mouse if you have one  **You may use your own Laptop if you have  </w:t>
            </w:r>
            <w:r>
              <w:rPr>
                <w:rFonts w:ascii="Arial" w:hAnsi="Arial"/>
              </w:rPr>
              <w:t>E</w:t>
            </w:r>
            <w:r w:rsidRPr="00244A3B">
              <w:rPr>
                <w:rFonts w:ascii="Arial" w:hAnsi="Arial"/>
              </w:rPr>
              <w:t>xcel 2016</w:t>
            </w:r>
          </w:p>
        </w:tc>
        <w:tc>
          <w:tcPr>
            <w:tcW w:w="2160" w:type="dxa"/>
            <w:noWrap/>
            <w:hideMark/>
          </w:tcPr>
          <w:p w14:paraId="2FC1E988" w14:textId="77777777" w:rsidR="00244A3B" w:rsidRPr="00244A3B" w:rsidRDefault="00244A3B" w:rsidP="00897B2A">
            <w:pPr>
              <w:spacing w:before="100" w:beforeAutospacing="1" w:after="100" w:afterAutospacing="1"/>
              <w:rPr>
                <w:rFonts w:ascii="Arial" w:hAnsi="Arial"/>
              </w:rPr>
            </w:pPr>
            <w:r w:rsidRPr="00244A3B">
              <w:rPr>
                <w:rFonts w:ascii="Arial" w:hAnsi="Arial"/>
              </w:rPr>
              <w:t>Read Chapter One</w:t>
            </w:r>
          </w:p>
        </w:tc>
        <w:tc>
          <w:tcPr>
            <w:tcW w:w="2665" w:type="dxa"/>
            <w:noWrap/>
            <w:hideMark/>
          </w:tcPr>
          <w:p w14:paraId="3D28C98B"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22E7F74E" w14:textId="77777777" w:rsidTr="00C76F29">
        <w:trPr>
          <w:trHeight w:val="828"/>
        </w:trPr>
        <w:tc>
          <w:tcPr>
            <w:tcW w:w="630" w:type="dxa"/>
            <w:noWrap/>
            <w:hideMark/>
          </w:tcPr>
          <w:p w14:paraId="0D24CC79" w14:textId="77777777" w:rsidR="00244A3B" w:rsidRPr="00244A3B" w:rsidRDefault="00244A3B" w:rsidP="00897B2A">
            <w:pPr>
              <w:spacing w:before="100" w:beforeAutospacing="1" w:after="100" w:afterAutospacing="1"/>
              <w:rPr>
                <w:rFonts w:ascii="Arial" w:hAnsi="Arial"/>
              </w:rPr>
            </w:pPr>
            <w:r w:rsidRPr="00244A3B">
              <w:rPr>
                <w:rFonts w:ascii="Arial" w:hAnsi="Arial"/>
              </w:rPr>
              <w:t>11</w:t>
            </w:r>
          </w:p>
        </w:tc>
        <w:tc>
          <w:tcPr>
            <w:tcW w:w="810" w:type="dxa"/>
            <w:noWrap/>
            <w:hideMark/>
          </w:tcPr>
          <w:p w14:paraId="57C4E764"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37EDD254" w14:textId="77777777" w:rsidR="00244A3B" w:rsidRPr="00244A3B" w:rsidRDefault="00244A3B" w:rsidP="00897B2A">
            <w:pPr>
              <w:spacing w:before="100" w:beforeAutospacing="1" w:after="100" w:afterAutospacing="1"/>
              <w:rPr>
                <w:rFonts w:ascii="Arial" w:hAnsi="Arial"/>
              </w:rPr>
            </w:pPr>
            <w:r w:rsidRPr="00244A3B">
              <w:rPr>
                <w:rFonts w:ascii="Arial" w:hAnsi="Arial"/>
              </w:rPr>
              <w:t>29-Sep</w:t>
            </w:r>
          </w:p>
        </w:tc>
        <w:tc>
          <w:tcPr>
            <w:tcW w:w="4135" w:type="dxa"/>
            <w:hideMark/>
          </w:tcPr>
          <w:p w14:paraId="39AAA2AE" w14:textId="216E7859" w:rsidR="00244A3B" w:rsidRPr="00244A3B" w:rsidRDefault="00244A3B" w:rsidP="00897B2A">
            <w:pPr>
              <w:spacing w:before="100" w:beforeAutospacing="1" w:after="100" w:afterAutospacing="1"/>
              <w:rPr>
                <w:rFonts w:ascii="Arial" w:hAnsi="Arial"/>
              </w:rPr>
            </w:pPr>
            <w:r w:rsidRPr="00244A3B">
              <w:rPr>
                <w:rFonts w:ascii="Arial" w:hAnsi="Arial"/>
              </w:rPr>
              <w:t xml:space="preserve">Excel Lesson - Laptops will be made available but bring a mouse if you have one  **You may use your own Laptop if you have  </w:t>
            </w:r>
            <w:r>
              <w:rPr>
                <w:rFonts w:ascii="Arial" w:hAnsi="Arial"/>
              </w:rPr>
              <w:t>E</w:t>
            </w:r>
            <w:r w:rsidRPr="00244A3B">
              <w:rPr>
                <w:rFonts w:ascii="Arial" w:hAnsi="Arial"/>
              </w:rPr>
              <w:t>xcel 2016</w:t>
            </w:r>
          </w:p>
        </w:tc>
        <w:tc>
          <w:tcPr>
            <w:tcW w:w="2160" w:type="dxa"/>
            <w:noWrap/>
            <w:hideMark/>
          </w:tcPr>
          <w:p w14:paraId="622FAF98" w14:textId="77777777" w:rsidR="00244A3B" w:rsidRPr="00244A3B" w:rsidRDefault="00244A3B" w:rsidP="00897B2A">
            <w:pPr>
              <w:spacing w:before="100" w:beforeAutospacing="1" w:after="100" w:afterAutospacing="1"/>
              <w:rPr>
                <w:rFonts w:ascii="Arial" w:hAnsi="Arial"/>
              </w:rPr>
            </w:pPr>
            <w:r w:rsidRPr="00244A3B">
              <w:rPr>
                <w:rFonts w:ascii="Arial" w:hAnsi="Arial"/>
              </w:rPr>
              <w:t>Read Chapter Two</w:t>
            </w:r>
          </w:p>
        </w:tc>
        <w:tc>
          <w:tcPr>
            <w:tcW w:w="2665" w:type="dxa"/>
            <w:noWrap/>
            <w:hideMark/>
          </w:tcPr>
          <w:p w14:paraId="5A7057DF" w14:textId="77777777" w:rsidR="00244A3B" w:rsidRPr="00244A3B" w:rsidRDefault="00244A3B" w:rsidP="00897B2A">
            <w:pPr>
              <w:spacing w:before="100" w:beforeAutospacing="1" w:after="100" w:afterAutospacing="1"/>
              <w:rPr>
                <w:rFonts w:ascii="Arial" w:hAnsi="Arial"/>
              </w:rPr>
            </w:pPr>
            <w:r w:rsidRPr="00244A3B">
              <w:rPr>
                <w:rFonts w:ascii="Arial" w:hAnsi="Arial"/>
              </w:rPr>
              <w:t>Complete Excel Assignment</w:t>
            </w:r>
          </w:p>
        </w:tc>
      </w:tr>
      <w:tr w:rsidR="00C76F29" w:rsidRPr="00244A3B" w14:paraId="62343D5E" w14:textId="77777777" w:rsidTr="00C76F29">
        <w:trPr>
          <w:trHeight w:val="828"/>
        </w:trPr>
        <w:tc>
          <w:tcPr>
            <w:tcW w:w="630" w:type="dxa"/>
            <w:noWrap/>
            <w:hideMark/>
          </w:tcPr>
          <w:p w14:paraId="38073764" w14:textId="77777777" w:rsidR="00244A3B" w:rsidRPr="00244A3B" w:rsidRDefault="00244A3B" w:rsidP="00897B2A">
            <w:pPr>
              <w:spacing w:before="100" w:beforeAutospacing="1" w:after="100" w:afterAutospacing="1"/>
              <w:rPr>
                <w:rFonts w:ascii="Arial" w:hAnsi="Arial"/>
              </w:rPr>
            </w:pPr>
            <w:r w:rsidRPr="00244A3B">
              <w:rPr>
                <w:rFonts w:ascii="Arial" w:hAnsi="Arial"/>
              </w:rPr>
              <w:t>12</w:t>
            </w:r>
          </w:p>
        </w:tc>
        <w:tc>
          <w:tcPr>
            <w:tcW w:w="810" w:type="dxa"/>
            <w:noWrap/>
            <w:hideMark/>
          </w:tcPr>
          <w:p w14:paraId="07E4B8D2"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6C92FA52" w14:textId="77777777" w:rsidR="00244A3B" w:rsidRPr="00244A3B" w:rsidRDefault="00244A3B" w:rsidP="00897B2A">
            <w:pPr>
              <w:spacing w:before="100" w:beforeAutospacing="1" w:after="100" w:afterAutospacing="1"/>
              <w:rPr>
                <w:rFonts w:ascii="Arial" w:hAnsi="Arial"/>
              </w:rPr>
            </w:pPr>
            <w:r w:rsidRPr="00244A3B">
              <w:rPr>
                <w:rFonts w:ascii="Arial" w:hAnsi="Arial"/>
              </w:rPr>
              <w:t>4-Oct</w:t>
            </w:r>
          </w:p>
        </w:tc>
        <w:tc>
          <w:tcPr>
            <w:tcW w:w="4135" w:type="dxa"/>
            <w:hideMark/>
          </w:tcPr>
          <w:p w14:paraId="5D9A182B" w14:textId="2BEB9E97" w:rsidR="00244A3B" w:rsidRPr="00244A3B" w:rsidRDefault="00244A3B" w:rsidP="00897B2A">
            <w:pPr>
              <w:spacing w:before="100" w:beforeAutospacing="1" w:after="100" w:afterAutospacing="1"/>
              <w:rPr>
                <w:rFonts w:ascii="Arial" w:hAnsi="Arial"/>
              </w:rPr>
            </w:pPr>
            <w:r w:rsidRPr="00244A3B">
              <w:rPr>
                <w:rFonts w:ascii="Arial" w:hAnsi="Arial"/>
              </w:rPr>
              <w:t xml:space="preserve">Excel Lesson - Laptops will be made available but bring a mouse if you have one  **You may use your own Laptop if you have  </w:t>
            </w:r>
            <w:r>
              <w:rPr>
                <w:rFonts w:ascii="Arial" w:hAnsi="Arial"/>
              </w:rPr>
              <w:t>E</w:t>
            </w:r>
            <w:r w:rsidRPr="00244A3B">
              <w:rPr>
                <w:rFonts w:ascii="Arial" w:hAnsi="Arial"/>
              </w:rPr>
              <w:t>xcel 2016</w:t>
            </w:r>
          </w:p>
        </w:tc>
        <w:tc>
          <w:tcPr>
            <w:tcW w:w="2160" w:type="dxa"/>
            <w:noWrap/>
            <w:hideMark/>
          </w:tcPr>
          <w:p w14:paraId="7B9E178A" w14:textId="77777777" w:rsidR="00244A3B" w:rsidRPr="00244A3B" w:rsidRDefault="00244A3B" w:rsidP="00897B2A">
            <w:pPr>
              <w:spacing w:before="100" w:beforeAutospacing="1" w:after="100" w:afterAutospacing="1"/>
              <w:rPr>
                <w:rFonts w:ascii="Arial" w:hAnsi="Arial"/>
              </w:rPr>
            </w:pPr>
            <w:r w:rsidRPr="00244A3B">
              <w:rPr>
                <w:rFonts w:ascii="Arial" w:hAnsi="Arial"/>
              </w:rPr>
              <w:t>Read Chapter Three</w:t>
            </w:r>
          </w:p>
        </w:tc>
        <w:tc>
          <w:tcPr>
            <w:tcW w:w="2665" w:type="dxa"/>
            <w:noWrap/>
            <w:hideMark/>
          </w:tcPr>
          <w:p w14:paraId="7AF9F4E0" w14:textId="77777777" w:rsidR="00244A3B" w:rsidRPr="00244A3B" w:rsidRDefault="00244A3B" w:rsidP="00897B2A">
            <w:pPr>
              <w:spacing w:before="100" w:beforeAutospacing="1" w:after="100" w:afterAutospacing="1"/>
              <w:rPr>
                <w:rFonts w:ascii="Arial" w:hAnsi="Arial"/>
              </w:rPr>
            </w:pPr>
            <w:r w:rsidRPr="00244A3B">
              <w:rPr>
                <w:rFonts w:ascii="Arial" w:hAnsi="Arial"/>
              </w:rPr>
              <w:t>Complete Excel Assignment</w:t>
            </w:r>
          </w:p>
        </w:tc>
      </w:tr>
      <w:tr w:rsidR="00C76F29" w:rsidRPr="00244A3B" w14:paraId="7C343EB3" w14:textId="77777777" w:rsidTr="00C76F29">
        <w:trPr>
          <w:trHeight w:val="828"/>
        </w:trPr>
        <w:tc>
          <w:tcPr>
            <w:tcW w:w="630" w:type="dxa"/>
            <w:noWrap/>
            <w:hideMark/>
          </w:tcPr>
          <w:p w14:paraId="09233311" w14:textId="77777777" w:rsidR="00244A3B" w:rsidRPr="00244A3B" w:rsidRDefault="00244A3B" w:rsidP="00897B2A">
            <w:pPr>
              <w:spacing w:before="100" w:beforeAutospacing="1" w:after="100" w:afterAutospacing="1"/>
              <w:rPr>
                <w:rFonts w:ascii="Arial" w:hAnsi="Arial"/>
              </w:rPr>
            </w:pPr>
            <w:r w:rsidRPr="00244A3B">
              <w:rPr>
                <w:rFonts w:ascii="Arial" w:hAnsi="Arial"/>
              </w:rPr>
              <w:t>13</w:t>
            </w:r>
          </w:p>
        </w:tc>
        <w:tc>
          <w:tcPr>
            <w:tcW w:w="810" w:type="dxa"/>
            <w:noWrap/>
            <w:hideMark/>
          </w:tcPr>
          <w:p w14:paraId="266AC694"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6950E678" w14:textId="77777777" w:rsidR="00244A3B" w:rsidRPr="00244A3B" w:rsidRDefault="00244A3B" w:rsidP="00897B2A">
            <w:pPr>
              <w:spacing w:before="100" w:beforeAutospacing="1" w:after="100" w:afterAutospacing="1"/>
              <w:rPr>
                <w:rFonts w:ascii="Arial" w:hAnsi="Arial"/>
              </w:rPr>
            </w:pPr>
            <w:r w:rsidRPr="00244A3B">
              <w:rPr>
                <w:rFonts w:ascii="Arial" w:hAnsi="Arial"/>
              </w:rPr>
              <w:t>6-Oct</w:t>
            </w:r>
          </w:p>
        </w:tc>
        <w:tc>
          <w:tcPr>
            <w:tcW w:w="4135" w:type="dxa"/>
            <w:hideMark/>
          </w:tcPr>
          <w:p w14:paraId="5FA6671A" w14:textId="0B3F3030" w:rsidR="00244A3B" w:rsidRPr="00244A3B" w:rsidRDefault="00244A3B" w:rsidP="00897B2A">
            <w:pPr>
              <w:spacing w:before="100" w:beforeAutospacing="1" w:after="100" w:afterAutospacing="1"/>
              <w:rPr>
                <w:rFonts w:ascii="Arial" w:hAnsi="Arial"/>
              </w:rPr>
            </w:pPr>
            <w:r w:rsidRPr="00244A3B">
              <w:rPr>
                <w:rFonts w:ascii="Arial" w:hAnsi="Arial"/>
              </w:rPr>
              <w:t xml:space="preserve">Excel Lesson - Laptops will be made available but bring a mouse if you have one  **You may use your own Laptop if you have  </w:t>
            </w:r>
            <w:r>
              <w:rPr>
                <w:rFonts w:ascii="Arial" w:hAnsi="Arial"/>
              </w:rPr>
              <w:t>E</w:t>
            </w:r>
            <w:r w:rsidRPr="00244A3B">
              <w:rPr>
                <w:rFonts w:ascii="Arial" w:hAnsi="Arial"/>
              </w:rPr>
              <w:t>xcel 2016</w:t>
            </w:r>
          </w:p>
        </w:tc>
        <w:tc>
          <w:tcPr>
            <w:tcW w:w="2160" w:type="dxa"/>
            <w:noWrap/>
            <w:hideMark/>
          </w:tcPr>
          <w:p w14:paraId="0DCE44AA" w14:textId="77777777" w:rsidR="00244A3B" w:rsidRPr="00244A3B" w:rsidRDefault="00244A3B" w:rsidP="00897B2A">
            <w:pPr>
              <w:spacing w:before="100" w:beforeAutospacing="1" w:after="100" w:afterAutospacing="1"/>
              <w:rPr>
                <w:rFonts w:ascii="Arial" w:hAnsi="Arial"/>
              </w:rPr>
            </w:pPr>
            <w:r w:rsidRPr="00244A3B">
              <w:rPr>
                <w:rFonts w:ascii="Arial" w:hAnsi="Arial"/>
              </w:rPr>
              <w:t>Read Chapter Four</w:t>
            </w:r>
          </w:p>
        </w:tc>
        <w:tc>
          <w:tcPr>
            <w:tcW w:w="2665" w:type="dxa"/>
            <w:noWrap/>
            <w:hideMark/>
          </w:tcPr>
          <w:p w14:paraId="3D2CD6AB" w14:textId="77777777" w:rsidR="00244A3B" w:rsidRPr="00244A3B" w:rsidRDefault="00244A3B" w:rsidP="00897B2A">
            <w:pPr>
              <w:spacing w:before="100" w:beforeAutospacing="1" w:after="100" w:afterAutospacing="1"/>
              <w:rPr>
                <w:rFonts w:ascii="Arial" w:hAnsi="Arial"/>
              </w:rPr>
            </w:pPr>
            <w:r w:rsidRPr="00244A3B">
              <w:rPr>
                <w:rFonts w:ascii="Arial" w:hAnsi="Arial"/>
              </w:rPr>
              <w:t>Complete Excel Assignment</w:t>
            </w:r>
          </w:p>
        </w:tc>
      </w:tr>
      <w:tr w:rsidR="00C76F29" w:rsidRPr="00244A3B" w14:paraId="72A15108" w14:textId="77777777" w:rsidTr="00C76F29">
        <w:trPr>
          <w:trHeight w:val="828"/>
        </w:trPr>
        <w:tc>
          <w:tcPr>
            <w:tcW w:w="630" w:type="dxa"/>
            <w:noWrap/>
            <w:hideMark/>
          </w:tcPr>
          <w:p w14:paraId="7B565E65" w14:textId="77777777" w:rsidR="00244A3B" w:rsidRPr="00244A3B" w:rsidRDefault="00244A3B" w:rsidP="00897B2A">
            <w:pPr>
              <w:spacing w:before="100" w:beforeAutospacing="1" w:after="100" w:afterAutospacing="1"/>
              <w:rPr>
                <w:rFonts w:ascii="Arial" w:hAnsi="Arial"/>
              </w:rPr>
            </w:pPr>
            <w:r w:rsidRPr="00244A3B">
              <w:rPr>
                <w:rFonts w:ascii="Arial" w:hAnsi="Arial"/>
              </w:rPr>
              <w:t>14</w:t>
            </w:r>
          </w:p>
        </w:tc>
        <w:tc>
          <w:tcPr>
            <w:tcW w:w="810" w:type="dxa"/>
            <w:noWrap/>
            <w:hideMark/>
          </w:tcPr>
          <w:p w14:paraId="3B70552F"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5F80B5BA" w14:textId="77777777" w:rsidR="00244A3B" w:rsidRPr="00244A3B" w:rsidRDefault="00244A3B" w:rsidP="00897B2A">
            <w:pPr>
              <w:spacing w:before="100" w:beforeAutospacing="1" w:after="100" w:afterAutospacing="1"/>
              <w:rPr>
                <w:rFonts w:ascii="Arial" w:hAnsi="Arial"/>
              </w:rPr>
            </w:pPr>
            <w:r w:rsidRPr="00244A3B">
              <w:rPr>
                <w:rFonts w:ascii="Arial" w:hAnsi="Arial"/>
              </w:rPr>
              <w:t>11-Oct</w:t>
            </w:r>
          </w:p>
        </w:tc>
        <w:tc>
          <w:tcPr>
            <w:tcW w:w="4135" w:type="dxa"/>
            <w:hideMark/>
          </w:tcPr>
          <w:p w14:paraId="67C88F9D" w14:textId="2F3A7319" w:rsidR="00244A3B" w:rsidRPr="00244A3B" w:rsidRDefault="00244A3B" w:rsidP="00897B2A">
            <w:pPr>
              <w:spacing w:before="100" w:beforeAutospacing="1" w:after="100" w:afterAutospacing="1"/>
              <w:rPr>
                <w:rFonts w:ascii="Arial" w:hAnsi="Arial"/>
              </w:rPr>
            </w:pPr>
            <w:r w:rsidRPr="00244A3B">
              <w:rPr>
                <w:rFonts w:ascii="Arial" w:hAnsi="Arial"/>
              </w:rPr>
              <w:t xml:space="preserve">Excel Lesson - Laptops will be made available but bring a mouse if you have one  **You may use your own Laptop if you have  </w:t>
            </w:r>
            <w:r>
              <w:rPr>
                <w:rFonts w:ascii="Arial" w:hAnsi="Arial"/>
              </w:rPr>
              <w:t>E</w:t>
            </w:r>
            <w:r w:rsidRPr="00244A3B">
              <w:rPr>
                <w:rFonts w:ascii="Arial" w:hAnsi="Arial"/>
              </w:rPr>
              <w:t>xcel 2016</w:t>
            </w:r>
          </w:p>
        </w:tc>
        <w:tc>
          <w:tcPr>
            <w:tcW w:w="2160" w:type="dxa"/>
            <w:noWrap/>
            <w:hideMark/>
          </w:tcPr>
          <w:p w14:paraId="143A5B38" w14:textId="77777777" w:rsidR="00244A3B" w:rsidRPr="00244A3B" w:rsidRDefault="00244A3B" w:rsidP="00897B2A">
            <w:pPr>
              <w:spacing w:before="100" w:beforeAutospacing="1" w:after="100" w:afterAutospacing="1"/>
              <w:rPr>
                <w:rFonts w:ascii="Arial" w:hAnsi="Arial"/>
              </w:rPr>
            </w:pPr>
            <w:r w:rsidRPr="00244A3B">
              <w:rPr>
                <w:rFonts w:ascii="Arial" w:hAnsi="Arial"/>
              </w:rPr>
              <w:t>Study Day</w:t>
            </w:r>
          </w:p>
        </w:tc>
        <w:tc>
          <w:tcPr>
            <w:tcW w:w="2665" w:type="dxa"/>
            <w:noWrap/>
            <w:hideMark/>
          </w:tcPr>
          <w:p w14:paraId="1DCA3D60" w14:textId="77777777" w:rsidR="00244A3B" w:rsidRPr="00244A3B" w:rsidRDefault="00244A3B" w:rsidP="00897B2A">
            <w:pPr>
              <w:spacing w:before="100" w:beforeAutospacing="1" w:after="100" w:afterAutospacing="1"/>
              <w:rPr>
                <w:rFonts w:ascii="Arial" w:hAnsi="Arial"/>
              </w:rPr>
            </w:pPr>
            <w:r w:rsidRPr="00244A3B">
              <w:rPr>
                <w:rFonts w:ascii="Arial" w:hAnsi="Arial"/>
              </w:rPr>
              <w:t>Complete Excel Assignment</w:t>
            </w:r>
          </w:p>
        </w:tc>
      </w:tr>
      <w:tr w:rsidR="00C76F29" w:rsidRPr="00244A3B" w14:paraId="5DF71574" w14:textId="77777777" w:rsidTr="00C76F29">
        <w:trPr>
          <w:trHeight w:val="332"/>
        </w:trPr>
        <w:tc>
          <w:tcPr>
            <w:tcW w:w="630" w:type="dxa"/>
            <w:noWrap/>
            <w:hideMark/>
          </w:tcPr>
          <w:p w14:paraId="31AE92D9" w14:textId="77777777" w:rsidR="00244A3B" w:rsidRPr="00244A3B" w:rsidRDefault="00244A3B" w:rsidP="00897B2A">
            <w:pPr>
              <w:spacing w:before="100" w:beforeAutospacing="1" w:after="100" w:afterAutospacing="1"/>
              <w:rPr>
                <w:rFonts w:ascii="Arial" w:hAnsi="Arial"/>
              </w:rPr>
            </w:pPr>
            <w:r w:rsidRPr="00244A3B">
              <w:rPr>
                <w:rFonts w:ascii="Arial" w:hAnsi="Arial"/>
              </w:rPr>
              <w:t>15</w:t>
            </w:r>
          </w:p>
        </w:tc>
        <w:tc>
          <w:tcPr>
            <w:tcW w:w="810" w:type="dxa"/>
            <w:noWrap/>
            <w:hideMark/>
          </w:tcPr>
          <w:p w14:paraId="11445AE3"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065F77F5" w14:textId="77777777" w:rsidR="00244A3B" w:rsidRPr="00244A3B" w:rsidRDefault="00244A3B" w:rsidP="00897B2A">
            <w:pPr>
              <w:spacing w:before="100" w:beforeAutospacing="1" w:after="100" w:afterAutospacing="1"/>
              <w:rPr>
                <w:rFonts w:ascii="Arial" w:hAnsi="Arial"/>
              </w:rPr>
            </w:pPr>
            <w:r w:rsidRPr="00244A3B">
              <w:rPr>
                <w:rFonts w:ascii="Arial" w:hAnsi="Arial"/>
              </w:rPr>
              <w:t>13-Oct</w:t>
            </w:r>
          </w:p>
        </w:tc>
        <w:tc>
          <w:tcPr>
            <w:tcW w:w="4135" w:type="dxa"/>
            <w:hideMark/>
          </w:tcPr>
          <w:p w14:paraId="17899C0B" w14:textId="77777777" w:rsidR="00244A3B" w:rsidRPr="00244A3B" w:rsidRDefault="00244A3B" w:rsidP="00897B2A">
            <w:pPr>
              <w:spacing w:before="100" w:beforeAutospacing="1" w:after="100" w:afterAutospacing="1"/>
              <w:rPr>
                <w:rFonts w:ascii="Arial" w:hAnsi="Arial"/>
              </w:rPr>
            </w:pPr>
            <w:r w:rsidRPr="00244A3B">
              <w:rPr>
                <w:rFonts w:ascii="Arial" w:hAnsi="Arial"/>
              </w:rPr>
              <w:t>Excel Test</w:t>
            </w:r>
          </w:p>
        </w:tc>
        <w:tc>
          <w:tcPr>
            <w:tcW w:w="2160" w:type="dxa"/>
            <w:noWrap/>
            <w:hideMark/>
          </w:tcPr>
          <w:p w14:paraId="153401A7"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07302B3A"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0EEE1C84" w14:textId="77777777" w:rsidTr="00747F18">
        <w:trPr>
          <w:trHeight w:val="288"/>
        </w:trPr>
        <w:tc>
          <w:tcPr>
            <w:tcW w:w="630" w:type="dxa"/>
            <w:shd w:val="clear" w:color="auto" w:fill="BFBFBF" w:themeFill="background1" w:themeFillShade="BF"/>
            <w:noWrap/>
            <w:hideMark/>
          </w:tcPr>
          <w:p w14:paraId="6AFEE49F"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810" w:type="dxa"/>
            <w:shd w:val="clear" w:color="auto" w:fill="BFBFBF" w:themeFill="background1" w:themeFillShade="BF"/>
            <w:noWrap/>
            <w:hideMark/>
          </w:tcPr>
          <w:p w14:paraId="4F958DAA"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shd w:val="clear" w:color="auto" w:fill="BFBFBF" w:themeFill="background1" w:themeFillShade="BF"/>
            <w:noWrap/>
            <w:hideMark/>
          </w:tcPr>
          <w:p w14:paraId="37688DCC" w14:textId="77777777" w:rsidR="00244A3B" w:rsidRPr="00244A3B" w:rsidRDefault="00244A3B" w:rsidP="00897B2A">
            <w:pPr>
              <w:spacing w:before="100" w:beforeAutospacing="1" w:after="100" w:afterAutospacing="1"/>
              <w:rPr>
                <w:rFonts w:ascii="Arial" w:hAnsi="Arial"/>
              </w:rPr>
            </w:pPr>
            <w:r w:rsidRPr="00244A3B">
              <w:rPr>
                <w:rFonts w:ascii="Arial" w:hAnsi="Arial"/>
              </w:rPr>
              <w:t>18-Oct</w:t>
            </w:r>
          </w:p>
        </w:tc>
        <w:tc>
          <w:tcPr>
            <w:tcW w:w="4135" w:type="dxa"/>
            <w:shd w:val="clear" w:color="auto" w:fill="BFBFBF" w:themeFill="background1" w:themeFillShade="BF"/>
            <w:noWrap/>
            <w:hideMark/>
          </w:tcPr>
          <w:p w14:paraId="4114992F"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Fall Break </w:t>
            </w:r>
          </w:p>
        </w:tc>
        <w:tc>
          <w:tcPr>
            <w:tcW w:w="2160" w:type="dxa"/>
            <w:shd w:val="clear" w:color="auto" w:fill="BFBFBF" w:themeFill="background1" w:themeFillShade="BF"/>
            <w:noWrap/>
            <w:hideMark/>
          </w:tcPr>
          <w:p w14:paraId="4E458441"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shd w:val="clear" w:color="auto" w:fill="BFBFBF" w:themeFill="background1" w:themeFillShade="BF"/>
            <w:noWrap/>
            <w:hideMark/>
          </w:tcPr>
          <w:p w14:paraId="5BEF85D5"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417DC548" w14:textId="77777777" w:rsidTr="00C76F29">
        <w:trPr>
          <w:trHeight w:val="288"/>
        </w:trPr>
        <w:tc>
          <w:tcPr>
            <w:tcW w:w="630" w:type="dxa"/>
            <w:noWrap/>
            <w:hideMark/>
          </w:tcPr>
          <w:p w14:paraId="5FC8A927" w14:textId="77777777" w:rsidR="00244A3B" w:rsidRPr="00244A3B" w:rsidRDefault="00244A3B" w:rsidP="00897B2A">
            <w:pPr>
              <w:spacing w:before="100" w:beforeAutospacing="1" w:after="100" w:afterAutospacing="1"/>
              <w:rPr>
                <w:rFonts w:ascii="Arial" w:hAnsi="Arial"/>
              </w:rPr>
            </w:pPr>
            <w:r w:rsidRPr="00244A3B">
              <w:rPr>
                <w:rFonts w:ascii="Arial" w:hAnsi="Arial"/>
              </w:rPr>
              <w:t>16</w:t>
            </w:r>
          </w:p>
        </w:tc>
        <w:tc>
          <w:tcPr>
            <w:tcW w:w="810" w:type="dxa"/>
            <w:noWrap/>
            <w:hideMark/>
          </w:tcPr>
          <w:p w14:paraId="300E15A9"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2761BBBA" w14:textId="77777777" w:rsidR="00244A3B" w:rsidRPr="00244A3B" w:rsidRDefault="00244A3B" w:rsidP="00897B2A">
            <w:pPr>
              <w:spacing w:before="100" w:beforeAutospacing="1" w:after="100" w:afterAutospacing="1"/>
              <w:rPr>
                <w:rFonts w:ascii="Arial" w:hAnsi="Arial"/>
              </w:rPr>
            </w:pPr>
            <w:r w:rsidRPr="00244A3B">
              <w:rPr>
                <w:rFonts w:ascii="Arial" w:hAnsi="Arial"/>
              </w:rPr>
              <w:t>20-Oct</w:t>
            </w:r>
          </w:p>
        </w:tc>
        <w:tc>
          <w:tcPr>
            <w:tcW w:w="4135" w:type="dxa"/>
            <w:noWrap/>
            <w:hideMark/>
          </w:tcPr>
          <w:p w14:paraId="6B6BA569" w14:textId="77777777" w:rsidR="00244A3B" w:rsidRPr="00244A3B" w:rsidRDefault="00244A3B" w:rsidP="00897B2A">
            <w:pPr>
              <w:spacing w:before="100" w:beforeAutospacing="1" w:after="100" w:afterAutospacing="1"/>
              <w:rPr>
                <w:rFonts w:ascii="Arial" w:hAnsi="Arial"/>
              </w:rPr>
            </w:pPr>
            <w:r w:rsidRPr="00244A3B">
              <w:rPr>
                <w:rFonts w:ascii="Arial" w:hAnsi="Arial"/>
              </w:rPr>
              <w:t>Speaker</w:t>
            </w:r>
          </w:p>
        </w:tc>
        <w:tc>
          <w:tcPr>
            <w:tcW w:w="2160" w:type="dxa"/>
            <w:noWrap/>
            <w:hideMark/>
          </w:tcPr>
          <w:p w14:paraId="1BB59AFE" w14:textId="62429B27" w:rsidR="00244A3B" w:rsidRPr="00244A3B" w:rsidRDefault="00244A3B" w:rsidP="00897B2A">
            <w:pPr>
              <w:spacing w:before="100" w:beforeAutospacing="1" w:after="100" w:afterAutospacing="1"/>
              <w:rPr>
                <w:rFonts w:ascii="Arial" w:hAnsi="Arial"/>
              </w:rPr>
            </w:pPr>
            <w:r w:rsidRPr="00244A3B">
              <w:rPr>
                <w:rFonts w:ascii="Arial" w:hAnsi="Arial"/>
              </w:rPr>
              <w:t xml:space="preserve">Deborah Williams - PNC Bank </w:t>
            </w:r>
            <w:r w:rsidR="00065E78">
              <w:rPr>
                <w:rFonts w:ascii="Arial" w:hAnsi="Arial"/>
              </w:rPr>
              <w:t xml:space="preserve">- </w:t>
            </w:r>
            <w:r w:rsidR="00065E78" w:rsidRPr="00244A3B">
              <w:rPr>
                <w:rFonts w:ascii="Arial" w:hAnsi="Arial"/>
              </w:rPr>
              <w:t xml:space="preserve"> VP, Community Development </w:t>
            </w:r>
            <w:r w:rsidR="00065E78">
              <w:rPr>
                <w:rFonts w:ascii="Arial" w:hAnsi="Arial"/>
              </w:rPr>
              <w:t xml:space="preserve"> </w:t>
            </w:r>
          </w:p>
        </w:tc>
        <w:tc>
          <w:tcPr>
            <w:tcW w:w="2665" w:type="dxa"/>
            <w:noWrap/>
            <w:hideMark/>
          </w:tcPr>
          <w:p w14:paraId="3ACCE54F" w14:textId="1AB0B937" w:rsidR="00244A3B" w:rsidRDefault="00D5045D" w:rsidP="00897B2A">
            <w:pPr>
              <w:spacing w:before="100" w:beforeAutospacing="1" w:after="100" w:afterAutospacing="1"/>
              <w:rPr>
                <w:rFonts w:ascii="Arial" w:hAnsi="Arial"/>
              </w:rPr>
            </w:pPr>
            <w:hyperlink r:id="rId45" w:history="1">
              <w:r w:rsidR="00065E78" w:rsidRPr="00375EDB">
                <w:rPr>
                  <w:rStyle w:val="Hyperlink"/>
                  <w:rFonts w:ascii="Arial" w:hAnsi="Arial"/>
                </w:rPr>
                <w:t>deborah.williams@pnc.com</w:t>
              </w:r>
            </w:hyperlink>
          </w:p>
          <w:p w14:paraId="2107C0D7" w14:textId="5A49DC52" w:rsidR="00065E78" w:rsidRPr="00244A3B" w:rsidRDefault="00065E78" w:rsidP="00897B2A">
            <w:pPr>
              <w:spacing w:before="100" w:beforeAutospacing="1" w:after="100" w:afterAutospacing="1"/>
              <w:rPr>
                <w:rFonts w:ascii="Arial" w:hAnsi="Arial"/>
              </w:rPr>
            </w:pPr>
            <w:r w:rsidRPr="00244A3B">
              <w:rPr>
                <w:rFonts w:ascii="Arial" w:hAnsi="Arial"/>
              </w:rPr>
              <w:t>502-581-6342</w:t>
            </w:r>
          </w:p>
        </w:tc>
      </w:tr>
      <w:tr w:rsidR="00C76F29" w:rsidRPr="00244A3B" w14:paraId="55BD098A" w14:textId="77777777" w:rsidTr="00C76F29">
        <w:trPr>
          <w:trHeight w:val="288"/>
        </w:trPr>
        <w:tc>
          <w:tcPr>
            <w:tcW w:w="630" w:type="dxa"/>
            <w:noWrap/>
            <w:hideMark/>
          </w:tcPr>
          <w:p w14:paraId="7D1E49DC"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810" w:type="dxa"/>
            <w:noWrap/>
            <w:hideMark/>
          </w:tcPr>
          <w:p w14:paraId="0E046B5F" w14:textId="77777777" w:rsidR="00244A3B" w:rsidRPr="00244A3B" w:rsidRDefault="00244A3B" w:rsidP="00897B2A">
            <w:pPr>
              <w:spacing w:before="100" w:beforeAutospacing="1" w:after="100" w:afterAutospacing="1"/>
              <w:rPr>
                <w:rFonts w:ascii="Arial" w:hAnsi="Arial"/>
              </w:rPr>
            </w:pPr>
            <w:r w:rsidRPr="00244A3B">
              <w:rPr>
                <w:rFonts w:ascii="Arial" w:hAnsi="Arial"/>
              </w:rPr>
              <w:t>Mon</w:t>
            </w:r>
          </w:p>
        </w:tc>
        <w:tc>
          <w:tcPr>
            <w:tcW w:w="900" w:type="dxa"/>
            <w:noWrap/>
            <w:hideMark/>
          </w:tcPr>
          <w:p w14:paraId="5A97C518" w14:textId="77777777" w:rsidR="00244A3B" w:rsidRPr="00244A3B" w:rsidRDefault="00244A3B" w:rsidP="00897B2A">
            <w:pPr>
              <w:spacing w:before="100" w:beforeAutospacing="1" w:after="100" w:afterAutospacing="1"/>
              <w:rPr>
                <w:rFonts w:ascii="Arial" w:hAnsi="Arial"/>
              </w:rPr>
            </w:pPr>
            <w:r w:rsidRPr="00244A3B">
              <w:rPr>
                <w:rFonts w:ascii="Arial" w:hAnsi="Arial"/>
              </w:rPr>
              <w:t>24-Oct</w:t>
            </w:r>
          </w:p>
        </w:tc>
        <w:tc>
          <w:tcPr>
            <w:tcW w:w="4135" w:type="dxa"/>
            <w:noWrap/>
            <w:hideMark/>
          </w:tcPr>
          <w:p w14:paraId="0B7122A8" w14:textId="596E736B" w:rsidR="00244A3B" w:rsidRPr="00244A3B" w:rsidRDefault="00244A3B" w:rsidP="00897B2A">
            <w:pPr>
              <w:spacing w:before="100" w:beforeAutospacing="1" w:after="100" w:afterAutospacing="1"/>
              <w:rPr>
                <w:rFonts w:ascii="Arial" w:hAnsi="Arial"/>
              </w:rPr>
            </w:pPr>
            <w:r w:rsidRPr="00244A3B">
              <w:rPr>
                <w:rFonts w:ascii="Arial" w:hAnsi="Arial"/>
              </w:rPr>
              <w:t xml:space="preserve">All Presentations </w:t>
            </w:r>
            <w:r w:rsidR="00897B2A">
              <w:rPr>
                <w:rFonts w:ascii="Arial" w:hAnsi="Arial"/>
              </w:rPr>
              <w:t>are d</w:t>
            </w:r>
            <w:r w:rsidRPr="00244A3B">
              <w:rPr>
                <w:rFonts w:ascii="Arial" w:hAnsi="Arial"/>
              </w:rPr>
              <w:t>ue in Moodle by noon</w:t>
            </w:r>
          </w:p>
        </w:tc>
        <w:tc>
          <w:tcPr>
            <w:tcW w:w="2160" w:type="dxa"/>
            <w:noWrap/>
            <w:hideMark/>
          </w:tcPr>
          <w:p w14:paraId="0E4B40F4"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780793C6"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31988731" w14:textId="77777777" w:rsidTr="00C76F29">
        <w:trPr>
          <w:trHeight w:val="288"/>
        </w:trPr>
        <w:tc>
          <w:tcPr>
            <w:tcW w:w="630" w:type="dxa"/>
            <w:noWrap/>
            <w:hideMark/>
          </w:tcPr>
          <w:p w14:paraId="5023E1A7" w14:textId="77777777" w:rsidR="00244A3B" w:rsidRPr="00244A3B" w:rsidRDefault="00244A3B" w:rsidP="00897B2A">
            <w:pPr>
              <w:spacing w:before="100" w:beforeAutospacing="1" w:after="100" w:afterAutospacing="1"/>
              <w:rPr>
                <w:rFonts w:ascii="Arial" w:hAnsi="Arial"/>
              </w:rPr>
            </w:pPr>
            <w:r w:rsidRPr="00244A3B">
              <w:rPr>
                <w:rFonts w:ascii="Arial" w:hAnsi="Arial"/>
              </w:rPr>
              <w:t>17</w:t>
            </w:r>
          </w:p>
        </w:tc>
        <w:tc>
          <w:tcPr>
            <w:tcW w:w="810" w:type="dxa"/>
            <w:noWrap/>
            <w:hideMark/>
          </w:tcPr>
          <w:p w14:paraId="0B949A70"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5EF57B33" w14:textId="77777777" w:rsidR="00244A3B" w:rsidRPr="00244A3B" w:rsidRDefault="00244A3B" w:rsidP="00897B2A">
            <w:pPr>
              <w:spacing w:before="100" w:beforeAutospacing="1" w:after="100" w:afterAutospacing="1"/>
              <w:rPr>
                <w:rFonts w:ascii="Arial" w:hAnsi="Arial"/>
              </w:rPr>
            </w:pPr>
            <w:r w:rsidRPr="00244A3B">
              <w:rPr>
                <w:rFonts w:ascii="Arial" w:hAnsi="Arial"/>
              </w:rPr>
              <w:t>25-Oct</w:t>
            </w:r>
          </w:p>
        </w:tc>
        <w:tc>
          <w:tcPr>
            <w:tcW w:w="4135" w:type="dxa"/>
            <w:noWrap/>
            <w:hideMark/>
          </w:tcPr>
          <w:p w14:paraId="0A843C6E" w14:textId="77777777" w:rsidR="00244A3B" w:rsidRPr="00244A3B" w:rsidRDefault="00244A3B" w:rsidP="00897B2A">
            <w:pPr>
              <w:spacing w:before="100" w:beforeAutospacing="1" w:after="100" w:afterAutospacing="1"/>
              <w:rPr>
                <w:rFonts w:ascii="Arial" w:hAnsi="Arial"/>
              </w:rPr>
            </w:pPr>
            <w:r w:rsidRPr="00244A3B">
              <w:rPr>
                <w:rFonts w:ascii="Arial" w:hAnsi="Arial"/>
              </w:rPr>
              <w:t>Partner Presentations</w:t>
            </w:r>
          </w:p>
        </w:tc>
        <w:tc>
          <w:tcPr>
            <w:tcW w:w="2160" w:type="dxa"/>
            <w:noWrap/>
            <w:hideMark/>
          </w:tcPr>
          <w:p w14:paraId="0E0F06D4"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7185B5B3"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081FC2C9" w14:textId="77777777" w:rsidTr="00C76F29">
        <w:trPr>
          <w:trHeight w:val="288"/>
        </w:trPr>
        <w:tc>
          <w:tcPr>
            <w:tcW w:w="630" w:type="dxa"/>
            <w:noWrap/>
            <w:hideMark/>
          </w:tcPr>
          <w:p w14:paraId="438743AF" w14:textId="77777777" w:rsidR="00244A3B" w:rsidRPr="00244A3B" w:rsidRDefault="00244A3B" w:rsidP="00897B2A">
            <w:pPr>
              <w:spacing w:before="100" w:beforeAutospacing="1" w:after="100" w:afterAutospacing="1"/>
              <w:rPr>
                <w:rFonts w:ascii="Arial" w:hAnsi="Arial"/>
              </w:rPr>
            </w:pPr>
            <w:r w:rsidRPr="00244A3B">
              <w:rPr>
                <w:rFonts w:ascii="Arial" w:hAnsi="Arial"/>
              </w:rPr>
              <w:t>18</w:t>
            </w:r>
          </w:p>
        </w:tc>
        <w:tc>
          <w:tcPr>
            <w:tcW w:w="810" w:type="dxa"/>
            <w:noWrap/>
            <w:hideMark/>
          </w:tcPr>
          <w:p w14:paraId="373C6518"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22FF1F5D" w14:textId="77777777" w:rsidR="00244A3B" w:rsidRPr="00244A3B" w:rsidRDefault="00244A3B" w:rsidP="00897B2A">
            <w:pPr>
              <w:spacing w:before="100" w:beforeAutospacing="1" w:after="100" w:afterAutospacing="1"/>
              <w:rPr>
                <w:rFonts w:ascii="Arial" w:hAnsi="Arial"/>
              </w:rPr>
            </w:pPr>
            <w:r w:rsidRPr="00244A3B">
              <w:rPr>
                <w:rFonts w:ascii="Arial" w:hAnsi="Arial"/>
              </w:rPr>
              <w:t>27-Oct</w:t>
            </w:r>
          </w:p>
        </w:tc>
        <w:tc>
          <w:tcPr>
            <w:tcW w:w="4135" w:type="dxa"/>
            <w:noWrap/>
            <w:hideMark/>
          </w:tcPr>
          <w:p w14:paraId="3062FDDD"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Finish Partner Presentations - Producing Quality Goods and Services        </w:t>
            </w:r>
          </w:p>
        </w:tc>
        <w:tc>
          <w:tcPr>
            <w:tcW w:w="2160" w:type="dxa"/>
            <w:noWrap/>
            <w:hideMark/>
          </w:tcPr>
          <w:p w14:paraId="60B1E146"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8</w:t>
            </w:r>
          </w:p>
        </w:tc>
        <w:tc>
          <w:tcPr>
            <w:tcW w:w="2665" w:type="dxa"/>
            <w:noWrap/>
            <w:hideMark/>
          </w:tcPr>
          <w:p w14:paraId="231C1A0A"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Review Key Terms </w:t>
            </w:r>
          </w:p>
        </w:tc>
      </w:tr>
      <w:tr w:rsidR="00C76F29" w:rsidRPr="00244A3B" w14:paraId="6EBBDA53" w14:textId="77777777" w:rsidTr="00C050F3">
        <w:trPr>
          <w:trHeight w:val="332"/>
        </w:trPr>
        <w:tc>
          <w:tcPr>
            <w:tcW w:w="630" w:type="dxa"/>
            <w:noWrap/>
            <w:hideMark/>
          </w:tcPr>
          <w:p w14:paraId="458041A1" w14:textId="77777777" w:rsidR="00244A3B" w:rsidRPr="00244A3B" w:rsidRDefault="00244A3B" w:rsidP="00897B2A">
            <w:pPr>
              <w:spacing w:before="100" w:beforeAutospacing="1" w:after="100" w:afterAutospacing="1"/>
              <w:rPr>
                <w:rFonts w:ascii="Arial" w:hAnsi="Arial"/>
              </w:rPr>
            </w:pPr>
            <w:r w:rsidRPr="00244A3B">
              <w:rPr>
                <w:rFonts w:ascii="Arial" w:hAnsi="Arial"/>
              </w:rPr>
              <w:t>19</w:t>
            </w:r>
          </w:p>
        </w:tc>
        <w:tc>
          <w:tcPr>
            <w:tcW w:w="810" w:type="dxa"/>
            <w:noWrap/>
            <w:hideMark/>
          </w:tcPr>
          <w:p w14:paraId="6462A88F"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37E96571" w14:textId="77777777" w:rsidR="00244A3B" w:rsidRPr="00244A3B" w:rsidRDefault="00244A3B" w:rsidP="00897B2A">
            <w:pPr>
              <w:spacing w:before="100" w:beforeAutospacing="1" w:after="100" w:afterAutospacing="1"/>
              <w:rPr>
                <w:rFonts w:ascii="Arial" w:hAnsi="Arial"/>
              </w:rPr>
            </w:pPr>
            <w:r w:rsidRPr="00244A3B">
              <w:rPr>
                <w:rFonts w:ascii="Arial" w:hAnsi="Arial"/>
              </w:rPr>
              <w:t>1-Nov</w:t>
            </w:r>
          </w:p>
        </w:tc>
        <w:tc>
          <w:tcPr>
            <w:tcW w:w="4135" w:type="dxa"/>
            <w:noWrap/>
            <w:hideMark/>
          </w:tcPr>
          <w:p w14:paraId="0FE584AF" w14:textId="3C42793A" w:rsidR="00244A3B" w:rsidRPr="00244A3B" w:rsidRDefault="00065E78" w:rsidP="00897B2A">
            <w:pPr>
              <w:spacing w:before="100" w:beforeAutospacing="1" w:after="100" w:afterAutospacing="1"/>
              <w:rPr>
                <w:rFonts w:ascii="Arial" w:hAnsi="Arial"/>
              </w:rPr>
            </w:pPr>
            <w:r w:rsidRPr="00065E78">
              <w:rPr>
                <w:rFonts w:ascii="Arial" w:hAnsi="Arial"/>
              </w:rPr>
              <w:t>Understanding the Management Process - Guest Speakers</w:t>
            </w:r>
            <w:r>
              <w:rPr>
                <w:rFonts w:ascii="Arial" w:hAnsi="Arial"/>
              </w:rPr>
              <w:t xml:space="preserve"> - Humana</w:t>
            </w:r>
          </w:p>
        </w:tc>
        <w:tc>
          <w:tcPr>
            <w:tcW w:w="2160" w:type="dxa"/>
            <w:noWrap/>
            <w:hideMark/>
          </w:tcPr>
          <w:p w14:paraId="36BB427E" w14:textId="14B3B8E0" w:rsidR="00065E78" w:rsidRDefault="00244A3B" w:rsidP="00065E78">
            <w:pPr>
              <w:spacing w:before="0" w:after="0"/>
              <w:rPr>
                <w:rFonts w:ascii="Arial" w:hAnsi="Arial"/>
              </w:rPr>
            </w:pPr>
            <w:r w:rsidRPr="00244A3B">
              <w:rPr>
                <w:rFonts w:ascii="Arial" w:hAnsi="Arial"/>
              </w:rPr>
              <w:t xml:space="preserve">Chapter </w:t>
            </w:r>
            <w:r w:rsidR="00065E78">
              <w:rPr>
                <w:rFonts w:ascii="Arial" w:hAnsi="Arial"/>
              </w:rPr>
              <w:t>6</w:t>
            </w:r>
          </w:p>
          <w:p w14:paraId="4DC82372" w14:textId="460683BB" w:rsidR="00065E78" w:rsidRDefault="00065E78" w:rsidP="00065E78">
            <w:pPr>
              <w:spacing w:before="0" w:after="0"/>
              <w:rPr>
                <w:rFonts w:ascii="Arial" w:hAnsi="Arial"/>
              </w:rPr>
            </w:pPr>
            <w:r>
              <w:rPr>
                <w:rFonts w:ascii="Arial" w:hAnsi="Arial"/>
              </w:rPr>
              <w:t>Sean Lysinger</w:t>
            </w:r>
          </w:p>
          <w:p w14:paraId="053510D0" w14:textId="6C91EA14" w:rsidR="00065E78" w:rsidRDefault="00065E78" w:rsidP="00065E78">
            <w:pPr>
              <w:spacing w:before="0" w:after="0"/>
              <w:rPr>
                <w:rFonts w:ascii="Arial" w:hAnsi="Arial"/>
              </w:rPr>
            </w:pPr>
            <w:r>
              <w:rPr>
                <w:rFonts w:ascii="Arial" w:hAnsi="Arial"/>
              </w:rPr>
              <w:t xml:space="preserve">Danny Wooten </w:t>
            </w:r>
          </w:p>
          <w:p w14:paraId="731FDEE0" w14:textId="0D95611D" w:rsidR="00065E78" w:rsidRPr="00244A3B" w:rsidRDefault="00065E78" w:rsidP="00065E78">
            <w:pPr>
              <w:spacing w:before="0" w:after="0"/>
              <w:rPr>
                <w:rFonts w:ascii="Arial" w:hAnsi="Arial"/>
              </w:rPr>
            </w:pPr>
          </w:p>
        </w:tc>
        <w:tc>
          <w:tcPr>
            <w:tcW w:w="2665" w:type="dxa"/>
            <w:tcBorders>
              <w:bottom w:val="single" w:sz="4" w:space="0" w:color="auto"/>
            </w:tcBorders>
            <w:noWrap/>
            <w:hideMark/>
          </w:tcPr>
          <w:p w14:paraId="6DD1BA47" w14:textId="77777777" w:rsidR="00065E78" w:rsidRDefault="00244A3B" w:rsidP="00065E78">
            <w:pPr>
              <w:spacing w:before="0" w:after="0"/>
              <w:rPr>
                <w:rFonts w:ascii="Arial" w:hAnsi="Arial"/>
              </w:rPr>
            </w:pPr>
            <w:r w:rsidRPr="00244A3B">
              <w:rPr>
                <w:rFonts w:ascii="Arial" w:hAnsi="Arial"/>
              </w:rPr>
              <w:t>Review Key Terms</w:t>
            </w:r>
          </w:p>
          <w:p w14:paraId="758D36E9" w14:textId="39588F78" w:rsidR="00065E78" w:rsidRDefault="00244A3B" w:rsidP="00065E78">
            <w:pPr>
              <w:spacing w:before="0" w:after="0"/>
              <w:rPr>
                <w:rFonts w:ascii="Arial" w:hAnsi="Arial"/>
              </w:rPr>
            </w:pPr>
            <w:r w:rsidRPr="00244A3B">
              <w:rPr>
                <w:rFonts w:ascii="Arial" w:hAnsi="Arial"/>
              </w:rPr>
              <w:t xml:space="preserve"> </w:t>
            </w:r>
            <w:r w:rsidR="00065E78">
              <w:t xml:space="preserve"> </w:t>
            </w:r>
            <w:hyperlink r:id="rId46" w:history="1">
              <w:r w:rsidR="00065E78" w:rsidRPr="00375EDB">
                <w:rPr>
                  <w:rStyle w:val="Hyperlink"/>
                  <w:rFonts w:ascii="Arial" w:hAnsi="Arial"/>
                </w:rPr>
                <w:t>slysinger@humana.com</w:t>
              </w:r>
            </w:hyperlink>
          </w:p>
          <w:p w14:paraId="75A5661B" w14:textId="424C8E6A" w:rsidR="00065E78" w:rsidRDefault="00D5045D" w:rsidP="00065E78">
            <w:pPr>
              <w:spacing w:before="0" w:after="0"/>
              <w:rPr>
                <w:rFonts w:ascii="Arial" w:hAnsi="Arial"/>
              </w:rPr>
            </w:pPr>
            <w:hyperlink r:id="rId47" w:history="1">
              <w:r w:rsidR="00065E78" w:rsidRPr="00375EDB">
                <w:rPr>
                  <w:rStyle w:val="Hyperlink"/>
                  <w:rFonts w:ascii="Arial" w:hAnsi="Arial"/>
                </w:rPr>
                <w:t>dwotten1@humana.com</w:t>
              </w:r>
            </w:hyperlink>
          </w:p>
          <w:p w14:paraId="3A24CCFD" w14:textId="77777777" w:rsidR="00065E78" w:rsidRDefault="00065E78" w:rsidP="00065E78">
            <w:pPr>
              <w:spacing w:before="0" w:after="0"/>
              <w:rPr>
                <w:rFonts w:ascii="Arial" w:hAnsi="Arial"/>
              </w:rPr>
            </w:pPr>
          </w:p>
          <w:p w14:paraId="28B62526" w14:textId="43B5A877" w:rsidR="00065E78" w:rsidRPr="00244A3B" w:rsidRDefault="00065E78" w:rsidP="00065E78">
            <w:pPr>
              <w:spacing w:before="0" w:after="0"/>
              <w:rPr>
                <w:rFonts w:ascii="Arial" w:hAnsi="Arial"/>
              </w:rPr>
            </w:pPr>
          </w:p>
        </w:tc>
      </w:tr>
      <w:tr w:rsidR="00C76F29" w:rsidRPr="00244A3B" w14:paraId="5CA67D74" w14:textId="77777777" w:rsidTr="00C76F29">
        <w:trPr>
          <w:trHeight w:val="288"/>
        </w:trPr>
        <w:tc>
          <w:tcPr>
            <w:tcW w:w="630" w:type="dxa"/>
            <w:tcBorders>
              <w:bottom w:val="single" w:sz="4" w:space="0" w:color="auto"/>
            </w:tcBorders>
            <w:noWrap/>
            <w:hideMark/>
          </w:tcPr>
          <w:p w14:paraId="37B392D8" w14:textId="77777777" w:rsidR="00244A3B" w:rsidRPr="00244A3B" w:rsidRDefault="00244A3B" w:rsidP="00897B2A">
            <w:pPr>
              <w:spacing w:before="100" w:beforeAutospacing="1" w:after="100" w:afterAutospacing="1"/>
              <w:rPr>
                <w:rFonts w:ascii="Arial" w:hAnsi="Arial"/>
              </w:rPr>
            </w:pPr>
            <w:r w:rsidRPr="00244A3B">
              <w:rPr>
                <w:rFonts w:ascii="Arial" w:hAnsi="Arial"/>
              </w:rPr>
              <w:lastRenderedPageBreak/>
              <w:t>20</w:t>
            </w:r>
          </w:p>
        </w:tc>
        <w:tc>
          <w:tcPr>
            <w:tcW w:w="810" w:type="dxa"/>
            <w:tcBorders>
              <w:bottom w:val="single" w:sz="4" w:space="0" w:color="auto"/>
            </w:tcBorders>
            <w:noWrap/>
            <w:hideMark/>
          </w:tcPr>
          <w:p w14:paraId="7F15497F"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tcBorders>
              <w:bottom w:val="single" w:sz="4" w:space="0" w:color="auto"/>
            </w:tcBorders>
            <w:noWrap/>
            <w:hideMark/>
          </w:tcPr>
          <w:p w14:paraId="6EB195F4" w14:textId="77777777" w:rsidR="00244A3B" w:rsidRPr="00244A3B" w:rsidRDefault="00244A3B" w:rsidP="00897B2A">
            <w:pPr>
              <w:spacing w:before="100" w:beforeAutospacing="1" w:after="100" w:afterAutospacing="1"/>
              <w:rPr>
                <w:rFonts w:ascii="Arial" w:hAnsi="Arial"/>
              </w:rPr>
            </w:pPr>
            <w:r w:rsidRPr="00244A3B">
              <w:rPr>
                <w:rFonts w:ascii="Arial" w:hAnsi="Arial"/>
              </w:rPr>
              <w:t>3-Nov</w:t>
            </w:r>
          </w:p>
        </w:tc>
        <w:tc>
          <w:tcPr>
            <w:tcW w:w="4135" w:type="dxa"/>
            <w:tcBorders>
              <w:bottom w:val="single" w:sz="4" w:space="0" w:color="auto"/>
            </w:tcBorders>
            <w:noWrap/>
            <w:hideMark/>
          </w:tcPr>
          <w:p w14:paraId="2DD2A58E" w14:textId="77777777" w:rsidR="00244A3B" w:rsidRPr="00244A3B" w:rsidRDefault="00244A3B" w:rsidP="00897B2A">
            <w:pPr>
              <w:spacing w:before="100" w:beforeAutospacing="1" w:after="100" w:afterAutospacing="1"/>
              <w:rPr>
                <w:rFonts w:ascii="Arial" w:hAnsi="Arial"/>
              </w:rPr>
            </w:pPr>
            <w:r w:rsidRPr="00244A3B">
              <w:rPr>
                <w:rFonts w:ascii="Arial" w:hAnsi="Arial"/>
              </w:rPr>
              <w:t>Attracting and Retaining the Best Employee - Speaker from Career Center</w:t>
            </w:r>
          </w:p>
        </w:tc>
        <w:tc>
          <w:tcPr>
            <w:tcW w:w="2160" w:type="dxa"/>
            <w:tcBorders>
              <w:bottom w:val="single" w:sz="4" w:space="0" w:color="auto"/>
            </w:tcBorders>
            <w:noWrap/>
            <w:hideMark/>
          </w:tcPr>
          <w:p w14:paraId="0526126E"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9 - Career Center</w:t>
            </w:r>
          </w:p>
        </w:tc>
        <w:tc>
          <w:tcPr>
            <w:tcW w:w="2665" w:type="dxa"/>
            <w:tcBorders>
              <w:bottom w:val="single" w:sz="4" w:space="0" w:color="auto"/>
            </w:tcBorders>
            <w:noWrap/>
            <w:hideMark/>
          </w:tcPr>
          <w:p w14:paraId="209DB146"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Review Key Terms </w:t>
            </w:r>
          </w:p>
        </w:tc>
      </w:tr>
      <w:tr w:rsidR="00897B2A" w:rsidRPr="00244A3B" w14:paraId="34B5E345" w14:textId="77777777" w:rsidTr="00065E78">
        <w:trPr>
          <w:trHeight w:val="422"/>
        </w:trPr>
        <w:tc>
          <w:tcPr>
            <w:tcW w:w="630" w:type="dxa"/>
            <w:tcBorders>
              <w:top w:val="single" w:sz="4" w:space="0" w:color="auto"/>
              <w:left w:val="single" w:sz="4" w:space="0" w:color="auto"/>
              <w:bottom w:val="nil"/>
              <w:right w:val="single" w:sz="4" w:space="0" w:color="auto"/>
            </w:tcBorders>
            <w:noWrap/>
            <w:hideMark/>
          </w:tcPr>
          <w:p w14:paraId="7A27BFBA" w14:textId="77777777" w:rsidR="00244A3B" w:rsidRPr="00244A3B" w:rsidRDefault="00244A3B" w:rsidP="00897B2A">
            <w:pPr>
              <w:spacing w:before="100" w:beforeAutospacing="1" w:after="100" w:afterAutospacing="1"/>
              <w:rPr>
                <w:rFonts w:ascii="Arial" w:hAnsi="Arial"/>
              </w:rPr>
            </w:pPr>
            <w:r w:rsidRPr="00244A3B">
              <w:rPr>
                <w:rFonts w:ascii="Arial" w:hAnsi="Arial"/>
              </w:rPr>
              <w:t>21</w:t>
            </w:r>
          </w:p>
        </w:tc>
        <w:tc>
          <w:tcPr>
            <w:tcW w:w="810" w:type="dxa"/>
            <w:tcBorders>
              <w:top w:val="single" w:sz="4" w:space="0" w:color="auto"/>
              <w:left w:val="single" w:sz="4" w:space="0" w:color="auto"/>
              <w:bottom w:val="nil"/>
              <w:right w:val="single" w:sz="4" w:space="0" w:color="auto"/>
            </w:tcBorders>
            <w:noWrap/>
            <w:hideMark/>
          </w:tcPr>
          <w:p w14:paraId="61F334AF"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tcBorders>
              <w:top w:val="single" w:sz="4" w:space="0" w:color="auto"/>
              <w:left w:val="single" w:sz="4" w:space="0" w:color="auto"/>
              <w:bottom w:val="nil"/>
              <w:right w:val="single" w:sz="4" w:space="0" w:color="auto"/>
            </w:tcBorders>
            <w:noWrap/>
            <w:hideMark/>
          </w:tcPr>
          <w:p w14:paraId="4A390FFD" w14:textId="77777777" w:rsidR="00244A3B" w:rsidRPr="00244A3B" w:rsidRDefault="00244A3B" w:rsidP="00897B2A">
            <w:pPr>
              <w:spacing w:before="100" w:beforeAutospacing="1" w:after="100" w:afterAutospacing="1"/>
              <w:rPr>
                <w:rFonts w:ascii="Arial" w:hAnsi="Arial"/>
              </w:rPr>
            </w:pPr>
            <w:r w:rsidRPr="00244A3B">
              <w:rPr>
                <w:rFonts w:ascii="Arial" w:hAnsi="Arial"/>
              </w:rPr>
              <w:t>8-Nov</w:t>
            </w:r>
          </w:p>
        </w:tc>
        <w:tc>
          <w:tcPr>
            <w:tcW w:w="4135" w:type="dxa"/>
            <w:tcBorders>
              <w:top w:val="single" w:sz="4" w:space="0" w:color="auto"/>
              <w:left w:val="single" w:sz="4" w:space="0" w:color="auto"/>
              <w:bottom w:val="nil"/>
              <w:right w:val="single" w:sz="4" w:space="0" w:color="auto"/>
            </w:tcBorders>
            <w:noWrap/>
            <w:hideMark/>
          </w:tcPr>
          <w:p w14:paraId="0A2744C4" w14:textId="6CA6BB6F" w:rsidR="00244A3B" w:rsidRPr="00244A3B" w:rsidRDefault="00065E78" w:rsidP="00897B2A">
            <w:pPr>
              <w:spacing w:before="100" w:beforeAutospacing="1" w:after="100" w:afterAutospacing="1"/>
              <w:rPr>
                <w:rFonts w:ascii="Arial" w:hAnsi="Arial"/>
              </w:rPr>
            </w:pPr>
            <w:r w:rsidRPr="00065E78">
              <w:rPr>
                <w:rFonts w:ascii="Arial" w:hAnsi="Arial"/>
              </w:rPr>
              <w:t>Using Accounting Information</w:t>
            </w:r>
          </w:p>
        </w:tc>
        <w:tc>
          <w:tcPr>
            <w:tcW w:w="2160" w:type="dxa"/>
            <w:tcBorders>
              <w:top w:val="single" w:sz="4" w:space="0" w:color="auto"/>
              <w:left w:val="single" w:sz="4" w:space="0" w:color="auto"/>
              <w:bottom w:val="nil"/>
              <w:right w:val="single" w:sz="4" w:space="0" w:color="auto"/>
            </w:tcBorders>
            <w:noWrap/>
            <w:hideMark/>
          </w:tcPr>
          <w:p w14:paraId="1F85BD3D" w14:textId="09C73E48" w:rsidR="00244A3B" w:rsidRPr="00244A3B" w:rsidRDefault="00244A3B" w:rsidP="00897B2A">
            <w:pPr>
              <w:spacing w:before="100" w:beforeAutospacing="1" w:after="100" w:afterAutospacing="1"/>
              <w:rPr>
                <w:rFonts w:ascii="Arial" w:hAnsi="Arial"/>
              </w:rPr>
            </w:pPr>
            <w:r w:rsidRPr="00244A3B">
              <w:rPr>
                <w:rFonts w:ascii="Arial" w:hAnsi="Arial"/>
              </w:rPr>
              <w:t xml:space="preserve">Chapter </w:t>
            </w:r>
            <w:r w:rsidR="00065E78">
              <w:rPr>
                <w:rFonts w:ascii="Arial" w:hAnsi="Arial"/>
              </w:rPr>
              <w:t>15</w:t>
            </w:r>
          </w:p>
        </w:tc>
        <w:tc>
          <w:tcPr>
            <w:tcW w:w="2665" w:type="dxa"/>
            <w:tcBorders>
              <w:top w:val="single" w:sz="4" w:space="0" w:color="auto"/>
              <w:left w:val="single" w:sz="4" w:space="0" w:color="auto"/>
              <w:bottom w:val="nil"/>
              <w:right w:val="single" w:sz="4" w:space="0" w:color="auto"/>
            </w:tcBorders>
            <w:noWrap/>
            <w:hideMark/>
          </w:tcPr>
          <w:p w14:paraId="68B9A32D"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Review Key Terms  </w:t>
            </w:r>
          </w:p>
        </w:tc>
      </w:tr>
      <w:tr w:rsidR="00C76F29" w:rsidRPr="00244A3B" w14:paraId="5778803E" w14:textId="77777777" w:rsidTr="00C76F29">
        <w:trPr>
          <w:trHeight w:val="288"/>
        </w:trPr>
        <w:tc>
          <w:tcPr>
            <w:tcW w:w="630" w:type="dxa"/>
            <w:tcBorders>
              <w:top w:val="single" w:sz="4" w:space="0" w:color="auto"/>
              <w:bottom w:val="single" w:sz="4" w:space="0" w:color="auto"/>
              <w:right w:val="single" w:sz="4" w:space="0" w:color="auto"/>
            </w:tcBorders>
            <w:noWrap/>
            <w:hideMark/>
          </w:tcPr>
          <w:p w14:paraId="7D36E2D1" w14:textId="77777777" w:rsidR="00244A3B" w:rsidRPr="00244A3B" w:rsidRDefault="00244A3B" w:rsidP="00897B2A">
            <w:pPr>
              <w:spacing w:before="100" w:beforeAutospacing="1" w:after="100" w:afterAutospacing="1"/>
              <w:rPr>
                <w:rFonts w:ascii="Arial" w:hAnsi="Arial"/>
              </w:rPr>
            </w:pPr>
            <w:r w:rsidRPr="00244A3B">
              <w:rPr>
                <w:rFonts w:ascii="Arial" w:hAnsi="Arial"/>
              </w:rPr>
              <w:t>22</w:t>
            </w:r>
          </w:p>
        </w:tc>
        <w:tc>
          <w:tcPr>
            <w:tcW w:w="810" w:type="dxa"/>
            <w:tcBorders>
              <w:top w:val="single" w:sz="4" w:space="0" w:color="auto"/>
              <w:left w:val="single" w:sz="4" w:space="0" w:color="auto"/>
              <w:bottom w:val="single" w:sz="4" w:space="0" w:color="auto"/>
              <w:right w:val="single" w:sz="4" w:space="0" w:color="auto"/>
            </w:tcBorders>
            <w:noWrap/>
            <w:hideMark/>
          </w:tcPr>
          <w:p w14:paraId="3DA857F9"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tcBorders>
              <w:top w:val="single" w:sz="4" w:space="0" w:color="auto"/>
              <w:left w:val="single" w:sz="4" w:space="0" w:color="auto"/>
              <w:bottom w:val="single" w:sz="4" w:space="0" w:color="auto"/>
              <w:right w:val="single" w:sz="4" w:space="0" w:color="auto"/>
            </w:tcBorders>
            <w:noWrap/>
            <w:hideMark/>
          </w:tcPr>
          <w:p w14:paraId="7E43C298" w14:textId="77777777" w:rsidR="00244A3B" w:rsidRPr="00244A3B" w:rsidRDefault="00244A3B" w:rsidP="00897B2A">
            <w:pPr>
              <w:spacing w:before="100" w:beforeAutospacing="1" w:after="100" w:afterAutospacing="1"/>
              <w:rPr>
                <w:rFonts w:ascii="Arial" w:hAnsi="Arial"/>
              </w:rPr>
            </w:pPr>
            <w:r w:rsidRPr="00244A3B">
              <w:rPr>
                <w:rFonts w:ascii="Arial" w:hAnsi="Arial"/>
              </w:rPr>
              <w:t>10-Nov</w:t>
            </w:r>
          </w:p>
        </w:tc>
        <w:tc>
          <w:tcPr>
            <w:tcW w:w="4135" w:type="dxa"/>
            <w:tcBorders>
              <w:top w:val="single" w:sz="4" w:space="0" w:color="auto"/>
              <w:left w:val="single" w:sz="4" w:space="0" w:color="auto"/>
              <w:bottom w:val="single" w:sz="4" w:space="0" w:color="auto"/>
              <w:right w:val="single" w:sz="4" w:space="0" w:color="auto"/>
            </w:tcBorders>
            <w:noWrap/>
            <w:hideMark/>
          </w:tcPr>
          <w:p w14:paraId="088D4AF1" w14:textId="77777777" w:rsidR="00244A3B" w:rsidRPr="00244A3B" w:rsidRDefault="00244A3B" w:rsidP="00897B2A">
            <w:pPr>
              <w:spacing w:before="100" w:beforeAutospacing="1" w:after="100" w:afterAutospacing="1"/>
              <w:rPr>
                <w:rFonts w:ascii="Arial" w:hAnsi="Arial"/>
              </w:rPr>
            </w:pPr>
            <w:r w:rsidRPr="00244A3B">
              <w:rPr>
                <w:rFonts w:ascii="Arial" w:hAnsi="Arial"/>
              </w:rPr>
              <w:t>Test 2</w:t>
            </w:r>
          </w:p>
        </w:tc>
        <w:tc>
          <w:tcPr>
            <w:tcW w:w="2160" w:type="dxa"/>
            <w:tcBorders>
              <w:top w:val="single" w:sz="4" w:space="0" w:color="auto"/>
              <w:left w:val="single" w:sz="4" w:space="0" w:color="auto"/>
              <w:bottom w:val="single" w:sz="4" w:space="0" w:color="auto"/>
              <w:right w:val="single" w:sz="4" w:space="0" w:color="auto"/>
            </w:tcBorders>
            <w:noWrap/>
            <w:hideMark/>
          </w:tcPr>
          <w:p w14:paraId="2F80ADA2"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Chapters 6,8,9,15</w:t>
            </w:r>
          </w:p>
        </w:tc>
        <w:tc>
          <w:tcPr>
            <w:tcW w:w="2665" w:type="dxa"/>
            <w:tcBorders>
              <w:top w:val="single" w:sz="4" w:space="0" w:color="auto"/>
              <w:left w:val="single" w:sz="4" w:space="0" w:color="auto"/>
              <w:bottom w:val="single" w:sz="4" w:space="0" w:color="auto"/>
              <w:right w:val="single" w:sz="4" w:space="0" w:color="auto"/>
            </w:tcBorders>
            <w:noWrap/>
            <w:hideMark/>
          </w:tcPr>
          <w:p w14:paraId="7691EE86"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35122505" w14:textId="77777777" w:rsidTr="00C76F29">
        <w:trPr>
          <w:trHeight w:val="288"/>
        </w:trPr>
        <w:tc>
          <w:tcPr>
            <w:tcW w:w="630" w:type="dxa"/>
            <w:tcBorders>
              <w:top w:val="single" w:sz="4" w:space="0" w:color="auto"/>
            </w:tcBorders>
            <w:noWrap/>
            <w:hideMark/>
          </w:tcPr>
          <w:p w14:paraId="44DCA436" w14:textId="77777777" w:rsidR="00244A3B" w:rsidRPr="00244A3B" w:rsidRDefault="00244A3B" w:rsidP="00897B2A">
            <w:pPr>
              <w:spacing w:before="100" w:beforeAutospacing="1" w:after="100" w:afterAutospacing="1"/>
              <w:rPr>
                <w:rFonts w:ascii="Arial" w:hAnsi="Arial"/>
              </w:rPr>
            </w:pPr>
            <w:r w:rsidRPr="00244A3B">
              <w:rPr>
                <w:rFonts w:ascii="Arial" w:hAnsi="Arial"/>
              </w:rPr>
              <w:t>23</w:t>
            </w:r>
          </w:p>
        </w:tc>
        <w:tc>
          <w:tcPr>
            <w:tcW w:w="810" w:type="dxa"/>
            <w:tcBorders>
              <w:top w:val="single" w:sz="4" w:space="0" w:color="auto"/>
            </w:tcBorders>
            <w:noWrap/>
            <w:hideMark/>
          </w:tcPr>
          <w:p w14:paraId="5F9495B7"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tcBorders>
              <w:top w:val="single" w:sz="4" w:space="0" w:color="auto"/>
            </w:tcBorders>
            <w:noWrap/>
            <w:hideMark/>
          </w:tcPr>
          <w:p w14:paraId="62406F1C" w14:textId="77777777" w:rsidR="00244A3B" w:rsidRPr="00244A3B" w:rsidRDefault="00244A3B" w:rsidP="00897B2A">
            <w:pPr>
              <w:spacing w:before="100" w:beforeAutospacing="1" w:after="100" w:afterAutospacing="1"/>
              <w:rPr>
                <w:rFonts w:ascii="Arial" w:hAnsi="Arial"/>
              </w:rPr>
            </w:pPr>
            <w:r w:rsidRPr="00244A3B">
              <w:rPr>
                <w:rFonts w:ascii="Arial" w:hAnsi="Arial"/>
              </w:rPr>
              <w:t>15-Nov</w:t>
            </w:r>
          </w:p>
        </w:tc>
        <w:tc>
          <w:tcPr>
            <w:tcW w:w="4135" w:type="dxa"/>
            <w:tcBorders>
              <w:top w:val="single" w:sz="4" w:space="0" w:color="auto"/>
            </w:tcBorders>
            <w:hideMark/>
          </w:tcPr>
          <w:p w14:paraId="5CF37902" w14:textId="327A64B2" w:rsidR="00244A3B" w:rsidRPr="00244A3B" w:rsidRDefault="00244A3B" w:rsidP="00897B2A">
            <w:pPr>
              <w:spacing w:before="100" w:beforeAutospacing="1" w:after="100" w:afterAutospacing="1"/>
              <w:rPr>
                <w:rFonts w:ascii="Arial" w:hAnsi="Arial"/>
              </w:rPr>
            </w:pPr>
            <w:r w:rsidRPr="00244A3B">
              <w:rPr>
                <w:rFonts w:ascii="Arial" w:hAnsi="Arial"/>
              </w:rPr>
              <w:t xml:space="preserve">Building Customer Relations Through Effective Marketing  </w:t>
            </w:r>
          </w:p>
        </w:tc>
        <w:tc>
          <w:tcPr>
            <w:tcW w:w="2160" w:type="dxa"/>
            <w:tcBorders>
              <w:top w:val="single" w:sz="4" w:space="0" w:color="auto"/>
            </w:tcBorders>
            <w:noWrap/>
            <w:hideMark/>
          </w:tcPr>
          <w:p w14:paraId="03763AE4"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11</w:t>
            </w:r>
          </w:p>
        </w:tc>
        <w:tc>
          <w:tcPr>
            <w:tcW w:w="2665" w:type="dxa"/>
            <w:tcBorders>
              <w:top w:val="single" w:sz="4" w:space="0" w:color="auto"/>
            </w:tcBorders>
            <w:noWrap/>
            <w:hideMark/>
          </w:tcPr>
          <w:p w14:paraId="69BDE54A"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Review Key Terms  </w:t>
            </w:r>
          </w:p>
        </w:tc>
      </w:tr>
      <w:tr w:rsidR="00C76F29" w:rsidRPr="00244A3B" w14:paraId="3106C133" w14:textId="77777777" w:rsidTr="00C76F29">
        <w:trPr>
          <w:trHeight w:val="288"/>
        </w:trPr>
        <w:tc>
          <w:tcPr>
            <w:tcW w:w="630" w:type="dxa"/>
            <w:noWrap/>
            <w:hideMark/>
          </w:tcPr>
          <w:p w14:paraId="14230231" w14:textId="77777777" w:rsidR="00244A3B" w:rsidRPr="00244A3B" w:rsidRDefault="00244A3B" w:rsidP="00897B2A">
            <w:pPr>
              <w:spacing w:before="100" w:beforeAutospacing="1" w:after="100" w:afterAutospacing="1"/>
              <w:rPr>
                <w:rFonts w:ascii="Arial" w:hAnsi="Arial"/>
              </w:rPr>
            </w:pPr>
            <w:r w:rsidRPr="00244A3B">
              <w:rPr>
                <w:rFonts w:ascii="Arial" w:hAnsi="Arial"/>
              </w:rPr>
              <w:t>24</w:t>
            </w:r>
          </w:p>
        </w:tc>
        <w:tc>
          <w:tcPr>
            <w:tcW w:w="810" w:type="dxa"/>
            <w:noWrap/>
            <w:hideMark/>
          </w:tcPr>
          <w:p w14:paraId="1E17CF52"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12793523" w14:textId="77777777" w:rsidR="00244A3B" w:rsidRPr="00244A3B" w:rsidRDefault="00244A3B" w:rsidP="00897B2A">
            <w:pPr>
              <w:spacing w:before="100" w:beforeAutospacing="1" w:after="100" w:afterAutospacing="1"/>
              <w:rPr>
                <w:rFonts w:ascii="Arial" w:hAnsi="Arial"/>
              </w:rPr>
            </w:pPr>
            <w:r w:rsidRPr="00244A3B">
              <w:rPr>
                <w:rFonts w:ascii="Arial" w:hAnsi="Arial"/>
              </w:rPr>
              <w:t>17-Nov</w:t>
            </w:r>
          </w:p>
        </w:tc>
        <w:tc>
          <w:tcPr>
            <w:tcW w:w="4135" w:type="dxa"/>
            <w:noWrap/>
            <w:hideMark/>
          </w:tcPr>
          <w:p w14:paraId="4EF849F8"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Motivating and Satisfying Employees and Teams  </w:t>
            </w:r>
          </w:p>
        </w:tc>
        <w:tc>
          <w:tcPr>
            <w:tcW w:w="2160" w:type="dxa"/>
            <w:noWrap/>
            <w:hideMark/>
          </w:tcPr>
          <w:p w14:paraId="263A8929"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10 - In class Exercise</w:t>
            </w:r>
          </w:p>
        </w:tc>
        <w:tc>
          <w:tcPr>
            <w:tcW w:w="2665" w:type="dxa"/>
            <w:noWrap/>
            <w:hideMark/>
          </w:tcPr>
          <w:p w14:paraId="2EACAA1C"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Review Key Terms  </w:t>
            </w:r>
          </w:p>
        </w:tc>
      </w:tr>
      <w:tr w:rsidR="00C76F29" w:rsidRPr="00244A3B" w14:paraId="62A78C1E" w14:textId="77777777" w:rsidTr="00C76F29">
        <w:trPr>
          <w:trHeight w:val="288"/>
        </w:trPr>
        <w:tc>
          <w:tcPr>
            <w:tcW w:w="630" w:type="dxa"/>
            <w:noWrap/>
            <w:hideMark/>
          </w:tcPr>
          <w:p w14:paraId="6B2E90E0" w14:textId="77777777" w:rsidR="00244A3B" w:rsidRPr="00244A3B" w:rsidRDefault="00244A3B" w:rsidP="00897B2A">
            <w:pPr>
              <w:spacing w:before="100" w:beforeAutospacing="1" w:after="100" w:afterAutospacing="1"/>
              <w:rPr>
                <w:rFonts w:ascii="Arial" w:hAnsi="Arial"/>
              </w:rPr>
            </w:pPr>
            <w:r w:rsidRPr="00244A3B">
              <w:rPr>
                <w:rFonts w:ascii="Arial" w:hAnsi="Arial"/>
              </w:rPr>
              <w:t>25</w:t>
            </w:r>
          </w:p>
        </w:tc>
        <w:tc>
          <w:tcPr>
            <w:tcW w:w="810" w:type="dxa"/>
            <w:noWrap/>
            <w:hideMark/>
          </w:tcPr>
          <w:p w14:paraId="7478C8EC"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58C10722" w14:textId="77777777" w:rsidR="00244A3B" w:rsidRPr="00244A3B" w:rsidRDefault="00244A3B" w:rsidP="00897B2A">
            <w:pPr>
              <w:spacing w:before="100" w:beforeAutospacing="1" w:after="100" w:afterAutospacing="1"/>
              <w:rPr>
                <w:rFonts w:ascii="Arial" w:hAnsi="Arial"/>
              </w:rPr>
            </w:pPr>
            <w:r w:rsidRPr="00244A3B">
              <w:rPr>
                <w:rFonts w:ascii="Arial" w:hAnsi="Arial"/>
              </w:rPr>
              <w:t>22-Nov</w:t>
            </w:r>
          </w:p>
        </w:tc>
        <w:tc>
          <w:tcPr>
            <w:tcW w:w="4135" w:type="dxa"/>
            <w:noWrap/>
            <w:hideMark/>
          </w:tcPr>
          <w:p w14:paraId="003B97DF"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Creating and Pricing Products that Satisfy Customers  </w:t>
            </w:r>
          </w:p>
        </w:tc>
        <w:tc>
          <w:tcPr>
            <w:tcW w:w="2160" w:type="dxa"/>
            <w:noWrap/>
            <w:hideMark/>
          </w:tcPr>
          <w:p w14:paraId="093DE470"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Chapter 12          </w:t>
            </w:r>
          </w:p>
        </w:tc>
        <w:tc>
          <w:tcPr>
            <w:tcW w:w="2665" w:type="dxa"/>
            <w:noWrap/>
            <w:hideMark/>
          </w:tcPr>
          <w:p w14:paraId="2671466D"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267AF317" w14:textId="77777777" w:rsidTr="00747F18">
        <w:trPr>
          <w:trHeight w:val="288"/>
        </w:trPr>
        <w:tc>
          <w:tcPr>
            <w:tcW w:w="630" w:type="dxa"/>
            <w:shd w:val="clear" w:color="auto" w:fill="BFBFBF" w:themeFill="background1" w:themeFillShade="BF"/>
            <w:noWrap/>
            <w:hideMark/>
          </w:tcPr>
          <w:p w14:paraId="50B74542"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810" w:type="dxa"/>
            <w:shd w:val="clear" w:color="auto" w:fill="BFBFBF" w:themeFill="background1" w:themeFillShade="BF"/>
            <w:noWrap/>
            <w:hideMark/>
          </w:tcPr>
          <w:p w14:paraId="21E8DBC8"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shd w:val="clear" w:color="auto" w:fill="BFBFBF" w:themeFill="background1" w:themeFillShade="BF"/>
            <w:noWrap/>
            <w:hideMark/>
          </w:tcPr>
          <w:p w14:paraId="7D444339" w14:textId="77777777" w:rsidR="00244A3B" w:rsidRPr="00244A3B" w:rsidRDefault="00244A3B" w:rsidP="00897B2A">
            <w:pPr>
              <w:spacing w:before="100" w:beforeAutospacing="1" w:after="100" w:afterAutospacing="1"/>
              <w:rPr>
                <w:rFonts w:ascii="Arial" w:hAnsi="Arial"/>
              </w:rPr>
            </w:pPr>
            <w:r w:rsidRPr="00244A3B">
              <w:rPr>
                <w:rFonts w:ascii="Arial" w:hAnsi="Arial"/>
              </w:rPr>
              <w:t>24-Nov</w:t>
            </w:r>
          </w:p>
        </w:tc>
        <w:tc>
          <w:tcPr>
            <w:tcW w:w="4135" w:type="dxa"/>
            <w:shd w:val="clear" w:color="auto" w:fill="BFBFBF" w:themeFill="background1" w:themeFillShade="BF"/>
            <w:noWrap/>
            <w:hideMark/>
          </w:tcPr>
          <w:p w14:paraId="3ED3CB0E" w14:textId="77777777" w:rsidR="00244A3B" w:rsidRPr="00244A3B" w:rsidRDefault="00244A3B" w:rsidP="00897B2A">
            <w:pPr>
              <w:spacing w:before="100" w:beforeAutospacing="1" w:after="100" w:afterAutospacing="1"/>
              <w:rPr>
                <w:rFonts w:ascii="Arial" w:hAnsi="Arial"/>
                <w:b/>
                <w:bCs/>
              </w:rPr>
            </w:pPr>
            <w:r w:rsidRPr="00244A3B">
              <w:rPr>
                <w:rFonts w:ascii="Arial" w:hAnsi="Arial"/>
                <w:b/>
                <w:bCs/>
              </w:rPr>
              <w:t>Thanksgiving Holiday</w:t>
            </w:r>
          </w:p>
        </w:tc>
        <w:tc>
          <w:tcPr>
            <w:tcW w:w="2160" w:type="dxa"/>
            <w:shd w:val="clear" w:color="auto" w:fill="BFBFBF" w:themeFill="background1" w:themeFillShade="BF"/>
            <w:noWrap/>
            <w:hideMark/>
          </w:tcPr>
          <w:p w14:paraId="5E21C0E9" w14:textId="77777777" w:rsidR="00244A3B" w:rsidRPr="00244A3B" w:rsidRDefault="00244A3B" w:rsidP="00897B2A">
            <w:pPr>
              <w:spacing w:before="100" w:beforeAutospacing="1" w:after="100" w:afterAutospacing="1"/>
              <w:rPr>
                <w:rFonts w:ascii="Arial" w:hAnsi="Arial"/>
                <w:b/>
                <w:bCs/>
              </w:rPr>
            </w:pPr>
            <w:r w:rsidRPr="00244A3B">
              <w:rPr>
                <w:rFonts w:ascii="Arial" w:hAnsi="Arial"/>
                <w:b/>
                <w:bCs/>
              </w:rPr>
              <w:t> </w:t>
            </w:r>
          </w:p>
        </w:tc>
        <w:tc>
          <w:tcPr>
            <w:tcW w:w="2665" w:type="dxa"/>
            <w:shd w:val="clear" w:color="auto" w:fill="BFBFBF" w:themeFill="background1" w:themeFillShade="BF"/>
            <w:noWrap/>
            <w:hideMark/>
          </w:tcPr>
          <w:p w14:paraId="4FF288E7"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7424165E" w14:textId="77777777" w:rsidTr="00C76F29">
        <w:trPr>
          <w:trHeight w:val="288"/>
        </w:trPr>
        <w:tc>
          <w:tcPr>
            <w:tcW w:w="630" w:type="dxa"/>
            <w:noWrap/>
            <w:hideMark/>
          </w:tcPr>
          <w:p w14:paraId="55CC85C8" w14:textId="77777777" w:rsidR="00244A3B" w:rsidRPr="00244A3B" w:rsidRDefault="00244A3B" w:rsidP="00897B2A">
            <w:pPr>
              <w:spacing w:before="100" w:beforeAutospacing="1" w:after="100" w:afterAutospacing="1"/>
              <w:rPr>
                <w:rFonts w:ascii="Arial" w:hAnsi="Arial"/>
              </w:rPr>
            </w:pPr>
            <w:r w:rsidRPr="00244A3B">
              <w:rPr>
                <w:rFonts w:ascii="Arial" w:hAnsi="Arial"/>
              </w:rPr>
              <w:t>26</w:t>
            </w:r>
          </w:p>
        </w:tc>
        <w:tc>
          <w:tcPr>
            <w:tcW w:w="810" w:type="dxa"/>
            <w:noWrap/>
            <w:hideMark/>
          </w:tcPr>
          <w:p w14:paraId="22352DFD"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6D31FEB3" w14:textId="77777777" w:rsidR="00244A3B" w:rsidRPr="00244A3B" w:rsidRDefault="00244A3B" w:rsidP="00897B2A">
            <w:pPr>
              <w:spacing w:before="100" w:beforeAutospacing="1" w:after="100" w:afterAutospacing="1"/>
              <w:rPr>
                <w:rFonts w:ascii="Arial" w:hAnsi="Arial"/>
              </w:rPr>
            </w:pPr>
            <w:r w:rsidRPr="00244A3B">
              <w:rPr>
                <w:rFonts w:ascii="Arial" w:hAnsi="Arial"/>
              </w:rPr>
              <w:t>29-Nov</w:t>
            </w:r>
          </w:p>
        </w:tc>
        <w:tc>
          <w:tcPr>
            <w:tcW w:w="4135" w:type="dxa"/>
            <w:noWrap/>
            <w:hideMark/>
          </w:tcPr>
          <w:p w14:paraId="32051748" w14:textId="77777777" w:rsidR="00244A3B" w:rsidRPr="00244A3B" w:rsidRDefault="00244A3B" w:rsidP="00897B2A">
            <w:pPr>
              <w:spacing w:before="100" w:beforeAutospacing="1" w:after="100" w:afterAutospacing="1"/>
              <w:rPr>
                <w:rFonts w:ascii="Arial" w:hAnsi="Arial"/>
              </w:rPr>
            </w:pPr>
            <w:r w:rsidRPr="00244A3B">
              <w:rPr>
                <w:rFonts w:ascii="Arial" w:hAnsi="Arial"/>
              </w:rPr>
              <w:t xml:space="preserve">Distributing and Promoting Products  </w:t>
            </w:r>
          </w:p>
        </w:tc>
        <w:tc>
          <w:tcPr>
            <w:tcW w:w="2160" w:type="dxa"/>
            <w:noWrap/>
            <w:hideMark/>
          </w:tcPr>
          <w:p w14:paraId="085B018C" w14:textId="77777777" w:rsidR="00244A3B" w:rsidRPr="00244A3B" w:rsidRDefault="00244A3B" w:rsidP="00897B2A">
            <w:pPr>
              <w:spacing w:before="100" w:beforeAutospacing="1" w:after="100" w:afterAutospacing="1"/>
              <w:rPr>
                <w:rFonts w:ascii="Arial" w:hAnsi="Arial"/>
              </w:rPr>
            </w:pPr>
            <w:r w:rsidRPr="00244A3B">
              <w:rPr>
                <w:rFonts w:ascii="Arial" w:hAnsi="Arial"/>
              </w:rPr>
              <w:t>Chapter 13</w:t>
            </w:r>
          </w:p>
        </w:tc>
        <w:tc>
          <w:tcPr>
            <w:tcW w:w="2665" w:type="dxa"/>
            <w:noWrap/>
            <w:hideMark/>
          </w:tcPr>
          <w:p w14:paraId="265709EA" w14:textId="77777777" w:rsidR="00244A3B" w:rsidRPr="00244A3B" w:rsidRDefault="00244A3B" w:rsidP="00897B2A">
            <w:pPr>
              <w:spacing w:before="100" w:beforeAutospacing="1" w:after="100" w:afterAutospacing="1"/>
              <w:rPr>
                <w:rFonts w:ascii="Arial" w:hAnsi="Arial"/>
              </w:rPr>
            </w:pPr>
            <w:r w:rsidRPr="00244A3B">
              <w:rPr>
                <w:rFonts w:ascii="Arial" w:hAnsi="Arial"/>
              </w:rPr>
              <w:t>Review Key Terms</w:t>
            </w:r>
          </w:p>
        </w:tc>
      </w:tr>
      <w:tr w:rsidR="00C76F29" w:rsidRPr="00244A3B" w14:paraId="1926ED3E" w14:textId="77777777" w:rsidTr="00C76F29">
        <w:trPr>
          <w:trHeight w:val="288"/>
        </w:trPr>
        <w:tc>
          <w:tcPr>
            <w:tcW w:w="630" w:type="dxa"/>
            <w:noWrap/>
            <w:hideMark/>
          </w:tcPr>
          <w:p w14:paraId="277B157A"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810" w:type="dxa"/>
            <w:noWrap/>
            <w:hideMark/>
          </w:tcPr>
          <w:p w14:paraId="37F3B094" w14:textId="77777777" w:rsidR="00244A3B" w:rsidRPr="00244A3B" w:rsidRDefault="00244A3B" w:rsidP="00897B2A">
            <w:pPr>
              <w:spacing w:before="100" w:beforeAutospacing="1" w:after="100" w:afterAutospacing="1"/>
              <w:rPr>
                <w:rFonts w:ascii="Arial" w:hAnsi="Arial"/>
              </w:rPr>
            </w:pPr>
            <w:r w:rsidRPr="00244A3B">
              <w:rPr>
                <w:rFonts w:ascii="Arial" w:hAnsi="Arial"/>
              </w:rPr>
              <w:t>Wed</w:t>
            </w:r>
          </w:p>
        </w:tc>
        <w:tc>
          <w:tcPr>
            <w:tcW w:w="900" w:type="dxa"/>
            <w:noWrap/>
            <w:hideMark/>
          </w:tcPr>
          <w:p w14:paraId="1AC9EDA4" w14:textId="77777777" w:rsidR="00244A3B" w:rsidRPr="00244A3B" w:rsidRDefault="00244A3B" w:rsidP="00897B2A">
            <w:pPr>
              <w:spacing w:before="100" w:beforeAutospacing="1" w:after="100" w:afterAutospacing="1"/>
              <w:rPr>
                <w:rFonts w:ascii="Arial" w:hAnsi="Arial"/>
              </w:rPr>
            </w:pPr>
            <w:r w:rsidRPr="00244A3B">
              <w:rPr>
                <w:rFonts w:ascii="Arial" w:hAnsi="Arial"/>
              </w:rPr>
              <w:t>30-Nov</w:t>
            </w:r>
          </w:p>
        </w:tc>
        <w:tc>
          <w:tcPr>
            <w:tcW w:w="4135" w:type="dxa"/>
            <w:noWrap/>
            <w:hideMark/>
          </w:tcPr>
          <w:p w14:paraId="4FAE782E" w14:textId="77777777" w:rsidR="00244A3B" w:rsidRPr="00244A3B" w:rsidRDefault="00244A3B" w:rsidP="00897B2A">
            <w:pPr>
              <w:spacing w:before="100" w:beforeAutospacing="1" w:after="100" w:afterAutospacing="1"/>
              <w:rPr>
                <w:rFonts w:ascii="Arial" w:hAnsi="Arial"/>
              </w:rPr>
            </w:pPr>
            <w:r w:rsidRPr="00244A3B">
              <w:rPr>
                <w:rFonts w:ascii="Arial" w:hAnsi="Arial"/>
              </w:rPr>
              <w:t>All Presentations Due in Moodle by noon</w:t>
            </w:r>
          </w:p>
        </w:tc>
        <w:tc>
          <w:tcPr>
            <w:tcW w:w="2160" w:type="dxa"/>
            <w:noWrap/>
            <w:hideMark/>
          </w:tcPr>
          <w:p w14:paraId="7345611D" w14:textId="77777777" w:rsidR="00244A3B" w:rsidRPr="00244A3B" w:rsidRDefault="00244A3B" w:rsidP="00897B2A">
            <w:pPr>
              <w:spacing w:before="100" w:beforeAutospacing="1" w:after="100" w:afterAutospacing="1"/>
              <w:rPr>
                <w:rFonts w:ascii="Arial" w:hAnsi="Arial"/>
              </w:rPr>
            </w:pPr>
            <w:r w:rsidRPr="00244A3B">
              <w:rPr>
                <w:rFonts w:ascii="Arial" w:hAnsi="Arial"/>
              </w:rPr>
              <w:t>50% off if work is late</w:t>
            </w:r>
          </w:p>
        </w:tc>
        <w:tc>
          <w:tcPr>
            <w:tcW w:w="2665" w:type="dxa"/>
            <w:noWrap/>
            <w:hideMark/>
          </w:tcPr>
          <w:p w14:paraId="47AB7EA9"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344B9B7B" w14:textId="77777777" w:rsidTr="00C76F29">
        <w:trPr>
          <w:trHeight w:val="288"/>
        </w:trPr>
        <w:tc>
          <w:tcPr>
            <w:tcW w:w="630" w:type="dxa"/>
            <w:noWrap/>
            <w:hideMark/>
          </w:tcPr>
          <w:p w14:paraId="056820D2" w14:textId="77777777" w:rsidR="00244A3B" w:rsidRPr="00244A3B" w:rsidRDefault="00244A3B" w:rsidP="00897B2A">
            <w:pPr>
              <w:spacing w:before="100" w:beforeAutospacing="1" w:after="100" w:afterAutospacing="1"/>
              <w:rPr>
                <w:rFonts w:ascii="Arial" w:hAnsi="Arial"/>
              </w:rPr>
            </w:pPr>
            <w:r w:rsidRPr="00244A3B">
              <w:rPr>
                <w:rFonts w:ascii="Arial" w:hAnsi="Arial"/>
              </w:rPr>
              <w:t>27</w:t>
            </w:r>
          </w:p>
        </w:tc>
        <w:tc>
          <w:tcPr>
            <w:tcW w:w="810" w:type="dxa"/>
            <w:noWrap/>
            <w:hideMark/>
          </w:tcPr>
          <w:p w14:paraId="06BFBBBC"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noWrap/>
            <w:hideMark/>
          </w:tcPr>
          <w:p w14:paraId="0491CB8E" w14:textId="77777777" w:rsidR="00244A3B" w:rsidRPr="00244A3B" w:rsidRDefault="00244A3B" w:rsidP="00897B2A">
            <w:pPr>
              <w:spacing w:before="100" w:beforeAutospacing="1" w:after="100" w:afterAutospacing="1"/>
              <w:rPr>
                <w:rFonts w:ascii="Arial" w:hAnsi="Arial"/>
              </w:rPr>
            </w:pPr>
            <w:r w:rsidRPr="00244A3B">
              <w:rPr>
                <w:rFonts w:ascii="Arial" w:hAnsi="Arial"/>
              </w:rPr>
              <w:t>1-Dec</w:t>
            </w:r>
          </w:p>
        </w:tc>
        <w:tc>
          <w:tcPr>
            <w:tcW w:w="4135" w:type="dxa"/>
            <w:noWrap/>
            <w:hideMark/>
          </w:tcPr>
          <w:p w14:paraId="683AB929" w14:textId="77777777" w:rsidR="00244A3B" w:rsidRPr="00244A3B" w:rsidRDefault="00244A3B" w:rsidP="00897B2A">
            <w:pPr>
              <w:spacing w:before="100" w:beforeAutospacing="1" w:after="100" w:afterAutospacing="1"/>
              <w:rPr>
                <w:rFonts w:ascii="Arial" w:hAnsi="Arial"/>
              </w:rPr>
            </w:pPr>
            <w:r w:rsidRPr="00244A3B">
              <w:rPr>
                <w:rFonts w:ascii="Arial" w:hAnsi="Arial"/>
              </w:rPr>
              <w:t>Presentations</w:t>
            </w:r>
          </w:p>
        </w:tc>
        <w:tc>
          <w:tcPr>
            <w:tcW w:w="2160" w:type="dxa"/>
            <w:noWrap/>
            <w:hideMark/>
          </w:tcPr>
          <w:p w14:paraId="2FDE4B0A"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7DF17CBF"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6E6E9F53" w14:textId="77777777" w:rsidTr="00C76F29">
        <w:trPr>
          <w:trHeight w:val="288"/>
        </w:trPr>
        <w:tc>
          <w:tcPr>
            <w:tcW w:w="630" w:type="dxa"/>
            <w:noWrap/>
            <w:hideMark/>
          </w:tcPr>
          <w:p w14:paraId="53988D55" w14:textId="77777777" w:rsidR="00244A3B" w:rsidRPr="00244A3B" w:rsidRDefault="00244A3B" w:rsidP="00897B2A">
            <w:pPr>
              <w:spacing w:before="100" w:beforeAutospacing="1" w:after="100" w:afterAutospacing="1"/>
              <w:rPr>
                <w:rFonts w:ascii="Arial" w:hAnsi="Arial"/>
              </w:rPr>
            </w:pPr>
            <w:r w:rsidRPr="00244A3B">
              <w:rPr>
                <w:rFonts w:ascii="Arial" w:hAnsi="Arial"/>
              </w:rPr>
              <w:t>28</w:t>
            </w:r>
          </w:p>
        </w:tc>
        <w:tc>
          <w:tcPr>
            <w:tcW w:w="810" w:type="dxa"/>
            <w:noWrap/>
            <w:hideMark/>
          </w:tcPr>
          <w:p w14:paraId="1E72D2F1" w14:textId="77777777" w:rsidR="00244A3B" w:rsidRPr="00244A3B" w:rsidRDefault="00244A3B" w:rsidP="00897B2A">
            <w:pPr>
              <w:spacing w:before="100" w:beforeAutospacing="1" w:after="100" w:afterAutospacing="1"/>
              <w:rPr>
                <w:rFonts w:ascii="Arial" w:hAnsi="Arial"/>
              </w:rPr>
            </w:pPr>
            <w:r w:rsidRPr="00244A3B">
              <w:rPr>
                <w:rFonts w:ascii="Arial" w:hAnsi="Arial"/>
              </w:rPr>
              <w:t>Tues</w:t>
            </w:r>
          </w:p>
        </w:tc>
        <w:tc>
          <w:tcPr>
            <w:tcW w:w="900" w:type="dxa"/>
            <w:noWrap/>
            <w:hideMark/>
          </w:tcPr>
          <w:p w14:paraId="361331F5" w14:textId="77777777" w:rsidR="00244A3B" w:rsidRPr="00244A3B" w:rsidRDefault="00244A3B" w:rsidP="00897B2A">
            <w:pPr>
              <w:spacing w:before="100" w:beforeAutospacing="1" w:after="100" w:afterAutospacing="1"/>
              <w:rPr>
                <w:rFonts w:ascii="Arial" w:hAnsi="Arial"/>
              </w:rPr>
            </w:pPr>
            <w:r w:rsidRPr="00244A3B">
              <w:rPr>
                <w:rFonts w:ascii="Arial" w:hAnsi="Arial"/>
              </w:rPr>
              <w:t>6-Dec</w:t>
            </w:r>
          </w:p>
        </w:tc>
        <w:tc>
          <w:tcPr>
            <w:tcW w:w="4135" w:type="dxa"/>
            <w:hideMark/>
          </w:tcPr>
          <w:p w14:paraId="197045A5" w14:textId="77777777" w:rsidR="00244A3B" w:rsidRPr="00244A3B" w:rsidRDefault="00244A3B" w:rsidP="00897B2A">
            <w:pPr>
              <w:spacing w:before="100" w:beforeAutospacing="1" w:after="100" w:afterAutospacing="1"/>
              <w:rPr>
                <w:rFonts w:ascii="Arial" w:hAnsi="Arial"/>
              </w:rPr>
            </w:pPr>
            <w:r w:rsidRPr="00244A3B">
              <w:rPr>
                <w:rFonts w:ascii="Arial" w:hAnsi="Arial"/>
              </w:rPr>
              <w:t>Presentations</w:t>
            </w:r>
          </w:p>
        </w:tc>
        <w:tc>
          <w:tcPr>
            <w:tcW w:w="2160" w:type="dxa"/>
            <w:noWrap/>
            <w:hideMark/>
          </w:tcPr>
          <w:p w14:paraId="032C82EB"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noWrap/>
            <w:hideMark/>
          </w:tcPr>
          <w:p w14:paraId="5DA718C8"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018D35C7" w14:textId="77777777" w:rsidTr="00747F18">
        <w:trPr>
          <w:trHeight w:val="288"/>
        </w:trPr>
        <w:tc>
          <w:tcPr>
            <w:tcW w:w="630" w:type="dxa"/>
            <w:shd w:val="clear" w:color="auto" w:fill="BFBFBF" w:themeFill="background1" w:themeFillShade="BF"/>
            <w:noWrap/>
            <w:hideMark/>
          </w:tcPr>
          <w:p w14:paraId="24E32EDC"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810" w:type="dxa"/>
            <w:shd w:val="clear" w:color="auto" w:fill="BFBFBF" w:themeFill="background1" w:themeFillShade="BF"/>
            <w:noWrap/>
            <w:hideMark/>
          </w:tcPr>
          <w:p w14:paraId="3A898391" w14:textId="77777777" w:rsidR="00244A3B" w:rsidRPr="00244A3B" w:rsidRDefault="00244A3B" w:rsidP="00897B2A">
            <w:pPr>
              <w:spacing w:before="100" w:beforeAutospacing="1" w:after="100" w:afterAutospacing="1"/>
              <w:rPr>
                <w:rFonts w:ascii="Arial" w:hAnsi="Arial"/>
              </w:rPr>
            </w:pPr>
            <w:r w:rsidRPr="00244A3B">
              <w:rPr>
                <w:rFonts w:ascii="Arial" w:hAnsi="Arial"/>
              </w:rPr>
              <w:t>Thurs</w:t>
            </w:r>
          </w:p>
        </w:tc>
        <w:tc>
          <w:tcPr>
            <w:tcW w:w="900" w:type="dxa"/>
            <w:shd w:val="clear" w:color="auto" w:fill="BFBFBF" w:themeFill="background1" w:themeFillShade="BF"/>
            <w:noWrap/>
            <w:hideMark/>
          </w:tcPr>
          <w:p w14:paraId="48891CC1" w14:textId="77777777" w:rsidR="00244A3B" w:rsidRPr="00244A3B" w:rsidRDefault="00244A3B" w:rsidP="00897B2A">
            <w:pPr>
              <w:spacing w:before="100" w:beforeAutospacing="1" w:after="100" w:afterAutospacing="1"/>
              <w:rPr>
                <w:rFonts w:ascii="Arial" w:hAnsi="Arial"/>
              </w:rPr>
            </w:pPr>
            <w:r w:rsidRPr="00244A3B">
              <w:rPr>
                <w:rFonts w:ascii="Arial" w:hAnsi="Arial"/>
              </w:rPr>
              <w:t>8-Dec</w:t>
            </w:r>
          </w:p>
        </w:tc>
        <w:tc>
          <w:tcPr>
            <w:tcW w:w="4135" w:type="dxa"/>
            <w:shd w:val="clear" w:color="auto" w:fill="BFBFBF" w:themeFill="background1" w:themeFillShade="BF"/>
            <w:noWrap/>
            <w:hideMark/>
          </w:tcPr>
          <w:p w14:paraId="4F20F21A" w14:textId="77777777" w:rsidR="00244A3B" w:rsidRPr="00244A3B" w:rsidRDefault="00244A3B" w:rsidP="00897B2A">
            <w:pPr>
              <w:spacing w:before="100" w:beforeAutospacing="1" w:after="100" w:afterAutospacing="1"/>
              <w:rPr>
                <w:rFonts w:ascii="Arial" w:hAnsi="Arial"/>
              </w:rPr>
            </w:pPr>
            <w:r w:rsidRPr="00244A3B">
              <w:rPr>
                <w:rFonts w:ascii="Arial" w:hAnsi="Arial"/>
              </w:rPr>
              <w:t>Study Day</w:t>
            </w:r>
          </w:p>
        </w:tc>
        <w:tc>
          <w:tcPr>
            <w:tcW w:w="2160" w:type="dxa"/>
            <w:shd w:val="clear" w:color="auto" w:fill="BFBFBF" w:themeFill="background1" w:themeFillShade="BF"/>
            <w:noWrap/>
            <w:hideMark/>
          </w:tcPr>
          <w:p w14:paraId="3DF4AF0E"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c>
          <w:tcPr>
            <w:tcW w:w="2665" w:type="dxa"/>
            <w:shd w:val="clear" w:color="auto" w:fill="BFBFBF" w:themeFill="background1" w:themeFillShade="BF"/>
            <w:noWrap/>
            <w:hideMark/>
          </w:tcPr>
          <w:p w14:paraId="6EEC7D3B" w14:textId="77777777" w:rsidR="00244A3B" w:rsidRPr="00244A3B" w:rsidRDefault="00244A3B" w:rsidP="00897B2A">
            <w:pPr>
              <w:spacing w:before="100" w:beforeAutospacing="1" w:after="100" w:afterAutospacing="1"/>
              <w:rPr>
                <w:rFonts w:ascii="Arial" w:hAnsi="Arial"/>
              </w:rPr>
            </w:pPr>
            <w:r w:rsidRPr="00244A3B">
              <w:rPr>
                <w:rFonts w:ascii="Arial" w:hAnsi="Arial"/>
              </w:rPr>
              <w:t> </w:t>
            </w:r>
          </w:p>
        </w:tc>
      </w:tr>
      <w:tr w:rsidR="00C76F29" w:rsidRPr="00244A3B" w14:paraId="2B58A17B" w14:textId="77777777" w:rsidTr="00C76F29">
        <w:trPr>
          <w:trHeight w:val="288"/>
        </w:trPr>
        <w:tc>
          <w:tcPr>
            <w:tcW w:w="630" w:type="dxa"/>
            <w:noWrap/>
            <w:hideMark/>
          </w:tcPr>
          <w:p w14:paraId="2154B1CA"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 </w:t>
            </w:r>
          </w:p>
        </w:tc>
        <w:tc>
          <w:tcPr>
            <w:tcW w:w="810" w:type="dxa"/>
            <w:noWrap/>
            <w:hideMark/>
          </w:tcPr>
          <w:p w14:paraId="49356973"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Tues</w:t>
            </w:r>
          </w:p>
        </w:tc>
        <w:tc>
          <w:tcPr>
            <w:tcW w:w="900" w:type="dxa"/>
            <w:noWrap/>
            <w:hideMark/>
          </w:tcPr>
          <w:p w14:paraId="211B48AB"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13-Dec</w:t>
            </w:r>
          </w:p>
        </w:tc>
        <w:tc>
          <w:tcPr>
            <w:tcW w:w="4135" w:type="dxa"/>
            <w:noWrap/>
            <w:hideMark/>
          </w:tcPr>
          <w:p w14:paraId="2EBF88DC" w14:textId="77777777"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Final Exam (Chapters 10,11,12,13) Section 1 (8:00 - 9:15)</w:t>
            </w:r>
          </w:p>
        </w:tc>
        <w:tc>
          <w:tcPr>
            <w:tcW w:w="2160" w:type="dxa"/>
            <w:noWrap/>
            <w:hideMark/>
          </w:tcPr>
          <w:p w14:paraId="04F2375E" w14:textId="3CAB3B38"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 xml:space="preserve">Final Time   </w:t>
            </w:r>
          </w:p>
        </w:tc>
        <w:tc>
          <w:tcPr>
            <w:tcW w:w="2665" w:type="dxa"/>
            <w:noWrap/>
            <w:hideMark/>
          </w:tcPr>
          <w:p w14:paraId="5B42C3A6" w14:textId="229E4462"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 </w:t>
            </w:r>
            <w:r w:rsidR="00065E78">
              <w:rPr>
                <w:rFonts w:ascii="Arial" w:hAnsi="Arial"/>
                <w:b/>
                <w:bCs/>
              </w:rPr>
              <w:t>8:00 – 915 am</w:t>
            </w:r>
          </w:p>
        </w:tc>
      </w:tr>
      <w:tr w:rsidR="00C76F29" w:rsidRPr="00244A3B" w14:paraId="1C5ECFCD" w14:textId="77777777" w:rsidTr="00C76F29">
        <w:trPr>
          <w:trHeight w:val="288"/>
        </w:trPr>
        <w:tc>
          <w:tcPr>
            <w:tcW w:w="630" w:type="dxa"/>
            <w:noWrap/>
            <w:hideMark/>
          </w:tcPr>
          <w:p w14:paraId="0237ADED"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 </w:t>
            </w:r>
          </w:p>
        </w:tc>
        <w:tc>
          <w:tcPr>
            <w:tcW w:w="810" w:type="dxa"/>
            <w:noWrap/>
            <w:hideMark/>
          </w:tcPr>
          <w:p w14:paraId="2D180017"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Thurs</w:t>
            </w:r>
          </w:p>
        </w:tc>
        <w:tc>
          <w:tcPr>
            <w:tcW w:w="900" w:type="dxa"/>
            <w:noWrap/>
            <w:hideMark/>
          </w:tcPr>
          <w:p w14:paraId="0CC84588"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15-Dec</w:t>
            </w:r>
          </w:p>
        </w:tc>
        <w:tc>
          <w:tcPr>
            <w:tcW w:w="4135" w:type="dxa"/>
            <w:noWrap/>
            <w:hideMark/>
          </w:tcPr>
          <w:p w14:paraId="7A202E58" w14:textId="77777777"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Final Exam (Chapters 10,11,12,13) Section 2 (9:25 - 10:40)</w:t>
            </w:r>
          </w:p>
        </w:tc>
        <w:tc>
          <w:tcPr>
            <w:tcW w:w="2160" w:type="dxa"/>
            <w:noWrap/>
            <w:hideMark/>
          </w:tcPr>
          <w:p w14:paraId="3F9EF229" w14:textId="1FE931DE"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 xml:space="preserve">Final Time   </w:t>
            </w:r>
          </w:p>
        </w:tc>
        <w:tc>
          <w:tcPr>
            <w:tcW w:w="2665" w:type="dxa"/>
            <w:noWrap/>
            <w:hideMark/>
          </w:tcPr>
          <w:p w14:paraId="4FBCE30A" w14:textId="6295B2FE"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 </w:t>
            </w:r>
            <w:r w:rsidR="00065E78">
              <w:rPr>
                <w:rFonts w:ascii="Arial" w:hAnsi="Arial"/>
                <w:b/>
                <w:bCs/>
              </w:rPr>
              <w:t>8:00 – 915 am</w:t>
            </w:r>
          </w:p>
        </w:tc>
      </w:tr>
      <w:tr w:rsidR="00C76F29" w:rsidRPr="00244A3B" w14:paraId="69FF8A05" w14:textId="77777777" w:rsidTr="00C76F29">
        <w:trPr>
          <w:trHeight w:val="288"/>
        </w:trPr>
        <w:tc>
          <w:tcPr>
            <w:tcW w:w="630" w:type="dxa"/>
            <w:noWrap/>
            <w:hideMark/>
          </w:tcPr>
          <w:p w14:paraId="7C56A4CA"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 </w:t>
            </w:r>
          </w:p>
        </w:tc>
        <w:tc>
          <w:tcPr>
            <w:tcW w:w="810" w:type="dxa"/>
            <w:noWrap/>
            <w:hideMark/>
          </w:tcPr>
          <w:p w14:paraId="22FCD7DD" w14:textId="77777777" w:rsidR="00244A3B" w:rsidRPr="00244A3B" w:rsidRDefault="00244A3B" w:rsidP="00747F18">
            <w:pPr>
              <w:shd w:val="clear" w:color="auto" w:fill="BFBFBF" w:themeFill="background1" w:themeFillShade="BF"/>
              <w:spacing w:before="100" w:beforeAutospacing="1" w:after="100" w:afterAutospacing="1"/>
              <w:rPr>
                <w:rFonts w:ascii="Arial" w:hAnsi="Arial"/>
              </w:rPr>
            </w:pPr>
            <w:r w:rsidRPr="00244A3B">
              <w:rPr>
                <w:rFonts w:ascii="Arial" w:hAnsi="Arial"/>
              </w:rPr>
              <w:t>Tues</w:t>
            </w:r>
          </w:p>
        </w:tc>
        <w:tc>
          <w:tcPr>
            <w:tcW w:w="900" w:type="dxa"/>
            <w:noWrap/>
            <w:hideMark/>
          </w:tcPr>
          <w:p w14:paraId="58F20423" w14:textId="687A0A99" w:rsidR="00244A3B" w:rsidRPr="00244A3B" w:rsidRDefault="00B135FD" w:rsidP="00747F18">
            <w:pPr>
              <w:shd w:val="clear" w:color="auto" w:fill="BFBFBF" w:themeFill="background1" w:themeFillShade="BF"/>
              <w:spacing w:before="100" w:beforeAutospacing="1" w:after="100" w:afterAutospacing="1"/>
              <w:rPr>
                <w:rFonts w:ascii="Arial" w:hAnsi="Arial"/>
              </w:rPr>
            </w:pPr>
            <w:r>
              <w:rPr>
                <w:rFonts w:ascii="Arial" w:hAnsi="Arial"/>
              </w:rPr>
              <w:t>13</w:t>
            </w:r>
            <w:r w:rsidR="00244A3B" w:rsidRPr="00244A3B">
              <w:rPr>
                <w:rFonts w:ascii="Arial" w:hAnsi="Arial"/>
              </w:rPr>
              <w:t>-Dec</w:t>
            </w:r>
          </w:p>
        </w:tc>
        <w:tc>
          <w:tcPr>
            <w:tcW w:w="4135" w:type="dxa"/>
            <w:noWrap/>
            <w:hideMark/>
          </w:tcPr>
          <w:p w14:paraId="57959E29" w14:textId="77777777"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Final Exam (Chapters 10,11,12,13) Section 3 (12:15 - 1:30)</w:t>
            </w:r>
          </w:p>
        </w:tc>
        <w:tc>
          <w:tcPr>
            <w:tcW w:w="2160" w:type="dxa"/>
            <w:noWrap/>
            <w:hideMark/>
          </w:tcPr>
          <w:p w14:paraId="21E176DE" w14:textId="1CA98E16" w:rsidR="00244A3B" w:rsidRPr="00244A3B" w:rsidRDefault="00244A3B" w:rsidP="00747F18">
            <w:pPr>
              <w:shd w:val="clear" w:color="auto" w:fill="BFBFBF" w:themeFill="background1" w:themeFillShade="BF"/>
              <w:spacing w:before="100" w:beforeAutospacing="1" w:after="100" w:afterAutospacing="1"/>
              <w:rPr>
                <w:rFonts w:ascii="Arial" w:hAnsi="Arial"/>
                <w:b/>
                <w:bCs/>
              </w:rPr>
            </w:pPr>
            <w:r w:rsidRPr="00244A3B">
              <w:rPr>
                <w:rFonts w:ascii="Arial" w:hAnsi="Arial"/>
                <w:b/>
                <w:bCs/>
              </w:rPr>
              <w:t xml:space="preserve">Final Time </w:t>
            </w:r>
          </w:p>
        </w:tc>
        <w:tc>
          <w:tcPr>
            <w:tcW w:w="2665" w:type="dxa"/>
            <w:noWrap/>
            <w:hideMark/>
          </w:tcPr>
          <w:p w14:paraId="6199F2AC" w14:textId="7F0CB444" w:rsidR="00244A3B" w:rsidRPr="00244A3B" w:rsidRDefault="00065E78" w:rsidP="00747F18">
            <w:pPr>
              <w:shd w:val="clear" w:color="auto" w:fill="BFBFBF" w:themeFill="background1" w:themeFillShade="BF"/>
              <w:spacing w:before="100" w:beforeAutospacing="1" w:after="100" w:afterAutospacing="1"/>
              <w:rPr>
                <w:rFonts w:ascii="Arial" w:hAnsi="Arial"/>
                <w:b/>
                <w:bCs/>
              </w:rPr>
            </w:pPr>
            <w:r>
              <w:rPr>
                <w:rFonts w:ascii="Arial" w:hAnsi="Arial"/>
                <w:b/>
                <w:bCs/>
              </w:rPr>
              <w:t>11:30 – 12:45 pm</w:t>
            </w:r>
            <w:r w:rsidR="00244A3B" w:rsidRPr="00244A3B">
              <w:rPr>
                <w:rFonts w:ascii="Arial" w:hAnsi="Arial"/>
                <w:b/>
                <w:bCs/>
              </w:rPr>
              <w:t> </w:t>
            </w:r>
          </w:p>
        </w:tc>
      </w:tr>
    </w:tbl>
    <w:p w14:paraId="081782AB" w14:textId="77777777" w:rsidR="009D219F" w:rsidRPr="008A4E72" w:rsidRDefault="009D219F" w:rsidP="00747F18">
      <w:pPr>
        <w:pStyle w:val="Normal-Arial"/>
        <w:shd w:val="clear" w:color="auto" w:fill="BFBFBF" w:themeFill="background1" w:themeFillShade="BF"/>
      </w:pPr>
    </w:p>
    <w:sectPr w:rsidR="009D219F" w:rsidRPr="008A4E72" w:rsidSect="00C050F3">
      <w:pgSz w:w="12240" w:h="15840"/>
      <w:pgMar w:top="810" w:right="540" w:bottom="1440" w:left="270" w:header="720" w:footer="31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7E7E" w14:textId="77777777" w:rsidR="00DF7F86" w:rsidRDefault="00DF7F86" w:rsidP="00EF2515">
      <w:r>
        <w:separator/>
      </w:r>
    </w:p>
  </w:endnote>
  <w:endnote w:type="continuationSeparator" w:id="0">
    <w:p w14:paraId="3E3B59FA" w14:textId="77777777" w:rsidR="00DF7F86" w:rsidRDefault="00DF7F86" w:rsidP="00EF2515">
      <w:r>
        <w:continuationSeparator/>
      </w:r>
    </w:p>
  </w:endnote>
  <w:endnote w:type="continuationNotice" w:id="1">
    <w:p w14:paraId="05EEF4DA" w14:textId="77777777" w:rsidR="00DF7F86" w:rsidRDefault="00DF7F8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59253"/>
      <w:docPartObj>
        <w:docPartGallery w:val="Page Numbers (Bottom of Page)"/>
        <w:docPartUnique/>
      </w:docPartObj>
    </w:sdtPr>
    <w:sdtEndPr>
      <w:rPr>
        <w:noProof/>
      </w:rPr>
    </w:sdtEndPr>
    <w:sdtContent>
      <w:p w14:paraId="166B172C" w14:textId="184BF3CA" w:rsidR="00365A7B" w:rsidRDefault="00365A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77434C" w14:textId="77777777" w:rsidR="00365A7B" w:rsidRDefault="00365A7B">
    <w:pPr>
      <w:pStyle w:val="Footer"/>
    </w:pPr>
  </w:p>
  <w:p w14:paraId="7B83CA1D" w14:textId="77777777" w:rsidR="00440A60" w:rsidRDefault="00440A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49"/>
      <w:gridCol w:w="5501"/>
    </w:tblGrid>
    <w:tr w:rsidR="00365A7B" w:rsidRPr="00365A7B" w14:paraId="1F8B8D68" w14:textId="77777777" w:rsidTr="00603353">
      <w:trPr>
        <w:trHeight w:val="1967"/>
      </w:trPr>
      <w:tc>
        <w:tcPr>
          <w:tcW w:w="2199" w:type="dxa"/>
          <w:tcBorders>
            <w:top w:val="single" w:sz="4" w:space="0" w:color="auto"/>
            <w:left w:val="single" w:sz="4" w:space="0" w:color="auto"/>
          </w:tcBorders>
        </w:tcPr>
        <w:p w14:paraId="6CB15E54" w14:textId="77777777" w:rsidR="00365A7B" w:rsidRPr="00365A7B" w:rsidRDefault="00365A7B" w:rsidP="00365A7B">
          <w:pPr>
            <w:spacing w:before="0" w:after="0"/>
            <w:rPr>
              <w:rFonts w:ascii="Times New Roman" w:eastAsia="Times New Roman" w:hAnsi="Times New Roman" w:cs="Times New Roman"/>
              <w:noProof/>
              <w:color w:val="000000"/>
              <w:sz w:val="24"/>
              <w:lang w:eastAsia="zh-CN"/>
            </w:rPr>
          </w:pPr>
          <w:r w:rsidRPr="00365A7B">
            <w:rPr>
              <w:rFonts w:ascii="Times New Roman" w:eastAsia="Times New Roman" w:hAnsi="Times New Roman" w:cs="Times New Roman"/>
              <w:noProof/>
              <w:color w:val="000000"/>
              <w:sz w:val="24"/>
              <w:lang w:eastAsia="zh-CN"/>
            </w:rPr>
            <w:drawing>
              <wp:inline distT="0" distB="0" distL="0" distR="0" wp14:anchorId="47BC9C7B" wp14:editId="29CC0263">
                <wp:extent cx="2371060" cy="1335868"/>
                <wp:effectExtent l="0" t="0" r="0" b="0"/>
                <wp:docPr id="4" name="Picture 4" descr="C:\Users\fraymond\AppData\Local\Microsoft\Windows\Temporary Internet Files\Content.Outlook\IS0UHI4Y\new_aacsb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ymond\AppData\Local\Microsoft\Windows\Temporary Internet Files\Content.Outlook\IS0UHI4Y\new_aacsb (0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1826" cy="1353202"/>
                        </a:xfrm>
                        <a:prstGeom prst="rect">
                          <a:avLst/>
                        </a:prstGeom>
                        <a:noFill/>
                        <a:ln>
                          <a:noFill/>
                        </a:ln>
                      </pic:spPr>
                    </pic:pic>
                  </a:graphicData>
                </a:graphic>
              </wp:inline>
            </w:drawing>
          </w:r>
        </w:p>
      </w:tc>
      <w:tc>
        <w:tcPr>
          <w:tcW w:w="7251" w:type="dxa"/>
          <w:tcBorders>
            <w:top w:val="single" w:sz="4" w:space="0" w:color="auto"/>
            <w:right w:val="single" w:sz="4" w:space="0" w:color="auto"/>
          </w:tcBorders>
        </w:tcPr>
        <w:p w14:paraId="6B7CA005" w14:textId="77777777" w:rsidR="00365A7B" w:rsidRPr="00365A7B" w:rsidRDefault="00365A7B" w:rsidP="00365A7B">
          <w:pPr>
            <w:spacing w:before="0" w:after="0"/>
            <w:rPr>
              <w:rFonts w:ascii="Times New Roman" w:eastAsia="Times New Roman" w:hAnsi="Times New Roman" w:cs="Times New Roman"/>
              <w:i/>
              <w:iCs/>
              <w:color w:val="000000"/>
              <w:sz w:val="8"/>
              <w:szCs w:val="8"/>
            </w:rPr>
          </w:pPr>
        </w:p>
        <w:p w14:paraId="2713C20D" w14:textId="77777777" w:rsidR="00365A7B" w:rsidRPr="00365A7B" w:rsidRDefault="00365A7B" w:rsidP="00365A7B">
          <w:pPr>
            <w:spacing w:before="0" w:after="0"/>
            <w:rPr>
              <w:rFonts w:ascii="Times New Roman" w:eastAsia="Times New Roman" w:hAnsi="Times New Roman" w:cs="Times New Roman"/>
              <w:i/>
              <w:iCs/>
              <w:sz w:val="22"/>
            </w:rPr>
          </w:pPr>
          <w:r w:rsidRPr="00365A7B">
            <w:rPr>
              <w:rFonts w:ascii="Times New Roman" w:eastAsia="Times New Roman" w:hAnsi="Times New Roman" w:cs="Times New Roman"/>
              <w:i/>
              <w:iCs/>
              <w:color w:val="000000"/>
              <w:sz w:val="24"/>
            </w:rPr>
            <w:t>The mission of the W. Fielding Rubel School of Business is to provide inclusive, student-centered business education in the Catholic, liberal arts tradition that educates the whole person and leads to impactful careers.</w:t>
          </w:r>
        </w:p>
        <w:p w14:paraId="3C08254B" w14:textId="77777777" w:rsidR="00365A7B" w:rsidRPr="00365A7B" w:rsidRDefault="00365A7B" w:rsidP="00365A7B">
          <w:pPr>
            <w:spacing w:before="0" w:after="0"/>
            <w:rPr>
              <w:rFonts w:ascii="Times New Roman" w:eastAsia="Times New Roman" w:hAnsi="Times New Roman" w:cs="Times New Roman"/>
              <w:i/>
              <w:iCs/>
              <w:color w:val="000000"/>
              <w:sz w:val="8"/>
              <w:szCs w:val="8"/>
            </w:rPr>
          </w:pPr>
        </w:p>
      </w:tc>
    </w:tr>
  </w:tbl>
  <w:p w14:paraId="6654D060" w14:textId="77777777" w:rsidR="004F5D7E" w:rsidRDefault="004F5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E98E" w14:textId="77777777" w:rsidR="00DF7F86" w:rsidRDefault="00DF7F86" w:rsidP="00EF2515">
      <w:r>
        <w:separator/>
      </w:r>
    </w:p>
  </w:footnote>
  <w:footnote w:type="continuationSeparator" w:id="0">
    <w:p w14:paraId="0C265CF6" w14:textId="77777777" w:rsidR="00DF7F86" w:rsidRDefault="00DF7F86" w:rsidP="00EF2515">
      <w:r>
        <w:continuationSeparator/>
      </w:r>
    </w:p>
  </w:footnote>
  <w:footnote w:type="continuationNotice" w:id="1">
    <w:p w14:paraId="59844606" w14:textId="77777777" w:rsidR="00DF7F86" w:rsidRDefault="00DF7F8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3" name="Picture 3"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6JE4x0S2" int2:invalidationBookmarkName="" int2:hashCode="PL6XlhzGLalwr/" int2:id="4kgggsYt">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20FD"/>
    <w:multiLevelType w:val="hybridMultilevel"/>
    <w:tmpl w:val="22BE5146"/>
    <w:lvl w:ilvl="0" w:tplc="50B492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46329"/>
    <w:multiLevelType w:val="hybridMultilevel"/>
    <w:tmpl w:val="2160EA16"/>
    <w:lvl w:ilvl="0" w:tplc="D6D42046">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 w15:restartNumberingAfterBreak="0">
    <w:nsid w:val="1B7F15D5"/>
    <w:multiLevelType w:val="hybridMultilevel"/>
    <w:tmpl w:val="1BBEA22A"/>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717BF"/>
    <w:multiLevelType w:val="hybridMultilevel"/>
    <w:tmpl w:val="8530F2E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8" w15:restartNumberingAfterBreak="0">
    <w:nsid w:val="3B6E1C33"/>
    <w:multiLevelType w:val="hybridMultilevel"/>
    <w:tmpl w:val="13724F9A"/>
    <w:lvl w:ilvl="0" w:tplc="4A680C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328FA"/>
    <w:multiLevelType w:val="hybridMultilevel"/>
    <w:tmpl w:val="308492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8E7704"/>
    <w:multiLevelType w:val="hybridMultilevel"/>
    <w:tmpl w:val="64DCE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7283536">
    <w:abstractNumId w:val="3"/>
  </w:num>
  <w:num w:numId="2" w16cid:durableId="418910217">
    <w:abstractNumId w:val="9"/>
  </w:num>
  <w:num w:numId="3" w16cid:durableId="1655253090">
    <w:abstractNumId w:val="2"/>
  </w:num>
  <w:num w:numId="4" w16cid:durableId="667975663">
    <w:abstractNumId w:val="6"/>
  </w:num>
  <w:num w:numId="5" w16cid:durableId="284776922">
    <w:abstractNumId w:val="11"/>
  </w:num>
  <w:num w:numId="6" w16cid:durableId="195847602">
    <w:abstractNumId w:val="10"/>
  </w:num>
  <w:num w:numId="7" w16cid:durableId="2122992971">
    <w:abstractNumId w:val="0"/>
  </w:num>
  <w:num w:numId="8" w16cid:durableId="535581815">
    <w:abstractNumId w:val="5"/>
  </w:num>
  <w:num w:numId="9" w16cid:durableId="237713935">
    <w:abstractNumId w:val="13"/>
  </w:num>
  <w:num w:numId="10" w16cid:durableId="1409882414">
    <w:abstractNumId w:val="4"/>
  </w:num>
  <w:num w:numId="11" w16cid:durableId="992610215">
    <w:abstractNumId w:val="7"/>
  </w:num>
  <w:num w:numId="12" w16cid:durableId="887258736">
    <w:abstractNumId w:val="1"/>
  </w:num>
  <w:num w:numId="13" w16cid:durableId="1768503128">
    <w:abstractNumId w:val="8"/>
  </w:num>
  <w:num w:numId="14" w16cid:durableId="1724021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3NLG0tDSzNDM2tzBT0lEKTi0uzszPAykwqQUATgiioSwAAAA="/>
  </w:docVars>
  <w:rsids>
    <w:rsidRoot w:val="00D51F7C"/>
    <w:rsid w:val="000029AF"/>
    <w:rsid w:val="0000399D"/>
    <w:rsid w:val="00003ECB"/>
    <w:rsid w:val="00007B1B"/>
    <w:rsid w:val="00010EAA"/>
    <w:rsid w:val="0001380B"/>
    <w:rsid w:val="0001514B"/>
    <w:rsid w:val="00021C92"/>
    <w:rsid w:val="00021F5C"/>
    <w:rsid w:val="00022E60"/>
    <w:rsid w:val="00025BA1"/>
    <w:rsid w:val="00025C5E"/>
    <w:rsid w:val="000272A9"/>
    <w:rsid w:val="000340CB"/>
    <w:rsid w:val="000344B8"/>
    <w:rsid w:val="000409BF"/>
    <w:rsid w:val="00040E91"/>
    <w:rsid w:val="00041DD7"/>
    <w:rsid w:val="000462BE"/>
    <w:rsid w:val="00047BBC"/>
    <w:rsid w:val="000510F2"/>
    <w:rsid w:val="00055330"/>
    <w:rsid w:val="0005687C"/>
    <w:rsid w:val="00060E68"/>
    <w:rsid w:val="00063E5C"/>
    <w:rsid w:val="00065AA1"/>
    <w:rsid w:val="00065E78"/>
    <w:rsid w:val="000666F4"/>
    <w:rsid w:val="00066FE4"/>
    <w:rsid w:val="000670A8"/>
    <w:rsid w:val="00072DD5"/>
    <w:rsid w:val="000748D0"/>
    <w:rsid w:val="00077833"/>
    <w:rsid w:val="00080CDB"/>
    <w:rsid w:val="00082933"/>
    <w:rsid w:val="0009374A"/>
    <w:rsid w:val="00095747"/>
    <w:rsid w:val="000961D3"/>
    <w:rsid w:val="000A187F"/>
    <w:rsid w:val="000A4880"/>
    <w:rsid w:val="000A6EAF"/>
    <w:rsid w:val="000A6FEA"/>
    <w:rsid w:val="000A7760"/>
    <w:rsid w:val="000B033C"/>
    <w:rsid w:val="000B0510"/>
    <w:rsid w:val="000B0FDC"/>
    <w:rsid w:val="000B240F"/>
    <w:rsid w:val="000B36E4"/>
    <w:rsid w:val="000C1624"/>
    <w:rsid w:val="000C6DAC"/>
    <w:rsid w:val="000C7B7C"/>
    <w:rsid w:val="000D055A"/>
    <w:rsid w:val="000D0880"/>
    <w:rsid w:val="000D0BB6"/>
    <w:rsid w:val="000D4C21"/>
    <w:rsid w:val="000E6DAF"/>
    <w:rsid w:val="000E700F"/>
    <w:rsid w:val="000E77C4"/>
    <w:rsid w:val="000F05A4"/>
    <w:rsid w:val="000F087A"/>
    <w:rsid w:val="000F7DB4"/>
    <w:rsid w:val="00103E7E"/>
    <w:rsid w:val="00105D07"/>
    <w:rsid w:val="00110A1F"/>
    <w:rsid w:val="00111FA1"/>
    <w:rsid w:val="001151E7"/>
    <w:rsid w:val="00115789"/>
    <w:rsid w:val="00117BD0"/>
    <w:rsid w:val="001218A0"/>
    <w:rsid w:val="00130292"/>
    <w:rsid w:val="00131FA6"/>
    <w:rsid w:val="00134D21"/>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7266"/>
    <w:rsid w:val="001D7607"/>
    <w:rsid w:val="001E0F9F"/>
    <w:rsid w:val="001E1AC1"/>
    <w:rsid w:val="001E1D8D"/>
    <w:rsid w:val="001E4A40"/>
    <w:rsid w:val="001F0598"/>
    <w:rsid w:val="00202EC2"/>
    <w:rsid w:val="002039ED"/>
    <w:rsid w:val="00203E57"/>
    <w:rsid w:val="00205F07"/>
    <w:rsid w:val="00207B36"/>
    <w:rsid w:val="00211254"/>
    <w:rsid w:val="0021152C"/>
    <w:rsid w:val="00211BBE"/>
    <w:rsid w:val="002234EF"/>
    <w:rsid w:val="00223871"/>
    <w:rsid w:val="002238E6"/>
    <w:rsid w:val="002309DD"/>
    <w:rsid w:val="002310AB"/>
    <w:rsid w:val="002310F6"/>
    <w:rsid w:val="00232C32"/>
    <w:rsid w:val="00235FA4"/>
    <w:rsid w:val="00243C48"/>
    <w:rsid w:val="00244A3B"/>
    <w:rsid w:val="00245B42"/>
    <w:rsid w:val="00245D64"/>
    <w:rsid w:val="00246955"/>
    <w:rsid w:val="002471ED"/>
    <w:rsid w:val="00254562"/>
    <w:rsid w:val="00265DEE"/>
    <w:rsid w:val="002669A9"/>
    <w:rsid w:val="0027009A"/>
    <w:rsid w:val="0027063F"/>
    <w:rsid w:val="00270CD8"/>
    <w:rsid w:val="0027573A"/>
    <w:rsid w:val="00277B6A"/>
    <w:rsid w:val="00284AE1"/>
    <w:rsid w:val="00290D8D"/>
    <w:rsid w:val="002970D9"/>
    <w:rsid w:val="0029723F"/>
    <w:rsid w:val="00297E69"/>
    <w:rsid w:val="00297EAD"/>
    <w:rsid w:val="002A607B"/>
    <w:rsid w:val="002A7886"/>
    <w:rsid w:val="002B373B"/>
    <w:rsid w:val="002C2938"/>
    <w:rsid w:val="002C386E"/>
    <w:rsid w:val="002D2554"/>
    <w:rsid w:val="002D41B3"/>
    <w:rsid w:val="002D641D"/>
    <w:rsid w:val="002E0140"/>
    <w:rsid w:val="002E04B1"/>
    <w:rsid w:val="002E2EBB"/>
    <w:rsid w:val="002E5086"/>
    <w:rsid w:val="002E7CCA"/>
    <w:rsid w:val="002F31D1"/>
    <w:rsid w:val="002F3E37"/>
    <w:rsid w:val="002F56C7"/>
    <w:rsid w:val="002F585F"/>
    <w:rsid w:val="002F5DCA"/>
    <w:rsid w:val="002F7D5D"/>
    <w:rsid w:val="00310CBA"/>
    <w:rsid w:val="003132AD"/>
    <w:rsid w:val="00314BB1"/>
    <w:rsid w:val="00314E06"/>
    <w:rsid w:val="00320CD9"/>
    <w:rsid w:val="0032748B"/>
    <w:rsid w:val="0032789D"/>
    <w:rsid w:val="00327B97"/>
    <w:rsid w:val="00335211"/>
    <w:rsid w:val="003357A9"/>
    <w:rsid w:val="003440C1"/>
    <w:rsid w:val="00346A5F"/>
    <w:rsid w:val="00346E46"/>
    <w:rsid w:val="00347673"/>
    <w:rsid w:val="00350060"/>
    <w:rsid w:val="00351A47"/>
    <w:rsid w:val="00351AF5"/>
    <w:rsid w:val="003536B8"/>
    <w:rsid w:val="00361195"/>
    <w:rsid w:val="00365A7B"/>
    <w:rsid w:val="00370081"/>
    <w:rsid w:val="0037357E"/>
    <w:rsid w:val="0037371A"/>
    <w:rsid w:val="00381332"/>
    <w:rsid w:val="00381F4E"/>
    <w:rsid w:val="00383982"/>
    <w:rsid w:val="00385FA1"/>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FE7"/>
    <w:rsid w:val="004370FF"/>
    <w:rsid w:val="00440A60"/>
    <w:rsid w:val="00441976"/>
    <w:rsid w:val="0044420F"/>
    <w:rsid w:val="00446422"/>
    <w:rsid w:val="00451C52"/>
    <w:rsid w:val="00452CD1"/>
    <w:rsid w:val="00454092"/>
    <w:rsid w:val="004560FC"/>
    <w:rsid w:val="00462344"/>
    <w:rsid w:val="00466706"/>
    <w:rsid w:val="00466EA6"/>
    <w:rsid w:val="004702BE"/>
    <w:rsid w:val="00470CA7"/>
    <w:rsid w:val="00473D69"/>
    <w:rsid w:val="004801A0"/>
    <w:rsid w:val="00480DEF"/>
    <w:rsid w:val="00480EA5"/>
    <w:rsid w:val="00484D96"/>
    <w:rsid w:val="00490A2B"/>
    <w:rsid w:val="0049273E"/>
    <w:rsid w:val="004936D3"/>
    <w:rsid w:val="00497474"/>
    <w:rsid w:val="004A4306"/>
    <w:rsid w:val="004A535D"/>
    <w:rsid w:val="004B0EFD"/>
    <w:rsid w:val="004B25FC"/>
    <w:rsid w:val="004B37DF"/>
    <w:rsid w:val="004C0004"/>
    <w:rsid w:val="004C330C"/>
    <w:rsid w:val="004C3A42"/>
    <w:rsid w:val="004C42A8"/>
    <w:rsid w:val="004C4BE2"/>
    <w:rsid w:val="004C766B"/>
    <w:rsid w:val="004D0DA4"/>
    <w:rsid w:val="004D214C"/>
    <w:rsid w:val="004D41A2"/>
    <w:rsid w:val="004D4CA1"/>
    <w:rsid w:val="004D74EE"/>
    <w:rsid w:val="004D7EF5"/>
    <w:rsid w:val="004E0A00"/>
    <w:rsid w:val="004E2C74"/>
    <w:rsid w:val="004E353D"/>
    <w:rsid w:val="004E4454"/>
    <w:rsid w:val="004E503B"/>
    <w:rsid w:val="004E795D"/>
    <w:rsid w:val="004F04C8"/>
    <w:rsid w:val="004F1A1D"/>
    <w:rsid w:val="004F5AB1"/>
    <w:rsid w:val="004F5D7E"/>
    <w:rsid w:val="004F6AF9"/>
    <w:rsid w:val="0050290B"/>
    <w:rsid w:val="0050293C"/>
    <w:rsid w:val="005036DD"/>
    <w:rsid w:val="00521A34"/>
    <w:rsid w:val="00524D6D"/>
    <w:rsid w:val="00524E02"/>
    <w:rsid w:val="00526DF2"/>
    <w:rsid w:val="005301D4"/>
    <w:rsid w:val="00530BE8"/>
    <w:rsid w:val="00535DBE"/>
    <w:rsid w:val="005374D1"/>
    <w:rsid w:val="00547D33"/>
    <w:rsid w:val="00551077"/>
    <w:rsid w:val="00552F0A"/>
    <w:rsid w:val="00554CE7"/>
    <w:rsid w:val="0055516C"/>
    <w:rsid w:val="005612AB"/>
    <w:rsid w:val="00561495"/>
    <w:rsid w:val="005634DA"/>
    <w:rsid w:val="005652F9"/>
    <w:rsid w:val="00567AB9"/>
    <w:rsid w:val="00571747"/>
    <w:rsid w:val="005738D5"/>
    <w:rsid w:val="00574290"/>
    <w:rsid w:val="00576ECD"/>
    <w:rsid w:val="00580F3B"/>
    <w:rsid w:val="00581548"/>
    <w:rsid w:val="00581AB9"/>
    <w:rsid w:val="005830B3"/>
    <w:rsid w:val="00584BC3"/>
    <w:rsid w:val="00590DCF"/>
    <w:rsid w:val="00592BA6"/>
    <w:rsid w:val="00593CA9"/>
    <w:rsid w:val="0059733D"/>
    <w:rsid w:val="005A0066"/>
    <w:rsid w:val="005A20FF"/>
    <w:rsid w:val="005A2567"/>
    <w:rsid w:val="005A7B63"/>
    <w:rsid w:val="005B03A3"/>
    <w:rsid w:val="005B4038"/>
    <w:rsid w:val="005C0F5F"/>
    <w:rsid w:val="005C70F9"/>
    <w:rsid w:val="005D1E95"/>
    <w:rsid w:val="005D52C2"/>
    <w:rsid w:val="005D5737"/>
    <w:rsid w:val="005D642F"/>
    <w:rsid w:val="005D743A"/>
    <w:rsid w:val="005E4203"/>
    <w:rsid w:val="005F0A48"/>
    <w:rsid w:val="005F5FAC"/>
    <w:rsid w:val="00601393"/>
    <w:rsid w:val="00601613"/>
    <w:rsid w:val="0060302A"/>
    <w:rsid w:val="00607646"/>
    <w:rsid w:val="00607831"/>
    <w:rsid w:val="00612883"/>
    <w:rsid w:val="0061313C"/>
    <w:rsid w:val="006135DF"/>
    <w:rsid w:val="00615319"/>
    <w:rsid w:val="006170ED"/>
    <w:rsid w:val="0062188F"/>
    <w:rsid w:val="006221B1"/>
    <w:rsid w:val="006274C1"/>
    <w:rsid w:val="0063258F"/>
    <w:rsid w:val="00640AAF"/>
    <w:rsid w:val="00641CCC"/>
    <w:rsid w:val="00641E38"/>
    <w:rsid w:val="00644B2E"/>
    <w:rsid w:val="00644F44"/>
    <w:rsid w:val="00645405"/>
    <w:rsid w:val="00645C3E"/>
    <w:rsid w:val="006460C3"/>
    <w:rsid w:val="00646EDA"/>
    <w:rsid w:val="00650EEF"/>
    <w:rsid w:val="00650F08"/>
    <w:rsid w:val="006513E0"/>
    <w:rsid w:val="00654379"/>
    <w:rsid w:val="00654C91"/>
    <w:rsid w:val="0065644F"/>
    <w:rsid w:val="00661605"/>
    <w:rsid w:val="00661D04"/>
    <w:rsid w:val="00661DE2"/>
    <w:rsid w:val="006620BE"/>
    <w:rsid w:val="00662867"/>
    <w:rsid w:val="00663055"/>
    <w:rsid w:val="00664120"/>
    <w:rsid w:val="0067215A"/>
    <w:rsid w:val="00676A04"/>
    <w:rsid w:val="006867DA"/>
    <w:rsid w:val="00687B86"/>
    <w:rsid w:val="006910F5"/>
    <w:rsid w:val="006912A6"/>
    <w:rsid w:val="006912B3"/>
    <w:rsid w:val="00695D26"/>
    <w:rsid w:val="00696058"/>
    <w:rsid w:val="006967F9"/>
    <w:rsid w:val="006979B7"/>
    <w:rsid w:val="00697A45"/>
    <w:rsid w:val="006A1253"/>
    <w:rsid w:val="006A2CD3"/>
    <w:rsid w:val="006A545B"/>
    <w:rsid w:val="006B3EAA"/>
    <w:rsid w:val="006B4EF3"/>
    <w:rsid w:val="006B6AF4"/>
    <w:rsid w:val="006C05D5"/>
    <w:rsid w:val="006C05DF"/>
    <w:rsid w:val="006C1C0F"/>
    <w:rsid w:val="006C2DAD"/>
    <w:rsid w:val="006C6A6F"/>
    <w:rsid w:val="006D1B5D"/>
    <w:rsid w:val="006D255C"/>
    <w:rsid w:val="006D33D5"/>
    <w:rsid w:val="006D3D45"/>
    <w:rsid w:val="006D5174"/>
    <w:rsid w:val="006D559F"/>
    <w:rsid w:val="006D6F0E"/>
    <w:rsid w:val="006E19AD"/>
    <w:rsid w:val="006E1DF9"/>
    <w:rsid w:val="006E2AD3"/>
    <w:rsid w:val="006E2CEE"/>
    <w:rsid w:val="006E4B47"/>
    <w:rsid w:val="006E52BA"/>
    <w:rsid w:val="006E7DC2"/>
    <w:rsid w:val="006F68F3"/>
    <w:rsid w:val="00700B3D"/>
    <w:rsid w:val="00701AC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7F18"/>
    <w:rsid w:val="0075100B"/>
    <w:rsid w:val="00752BE7"/>
    <w:rsid w:val="00753EC3"/>
    <w:rsid w:val="00754540"/>
    <w:rsid w:val="0076404D"/>
    <w:rsid w:val="00764AF5"/>
    <w:rsid w:val="00766907"/>
    <w:rsid w:val="0077094F"/>
    <w:rsid w:val="00775B02"/>
    <w:rsid w:val="00776543"/>
    <w:rsid w:val="00776A7B"/>
    <w:rsid w:val="00780590"/>
    <w:rsid w:val="007827F2"/>
    <w:rsid w:val="00784BEE"/>
    <w:rsid w:val="00784F85"/>
    <w:rsid w:val="00785BD3"/>
    <w:rsid w:val="0078745F"/>
    <w:rsid w:val="00792FFE"/>
    <w:rsid w:val="00794BD5"/>
    <w:rsid w:val="0079517F"/>
    <w:rsid w:val="00797751"/>
    <w:rsid w:val="007A4036"/>
    <w:rsid w:val="007A5A66"/>
    <w:rsid w:val="007A6CD8"/>
    <w:rsid w:val="007A706F"/>
    <w:rsid w:val="007B0351"/>
    <w:rsid w:val="007B089D"/>
    <w:rsid w:val="007B22E9"/>
    <w:rsid w:val="007C0146"/>
    <w:rsid w:val="007C30B5"/>
    <w:rsid w:val="007C3E2F"/>
    <w:rsid w:val="007C3F1E"/>
    <w:rsid w:val="007C4221"/>
    <w:rsid w:val="007D0756"/>
    <w:rsid w:val="007D1750"/>
    <w:rsid w:val="007D1DEE"/>
    <w:rsid w:val="007D2148"/>
    <w:rsid w:val="007E659C"/>
    <w:rsid w:val="007E7817"/>
    <w:rsid w:val="007F0815"/>
    <w:rsid w:val="007F0FCD"/>
    <w:rsid w:val="007F24F5"/>
    <w:rsid w:val="007F30D8"/>
    <w:rsid w:val="007F4A7F"/>
    <w:rsid w:val="008008F1"/>
    <w:rsid w:val="00805250"/>
    <w:rsid w:val="008058FE"/>
    <w:rsid w:val="00812406"/>
    <w:rsid w:val="008136D2"/>
    <w:rsid w:val="0082091D"/>
    <w:rsid w:val="0082233C"/>
    <w:rsid w:val="00825471"/>
    <w:rsid w:val="008256CC"/>
    <w:rsid w:val="00825D75"/>
    <w:rsid w:val="00827636"/>
    <w:rsid w:val="008302CD"/>
    <w:rsid w:val="00831B44"/>
    <w:rsid w:val="008326D5"/>
    <w:rsid w:val="00842069"/>
    <w:rsid w:val="00844A90"/>
    <w:rsid w:val="00845183"/>
    <w:rsid w:val="00845716"/>
    <w:rsid w:val="00845C25"/>
    <w:rsid w:val="00847160"/>
    <w:rsid w:val="0084767D"/>
    <w:rsid w:val="00852BEE"/>
    <w:rsid w:val="0085367F"/>
    <w:rsid w:val="00856C69"/>
    <w:rsid w:val="00861252"/>
    <w:rsid w:val="008621FD"/>
    <w:rsid w:val="0086320A"/>
    <w:rsid w:val="0086566A"/>
    <w:rsid w:val="00871594"/>
    <w:rsid w:val="008716B8"/>
    <w:rsid w:val="00873B76"/>
    <w:rsid w:val="00875683"/>
    <w:rsid w:val="0088389A"/>
    <w:rsid w:val="008846EA"/>
    <w:rsid w:val="008847BE"/>
    <w:rsid w:val="008858BC"/>
    <w:rsid w:val="00885AB9"/>
    <w:rsid w:val="00885EBA"/>
    <w:rsid w:val="008871A4"/>
    <w:rsid w:val="008872B3"/>
    <w:rsid w:val="00891A35"/>
    <w:rsid w:val="00897B2A"/>
    <w:rsid w:val="00897D0F"/>
    <w:rsid w:val="00897E03"/>
    <w:rsid w:val="008A4E72"/>
    <w:rsid w:val="008A5BCF"/>
    <w:rsid w:val="008A70C4"/>
    <w:rsid w:val="008A7DA3"/>
    <w:rsid w:val="008B141D"/>
    <w:rsid w:val="008B62F2"/>
    <w:rsid w:val="008B789C"/>
    <w:rsid w:val="008D2B0D"/>
    <w:rsid w:val="008D4566"/>
    <w:rsid w:val="008D4F6A"/>
    <w:rsid w:val="008D6455"/>
    <w:rsid w:val="008D6650"/>
    <w:rsid w:val="008D7DBB"/>
    <w:rsid w:val="008E4D5B"/>
    <w:rsid w:val="008E7FB8"/>
    <w:rsid w:val="008F0A92"/>
    <w:rsid w:val="008F15FE"/>
    <w:rsid w:val="008F78F5"/>
    <w:rsid w:val="00900C96"/>
    <w:rsid w:val="00900EDF"/>
    <w:rsid w:val="00901871"/>
    <w:rsid w:val="009023A1"/>
    <w:rsid w:val="009034EF"/>
    <w:rsid w:val="0090473C"/>
    <w:rsid w:val="00906B8B"/>
    <w:rsid w:val="00914ADE"/>
    <w:rsid w:val="009207F1"/>
    <w:rsid w:val="00925E01"/>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781"/>
    <w:rsid w:val="00965EEE"/>
    <w:rsid w:val="00966CF9"/>
    <w:rsid w:val="00972C3D"/>
    <w:rsid w:val="009733A9"/>
    <w:rsid w:val="00976F96"/>
    <w:rsid w:val="00981C4E"/>
    <w:rsid w:val="00983840"/>
    <w:rsid w:val="00985F6C"/>
    <w:rsid w:val="00990E26"/>
    <w:rsid w:val="00990F4A"/>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1046F"/>
    <w:rsid w:val="00A11DFF"/>
    <w:rsid w:val="00A16B7D"/>
    <w:rsid w:val="00A23DDF"/>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7500"/>
    <w:rsid w:val="00A77AD4"/>
    <w:rsid w:val="00A8007C"/>
    <w:rsid w:val="00A81BDC"/>
    <w:rsid w:val="00A8759B"/>
    <w:rsid w:val="00A87655"/>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6BB3"/>
    <w:rsid w:val="00AD73BD"/>
    <w:rsid w:val="00AE0B15"/>
    <w:rsid w:val="00AE2DA9"/>
    <w:rsid w:val="00AE6034"/>
    <w:rsid w:val="00AE7791"/>
    <w:rsid w:val="00AF1E51"/>
    <w:rsid w:val="00AF2031"/>
    <w:rsid w:val="00AF3EA5"/>
    <w:rsid w:val="00AF42FB"/>
    <w:rsid w:val="00B031F0"/>
    <w:rsid w:val="00B0357A"/>
    <w:rsid w:val="00B05496"/>
    <w:rsid w:val="00B06DAC"/>
    <w:rsid w:val="00B111FB"/>
    <w:rsid w:val="00B1220A"/>
    <w:rsid w:val="00B135FD"/>
    <w:rsid w:val="00B16351"/>
    <w:rsid w:val="00B1654B"/>
    <w:rsid w:val="00B20D9C"/>
    <w:rsid w:val="00B2134F"/>
    <w:rsid w:val="00B21543"/>
    <w:rsid w:val="00B216D0"/>
    <w:rsid w:val="00B221DF"/>
    <w:rsid w:val="00B231F7"/>
    <w:rsid w:val="00B2447D"/>
    <w:rsid w:val="00B2564D"/>
    <w:rsid w:val="00B33243"/>
    <w:rsid w:val="00B40886"/>
    <w:rsid w:val="00B416A3"/>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0300"/>
    <w:rsid w:val="00BB33AA"/>
    <w:rsid w:val="00BB3595"/>
    <w:rsid w:val="00BB62E4"/>
    <w:rsid w:val="00BB7303"/>
    <w:rsid w:val="00BC0184"/>
    <w:rsid w:val="00BC0E56"/>
    <w:rsid w:val="00BE02F9"/>
    <w:rsid w:val="00BE2A2D"/>
    <w:rsid w:val="00BE482C"/>
    <w:rsid w:val="00BE5B76"/>
    <w:rsid w:val="00BE78E2"/>
    <w:rsid w:val="00BF0E3D"/>
    <w:rsid w:val="00BF2CAB"/>
    <w:rsid w:val="00BF31DF"/>
    <w:rsid w:val="00BF4726"/>
    <w:rsid w:val="00BF6951"/>
    <w:rsid w:val="00C00527"/>
    <w:rsid w:val="00C04A21"/>
    <w:rsid w:val="00C050F3"/>
    <w:rsid w:val="00C05964"/>
    <w:rsid w:val="00C10C46"/>
    <w:rsid w:val="00C10C48"/>
    <w:rsid w:val="00C14D4E"/>
    <w:rsid w:val="00C154A6"/>
    <w:rsid w:val="00C230B9"/>
    <w:rsid w:val="00C257E0"/>
    <w:rsid w:val="00C274E7"/>
    <w:rsid w:val="00C27C1C"/>
    <w:rsid w:val="00C32774"/>
    <w:rsid w:val="00C363CF"/>
    <w:rsid w:val="00C4290B"/>
    <w:rsid w:val="00C42FDD"/>
    <w:rsid w:val="00C45161"/>
    <w:rsid w:val="00C4582C"/>
    <w:rsid w:val="00C458C5"/>
    <w:rsid w:val="00C45E74"/>
    <w:rsid w:val="00C475CC"/>
    <w:rsid w:val="00C53568"/>
    <w:rsid w:val="00C60488"/>
    <w:rsid w:val="00C62859"/>
    <w:rsid w:val="00C7173B"/>
    <w:rsid w:val="00C72714"/>
    <w:rsid w:val="00C7357D"/>
    <w:rsid w:val="00C75417"/>
    <w:rsid w:val="00C76F29"/>
    <w:rsid w:val="00C77B73"/>
    <w:rsid w:val="00C808B8"/>
    <w:rsid w:val="00C81844"/>
    <w:rsid w:val="00C82E17"/>
    <w:rsid w:val="00C87EFE"/>
    <w:rsid w:val="00C917D4"/>
    <w:rsid w:val="00C94044"/>
    <w:rsid w:val="00C97CF0"/>
    <w:rsid w:val="00CA1CEF"/>
    <w:rsid w:val="00CA4418"/>
    <w:rsid w:val="00CA53AD"/>
    <w:rsid w:val="00CB0EF4"/>
    <w:rsid w:val="00CB13D9"/>
    <w:rsid w:val="00CB1BEC"/>
    <w:rsid w:val="00CB3392"/>
    <w:rsid w:val="00CB47B6"/>
    <w:rsid w:val="00CB5FAB"/>
    <w:rsid w:val="00CB7876"/>
    <w:rsid w:val="00CC0E37"/>
    <w:rsid w:val="00CC2F64"/>
    <w:rsid w:val="00CC7A2D"/>
    <w:rsid w:val="00CD0AFE"/>
    <w:rsid w:val="00CD1D95"/>
    <w:rsid w:val="00CD30A1"/>
    <w:rsid w:val="00CD37CD"/>
    <w:rsid w:val="00CD5753"/>
    <w:rsid w:val="00CD5FA1"/>
    <w:rsid w:val="00CD6DF0"/>
    <w:rsid w:val="00CD77C5"/>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751A"/>
    <w:rsid w:val="00D21046"/>
    <w:rsid w:val="00D21E5E"/>
    <w:rsid w:val="00D2485A"/>
    <w:rsid w:val="00D27496"/>
    <w:rsid w:val="00D2764B"/>
    <w:rsid w:val="00D43195"/>
    <w:rsid w:val="00D43AD0"/>
    <w:rsid w:val="00D4729D"/>
    <w:rsid w:val="00D5045D"/>
    <w:rsid w:val="00D5074F"/>
    <w:rsid w:val="00D51179"/>
    <w:rsid w:val="00D51878"/>
    <w:rsid w:val="00D51F7C"/>
    <w:rsid w:val="00D5449A"/>
    <w:rsid w:val="00D54F8E"/>
    <w:rsid w:val="00D56805"/>
    <w:rsid w:val="00D56899"/>
    <w:rsid w:val="00D57487"/>
    <w:rsid w:val="00D60106"/>
    <w:rsid w:val="00D60890"/>
    <w:rsid w:val="00D61314"/>
    <w:rsid w:val="00D62A71"/>
    <w:rsid w:val="00D64175"/>
    <w:rsid w:val="00D64BF7"/>
    <w:rsid w:val="00D64E0D"/>
    <w:rsid w:val="00D741C9"/>
    <w:rsid w:val="00D748BD"/>
    <w:rsid w:val="00D749A2"/>
    <w:rsid w:val="00D749ED"/>
    <w:rsid w:val="00D74E16"/>
    <w:rsid w:val="00D7531F"/>
    <w:rsid w:val="00D779F8"/>
    <w:rsid w:val="00D85B13"/>
    <w:rsid w:val="00D87628"/>
    <w:rsid w:val="00D90C53"/>
    <w:rsid w:val="00D90F2F"/>
    <w:rsid w:val="00D9222B"/>
    <w:rsid w:val="00D934DF"/>
    <w:rsid w:val="00D94393"/>
    <w:rsid w:val="00D94A82"/>
    <w:rsid w:val="00D9519C"/>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76C"/>
    <w:rsid w:val="00DE315F"/>
    <w:rsid w:val="00DE42D8"/>
    <w:rsid w:val="00DE650A"/>
    <w:rsid w:val="00DE6F6D"/>
    <w:rsid w:val="00DF7F86"/>
    <w:rsid w:val="00E04FAF"/>
    <w:rsid w:val="00E05F69"/>
    <w:rsid w:val="00E06D24"/>
    <w:rsid w:val="00E07631"/>
    <w:rsid w:val="00E10647"/>
    <w:rsid w:val="00E13F5F"/>
    <w:rsid w:val="00E20FB9"/>
    <w:rsid w:val="00E25B46"/>
    <w:rsid w:val="00E261D8"/>
    <w:rsid w:val="00E31BAD"/>
    <w:rsid w:val="00E406F5"/>
    <w:rsid w:val="00E411DE"/>
    <w:rsid w:val="00E42915"/>
    <w:rsid w:val="00E42CBF"/>
    <w:rsid w:val="00E510D4"/>
    <w:rsid w:val="00E52654"/>
    <w:rsid w:val="00E52790"/>
    <w:rsid w:val="00E55798"/>
    <w:rsid w:val="00E55AEB"/>
    <w:rsid w:val="00E62F72"/>
    <w:rsid w:val="00E63340"/>
    <w:rsid w:val="00E6482B"/>
    <w:rsid w:val="00E668C1"/>
    <w:rsid w:val="00E67121"/>
    <w:rsid w:val="00E72A21"/>
    <w:rsid w:val="00E744EC"/>
    <w:rsid w:val="00E82963"/>
    <w:rsid w:val="00E836C8"/>
    <w:rsid w:val="00E849B8"/>
    <w:rsid w:val="00E84FE6"/>
    <w:rsid w:val="00E859B9"/>
    <w:rsid w:val="00E9135F"/>
    <w:rsid w:val="00E919DC"/>
    <w:rsid w:val="00E92090"/>
    <w:rsid w:val="00E93042"/>
    <w:rsid w:val="00E93603"/>
    <w:rsid w:val="00E97910"/>
    <w:rsid w:val="00EA20C3"/>
    <w:rsid w:val="00EA477E"/>
    <w:rsid w:val="00EA69A2"/>
    <w:rsid w:val="00EB0B76"/>
    <w:rsid w:val="00EB4EED"/>
    <w:rsid w:val="00EB7A26"/>
    <w:rsid w:val="00EC06CF"/>
    <w:rsid w:val="00EC0E3B"/>
    <w:rsid w:val="00EC4BA0"/>
    <w:rsid w:val="00EC5673"/>
    <w:rsid w:val="00EC6E86"/>
    <w:rsid w:val="00ED11B2"/>
    <w:rsid w:val="00ED144F"/>
    <w:rsid w:val="00ED1A26"/>
    <w:rsid w:val="00ED1E2B"/>
    <w:rsid w:val="00ED4F45"/>
    <w:rsid w:val="00ED7235"/>
    <w:rsid w:val="00EE058C"/>
    <w:rsid w:val="00EE0810"/>
    <w:rsid w:val="00EE20BA"/>
    <w:rsid w:val="00EE5DA0"/>
    <w:rsid w:val="00EF2515"/>
    <w:rsid w:val="00EF5CA5"/>
    <w:rsid w:val="00F018FE"/>
    <w:rsid w:val="00F04108"/>
    <w:rsid w:val="00F0423E"/>
    <w:rsid w:val="00F05812"/>
    <w:rsid w:val="00F13C00"/>
    <w:rsid w:val="00F1439A"/>
    <w:rsid w:val="00F1767E"/>
    <w:rsid w:val="00F208EF"/>
    <w:rsid w:val="00F20F02"/>
    <w:rsid w:val="00F23E2C"/>
    <w:rsid w:val="00F27B2C"/>
    <w:rsid w:val="00F321EF"/>
    <w:rsid w:val="00F32BB5"/>
    <w:rsid w:val="00F3368F"/>
    <w:rsid w:val="00F34D68"/>
    <w:rsid w:val="00F40D73"/>
    <w:rsid w:val="00F43505"/>
    <w:rsid w:val="00F43A3D"/>
    <w:rsid w:val="00F54221"/>
    <w:rsid w:val="00F54DB8"/>
    <w:rsid w:val="00F56C78"/>
    <w:rsid w:val="00F601EC"/>
    <w:rsid w:val="00F64341"/>
    <w:rsid w:val="00F655C3"/>
    <w:rsid w:val="00F66D1F"/>
    <w:rsid w:val="00F711A4"/>
    <w:rsid w:val="00F71A39"/>
    <w:rsid w:val="00F72A65"/>
    <w:rsid w:val="00F76E74"/>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E83"/>
    <w:rsid w:val="00FE143F"/>
    <w:rsid w:val="00FE5B0B"/>
    <w:rsid w:val="00FE5DD9"/>
    <w:rsid w:val="00FE60CE"/>
    <w:rsid w:val="00FE61CE"/>
    <w:rsid w:val="00FE6B54"/>
    <w:rsid w:val="00FF1F6E"/>
    <w:rsid w:val="00FF28A5"/>
    <w:rsid w:val="00FF75A3"/>
    <w:rsid w:val="00FF77A5"/>
    <w:rsid w:val="0FABD4A7"/>
    <w:rsid w:val="1101EC3C"/>
    <w:rsid w:val="154F5AAA"/>
    <w:rsid w:val="1DD8481B"/>
    <w:rsid w:val="22EDC695"/>
    <w:rsid w:val="335A44B5"/>
    <w:rsid w:val="3464CB0B"/>
    <w:rsid w:val="38A9571D"/>
    <w:rsid w:val="415DBC65"/>
    <w:rsid w:val="424BD8C1"/>
    <w:rsid w:val="45837983"/>
    <w:rsid w:val="46422EBC"/>
    <w:rsid w:val="47F60057"/>
    <w:rsid w:val="496654A9"/>
    <w:rsid w:val="4F932FEF"/>
    <w:rsid w:val="52C7F048"/>
    <w:rsid w:val="60CB151D"/>
    <w:rsid w:val="69E95776"/>
    <w:rsid w:val="71D4FBDA"/>
    <w:rsid w:val="7B31D6E9"/>
    <w:rsid w:val="7D1E1818"/>
    <w:rsid w:val="7FF8057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 w:id="1671134154">
      <w:bodyDiv w:val="1"/>
      <w:marLeft w:val="0"/>
      <w:marRight w:val="0"/>
      <w:marTop w:val="0"/>
      <w:marBottom w:val="0"/>
      <w:divBdr>
        <w:top w:val="none" w:sz="0" w:space="0" w:color="auto"/>
        <w:left w:val="none" w:sz="0" w:space="0" w:color="auto"/>
        <w:bottom w:val="none" w:sz="0" w:space="0" w:color="auto"/>
        <w:right w:val="none" w:sz="0" w:space="0" w:color="auto"/>
      </w:divBdr>
    </w:div>
    <w:div w:id="1840778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ngage.com/cgi-wadsworth/course_products_wp.pl?fid=M20b&amp;product_isbn_issn=9780357717943&amp;token=&amp;_gl=1*1geevn3*_ga*MTA0NDY1MjkuMTYzMTA1OTEzNg..*_ga_1Z1VMVSHXM*MTY2MDMyNDg5OC45LjEuMTY2MDMyNTY2Ny4w" TargetMode="External"/><Relationship Id="rId18" Type="http://schemas.openxmlformats.org/officeDocument/2006/relationships/hyperlink" Target="mailto:tsc@bellarmine.edu" TargetMode="External"/><Relationship Id="rId26" Type="http://schemas.openxmlformats.org/officeDocument/2006/relationships/hyperlink" Target="https://www.bellarmine.edu/studentaffairs/disabilityservices/" TargetMode="External"/><Relationship Id="rId39" Type="http://schemas.openxmlformats.org/officeDocument/2006/relationships/hyperlink" Target="https://www.bellarmine.edu/coronavirus" TargetMode="External"/><Relationship Id="rId21" Type="http://schemas.openxmlformats.org/officeDocument/2006/relationships/hyperlink" Target="https://catalog.bellarmine.edu/2022-2023/undergraduate-academic-policies" TargetMode="External"/><Relationship Id="rId34" Type="http://schemas.openxmlformats.org/officeDocument/2006/relationships/hyperlink" Target="mailto:nbegin@bellarmine.edu" TargetMode="External"/><Relationship Id="rId42" Type="http://schemas.openxmlformats.org/officeDocument/2006/relationships/footer" Target="footer2.xml"/><Relationship Id="rId47" Type="http://schemas.openxmlformats.org/officeDocument/2006/relationships/hyperlink" Target="mailto:dwotten1@humana.com" TargetMode="External"/><Relationship Id="rId50"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ellarmine.edu/library" TargetMode="External"/><Relationship Id="rId29" Type="http://schemas.openxmlformats.org/officeDocument/2006/relationships/hyperlink" Target="mailto:counselingcenter@bellarmine.edu" TargetMode="External"/><Relationship Id="rId11" Type="http://schemas.openxmlformats.org/officeDocument/2006/relationships/hyperlink" Target="https://teams.microsoft.com/l/channel/19%3acd80b63e7cf44bbf951255e01a55c1f2%40thread.tacv2/General?groupId=f9d52161-53f9-4dcb-a25d-5ec35baf08e9&amp;tenantId=5290229c-d9f1-45dc-a0d4-263790f731fa" TargetMode="External"/><Relationship Id="rId24" Type="http://schemas.openxmlformats.org/officeDocument/2006/relationships/hyperlink" Target="https://www.bellarmine.edu/studentsuccess" TargetMode="External"/><Relationship Id="rId32" Type="http://schemas.openxmlformats.org/officeDocument/2006/relationships/hyperlink" Target="mailto:healthservices@bellarmine.edu" TargetMode="External"/><Relationship Id="rId37" Type="http://schemas.openxmlformats.org/officeDocument/2006/relationships/hyperlink" Target="mailto:registrar@bellarmine.edu" TargetMode="External"/><Relationship Id="rId40" Type="http://schemas.openxmlformats.org/officeDocument/2006/relationships/footer" Target="footer1.xml"/><Relationship Id="rId45" Type="http://schemas.openxmlformats.org/officeDocument/2006/relationships/hyperlink" Target="mailto:deborah.williams@pnc.com" TargetMode="External"/><Relationship Id="rId5" Type="http://schemas.openxmlformats.org/officeDocument/2006/relationships/numbering" Target="numbering.xml"/><Relationship Id="rId15" Type="http://schemas.openxmlformats.org/officeDocument/2006/relationships/hyperlink" Target="https://one.bellarmine.edu/community/tsc/services/Pages/Software.aspx" TargetMode="External"/><Relationship Id="rId23" Type="http://schemas.openxmlformats.org/officeDocument/2006/relationships/hyperlink" Target="https://www.bellarmine.edu/office-of-veteran-and-military-services/student-policies/" TargetMode="External"/><Relationship Id="rId28" Type="http://schemas.openxmlformats.org/officeDocument/2006/relationships/hyperlink" Target="mailto:arc@bellarmine.edu" TargetMode="External"/><Relationship Id="rId36" Type="http://schemas.openxmlformats.org/officeDocument/2006/relationships/hyperlink" Target="mailto:registrar@bellarmine.edu"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bellarmine.edu/one-bellarmine/" TargetMode="External"/><Relationship Id="rId31" Type="http://schemas.openxmlformats.org/officeDocument/2006/relationships/hyperlink" Target="https://www.bellarmine.edu/studentaffairs/healthservices" TargetMode="External"/><Relationship Id="rId44" Type="http://schemas.openxmlformats.org/officeDocument/2006/relationships/hyperlink" Target="https://catalog.bellarmine.edu/2021-2022/academic-calend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oregon.pressbooks.pub/beginningexcel/" TargetMode="External"/><Relationship Id="rId22" Type="http://schemas.openxmlformats.org/officeDocument/2006/relationships/hyperlink" Target="mailto:lmaxie@bellarmine.edu" TargetMode="External"/><Relationship Id="rId27" Type="http://schemas.openxmlformats.org/officeDocument/2006/relationships/hyperlink" Target="https://www.bellarmine.edu/studentaffairs/disabilityservices/acc/" TargetMode="External"/><Relationship Id="rId30" Type="http://schemas.openxmlformats.org/officeDocument/2006/relationships/hyperlink" Target="https://www.bellarmine.edu/studentaffairs/counselingcenter/" TargetMode="External"/><Relationship Id="rId35" Type="http://schemas.openxmlformats.org/officeDocument/2006/relationships/hyperlink" Target="https://www.bellarmine.edu/title-ix" TargetMode="External"/><Relationship Id="rId43" Type="http://schemas.openxmlformats.org/officeDocument/2006/relationships/hyperlink" Target="https://catalog.bellarmine.edu/2021-2022/academic-calendar"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atalog.bellarmine.edu/2021-2022/" TargetMode="External"/><Relationship Id="rId17" Type="http://schemas.openxmlformats.org/officeDocument/2006/relationships/hyperlink" Target="https://libguides.bellarmine.edu/off_campus" TargetMode="External"/><Relationship Id="rId25" Type="http://schemas.openxmlformats.org/officeDocument/2006/relationships/hyperlink" Target="mailto:studentsuccess@bellarmine.edu" TargetMode="External"/><Relationship Id="rId33" Type="http://schemas.openxmlformats.org/officeDocument/2006/relationships/hyperlink" Target="https://bellarmine.wufoo.com/forms/k15jgt3a1o0dgae/" TargetMode="External"/><Relationship Id="rId38" Type="http://schemas.openxmlformats.org/officeDocument/2006/relationships/hyperlink" Target="mailto:edixon@bellarmine.edu" TargetMode="External"/><Relationship Id="rId46" Type="http://schemas.openxmlformats.org/officeDocument/2006/relationships/hyperlink" Target="mailto:slysinger@humana.com" TargetMode="External"/><Relationship Id="rId20" Type="http://schemas.openxmlformats.org/officeDocument/2006/relationships/hyperlink" Target="https://www.bellarmine.edu/registrar/form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Props1.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2.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3.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438123-B6FB-452B-AD20-57AED038A3F0}">
  <ds:schemaRefs>
    <ds:schemaRef ds:uri="http://purl.org/dc/dcmitype/"/>
    <ds:schemaRef ds:uri="http://schemas.openxmlformats.org/package/2006/metadata/core-properties"/>
    <ds:schemaRef ds:uri="http://schemas.microsoft.com/office/2006/documentManagement/types"/>
    <ds:schemaRef ds:uri="http://purl.org/dc/terms/"/>
    <ds:schemaRef ds:uri="241a5798-dde2-4b51-9f0c-1ff440cebe2e"/>
    <ds:schemaRef ds:uri="http://www.w3.org/XML/1998/namespace"/>
    <ds:schemaRef ds:uri="http://schemas.microsoft.com/office/2006/metadata/properties"/>
    <ds:schemaRef ds:uri="http://schemas.microsoft.com/office/infopath/2007/PartnerControls"/>
    <ds:schemaRef ds:uri="68c7e3ab-fa95-4aaf-af07-79701d11b4b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14</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Syllabus Template</vt:lpstr>
    </vt:vector>
  </TitlesOfParts>
  <Manager>Adam Elias</Manager>
  <Company>Bellarmine University</Company>
  <LinksUpToDate>false</LinksUpToDate>
  <CharactersWithSpaces>39624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Patricia P. Carver</cp:lastModifiedBy>
  <cp:revision>15</cp:revision>
  <cp:lastPrinted>2022-08-17T21:15:00Z</cp:lastPrinted>
  <dcterms:created xsi:type="dcterms:W3CDTF">2022-08-17T19:46:00Z</dcterms:created>
  <dcterms:modified xsi:type="dcterms:W3CDTF">2022-08-22T15:17:00Z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